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4" w:history="1">
        <w:r>
          <w:rPr>
            <w:rFonts w:ascii="仿宋" w:eastAsia="仿宋" w:hAnsi="仿宋" w:cs="仿宋" w:hint="eastAsia"/>
            <w:lang w:eastAsia="zh-CN"/>
          </w:rPr>
          <w:t>序言</w:t>
        </w:r>
        <w:r>
          <w:tab/>
        </w:r>
        <w:r>
          <w:fldChar w:fldCharType="begin"/>
        </w:r>
        <w:r>
          <w:instrText xml:space="preserve"> PAGEREF _Toc4724 \h </w:instrText>
        </w:r>
        <w:r>
          <w:fldChar w:fldCharType="separate"/>
        </w:r>
        <w:r>
          <w:t>3</w:t>
        </w:r>
        <w:r>
          <w:fldChar w:fldCharType="end"/>
        </w:r>
      </w:hyperlink>
    </w:p>
    <w:p>
      <w:pPr>
        <w:pStyle w:val="TOC1"/>
        <w:tabs>
          <w:tab w:val="right" w:leader="dot" w:pos="8306"/>
        </w:tabs>
      </w:pPr>
      <w:hyperlink w:anchor="_Toc30273" w:history="1">
        <w:r>
          <w:rPr>
            <w:rFonts w:ascii="仿宋" w:eastAsia="仿宋" w:hAnsi="仿宋" w:cs="仿宋" w:hint="eastAsia"/>
            <w:lang w:eastAsia="zh-CN"/>
          </w:rPr>
          <w:t>一、婚纱拍摄项目建设单位说明</w:t>
        </w:r>
        <w:r>
          <w:tab/>
        </w:r>
        <w:r>
          <w:fldChar w:fldCharType="begin"/>
        </w:r>
        <w:r>
          <w:instrText xml:space="preserve"> PAGEREF _Toc30273 \h </w:instrText>
        </w:r>
        <w:r>
          <w:fldChar w:fldCharType="separate"/>
        </w:r>
        <w:r>
          <w:t>3</w:t>
        </w:r>
        <w:r>
          <w:fldChar w:fldCharType="end"/>
        </w:r>
      </w:hyperlink>
    </w:p>
    <w:p>
      <w:pPr>
        <w:pStyle w:val="TOC2"/>
        <w:tabs>
          <w:tab w:val="right" w:leader="dot" w:pos="8306"/>
        </w:tabs>
      </w:pPr>
      <w:hyperlink w:anchor="_Toc4961" w:history="1">
        <w:r>
          <w:rPr>
            <w:rFonts w:ascii="仿宋" w:eastAsia="仿宋" w:hAnsi="仿宋" w:cs="仿宋" w:hint="eastAsia"/>
            <w:lang w:eastAsia="zh-CN"/>
          </w:rPr>
          <w:t>(一)、婚纱拍摄项目承办单位基本情况</w:t>
        </w:r>
        <w:r>
          <w:tab/>
        </w:r>
        <w:r>
          <w:fldChar w:fldCharType="begin"/>
        </w:r>
        <w:r>
          <w:instrText xml:space="preserve"> PAGEREF _Toc4961 \h </w:instrText>
        </w:r>
        <w:r>
          <w:fldChar w:fldCharType="separate"/>
        </w:r>
        <w:r>
          <w:t>3</w:t>
        </w:r>
        <w:r>
          <w:fldChar w:fldCharType="end"/>
        </w:r>
      </w:hyperlink>
    </w:p>
    <w:p>
      <w:pPr>
        <w:pStyle w:val="TOC2"/>
        <w:tabs>
          <w:tab w:val="right" w:leader="dot" w:pos="8306"/>
        </w:tabs>
      </w:pPr>
      <w:hyperlink w:anchor="_Toc3290" w:history="1">
        <w:r>
          <w:rPr>
            <w:rFonts w:ascii="仿宋" w:eastAsia="仿宋" w:hAnsi="仿宋" w:cs="仿宋" w:hint="eastAsia"/>
            <w:lang w:eastAsia="zh-CN"/>
          </w:rPr>
          <w:t>(二)、公司经济效益分析</w:t>
        </w:r>
        <w:r>
          <w:tab/>
        </w:r>
        <w:r>
          <w:fldChar w:fldCharType="begin"/>
        </w:r>
        <w:r>
          <w:instrText xml:space="preserve"> PAGEREF _Toc3290 \h </w:instrText>
        </w:r>
        <w:r>
          <w:fldChar w:fldCharType="separate"/>
        </w:r>
        <w:r>
          <w:t>4</w:t>
        </w:r>
        <w:r>
          <w:fldChar w:fldCharType="end"/>
        </w:r>
      </w:hyperlink>
    </w:p>
    <w:p>
      <w:pPr>
        <w:pStyle w:val="TOC1"/>
        <w:tabs>
          <w:tab w:val="right" w:leader="dot" w:pos="8306"/>
        </w:tabs>
      </w:pPr>
      <w:hyperlink w:anchor="_Toc28308" w:history="1">
        <w:r>
          <w:rPr>
            <w:rFonts w:ascii="仿宋" w:eastAsia="仿宋" w:hAnsi="仿宋" w:cs="仿宋" w:hint="eastAsia"/>
            <w:lang w:eastAsia="zh-CN"/>
          </w:rPr>
          <w:t>二、婚纱拍摄项目危机管理</w:t>
        </w:r>
        <w:r>
          <w:tab/>
        </w:r>
        <w:r>
          <w:fldChar w:fldCharType="begin"/>
        </w:r>
        <w:r>
          <w:instrText xml:space="preserve"> PAGEREF _Toc28308 \h </w:instrText>
        </w:r>
        <w:r>
          <w:fldChar w:fldCharType="separate"/>
        </w:r>
        <w:r>
          <w:t>5</w:t>
        </w:r>
        <w:r>
          <w:fldChar w:fldCharType="end"/>
        </w:r>
      </w:hyperlink>
    </w:p>
    <w:p>
      <w:pPr>
        <w:pStyle w:val="TOC2"/>
        <w:tabs>
          <w:tab w:val="right" w:leader="dot" w:pos="8306"/>
        </w:tabs>
      </w:pPr>
      <w:hyperlink w:anchor="_Toc23778" w:history="1">
        <w:r>
          <w:rPr>
            <w:rFonts w:ascii="仿宋" w:eastAsia="仿宋" w:hAnsi="仿宋" w:cs="仿宋" w:hint="eastAsia"/>
            <w:lang w:eastAsia="zh-CN"/>
          </w:rPr>
          <w:t>(一)、危机预警与识别</w:t>
        </w:r>
        <w:r>
          <w:tab/>
        </w:r>
        <w:r>
          <w:fldChar w:fldCharType="begin"/>
        </w:r>
        <w:r>
          <w:instrText xml:space="preserve"> PAGEREF _Toc23778 \h </w:instrText>
        </w:r>
        <w:r>
          <w:fldChar w:fldCharType="separate"/>
        </w:r>
        <w:r>
          <w:t>5</w:t>
        </w:r>
        <w:r>
          <w:fldChar w:fldCharType="end"/>
        </w:r>
      </w:hyperlink>
    </w:p>
    <w:p>
      <w:pPr>
        <w:pStyle w:val="TOC2"/>
        <w:tabs>
          <w:tab w:val="right" w:leader="dot" w:pos="8306"/>
        </w:tabs>
      </w:pPr>
      <w:hyperlink w:anchor="_Toc7607" w:history="1">
        <w:r>
          <w:rPr>
            <w:rFonts w:ascii="仿宋" w:eastAsia="仿宋" w:hAnsi="仿宋" w:cs="仿宋" w:hint="eastAsia"/>
            <w:lang w:eastAsia="zh-CN"/>
          </w:rPr>
          <w:t>(二)、危机应对与恢复</w:t>
        </w:r>
        <w:r>
          <w:tab/>
        </w:r>
        <w:r>
          <w:fldChar w:fldCharType="begin"/>
        </w:r>
        <w:r>
          <w:instrText xml:space="preserve"> PAGEREF _Toc7607 \h </w:instrText>
        </w:r>
        <w:r>
          <w:fldChar w:fldCharType="separate"/>
        </w:r>
        <w:r>
          <w:t>6</w:t>
        </w:r>
        <w:r>
          <w:fldChar w:fldCharType="end"/>
        </w:r>
      </w:hyperlink>
    </w:p>
    <w:p>
      <w:pPr>
        <w:pStyle w:val="TOC1"/>
        <w:tabs>
          <w:tab w:val="right" w:leader="dot" w:pos="8306"/>
        </w:tabs>
      </w:pPr>
      <w:hyperlink w:anchor="_Toc9586" w:history="1">
        <w:r>
          <w:rPr>
            <w:rFonts w:ascii="仿宋" w:eastAsia="仿宋" w:hAnsi="仿宋" w:cs="仿宋" w:hint="eastAsia"/>
            <w:lang w:eastAsia="zh-CN"/>
          </w:rPr>
          <w:t>三、婚纱拍摄项目绩效评估</w:t>
        </w:r>
        <w:r>
          <w:tab/>
        </w:r>
        <w:r>
          <w:fldChar w:fldCharType="begin"/>
        </w:r>
        <w:r>
          <w:instrText xml:space="preserve"> PAGEREF _Toc9586 \h </w:instrText>
        </w:r>
        <w:r>
          <w:fldChar w:fldCharType="separate"/>
        </w:r>
        <w:r>
          <w:t>7</w:t>
        </w:r>
        <w:r>
          <w:fldChar w:fldCharType="end"/>
        </w:r>
      </w:hyperlink>
    </w:p>
    <w:p>
      <w:pPr>
        <w:pStyle w:val="TOC2"/>
        <w:tabs>
          <w:tab w:val="right" w:leader="dot" w:pos="8306"/>
        </w:tabs>
      </w:pPr>
      <w:hyperlink w:anchor="_Toc10050" w:history="1">
        <w:r>
          <w:rPr>
            <w:rFonts w:ascii="仿宋" w:eastAsia="仿宋" w:hAnsi="仿宋" w:cs="仿宋" w:hint="eastAsia"/>
            <w:lang w:eastAsia="zh-CN"/>
          </w:rPr>
          <w:t>(一)、绩效评估指标</w:t>
        </w:r>
        <w:r>
          <w:tab/>
        </w:r>
        <w:r>
          <w:fldChar w:fldCharType="begin"/>
        </w:r>
        <w:r>
          <w:instrText xml:space="preserve"> PAGEREF _Toc10050 \h </w:instrText>
        </w:r>
        <w:r>
          <w:fldChar w:fldCharType="separate"/>
        </w:r>
        <w:r>
          <w:t>7</w:t>
        </w:r>
        <w:r>
          <w:fldChar w:fldCharType="end"/>
        </w:r>
      </w:hyperlink>
    </w:p>
    <w:p>
      <w:pPr>
        <w:pStyle w:val="TOC2"/>
        <w:tabs>
          <w:tab w:val="right" w:leader="dot" w:pos="8306"/>
        </w:tabs>
      </w:pPr>
      <w:hyperlink w:anchor="_Toc12220" w:history="1">
        <w:r>
          <w:rPr>
            <w:rFonts w:ascii="仿宋" w:eastAsia="仿宋" w:hAnsi="仿宋" w:cs="仿宋" w:hint="eastAsia"/>
            <w:lang w:eastAsia="zh-CN"/>
          </w:rPr>
          <w:t>(二)、绩效评估方法</w:t>
        </w:r>
        <w:r>
          <w:tab/>
        </w:r>
        <w:r>
          <w:fldChar w:fldCharType="begin"/>
        </w:r>
        <w:r>
          <w:instrText xml:space="preserve"> PAGEREF _Toc12220 \h </w:instrText>
        </w:r>
        <w:r>
          <w:fldChar w:fldCharType="separate"/>
        </w:r>
        <w:r>
          <w:t>8</w:t>
        </w:r>
        <w:r>
          <w:fldChar w:fldCharType="end"/>
        </w:r>
      </w:hyperlink>
    </w:p>
    <w:p>
      <w:pPr>
        <w:pStyle w:val="TOC2"/>
        <w:tabs>
          <w:tab w:val="right" w:leader="dot" w:pos="8306"/>
        </w:tabs>
      </w:pPr>
      <w:hyperlink w:anchor="_Toc8636" w:history="1">
        <w:r>
          <w:rPr>
            <w:rFonts w:ascii="仿宋" w:eastAsia="仿宋" w:hAnsi="仿宋" w:cs="仿宋" w:hint="eastAsia"/>
            <w:lang w:eastAsia="zh-CN"/>
          </w:rPr>
          <w:t>(三)、绩效评估周期</w:t>
        </w:r>
        <w:r>
          <w:tab/>
        </w:r>
        <w:r>
          <w:fldChar w:fldCharType="begin"/>
        </w:r>
        <w:r>
          <w:instrText xml:space="preserve"> PAGEREF _Toc8636 \h </w:instrText>
        </w:r>
        <w:r>
          <w:fldChar w:fldCharType="separate"/>
        </w:r>
        <w:r>
          <w:t>9</w:t>
        </w:r>
        <w:r>
          <w:fldChar w:fldCharType="end"/>
        </w:r>
      </w:hyperlink>
    </w:p>
    <w:p>
      <w:pPr>
        <w:pStyle w:val="TOC1"/>
        <w:tabs>
          <w:tab w:val="right" w:leader="dot" w:pos="8306"/>
        </w:tabs>
      </w:pPr>
      <w:hyperlink w:anchor="_Toc18917" w:history="1">
        <w:r>
          <w:rPr>
            <w:rFonts w:ascii="仿宋" w:eastAsia="仿宋" w:hAnsi="仿宋" w:cs="仿宋" w:hint="eastAsia"/>
            <w:lang w:eastAsia="zh-CN"/>
          </w:rPr>
          <w:t>四、婚纱拍摄项目文档管理</w:t>
        </w:r>
        <w:r>
          <w:tab/>
        </w:r>
        <w:r>
          <w:fldChar w:fldCharType="begin"/>
        </w:r>
        <w:r>
          <w:instrText xml:space="preserve"> PAGEREF _Toc18917 \h </w:instrText>
        </w:r>
        <w:r>
          <w:fldChar w:fldCharType="separate"/>
        </w:r>
        <w:r>
          <w:t>10</w:t>
        </w:r>
        <w:r>
          <w:fldChar w:fldCharType="end"/>
        </w:r>
      </w:hyperlink>
    </w:p>
    <w:p>
      <w:pPr>
        <w:pStyle w:val="TOC2"/>
        <w:tabs>
          <w:tab w:val="right" w:leader="dot" w:pos="8306"/>
        </w:tabs>
      </w:pPr>
      <w:hyperlink w:anchor="_Toc13730" w:history="1">
        <w:r>
          <w:rPr>
            <w:rFonts w:ascii="仿宋" w:eastAsia="仿宋" w:hAnsi="仿宋" w:cs="仿宋" w:hint="eastAsia"/>
            <w:lang w:eastAsia="zh-CN"/>
          </w:rPr>
          <w:t>(一)、文档编制与审查</w:t>
        </w:r>
        <w:r>
          <w:tab/>
        </w:r>
        <w:r>
          <w:fldChar w:fldCharType="begin"/>
        </w:r>
        <w:r>
          <w:instrText xml:space="preserve"> PAGEREF _Toc13730 \h </w:instrText>
        </w:r>
        <w:r>
          <w:fldChar w:fldCharType="separate"/>
        </w:r>
        <w:r>
          <w:t>10</w:t>
        </w:r>
        <w:r>
          <w:fldChar w:fldCharType="end"/>
        </w:r>
      </w:hyperlink>
    </w:p>
    <w:p>
      <w:pPr>
        <w:pStyle w:val="TOC2"/>
        <w:tabs>
          <w:tab w:val="right" w:leader="dot" w:pos="8306"/>
        </w:tabs>
      </w:pPr>
      <w:hyperlink w:anchor="_Toc27056" w:history="1">
        <w:r>
          <w:rPr>
            <w:rFonts w:ascii="仿宋" w:eastAsia="仿宋" w:hAnsi="仿宋" w:cs="仿宋" w:hint="eastAsia"/>
            <w:lang w:eastAsia="zh-CN"/>
          </w:rPr>
          <w:t>(二)、文档发布与分发</w:t>
        </w:r>
        <w:r>
          <w:tab/>
        </w:r>
        <w:r>
          <w:fldChar w:fldCharType="begin"/>
        </w:r>
        <w:r>
          <w:instrText xml:space="preserve"> PAGEREF _Toc27056 \h </w:instrText>
        </w:r>
        <w:r>
          <w:fldChar w:fldCharType="separate"/>
        </w:r>
        <w:r>
          <w:t>11</w:t>
        </w:r>
        <w:r>
          <w:fldChar w:fldCharType="end"/>
        </w:r>
      </w:hyperlink>
    </w:p>
    <w:p>
      <w:pPr>
        <w:pStyle w:val="TOC2"/>
        <w:tabs>
          <w:tab w:val="right" w:leader="dot" w:pos="8306"/>
        </w:tabs>
      </w:pPr>
      <w:hyperlink w:anchor="_Toc15328" w:history="1">
        <w:r>
          <w:rPr>
            <w:rFonts w:ascii="仿宋" w:eastAsia="仿宋" w:hAnsi="仿宋" w:cs="仿宋" w:hint="eastAsia"/>
            <w:lang w:eastAsia="zh-CN"/>
          </w:rPr>
          <w:t>(三)、文档存档与归档</w:t>
        </w:r>
        <w:r>
          <w:tab/>
        </w:r>
        <w:r>
          <w:fldChar w:fldCharType="begin"/>
        </w:r>
        <w:r>
          <w:instrText xml:space="preserve"> PAGEREF _Toc15328 \h </w:instrText>
        </w:r>
        <w:r>
          <w:fldChar w:fldCharType="separate"/>
        </w:r>
        <w:r>
          <w:t>12</w:t>
        </w:r>
        <w:r>
          <w:fldChar w:fldCharType="end"/>
        </w:r>
      </w:hyperlink>
    </w:p>
    <w:p>
      <w:pPr>
        <w:pStyle w:val="TOC1"/>
        <w:tabs>
          <w:tab w:val="right" w:leader="dot" w:pos="8306"/>
        </w:tabs>
      </w:pPr>
      <w:hyperlink w:anchor="_Toc15795" w:history="1">
        <w:r>
          <w:rPr>
            <w:rFonts w:ascii="仿宋" w:eastAsia="仿宋" w:hAnsi="仿宋" w:cs="仿宋" w:hint="eastAsia"/>
            <w:lang w:eastAsia="zh-CN"/>
          </w:rPr>
          <w:t>五、婚纱拍摄项目土建工程</w:t>
        </w:r>
        <w:r>
          <w:tab/>
        </w:r>
        <w:r>
          <w:fldChar w:fldCharType="begin"/>
        </w:r>
        <w:r>
          <w:instrText xml:space="preserve"> PAGEREF _Toc15795 \h </w:instrText>
        </w:r>
        <w:r>
          <w:fldChar w:fldCharType="separate"/>
        </w:r>
        <w:r>
          <w:t>13</w:t>
        </w:r>
        <w:r>
          <w:fldChar w:fldCharType="end"/>
        </w:r>
      </w:hyperlink>
    </w:p>
    <w:p>
      <w:pPr>
        <w:pStyle w:val="TOC2"/>
        <w:tabs>
          <w:tab w:val="right" w:leader="dot" w:pos="8306"/>
        </w:tabs>
      </w:pPr>
      <w:hyperlink w:anchor="_Toc17604" w:history="1">
        <w:r>
          <w:rPr>
            <w:rFonts w:ascii="仿宋" w:eastAsia="仿宋" w:hAnsi="仿宋" w:cs="仿宋" w:hint="eastAsia"/>
            <w:lang w:eastAsia="zh-CN"/>
          </w:rPr>
          <w:t>(一)、建筑工程设计原则</w:t>
        </w:r>
        <w:r>
          <w:tab/>
        </w:r>
        <w:r>
          <w:fldChar w:fldCharType="begin"/>
        </w:r>
        <w:r>
          <w:instrText xml:space="preserve"> PAGEREF _Toc17604 \h </w:instrText>
        </w:r>
        <w:r>
          <w:fldChar w:fldCharType="separate"/>
        </w:r>
        <w:r>
          <w:t>13</w:t>
        </w:r>
        <w:r>
          <w:fldChar w:fldCharType="end"/>
        </w:r>
      </w:hyperlink>
    </w:p>
    <w:p>
      <w:pPr>
        <w:pStyle w:val="TOC2"/>
        <w:tabs>
          <w:tab w:val="right" w:leader="dot" w:pos="8306"/>
        </w:tabs>
      </w:pPr>
      <w:hyperlink w:anchor="_Toc26848" w:history="1">
        <w:r>
          <w:rPr>
            <w:rFonts w:ascii="仿宋" w:eastAsia="仿宋" w:hAnsi="仿宋" w:cs="仿宋" w:hint="eastAsia"/>
            <w:lang w:eastAsia="zh-CN"/>
          </w:rPr>
          <w:t>(二)、土建工程设计年限及安全等级</w:t>
        </w:r>
        <w:r>
          <w:tab/>
        </w:r>
        <w:r>
          <w:fldChar w:fldCharType="begin"/>
        </w:r>
        <w:r>
          <w:instrText xml:space="preserve"> PAGEREF _Toc26848 \h </w:instrText>
        </w:r>
        <w:r>
          <w:fldChar w:fldCharType="separate"/>
        </w:r>
        <w:r>
          <w:t>15</w:t>
        </w:r>
        <w:r>
          <w:fldChar w:fldCharType="end"/>
        </w:r>
      </w:hyperlink>
    </w:p>
    <w:p>
      <w:pPr>
        <w:pStyle w:val="TOC2"/>
        <w:tabs>
          <w:tab w:val="right" w:leader="dot" w:pos="8306"/>
        </w:tabs>
      </w:pPr>
      <w:hyperlink w:anchor="_Toc29647" w:history="1">
        <w:r>
          <w:rPr>
            <w:rFonts w:ascii="仿宋" w:eastAsia="仿宋" w:hAnsi="仿宋" w:cs="仿宋" w:hint="eastAsia"/>
            <w:lang w:eastAsia="zh-CN"/>
          </w:rPr>
          <w:t>(三)、建筑工程设计总体要求</w:t>
        </w:r>
        <w:r>
          <w:tab/>
        </w:r>
        <w:r>
          <w:fldChar w:fldCharType="begin"/>
        </w:r>
        <w:r>
          <w:instrText xml:space="preserve"> PAGEREF _Toc29647 \h </w:instrText>
        </w:r>
        <w:r>
          <w:fldChar w:fldCharType="separate"/>
        </w:r>
        <w:r>
          <w:t>16</w:t>
        </w:r>
        <w:r>
          <w:fldChar w:fldCharType="end"/>
        </w:r>
      </w:hyperlink>
    </w:p>
    <w:p>
      <w:pPr>
        <w:pStyle w:val="TOC2"/>
        <w:tabs>
          <w:tab w:val="right" w:leader="dot" w:pos="8306"/>
        </w:tabs>
      </w:pPr>
      <w:hyperlink w:anchor="_Toc17321" w:history="1">
        <w:r>
          <w:rPr>
            <w:rFonts w:ascii="仿宋" w:eastAsia="仿宋" w:hAnsi="仿宋" w:cs="仿宋" w:hint="eastAsia"/>
            <w:lang w:eastAsia="zh-CN"/>
          </w:rPr>
          <w:t>(四)、土建工程建设指标</w:t>
        </w:r>
        <w:r>
          <w:tab/>
        </w:r>
        <w:r>
          <w:fldChar w:fldCharType="begin"/>
        </w:r>
        <w:r>
          <w:instrText xml:space="preserve"> PAGEREF _Toc17321 \h </w:instrText>
        </w:r>
        <w:r>
          <w:fldChar w:fldCharType="separate"/>
        </w:r>
        <w:r>
          <w:t>16</w:t>
        </w:r>
        <w:r>
          <w:fldChar w:fldCharType="end"/>
        </w:r>
      </w:hyperlink>
    </w:p>
    <w:p>
      <w:pPr>
        <w:pStyle w:val="TOC1"/>
        <w:tabs>
          <w:tab w:val="right" w:leader="dot" w:pos="8306"/>
        </w:tabs>
      </w:pPr>
      <w:hyperlink w:anchor="_Toc16086" w:history="1">
        <w:r>
          <w:rPr>
            <w:rFonts w:ascii="仿宋" w:eastAsia="仿宋" w:hAnsi="仿宋" w:cs="仿宋" w:hint="eastAsia"/>
            <w:lang w:eastAsia="zh-CN"/>
          </w:rPr>
          <w:t>六、产品规划分析</w:t>
        </w:r>
        <w:r>
          <w:tab/>
        </w:r>
        <w:r>
          <w:fldChar w:fldCharType="begin"/>
        </w:r>
        <w:r>
          <w:instrText xml:space="preserve"> PAGEREF _Toc16086 \h </w:instrText>
        </w:r>
        <w:r>
          <w:fldChar w:fldCharType="separate"/>
        </w:r>
        <w:r>
          <w:t>17</w:t>
        </w:r>
        <w:r>
          <w:fldChar w:fldCharType="end"/>
        </w:r>
      </w:hyperlink>
    </w:p>
    <w:p>
      <w:pPr>
        <w:pStyle w:val="TOC2"/>
        <w:tabs>
          <w:tab w:val="right" w:leader="dot" w:pos="8306"/>
        </w:tabs>
      </w:pPr>
      <w:hyperlink w:anchor="_Toc5906" w:history="1">
        <w:r>
          <w:rPr>
            <w:rFonts w:ascii="仿宋" w:eastAsia="仿宋" w:hAnsi="仿宋" w:cs="仿宋" w:hint="eastAsia"/>
            <w:lang w:eastAsia="zh-CN"/>
          </w:rPr>
          <w:t>(一)、产品规划</w:t>
        </w:r>
        <w:r>
          <w:tab/>
        </w:r>
        <w:r>
          <w:fldChar w:fldCharType="begin"/>
        </w:r>
        <w:r>
          <w:instrText xml:space="preserve"> PAGEREF _Toc5906 \h </w:instrText>
        </w:r>
        <w:r>
          <w:fldChar w:fldCharType="separate"/>
        </w:r>
        <w:r>
          <w:t>17</w:t>
        </w:r>
        <w:r>
          <w:fldChar w:fldCharType="end"/>
        </w:r>
      </w:hyperlink>
    </w:p>
    <w:p>
      <w:pPr>
        <w:pStyle w:val="TOC2"/>
        <w:tabs>
          <w:tab w:val="right" w:leader="dot" w:pos="8306"/>
        </w:tabs>
      </w:pPr>
      <w:hyperlink w:anchor="_Toc21319" w:history="1">
        <w:r>
          <w:rPr>
            <w:rFonts w:ascii="仿宋" w:eastAsia="仿宋" w:hAnsi="仿宋" w:cs="仿宋" w:hint="eastAsia"/>
            <w:lang w:eastAsia="zh-CN"/>
          </w:rPr>
          <w:t>(二)、建设规模</w:t>
        </w:r>
        <w:r>
          <w:tab/>
        </w:r>
        <w:r>
          <w:fldChar w:fldCharType="begin"/>
        </w:r>
        <w:r>
          <w:instrText xml:space="preserve"> PAGEREF _Toc21319 \h </w:instrText>
        </w:r>
        <w:r>
          <w:fldChar w:fldCharType="separate"/>
        </w:r>
        <w:r>
          <w:t>18</w:t>
        </w:r>
        <w:r>
          <w:fldChar w:fldCharType="end"/>
        </w:r>
      </w:hyperlink>
    </w:p>
    <w:p>
      <w:pPr>
        <w:pStyle w:val="TOC1"/>
        <w:tabs>
          <w:tab w:val="right" w:leader="dot" w:pos="8306"/>
        </w:tabs>
      </w:pPr>
      <w:hyperlink w:anchor="_Toc10592" w:history="1">
        <w:r>
          <w:rPr>
            <w:rFonts w:ascii="仿宋" w:eastAsia="仿宋" w:hAnsi="仿宋" w:cs="仿宋" w:hint="eastAsia"/>
            <w:lang w:eastAsia="zh-CN"/>
          </w:rPr>
          <w:t>七、生产安全保护</w:t>
        </w:r>
        <w:r>
          <w:tab/>
        </w:r>
        <w:r>
          <w:fldChar w:fldCharType="begin"/>
        </w:r>
        <w:r>
          <w:instrText xml:space="preserve"> PAGEREF _Toc10592 \h </w:instrText>
        </w:r>
        <w:r>
          <w:fldChar w:fldCharType="separate"/>
        </w:r>
        <w:r>
          <w:t>19</w:t>
        </w:r>
        <w:r>
          <w:fldChar w:fldCharType="end"/>
        </w:r>
      </w:hyperlink>
    </w:p>
    <w:p>
      <w:pPr>
        <w:pStyle w:val="TOC2"/>
        <w:tabs>
          <w:tab w:val="right" w:leader="dot" w:pos="8306"/>
        </w:tabs>
      </w:pPr>
      <w:hyperlink w:anchor="_Toc15000" w:history="1">
        <w:r>
          <w:rPr>
            <w:rFonts w:ascii="仿宋" w:eastAsia="仿宋" w:hAnsi="仿宋" w:cs="仿宋" w:hint="eastAsia"/>
            <w:lang w:eastAsia="zh-CN"/>
          </w:rPr>
          <w:t>(一)、消防安全</w:t>
        </w:r>
        <w:r>
          <w:tab/>
        </w:r>
        <w:r>
          <w:fldChar w:fldCharType="begin"/>
        </w:r>
        <w:r>
          <w:instrText xml:space="preserve"> PAGEREF _Toc15000 \h </w:instrText>
        </w:r>
        <w:r>
          <w:fldChar w:fldCharType="separate"/>
        </w:r>
        <w:r>
          <w:t>19</w:t>
        </w:r>
        <w:r>
          <w:fldChar w:fldCharType="end"/>
        </w:r>
      </w:hyperlink>
    </w:p>
    <w:p>
      <w:pPr>
        <w:pStyle w:val="TOC2"/>
        <w:tabs>
          <w:tab w:val="right" w:leader="dot" w:pos="8306"/>
        </w:tabs>
      </w:pPr>
      <w:hyperlink w:anchor="_Toc29013" w:history="1">
        <w:r>
          <w:rPr>
            <w:rFonts w:ascii="仿宋" w:eastAsia="仿宋" w:hAnsi="仿宋" w:cs="仿宋" w:hint="eastAsia"/>
            <w:lang w:eastAsia="zh-CN"/>
          </w:rPr>
          <w:t>(二)、防火防爆总图布置措施</w:t>
        </w:r>
        <w:r>
          <w:tab/>
        </w:r>
        <w:r>
          <w:fldChar w:fldCharType="begin"/>
        </w:r>
        <w:r>
          <w:instrText xml:space="preserve"> PAGEREF _Toc29013 \h </w:instrText>
        </w:r>
        <w:r>
          <w:fldChar w:fldCharType="separate"/>
        </w:r>
        <w:r>
          <w:t>20</w:t>
        </w:r>
        <w:r>
          <w:fldChar w:fldCharType="end"/>
        </w:r>
      </w:hyperlink>
    </w:p>
    <w:p>
      <w:pPr>
        <w:pStyle w:val="TOC2"/>
        <w:tabs>
          <w:tab w:val="right" w:leader="dot" w:pos="8306"/>
        </w:tabs>
      </w:pPr>
      <w:hyperlink w:anchor="_Toc24358" w:history="1">
        <w:r>
          <w:rPr>
            <w:rFonts w:ascii="仿宋" w:eastAsia="仿宋" w:hAnsi="仿宋" w:cs="仿宋" w:hint="eastAsia"/>
            <w:lang w:eastAsia="zh-CN"/>
          </w:rPr>
          <w:t>(三)、自然灾害防范措施</w:t>
        </w:r>
        <w:r>
          <w:tab/>
        </w:r>
        <w:r>
          <w:fldChar w:fldCharType="begin"/>
        </w:r>
        <w:r>
          <w:instrText xml:space="preserve"> PAGEREF _Toc24358 \h </w:instrText>
        </w:r>
        <w:r>
          <w:fldChar w:fldCharType="separate"/>
        </w:r>
        <w:r>
          <w:t>21</w:t>
        </w:r>
        <w:r>
          <w:fldChar w:fldCharType="end"/>
        </w:r>
      </w:hyperlink>
    </w:p>
    <w:p>
      <w:pPr>
        <w:pStyle w:val="TOC2"/>
        <w:tabs>
          <w:tab w:val="right" w:leader="dot" w:pos="8306"/>
        </w:tabs>
      </w:pPr>
      <w:hyperlink w:anchor="_Toc11272" w:history="1">
        <w:r>
          <w:rPr>
            <w:rFonts w:ascii="仿宋" w:eastAsia="仿宋" w:hAnsi="仿宋" w:cs="仿宋" w:hint="eastAsia"/>
            <w:lang w:eastAsia="zh-CN"/>
          </w:rPr>
          <w:t>(四)、安全色及安全标志使用要求</w:t>
        </w:r>
        <w:r>
          <w:tab/>
        </w:r>
        <w:r>
          <w:fldChar w:fldCharType="begin"/>
        </w:r>
        <w:r>
          <w:instrText xml:space="preserve"> PAGEREF _Toc11272 \h </w:instrText>
        </w:r>
        <w:r>
          <w:fldChar w:fldCharType="separate"/>
        </w:r>
        <w:r>
          <w:t>22</w:t>
        </w:r>
        <w:r>
          <w:fldChar w:fldCharType="end"/>
        </w:r>
      </w:hyperlink>
    </w:p>
    <w:p>
      <w:pPr>
        <w:pStyle w:val="TOC2"/>
        <w:tabs>
          <w:tab w:val="right" w:leader="dot" w:pos="8306"/>
        </w:tabs>
      </w:pPr>
      <w:hyperlink w:anchor="_Toc23824" w:history="1">
        <w:r>
          <w:rPr>
            <w:rFonts w:ascii="仿宋" w:eastAsia="仿宋" w:hAnsi="仿宋" w:cs="仿宋" w:hint="eastAsia"/>
            <w:lang w:eastAsia="zh-CN"/>
          </w:rPr>
          <w:t>(五)、防尘防毒措施</w:t>
        </w:r>
        <w:r>
          <w:tab/>
        </w:r>
        <w:r>
          <w:fldChar w:fldCharType="begin"/>
        </w:r>
        <w:r>
          <w:instrText xml:space="preserve"> PAGEREF _Toc23824 \h </w:instrText>
        </w:r>
        <w:r>
          <w:fldChar w:fldCharType="separate"/>
        </w:r>
        <w:r>
          <w:t>23</w:t>
        </w:r>
        <w:r>
          <w:fldChar w:fldCharType="end"/>
        </w:r>
      </w:hyperlink>
    </w:p>
    <w:p>
      <w:pPr>
        <w:pStyle w:val="TOC2"/>
        <w:tabs>
          <w:tab w:val="right" w:leader="dot" w:pos="8306"/>
        </w:tabs>
      </w:pPr>
      <w:hyperlink w:anchor="_Toc13030" w:history="1">
        <w:r>
          <w:rPr>
            <w:rFonts w:ascii="仿宋" w:eastAsia="仿宋" w:hAnsi="仿宋" w:cs="仿宋" w:hint="eastAsia"/>
            <w:lang w:eastAsia="zh-CN"/>
          </w:rPr>
          <w:t>(六)、防静电、触电防护及防雷措施</w:t>
        </w:r>
        <w:r>
          <w:tab/>
        </w:r>
        <w:r>
          <w:fldChar w:fldCharType="begin"/>
        </w:r>
        <w:r>
          <w:instrText xml:space="preserve"> PAGEREF _Toc13030 \h </w:instrText>
        </w:r>
        <w:r>
          <w:fldChar w:fldCharType="separate"/>
        </w:r>
        <w:r>
          <w:t>24</w:t>
        </w:r>
        <w:r>
          <w:fldChar w:fldCharType="end"/>
        </w:r>
      </w:hyperlink>
    </w:p>
    <w:p>
      <w:pPr>
        <w:pStyle w:val="TOC2"/>
        <w:tabs>
          <w:tab w:val="right" w:leader="dot" w:pos="8306"/>
        </w:tabs>
      </w:pPr>
      <w:hyperlink w:anchor="_Toc9928" w:history="1">
        <w:r>
          <w:rPr>
            <w:rFonts w:ascii="仿宋" w:eastAsia="仿宋" w:hAnsi="仿宋" w:cs="仿宋" w:hint="eastAsia"/>
            <w:lang w:eastAsia="zh-CN"/>
          </w:rPr>
          <w:t>(七)、机械设备安全保障措施</w:t>
        </w:r>
        <w:r>
          <w:tab/>
        </w:r>
        <w:r>
          <w:fldChar w:fldCharType="begin"/>
        </w:r>
        <w:r>
          <w:instrText xml:space="preserve"> PAGEREF _Toc9928 \h </w:instrText>
        </w:r>
        <w:r>
          <w:fldChar w:fldCharType="separate"/>
        </w:r>
        <w:r>
          <w:t>25</w:t>
        </w:r>
        <w:r>
          <w:fldChar w:fldCharType="end"/>
        </w:r>
      </w:hyperlink>
    </w:p>
    <w:p>
      <w:pPr>
        <w:pStyle w:val="TOC1"/>
        <w:tabs>
          <w:tab w:val="right" w:leader="dot" w:pos="8306"/>
        </w:tabs>
      </w:pPr>
      <w:hyperlink w:anchor="_Toc6755" w:history="1">
        <w:r>
          <w:rPr>
            <w:rFonts w:ascii="仿宋" w:eastAsia="仿宋" w:hAnsi="仿宋" w:cs="仿宋" w:hint="eastAsia"/>
            <w:lang w:eastAsia="zh-CN"/>
          </w:rPr>
          <w:t>八、婚纱拍摄项目社会影响</w:t>
        </w:r>
        <w:r>
          <w:tab/>
        </w:r>
        <w:r>
          <w:fldChar w:fldCharType="begin"/>
        </w:r>
        <w:r>
          <w:instrText xml:space="preserve"> PAGEREF _Toc6755 \h </w:instrText>
        </w:r>
        <w:r>
          <w:fldChar w:fldCharType="separate"/>
        </w:r>
        <w:r>
          <w:t>26</w:t>
        </w:r>
        <w:r>
          <w:fldChar w:fldCharType="end"/>
        </w:r>
      </w:hyperlink>
    </w:p>
    <w:p>
      <w:pPr>
        <w:pStyle w:val="TOC2"/>
        <w:tabs>
          <w:tab w:val="right" w:leader="dot" w:pos="8306"/>
        </w:tabs>
      </w:pPr>
      <w:hyperlink w:anchor="_Toc894" w:history="1">
        <w:r>
          <w:rPr>
            <w:rFonts w:ascii="仿宋" w:eastAsia="仿宋" w:hAnsi="仿宋" w:cs="仿宋" w:hint="eastAsia"/>
            <w:lang w:eastAsia="zh-CN"/>
          </w:rPr>
          <w:t>(一)、社会责任与义务</w:t>
        </w:r>
        <w:r>
          <w:tab/>
        </w:r>
        <w:r>
          <w:fldChar w:fldCharType="begin"/>
        </w:r>
        <w:r>
          <w:instrText xml:space="preserve"> PAGEREF _Toc894 \h </w:instrText>
        </w:r>
        <w:r>
          <w:fldChar w:fldCharType="separate"/>
        </w:r>
        <w:r>
          <w:t>26</w:t>
        </w:r>
        <w:r>
          <w:fldChar w:fldCharType="end"/>
        </w:r>
      </w:hyperlink>
    </w:p>
    <w:p>
      <w:pPr>
        <w:pStyle w:val="TOC2"/>
        <w:tabs>
          <w:tab w:val="right" w:leader="dot" w:pos="8306"/>
        </w:tabs>
      </w:pPr>
      <w:hyperlink w:anchor="_Toc10068" w:history="1">
        <w:r>
          <w:rPr>
            <w:rFonts w:ascii="仿宋" w:eastAsia="仿宋" w:hAnsi="仿宋" w:cs="仿宋" w:hint="eastAsia"/>
            <w:lang w:eastAsia="zh-CN"/>
          </w:rPr>
          <w:t>(二)、社会参与与沟通</w:t>
        </w:r>
        <w:r>
          <w:tab/>
        </w:r>
        <w:r>
          <w:fldChar w:fldCharType="begin"/>
        </w:r>
        <w:r>
          <w:instrText xml:space="preserve"> PAGEREF _Toc10068 \h </w:instrText>
        </w:r>
        <w:r>
          <w:fldChar w:fldCharType="separate"/>
        </w:r>
        <w:r>
          <w:t>27</w:t>
        </w:r>
        <w:r>
          <w:fldChar w:fldCharType="end"/>
        </w:r>
      </w:hyperlink>
    </w:p>
    <w:p>
      <w:pPr>
        <w:pStyle w:val="TOC1"/>
        <w:tabs>
          <w:tab w:val="right" w:leader="dot" w:pos="8306"/>
        </w:tabs>
      </w:pPr>
      <w:hyperlink w:anchor="_Toc23951" w:history="1">
        <w:r>
          <w:rPr>
            <w:rFonts w:ascii="仿宋" w:eastAsia="仿宋" w:hAnsi="仿宋" w:cs="仿宋" w:hint="eastAsia"/>
            <w:lang w:eastAsia="zh-CN"/>
          </w:rPr>
          <w:t>九、婚纱拍摄项目人力资源管理</w:t>
        </w:r>
        <w:r>
          <w:tab/>
        </w:r>
        <w:r>
          <w:fldChar w:fldCharType="begin"/>
        </w:r>
        <w:r>
          <w:instrText xml:space="preserve"> PAGEREF _Toc23951 \h </w:instrText>
        </w:r>
        <w:r>
          <w:fldChar w:fldCharType="separate"/>
        </w:r>
        <w:r>
          <w:t>28</w:t>
        </w:r>
        <w:r>
          <w:fldChar w:fldCharType="end"/>
        </w:r>
      </w:hyperlink>
    </w:p>
    <w:p>
      <w:pPr>
        <w:pStyle w:val="TOC2"/>
        <w:tabs>
          <w:tab w:val="right" w:leader="dot" w:pos="8306"/>
        </w:tabs>
      </w:pPr>
      <w:hyperlink w:anchor="_Toc22548" w:history="1">
        <w:r>
          <w:rPr>
            <w:rFonts w:ascii="仿宋" w:eastAsia="仿宋" w:hAnsi="仿宋" w:cs="仿宋" w:hint="eastAsia"/>
            <w:lang w:eastAsia="zh-CN"/>
          </w:rPr>
          <w:t>(一)、建立健全的预算管理制度</w:t>
        </w:r>
        <w:r>
          <w:tab/>
        </w:r>
        <w:r>
          <w:fldChar w:fldCharType="begin"/>
        </w:r>
        <w:r>
          <w:instrText xml:space="preserve"> PAGEREF _Toc22548 \h </w:instrText>
        </w:r>
        <w:r>
          <w:fldChar w:fldCharType="separate"/>
        </w:r>
        <w:r>
          <w:t>28</w:t>
        </w:r>
        <w:r>
          <w:fldChar w:fldCharType="end"/>
        </w:r>
      </w:hyperlink>
    </w:p>
    <w:p>
      <w:pPr>
        <w:pStyle w:val="TOC2"/>
        <w:tabs>
          <w:tab w:val="right" w:leader="dot" w:pos="8306"/>
        </w:tabs>
      </w:pPr>
      <w:hyperlink w:anchor="_Toc18834" w:history="1">
        <w:r>
          <w:rPr>
            <w:rFonts w:ascii="仿宋" w:eastAsia="仿宋" w:hAnsi="仿宋" w:cs="仿宋" w:hint="eastAsia"/>
            <w:lang w:eastAsia="zh-CN"/>
          </w:rPr>
          <w:t>(二)、加强资金流动监控</w:t>
        </w:r>
        <w:r>
          <w:tab/>
        </w:r>
        <w:r>
          <w:fldChar w:fldCharType="begin"/>
        </w:r>
        <w:r>
          <w:instrText xml:space="preserve"> PAGEREF _Toc18834 \h </w:instrText>
        </w:r>
        <w:r>
          <w:fldChar w:fldCharType="separate"/>
        </w:r>
        <w:r>
          <w:t>30</w:t>
        </w:r>
        <w:r>
          <w:fldChar w:fldCharType="end"/>
        </w:r>
      </w:hyperlink>
    </w:p>
    <w:p>
      <w:pPr>
        <w:pStyle w:val="TOC2"/>
        <w:tabs>
          <w:tab w:val="right" w:leader="dot" w:pos="8306"/>
        </w:tabs>
      </w:pPr>
      <w:hyperlink w:anchor="_Toc26595" w:history="1">
        <w:r>
          <w:rPr>
            <w:rFonts w:ascii="仿宋" w:eastAsia="仿宋" w:hAnsi="仿宋" w:cs="仿宋" w:hint="eastAsia"/>
            <w:lang w:eastAsia="zh-CN"/>
          </w:rPr>
          <w:t>(三)、制定完善的风险控制机制</w:t>
        </w:r>
        <w:r>
          <w:tab/>
        </w:r>
        <w:r>
          <w:fldChar w:fldCharType="begin"/>
        </w:r>
        <w:r>
          <w:instrText xml:space="preserve"> PAGEREF _Toc26595 \h </w:instrText>
        </w:r>
        <w:r>
          <w:fldChar w:fldCharType="separate"/>
        </w:r>
        <w:r>
          <w:t>31</w:t>
        </w:r>
        <w:r>
          <w:fldChar w:fldCharType="end"/>
        </w:r>
      </w:hyperlink>
    </w:p>
    <w:p>
      <w:pPr>
        <w:pStyle w:val="TOC2"/>
        <w:tabs>
          <w:tab w:val="right" w:leader="dot" w:pos="8306"/>
        </w:tabs>
      </w:pPr>
      <w:hyperlink w:anchor="_Toc12995" w:history="1">
        <w:r>
          <w:rPr>
            <w:rFonts w:ascii="仿宋" w:eastAsia="仿宋" w:hAnsi="仿宋" w:cs="仿宋" w:hint="eastAsia"/>
            <w:lang w:eastAsia="zh-CN"/>
          </w:rPr>
          <w:t>(四)、优化成本管理</w:t>
        </w:r>
        <w:r>
          <w:tab/>
        </w:r>
        <w:r>
          <w:fldChar w:fldCharType="begin"/>
        </w:r>
        <w:r>
          <w:instrText xml:space="preserve"> PAGEREF _Toc12995 \h </w:instrText>
        </w:r>
        <w:r>
          <w:fldChar w:fldCharType="separate"/>
        </w:r>
        <w:r>
          <w:t>32</w:t>
        </w:r>
        <w:r>
          <w:fldChar w:fldCharType="end"/>
        </w:r>
      </w:hyperlink>
    </w:p>
    <w:p>
      <w:pPr>
        <w:pStyle w:val="TOC1"/>
        <w:tabs>
          <w:tab w:val="right" w:leader="dot" w:pos="8306"/>
        </w:tabs>
      </w:pPr>
      <w:hyperlink w:anchor="_Toc9754" w:history="1">
        <w:r>
          <w:rPr>
            <w:rFonts w:ascii="仿宋" w:eastAsia="仿宋" w:hAnsi="仿宋" w:cs="仿宋" w:hint="eastAsia"/>
            <w:lang w:eastAsia="zh-CN"/>
          </w:rPr>
          <w:t>十、婚纱拍摄项目创新与研发</w:t>
        </w:r>
        <w:r>
          <w:tab/>
        </w:r>
        <w:r>
          <w:fldChar w:fldCharType="begin"/>
        </w:r>
        <w:r>
          <w:instrText xml:space="preserve"> PAGEREF _Toc9754 \h </w:instrText>
        </w:r>
        <w:r>
          <w:fldChar w:fldCharType="separate"/>
        </w:r>
        <w:r>
          <w:t>34</w:t>
        </w:r>
        <w:r>
          <w:fldChar w:fldCharType="end"/>
        </w:r>
      </w:hyperlink>
    </w:p>
    <w:p>
      <w:pPr>
        <w:pStyle w:val="TOC2"/>
        <w:tabs>
          <w:tab w:val="right" w:leader="dot" w:pos="8306"/>
        </w:tabs>
      </w:pPr>
      <w:hyperlink w:anchor="_Toc16349" w:history="1">
        <w:r>
          <w:rPr>
            <w:rFonts w:ascii="仿宋" w:eastAsia="仿宋" w:hAnsi="仿宋" w:cs="仿宋" w:hint="eastAsia"/>
            <w:lang w:eastAsia="zh-CN"/>
          </w:rPr>
          <w:t>(一)、创新策略与方向</w:t>
        </w:r>
        <w:r>
          <w:tab/>
        </w:r>
        <w:r>
          <w:fldChar w:fldCharType="begin"/>
        </w:r>
        <w:r>
          <w:instrText xml:space="preserve"> PAGEREF _Toc16349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 w:history="1">
        <w:r>
          <w:rPr>
            <w:rFonts w:ascii="仿宋" w:eastAsia="仿宋" w:hAnsi="仿宋" w:cs="仿宋" w:hint="eastAsia"/>
            <w:lang w:eastAsia="zh-CN"/>
          </w:rPr>
          <w:t>(二)、研发规划与投入</w:t>
        </w:r>
        <w:r>
          <w:tab/>
        </w:r>
        <w:r>
          <w:fldChar w:fldCharType="begin"/>
        </w:r>
        <w:r>
          <w:instrText xml:space="preserve"> PAGEREF _Toc2094 \h </w:instrText>
        </w:r>
        <w:r>
          <w:fldChar w:fldCharType="separate"/>
        </w:r>
        <w:r>
          <w:t>35</w:t>
        </w:r>
        <w:r>
          <w:fldChar w:fldCharType="end"/>
        </w:r>
      </w:hyperlink>
    </w:p>
    <w:p>
      <w:pPr>
        <w:pStyle w:val="TOC1"/>
        <w:tabs>
          <w:tab w:val="right" w:leader="dot" w:pos="8306"/>
        </w:tabs>
      </w:pPr>
      <w:hyperlink w:anchor="_Toc23453" w:history="1">
        <w:r>
          <w:rPr>
            <w:rFonts w:ascii="仿宋" w:eastAsia="仿宋" w:hAnsi="仿宋" w:cs="仿宋" w:hint="eastAsia"/>
            <w:lang w:eastAsia="zh-CN"/>
          </w:rPr>
          <w:t>十一、婚纱拍摄项目财务管理</w:t>
        </w:r>
        <w:r>
          <w:tab/>
        </w:r>
        <w:r>
          <w:fldChar w:fldCharType="begin"/>
        </w:r>
        <w:r>
          <w:instrText xml:space="preserve"> PAGEREF _Toc23453 \h </w:instrText>
        </w:r>
        <w:r>
          <w:fldChar w:fldCharType="separate"/>
        </w:r>
        <w:r>
          <w:t>37</w:t>
        </w:r>
        <w:r>
          <w:fldChar w:fldCharType="end"/>
        </w:r>
      </w:hyperlink>
    </w:p>
    <w:p>
      <w:pPr>
        <w:pStyle w:val="TOC2"/>
        <w:tabs>
          <w:tab w:val="right" w:leader="dot" w:pos="8306"/>
        </w:tabs>
      </w:pPr>
      <w:hyperlink w:anchor="_Toc21656" w:history="1">
        <w:r>
          <w:rPr>
            <w:rFonts w:ascii="仿宋" w:eastAsia="仿宋" w:hAnsi="仿宋" w:cs="仿宋" w:hint="eastAsia"/>
            <w:lang w:eastAsia="zh-CN"/>
          </w:rPr>
          <w:t>(一)、资金需求大</w:t>
        </w:r>
        <w:r>
          <w:tab/>
        </w:r>
        <w:r>
          <w:fldChar w:fldCharType="begin"/>
        </w:r>
        <w:r>
          <w:instrText xml:space="preserve"> PAGEREF _Toc21656 \h </w:instrText>
        </w:r>
        <w:r>
          <w:fldChar w:fldCharType="separate"/>
        </w:r>
        <w:r>
          <w:t>37</w:t>
        </w:r>
        <w:r>
          <w:fldChar w:fldCharType="end"/>
        </w:r>
      </w:hyperlink>
    </w:p>
    <w:p>
      <w:pPr>
        <w:pStyle w:val="TOC2"/>
        <w:tabs>
          <w:tab w:val="right" w:leader="dot" w:pos="8306"/>
        </w:tabs>
      </w:pPr>
      <w:hyperlink w:anchor="_Toc26246" w:history="1">
        <w:r>
          <w:rPr>
            <w:rFonts w:ascii="仿宋" w:eastAsia="仿宋" w:hAnsi="仿宋" w:cs="仿宋" w:hint="eastAsia"/>
            <w:lang w:eastAsia="zh-CN"/>
          </w:rPr>
          <w:t>(二)、研发周期长</w:t>
        </w:r>
        <w:r>
          <w:tab/>
        </w:r>
        <w:r>
          <w:fldChar w:fldCharType="begin"/>
        </w:r>
        <w:r>
          <w:instrText xml:space="preserve"> PAGEREF _Toc26246 \h </w:instrText>
        </w:r>
        <w:r>
          <w:fldChar w:fldCharType="separate"/>
        </w:r>
        <w:r>
          <w:t>38</w:t>
        </w:r>
        <w:r>
          <w:fldChar w:fldCharType="end"/>
        </w:r>
      </w:hyperlink>
    </w:p>
    <w:p>
      <w:pPr>
        <w:pStyle w:val="TOC2"/>
        <w:tabs>
          <w:tab w:val="right" w:leader="dot" w:pos="8306"/>
        </w:tabs>
      </w:pPr>
      <w:hyperlink w:anchor="_Toc30225" w:history="1">
        <w:r>
          <w:rPr>
            <w:rFonts w:ascii="仿宋" w:eastAsia="仿宋" w:hAnsi="仿宋" w:cs="仿宋" w:hint="eastAsia"/>
            <w:lang w:eastAsia="zh-CN"/>
          </w:rPr>
          <w:t>(三)、市场风险大</w:t>
        </w:r>
        <w:r>
          <w:tab/>
        </w:r>
        <w:r>
          <w:fldChar w:fldCharType="begin"/>
        </w:r>
        <w:r>
          <w:instrText xml:space="preserve"> PAGEREF _Toc30225 \h </w:instrText>
        </w:r>
        <w:r>
          <w:fldChar w:fldCharType="separate"/>
        </w:r>
        <w:r>
          <w:t>39</w:t>
        </w:r>
        <w:r>
          <w:fldChar w:fldCharType="end"/>
        </w:r>
      </w:hyperlink>
    </w:p>
    <w:p>
      <w:pPr>
        <w:pStyle w:val="TOC2"/>
        <w:tabs>
          <w:tab w:val="right" w:leader="dot" w:pos="8306"/>
        </w:tabs>
      </w:pPr>
      <w:hyperlink w:anchor="_Toc926" w:history="1">
        <w:r>
          <w:rPr>
            <w:rFonts w:ascii="仿宋" w:eastAsia="仿宋" w:hAnsi="仿宋" w:cs="仿宋" w:hint="eastAsia"/>
            <w:lang w:eastAsia="zh-CN"/>
          </w:rPr>
          <w:t>(四)、利润率高</w:t>
        </w:r>
        <w:r>
          <w:tab/>
        </w:r>
        <w:r>
          <w:fldChar w:fldCharType="begin"/>
        </w:r>
        <w:r>
          <w:instrText xml:space="preserve"> PAGEREF _Toc926 \h </w:instrText>
        </w:r>
        <w:r>
          <w:fldChar w:fldCharType="separate"/>
        </w:r>
        <w:r>
          <w:t>42</w:t>
        </w:r>
        <w:r>
          <w:fldChar w:fldCharType="end"/>
        </w:r>
      </w:hyperlink>
    </w:p>
    <w:p>
      <w:pPr>
        <w:pStyle w:val="TOC1"/>
        <w:tabs>
          <w:tab w:val="right" w:leader="dot" w:pos="8306"/>
        </w:tabs>
      </w:pPr>
      <w:hyperlink w:anchor="_Toc16855" w:history="1">
        <w:r>
          <w:rPr>
            <w:rFonts w:ascii="仿宋" w:eastAsia="仿宋" w:hAnsi="仿宋" w:cs="仿宋" w:hint="eastAsia"/>
            <w:lang w:eastAsia="zh-CN"/>
          </w:rPr>
          <w:t>十二、婚纱拍摄项目环境影响分析</w:t>
        </w:r>
        <w:r>
          <w:tab/>
        </w:r>
        <w:r>
          <w:fldChar w:fldCharType="begin"/>
        </w:r>
        <w:r>
          <w:instrText xml:space="preserve"> PAGEREF _Toc16855 \h </w:instrText>
        </w:r>
        <w:r>
          <w:fldChar w:fldCharType="separate"/>
        </w:r>
        <w:r>
          <w:t>44</w:t>
        </w:r>
        <w:r>
          <w:fldChar w:fldCharType="end"/>
        </w:r>
      </w:hyperlink>
    </w:p>
    <w:p>
      <w:pPr>
        <w:pStyle w:val="TOC2"/>
        <w:tabs>
          <w:tab w:val="right" w:leader="dot" w:pos="8306"/>
        </w:tabs>
      </w:pPr>
      <w:hyperlink w:anchor="_Toc16446" w:history="1">
        <w:r>
          <w:rPr>
            <w:rFonts w:ascii="仿宋" w:eastAsia="仿宋" w:hAnsi="仿宋" w:cs="仿宋" w:hint="eastAsia"/>
            <w:lang w:eastAsia="zh-CN"/>
          </w:rPr>
          <w:t>(一)、建设区域环境质量现状</w:t>
        </w:r>
        <w:r>
          <w:tab/>
        </w:r>
        <w:r>
          <w:fldChar w:fldCharType="begin"/>
        </w:r>
        <w:r>
          <w:instrText xml:space="preserve"> PAGEREF _Toc16446 \h </w:instrText>
        </w:r>
        <w:r>
          <w:fldChar w:fldCharType="separate"/>
        </w:r>
        <w:r>
          <w:t>44</w:t>
        </w:r>
        <w:r>
          <w:fldChar w:fldCharType="end"/>
        </w:r>
      </w:hyperlink>
    </w:p>
    <w:p>
      <w:pPr>
        <w:pStyle w:val="TOC2"/>
        <w:tabs>
          <w:tab w:val="right" w:leader="dot" w:pos="8306"/>
        </w:tabs>
      </w:pPr>
      <w:hyperlink w:anchor="_Toc4294" w:history="1">
        <w:r>
          <w:rPr>
            <w:rFonts w:ascii="仿宋" w:eastAsia="仿宋" w:hAnsi="仿宋" w:cs="仿宋" w:hint="eastAsia"/>
            <w:lang w:eastAsia="zh-CN"/>
          </w:rPr>
          <w:t>(二)、建设期环境保护</w:t>
        </w:r>
        <w:r>
          <w:tab/>
        </w:r>
        <w:r>
          <w:fldChar w:fldCharType="begin"/>
        </w:r>
        <w:r>
          <w:instrText xml:space="preserve"> PAGEREF _Toc4294 \h </w:instrText>
        </w:r>
        <w:r>
          <w:fldChar w:fldCharType="separate"/>
        </w:r>
        <w:r>
          <w:t>45</w:t>
        </w:r>
        <w:r>
          <w:fldChar w:fldCharType="end"/>
        </w:r>
      </w:hyperlink>
    </w:p>
    <w:p>
      <w:pPr>
        <w:pStyle w:val="TOC2"/>
        <w:tabs>
          <w:tab w:val="right" w:leader="dot" w:pos="8306"/>
        </w:tabs>
      </w:pPr>
      <w:hyperlink w:anchor="_Toc5925" w:history="1">
        <w:r>
          <w:rPr>
            <w:rFonts w:ascii="仿宋" w:eastAsia="仿宋" w:hAnsi="仿宋" w:cs="仿宋" w:hint="eastAsia"/>
            <w:lang w:eastAsia="zh-CN"/>
          </w:rPr>
          <w:t>(三)、运营期环境保护</w:t>
        </w:r>
        <w:r>
          <w:tab/>
        </w:r>
        <w:r>
          <w:fldChar w:fldCharType="begin"/>
        </w:r>
        <w:r>
          <w:instrText xml:space="preserve"> PAGEREF _Toc5925 \h </w:instrText>
        </w:r>
        <w:r>
          <w:fldChar w:fldCharType="separate"/>
        </w:r>
        <w:r>
          <w:t>47</w:t>
        </w:r>
        <w:r>
          <w:fldChar w:fldCharType="end"/>
        </w:r>
      </w:hyperlink>
    </w:p>
    <w:p>
      <w:pPr>
        <w:pStyle w:val="TOC2"/>
        <w:tabs>
          <w:tab w:val="right" w:leader="dot" w:pos="8306"/>
        </w:tabs>
      </w:pPr>
      <w:hyperlink w:anchor="_Toc19085" w:history="1">
        <w:r>
          <w:rPr>
            <w:rFonts w:ascii="仿宋" w:eastAsia="仿宋" w:hAnsi="仿宋" w:cs="仿宋" w:hint="eastAsia"/>
            <w:lang w:eastAsia="zh-CN"/>
          </w:rPr>
          <w:t>(四)、婚纱拍摄项目建设对区域经济的影响</w:t>
        </w:r>
        <w:r>
          <w:tab/>
        </w:r>
        <w:r>
          <w:fldChar w:fldCharType="begin"/>
        </w:r>
        <w:r>
          <w:instrText xml:space="preserve"> PAGEREF _Toc19085 \h </w:instrText>
        </w:r>
        <w:r>
          <w:fldChar w:fldCharType="separate"/>
        </w:r>
        <w:r>
          <w:t>48</w:t>
        </w:r>
        <w:r>
          <w:fldChar w:fldCharType="end"/>
        </w:r>
      </w:hyperlink>
    </w:p>
    <w:p>
      <w:pPr>
        <w:pStyle w:val="TOC2"/>
        <w:tabs>
          <w:tab w:val="right" w:leader="dot" w:pos="8306"/>
        </w:tabs>
      </w:pPr>
      <w:hyperlink w:anchor="_Toc4469" w:history="1">
        <w:r>
          <w:rPr>
            <w:rFonts w:ascii="仿宋" w:eastAsia="仿宋" w:hAnsi="仿宋" w:cs="仿宋" w:hint="eastAsia"/>
            <w:lang w:eastAsia="zh-CN"/>
          </w:rPr>
          <w:t>(五)、废弃物处理</w:t>
        </w:r>
        <w:r>
          <w:tab/>
        </w:r>
        <w:r>
          <w:fldChar w:fldCharType="begin"/>
        </w:r>
        <w:r>
          <w:instrText xml:space="preserve"> PAGEREF _Toc4469 \h </w:instrText>
        </w:r>
        <w:r>
          <w:fldChar w:fldCharType="separate"/>
        </w:r>
        <w:r>
          <w:t>50</w:t>
        </w:r>
        <w:r>
          <w:fldChar w:fldCharType="end"/>
        </w:r>
      </w:hyperlink>
    </w:p>
    <w:p>
      <w:pPr>
        <w:pStyle w:val="TOC2"/>
        <w:tabs>
          <w:tab w:val="right" w:leader="dot" w:pos="8306"/>
        </w:tabs>
      </w:pPr>
      <w:hyperlink w:anchor="_Toc15182" w:history="1">
        <w:r>
          <w:rPr>
            <w:rFonts w:ascii="仿宋" w:eastAsia="仿宋" w:hAnsi="仿宋" w:cs="仿宋" w:hint="eastAsia"/>
            <w:lang w:eastAsia="zh-CN"/>
          </w:rPr>
          <w:t>(六)、特殊环境影响分析</w:t>
        </w:r>
        <w:r>
          <w:tab/>
        </w:r>
        <w:r>
          <w:fldChar w:fldCharType="begin"/>
        </w:r>
        <w:r>
          <w:instrText xml:space="preserve"> PAGEREF _Toc15182 \h </w:instrText>
        </w:r>
        <w:r>
          <w:fldChar w:fldCharType="separate"/>
        </w:r>
        <w:r>
          <w:t>51</w:t>
        </w:r>
        <w:r>
          <w:fldChar w:fldCharType="end"/>
        </w:r>
      </w:hyperlink>
    </w:p>
    <w:p>
      <w:pPr>
        <w:pStyle w:val="TOC2"/>
        <w:tabs>
          <w:tab w:val="right" w:leader="dot" w:pos="8306"/>
        </w:tabs>
      </w:pPr>
      <w:hyperlink w:anchor="_Toc7233" w:history="1">
        <w:r>
          <w:rPr>
            <w:rFonts w:ascii="仿宋" w:eastAsia="仿宋" w:hAnsi="仿宋" w:cs="仿宋" w:hint="eastAsia"/>
            <w:lang w:eastAsia="zh-CN"/>
          </w:rPr>
          <w:t>(七)、清洁生产</w:t>
        </w:r>
        <w:r>
          <w:tab/>
        </w:r>
        <w:r>
          <w:fldChar w:fldCharType="begin"/>
        </w:r>
        <w:r>
          <w:instrText xml:space="preserve"> PAGEREF _Toc7233 \h </w:instrText>
        </w:r>
        <w:r>
          <w:fldChar w:fldCharType="separate"/>
        </w:r>
        <w:r>
          <w:t>52</w:t>
        </w:r>
        <w:r>
          <w:fldChar w:fldCharType="end"/>
        </w:r>
      </w:hyperlink>
    </w:p>
    <w:p>
      <w:pPr>
        <w:pStyle w:val="TOC2"/>
        <w:tabs>
          <w:tab w:val="right" w:leader="dot" w:pos="8306"/>
        </w:tabs>
      </w:pPr>
      <w:hyperlink w:anchor="_Toc3936" w:history="1">
        <w:r>
          <w:rPr>
            <w:rFonts w:ascii="仿宋" w:eastAsia="仿宋" w:hAnsi="仿宋" w:cs="仿宋" w:hint="eastAsia"/>
            <w:lang w:eastAsia="zh-CN"/>
          </w:rPr>
          <w:t>(八)、环境保护综合评价</w:t>
        </w:r>
        <w:r>
          <w:tab/>
        </w:r>
        <w:r>
          <w:fldChar w:fldCharType="begin"/>
        </w:r>
        <w:r>
          <w:instrText xml:space="preserve"> PAGEREF _Toc3936 \h </w:instrText>
        </w:r>
        <w:r>
          <w:fldChar w:fldCharType="separate"/>
        </w:r>
        <w:r>
          <w:t>53</w:t>
        </w:r>
        <w:r>
          <w:fldChar w:fldCharType="end"/>
        </w:r>
      </w:hyperlink>
    </w:p>
    <w:p>
      <w:pPr>
        <w:pStyle w:val="TOC1"/>
        <w:tabs>
          <w:tab w:val="right" w:leader="dot" w:pos="8306"/>
        </w:tabs>
      </w:pPr>
      <w:hyperlink w:anchor="_Toc8142" w:history="1">
        <w:r>
          <w:rPr>
            <w:rFonts w:ascii="仿宋" w:eastAsia="仿宋" w:hAnsi="仿宋" w:cs="仿宋" w:hint="eastAsia"/>
            <w:lang w:eastAsia="zh-CN"/>
          </w:rPr>
          <w:t>十三、婚纱拍摄项目工程方案分析</w:t>
        </w:r>
        <w:r>
          <w:tab/>
        </w:r>
        <w:r>
          <w:fldChar w:fldCharType="begin"/>
        </w:r>
        <w:r>
          <w:instrText xml:space="preserve"> PAGEREF _Toc8142 \h </w:instrText>
        </w:r>
        <w:r>
          <w:fldChar w:fldCharType="separate"/>
        </w:r>
        <w:r>
          <w:t>54</w:t>
        </w:r>
        <w:r>
          <w:fldChar w:fldCharType="end"/>
        </w:r>
      </w:hyperlink>
    </w:p>
    <w:p>
      <w:pPr>
        <w:pStyle w:val="TOC2"/>
        <w:tabs>
          <w:tab w:val="right" w:leader="dot" w:pos="8306"/>
        </w:tabs>
      </w:pPr>
      <w:hyperlink w:anchor="_Toc28179" w:history="1">
        <w:r>
          <w:rPr>
            <w:rFonts w:ascii="仿宋" w:eastAsia="仿宋" w:hAnsi="仿宋" w:cs="仿宋" w:hint="eastAsia"/>
            <w:lang w:eastAsia="zh-CN"/>
          </w:rPr>
          <w:t>(一)、建筑工程设计原则</w:t>
        </w:r>
        <w:r>
          <w:tab/>
        </w:r>
        <w:r>
          <w:fldChar w:fldCharType="begin"/>
        </w:r>
        <w:r>
          <w:instrText xml:space="preserve"> PAGEREF _Toc28179 \h </w:instrText>
        </w:r>
        <w:r>
          <w:fldChar w:fldCharType="separate"/>
        </w:r>
        <w:r>
          <w:t>54</w:t>
        </w:r>
        <w:r>
          <w:fldChar w:fldCharType="end"/>
        </w:r>
      </w:hyperlink>
    </w:p>
    <w:p>
      <w:pPr>
        <w:pStyle w:val="TOC2"/>
        <w:tabs>
          <w:tab w:val="right" w:leader="dot" w:pos="8306"/>
        </w:tabs>
      </w:pPr>
      <w:hyperlink w:anchor="_Toc3524" w:history="1">
        <w:r>
          <w:rPr>
            <w:rFonts w:ascii="仿宋" w:eastAsia="仿宋" w:hAnsi="仿宋" w:cs="仿宋" w:hint="eastAsia"/>
            <w:lang w:eastAsia="zh-CN"/>
          </w:rPr>
          <w:t>(二)、土建工程建设指标</w:t>
        </w:r>
        <w:r>
          <w:tab/>
        </w:r>
        <w:r>
          <w:fldChar w:fldCharType="begin"/>
        </w:r>
        <w:r>
          <w:instrText xml:space="preserve"> PAGEREF _Toc3524 \h </w:instrText>
        </w:r>
        <w:r>
          <w:fldChar w:fldCharType="separate"/>
        </w:r>
        <w:r>
          <w:t>58</w:t>
        </w:r>
        <w:r>
          <w:fldChar w:fldCharType="end"/>
        </w:r>
      </w:hyperlink>
    </w:p>
    <w:p>
      <w:pPr>
        <w:pStyle w:val="TOC1"/>
        <w:tabs>
          <w:tab w:val="right" w:leader="dot" w:pos="8306"/>
        </w:tabs>
      </w:pPr>
      <w:hyperlink w:anchor="_Toc13222" w:history="1">
        <w:r>
          <w:rPr>
            <w:rFonts w:ascii="仿宋" w:eastAsia="仿宋" w:hAnsi="仿宋" w:cs="仿宋" w:hint="eastAsia"/>
            <w:lang w:eastAsia="zh-CN"/>
          </w:rPr>
          <w:t>十四、营销与推广策略</w:t>
        </w:r>
        <w:r>
          <w:tab/>
        </w:r>
        <w:r>
          <w:fldChar w:fldCharType="begin"/>
        </w:r>
        <w:r>
          <w:instrText xml:space="preserve"> PAGEREF _Toc13222 \h </w:instrText>
        </w:r>
        <w:r>
          <w:fldChar w:fldCharType="separate"/>
        </w:r>
        <w:r>
          <w:t>59</w:t>
        </w:r>
        <w:r>
          <w:fldChar w:fldCharType="end"/>
        </w:r>
      </w:hyperlink>
    </w:p>
    <w:p>
      <w:pPr>
        <w:pStyle w:val="TOC2"/>
        <w:tabs>
          <w:tab w:val="right" w:leader="dot" w:pos="8306"/>
        </w:tabs>
      </w:pPr>
      <w:hyperlink w:anchor="_Toc1489" w:history="1">
        <w:r>
          <w:rPr>
            <w:rFonts w:ascii="仿宋" w:eastAsia="仿宋" w:hAnsi="仿宋" w:cs="仿宋" w:hint="eastAsia"/>
            <w:lang w:eastAsia="zh-CN"/>
          </w:rPr>
          <w:t>(一)、产品/服务定位与特点</w:t>
        </w:r>
        <w:r>
          <w:tab/>
        </w:r>
        <w:r>
          <w:fldChar w:fldCharType="begin"/>
        </w:r>
        <w:r>
          <w:instrText xml:space="preserve"> PAGEREF _Toc1489 \h </w:instrText>
        </w:r>
        <w:r>
          <w:fldChar w:fldCharType="separate"/>
        </w:r>
        <w:r>
          <w:t>59</w:t>
        </w:r>
        <w:r>
          <w:fldChar w:fldCharType="end"/>
        </w:r>
      </w:hyperlink>
    </w:p>
    <w:p>
      <w:pPr>
        <w:pStyle w:val="TOC2"/>
        <w:tabs>
          <w:tab w:val="right" w:leader="dot" w:pos="8306"/>
        </w:tabs>
      </w:pPr>
      <w:hyperlink w:anchor="_Toc3019" w:history="1">
        <w:r>
          <w:rPr>
            <w:rFonts w:ascii="仿宋" w:eastAsia="仿宋" w:hAnsi="仿宋" w:cs="仿宋" w:hint="eastAsia"/>
            <w:lang w:eastAsia="zh-CN"/>
          </w:rPr>
          <w:t>(二)、市场定位与竞争分析</w:t>
        </w:r>
        <w:r>
          <w:tab/>
        </w:r>
        <w:r>
          <w:fldChar w:fldCharType="begin"/>
        </w:r>
        <w:r>
          <w:instrText xml:space="preserve"> PAGEREF _Toc3019 \h </w:instrText>
        </w:r>
        <w:r>
          <w:fldChar w:fldCharType="separate"/>
        </w:r>
        <w:r>
          <w:t>61</w:t>
        </w:r>
        <w:r>
          <w:fldChar w:fldCharType="end"/>
        </w:r>
      </w:hyperlink>
    </w:p>
    <w:p>
      <w:pPr>
        <w:pStyle w:val="TOC2"/>
        <w:tabs>
          <w:tab w:val="right" w:leader="dot" w:pos="8306"/>
        </w:tabs>
      </w:pPr>
      <w:hyperlink w:anchor="_Toc27801" w:history="1">
        <w:r>
          <w:rPr>
            <w:rFonts w:ascii="仿宋" w:eastAsia="仿宋" w:hAnsi="仿宋" w:cs="仿宋" w:hint="eastAsia"/>
            <w:lang w:eastAsia="zh-CN"/>
          </w:rPr>
          <w:t>(三)、营销渠道与策略</w:t>
        </w:r>
        <w:r>
          <w:tab/>
        </w:r>
        <w:r>
          <w:fldChar w:fldCharType="begin"/>
        </w:r>
        <w:r>
          <w:instrText xml:space="preserve"> PAGEREF _Toc27801 \h </w:instrText>
        </w:r>
        <w:r>
          <w:fldChar w:fldCharType="separate"/>
        </w:r>
        <w:r>
          <w:t>62</w:t>
        </w:r>
        <w:r>
          <w:fldChar w:fldCharType="end"/>
        </w:r>
      </w:hyperlink>
    </w:p>
    <w:p>
      <w:pPr>
        <w:pStyle w:val="TOC2"/>
        <w:tabs>
          <w:tab w:val="right" w:leader="dot" w:pos="8306"/>
        </w:tabs>
      </w:pPr>
      <w:hyperlink w:anchor="_Toc31087" w:history="1">
        <w:r>
          <w:rPr>
            <w:rFonts w:ascii="仿宋" w:eastAsia="仿宋" w:hAnsi="仿宋" w:cs="仿宋" w:hint="eastAsia"/>
            <w:lang w:eastAsia="zh-CN"/>
          </w:rPr>
          <w:t>(四)、推广与宣传活动</w:t>
        </w:r>
        <w:r>
          <w:tab/>
        </w:r>
        <w:r>
          <w:fldChar w:fldCharType="begin"/>
        </w:r>
        <w:r>
          <w:instrText xml:space="preserve"> PAGEREF _Toc31087 \h </w:instrText>
        </w:r>
        <w:r>
          <w:fldChar w:fldCharType="separate"/>
        </w:r>
        <w:r>
          <w:t>63</w:t>
        </w:r>
        <w:r>
          <w:fldChar w:fldCharType="end"/>
        </w:r>
      </w:hyperlink>
    </w:p>
    <w:p>
      <w:pPr>
        <w:pStyle w:val="TOC1"/>
        <w:tabs>
          <w:tab w:val="right" w:leader="dot" w:pos="8306"/>
        </w:tabs>
      </w:pPr>
      <w:hyperlink w:anchor="_Toc28385" w:history="1">
        <w:r>
          <w:rPr>
            <w:rFonts w:ascii="仿宋" w:eastAsia="仿宋" w:hAnsi="仿宋" w:cs="仿宋" w:hint="eastAsia"/>
            <w:lang w:eastAsia="zh-CN"/>
          </w:rPr>
          <w:t>十五、婚纱拍摄项目变更管理</w:t>
        </w:r>
        <w:r>
          <w:tab/>
        </w:r>
        <w:r>
          <w:fldChar w:fldCharType="begin"/>
        </w:r>
        <w:r>
          <w:instrText xml:space="preserve"> PAGEREF _Toc28385 \h </w:instrText>
        </w:r>
        <w:r>
          <w:fldChar w:fldCharType="separate"/>
        </w:r>
        <w:r>
          <w:t>68</w:t>
        </w:r>
        <w:r>
          <w:fldChar w:fldCharType="end"/>
        </w:r>
      </w:hyperlink>
    </w:p>
    <w:p>
      <w:pPr>
        <w:pStyle w:val="TOC2"/>
        <w:tabs>
          <w:tab w:val="right" w:leader="dot" w:pos="8306"/>
        </w:tabs>
      </w:pPr>
      <w:hyperlink w:anchor="_Toc32159" w:history="1">
        <w:r>
          <w:rPr>
            <w:rFonts w:ascii="仿宋" w:eastAsia="仿宋" w:hAnsi="仿宋" w:cs="仿宋" w:hint="eastAsia"/>
            <w:lang w:eastAsia="zh-CN"/>
          </w:rPr>
          <w:t>(一)、变更申请与评估</w:t>
        </w:r>
        <w:r>
          <w:tab/>
        </w:r>
        <w:r>
          <w:fldChar w:fldCharType="begin"/>
        </w:r>
        <w:r>
          <w:instrText xml:space="preserve"> PAGEREF _Toc32159 \h </w:instrText>
        </w:r>
        <w:r>
          <w:fldChar w:fldCharType="separate"/>
        </w:r>
        <w:r>
          <w:t>68</w:t>
        </w:r>
        <w:r>
          <w:fldChar w:fldCharType="end"/>
        </w:r>
      </w:hyperlink>
    </w:p>
    <w:p>
      <w:pPr>
        <w:pStyle w:val="TOC2"/>
        <w:tabs>
          <w:tab w:val="right" w:leader="dot" w:pos="8306"/>
        </w:tabs>
      </w:pPr>
      <w:hyperlink w:anchor="_Toc31575" w:history="1">
        <w:r>
          <w:rPr>
            <w:rFonts w:ascii="仿宋" w:eastAsia="仿宋" w:hAnsi="仿宋" w:cs="仿宋" w:hint="eastAsia"/>
            <w:lang w:eastAsia="zh-CN"/>
          </w:rPr>
          <w:t>(二)、变更实施与控制</w:t>
        </w:r>
        <w:r>
          <w:tab/>
        </w:r>
        <w:r>
          <w:fldChar w:fldCharType="begin"/>
        </w:r>
        <w:r>
          <w:instrText xml:space="preserve"> PAGEREF _Toc31575 \h </w:instrText>
        </w:r>
        <w:r>
          <w:fldChar w:fldCharType="separate"/>
        </w:r>
        <w:r>
          <w:t>69</w:t>
        </w:r>
        <w:r>
          <w:fldChar w:fldCharType="end"/>
        </w:r>
      </w:hyperlink>
    </w:p>
    <w:p>
      <w:pPr>
        <w:pStyle w:val="TOC1"/>
        <w:tabs>
          <w:tab w:val="right" w:leader="dot" w:pos="8306"/>
        </w:tabs>
      </w:pPr>
      <w:hyperlink w:anchor="_Toc24261" w:history="1">
        <w:r>
          <w:rPr>
            <w:rFonts w:ascii="仿宋" w:eastAsia="仿宋" w:hAnsi="仿宋" w:cs="仿宋" w:hint="eastAsia"/>
            <w:lang w:eastAsia="zh-CN"/>
          </w:rPr>
          <w:t>十六、供应链管理</w:t>
        </w:r>
        <w:r>
          <w:tab/>
        </w:r>
        <w:r>
          <w:fldChar w:fldCharType="begin"/>
        </w:r>
        <w:r>
          <w:instrText xml:space="preserve"> PAGEREF _Toc24261 \h </w:instrText>
        </w:r>
        <w:r>
          <w:fldChar w:fldCharType="separate"/>
        </w:r>
        <w:r>
          <w:t>69</w:t>
        </w:r>
        <w:r>
          <w:fldChar w:fldCharType="end"/>
        </w:r>
      </w:hyperlink>
    </w:p>
    <w:p>
      <w:pPr>
        <w:pStyle w:val="TOC2"/>
        <w:tabs>
          <w:tab w:val="right" w:leader="dot" w:pos="8306"/>
        </w:tabs>
      </w:pPr>
      <w:hyperlink w:anchor="_Toc20333" w:history="1">
        <w:r>
          <w:rPr>
            <w:rFonts w:ascii="仿宋" w:eastAsia="仿宋" w:hAnsi="仿宋" w:cs="仿宋" w:hint="eastAsia"/>
            <w:lang w:eastAsia="zh-CN"/>
          </w:rPr>
          <w:t>(一)、供应链战略规划</w:t>
        </w:r>
        <w:r>
          <w:tab/>
        </w:r>
        <w:r>
          <w:fldChar w:fldCharType="begin"/>
        </w:r>
        <w:r>
          <w:instrText xml:space="preserve"> PAGEREF _Toc20333 \h </w:instrText>
        </w:r>
        <w:r>
          <w:fldChar w:fldCharType="separate"/>
        </w:r>
        <w:r>
          <w:t>69</w:t>
        </w:r>
        <w:r>
          <w:fldChar w:fldCharType="end"/>
        </w:r>
      </w:hyperlink>
    </w:p>
    <w:p>
      <w:pPr>
        <w:pStyle w:val="TOC2"/>
        <w:tabs>
          <w:tab w:val="right" w:leader="dot" w:pos="8306"/>
        </w:tabs>
      </w:pPr>
      <w:hyperlink w:anchor="_Toc23181" w:history="1">
        <w:r>
          <w:rPr>
            <w:rFonts w:ascii="仿宋" w:eastAsia="仿宋" w:hAnsi="仿宋" w:cs="仿宋" w:hint="eastAsia"/>
            <w:lang w:eastAsia="zh-CN"/>
          </w:rPr>
          <w:t>(二)、供应商选择与合作</w:t>
        </w:r>
        <w:r>
          <w:tab/>
        </w:r>
        <w:r>
          <w:fldChar w:fldCharType="begin"/>
        </w:r>
        <w:r>
          <w:instrText xml:space="preserve"> PAGEREF _Toc23181 \h </w:instrText>
        </w:r>
        <w:r>
          <w:fldChar w:fldCharType="separate"/>
        </w:r>
        <w:r>
          <w:t>71</w:t>
        </w:r>
        <w:r>
          <w:fldChar w:fldCharType="end"/>
        </w:r>
      </w:hyperlink>
    </w:p>
    <w:p>
      <w:pPr>
        <w:pStyle w:val="TOC2"/>
        <w:tabs>
          <w:tab w:val="right" w:leader="dot" w:pos="8306"/>
        </w:tabs>
      </w:pPr>
      <w:hyperlink w:anchor="_Toc22549" w:history="1">
        <w:r>
          <w:rPr>
            <w:rFonts w:ascii="仿宋" w:eastAsia="仿宋" w:hAnsi="仿宋" w:cs="仿宋" w:hint="eastAsia"/>
            <w:lang w:eastAsia="zh-CN"/>
          </w:rPr>
          <w:t>(三)、物流与库存管理</w:t>
        </w:r>
        <w:r>
          <w:tab/>
        </w:r>
        <w:r>
          <w:fldChar w:fldCharType="begin"/>
        </w:r>
        <w:r>
          <w:instrText xml:space="preserve"> PAGEREF _Toc22549 \h </w:instrText>
        </w:r>
        <w:r>
          <w:fldChar w:fldCharType="separate"/>
        </w:r>
        <w:r>
          <w:t>72</w:t>
        </w:r>
        <w:r>
          <w:fldChar w:fldCharType="end"/>
        </w:r>
      </w:hyperlink>
    </w:p>
    <w:p>
      <w:pPr>
        <w:pStyle w:val="TOC1"/>
        <w:tabs>
          <w:tab w:val="right" w:leader="dot" w:pos="8306"/>
        </w:tabs>
      </w:pPr>
      <w:hyperlink w:anchor="_Toc8242" w:history="1">
        <w:r>
          <w:rPr>
            <w:rFonts w:ascii="仿宋" w:eastAsia="仿宋" w:hAnsi="仿宋" w:cs="仿宋" w:hint="eastAsia"/>
            <w:lang w:eastAsia="zh-CN"/>
          </w:rPr>
          <w:t>十七、风险识别与分类</w:t>
        </w:r>
        <w:r>
          <w:tab/>
        </w:r>
        <w:r>
          <w:fldChar w:fldCharType="begin"/>
        </w:r>
        <w:r>
          <w:instrText xml:space="preserve"> PAGEREF _Toc8242 \h </w:instrText>
        </w:r>
        <w:r>
          <w:fldChar w:fldCharType="separate"/>
        </w:r>
        <w:r>
          <w:t>74</w:t>
        </w:r>
        <w:r>
          <w:fldChar w:fldCharType="end"/>
        </w:r>
      </w:hyperlink>
    </w:p>
    <w:p>
      <w:pPr>
        <w:pStyle w:val="TOC2"/>
        <w:tabs>
          <w:tab w:val="right" w:leader="dot" w:pos="8306"/>
        </w:tabs>
      </w:pPr>
      <w:hyperlink w:anchor="_Toc28010" w:history="1">
        <w:r>
          <w:rPr>
            <w:rFonts w:ascii="仿宋" w:eastAsia="仿宋" w:hAnsi="仿宋" w:cs="仿宋" w:hint="eastAsia"/>
            <w:lang w:eastAsia="zh-CN"/>
          </w:rPr>
          <w:t>(一)、风险识别</w:t>
        </w:r>
        <w:r>
          <w:tab/>
        </w:r>
        <w:r>
          <w:fldChar w:fldCharType="begin"/>
        </w:r>
        <w:r>
          <w:instrText xml:space="preserve"> PAGEREF _Toc28010 \h </w:instrText>
        </w:r>
        <w:r>
          <w:fldChar w:fldCharType="separate"/>
        </w:r>
        <w:r>
          <w:t>74</w:t>
        </w:r>
        <w:r>
          <w:fldChar w:fldCharType="end"/>
        </w:r>
      </w:hyperlink>
    </w:p>
    <w:p>
      <w:pPr>
        <w:pStyle w:val="TOC2"/>
        <w:tabs>
          <w:tab w:val="right" w:leader="dot" w:pos="8306"/>
        </w:tabs>
      </w:pPr>
      <w:hyperlink w:anchor="_Toc7691" w:history="1">
        <w:r>
          <w:rPr>
            <w:rFonts w:ascii="仿宋" w:eastAsia="仿宋" w:hAnsi="仿宋" w:cs="仿宋" w:hint="eastAsia"/>
            <w:lang w:eastAsia="zh-CN"/>
          </w:rPr>
          <w:t>(二)、风险分类</w:t>
        </w:r>
        <w:r>
          <w:tab/>
        </w:r>
        <w:r>
          <w:fldChar w:fldCharType="begin"/>
        </w:r>
        <w:r>
          <w:instrText xml:space="preserve"> PAGEREF _Toc7691 \h </w:instrText>
        </w:r>
        <w:r>
          <w:fldChar w:fldCharType="separate"/>
        </w:r>
        <w:r>
          <w:t>75</w:t>
        </w:r>
        <w:r>
          <w:fldChar w:fldCharType="end"/>
        </w:r>
      </w:hyperlink>
    </w:p>
    <w:p>
      <w:pPr>
        <w:pStyle w:val="TOC1"/>
        <w:tabs>
          <w:tab w:val="right" w:leader="dot" w:pos="8306"/>
        </w:tabs>
      </w:pPr>
      <w:hyperlink w:anchor="_Toc26753" w:history="1">
        <w:r>
          <w:rPr>
            <w:rFonts w:ascii="仿宋" w:eastAsia="仿宋" w:hAnsi="仿宋" w:cs="仿宋" w:hint="eastAsia"/>
            <w:lang w:eastAsia="zh-CN"/>
          </w:rPr>
          <w:t>十八、婚纱拍摄项目实施保障措施</w:t>
        </w:r>
        <w:r>
          <w:tab/>
        </w:r>
        <w:r>
          <w:fldChar w:fldCharType="begin"/>
        </w:r>
        <w:r>
          <w:instrText xml:space="preserve"> PAGEREF _Toc26753 \h </w:instrText>
        </w:r>
        <w:r>
          <w:fldChar w:fldCharType="separate"/>
        </w:r>
        <w:r>
          <w:t>77</w:t>
        </w:r>
        <w:r>
          <w:fldChar w:fldCharType="end"/>
        </w:r>
      </w:hyperlink>
    </w:p>
    <w:p>
      <w:pPr>
        <w:pStyle w:val="TOC2"/>
        <w:tabs>
          <w:tab w:val="right" w:leader="dot" w:pos="8306"/>
        </w:tabs>
      </w:pPr>
      <w:hyperlink w:anchor="_Toc17539" w:history="1">
        <w:r>
          <w:rPr>
            <w:rFonts w:ascii="仿宋" w:eastAsia="仿宋" w:hAnsi="仿宋" w:cs="仿宋" w:hint="eastAsia"/>
            <w:lang w:eastAsia="zh-CN"/>
          </w:rPr>
          <w:t>(一)、婚纱拍摄项目实施保障机制</w:t>
        </w:r>
        <w:r>
          <w:tab/>
        </w:r>
        <w:r>
          <w:fldChar w:fldCharType="begin"/>
        </w:r>
        <w:r>
          <w:instrText xml:space="preserve"> PAGEREF _Toc17539 \h </w:instrText>
        </w:r>
        <w:r>
          <w:fldChar w:fldCharType="separate"/>
        </w:r>
        <w:r>
          <w:t>77</w:t>
        </w:r>
        <w:r>
          <w:fldChar w:fldCharType="end"/>
        </w:r>
      </w:hyperlink>
    </w:p>
    <w:p>
      <w:pPr>
        <w:pStyle w:val="TOC2"/>
        <w:tabs>
          <w:tab w:val="right" w:leader="dot" w:pos="8306"/>
        </w:tabs>
      </w:pPr>
      <w:hyperlink w:anchor="_Toc19712" w:history="1">
        <w:r>
          <w:rPr>
            <w:rFonts w:ascii="仿宋" w:eastAsia="仿宋" w:hAnsi="仿宋" w:cs="仿宋" w:hint="eastAsia"/>
            <w:lang w:eastAsia="zh-CN"/>
          </w:rPr>
          <w:t>(二)、婚纱拍摄项目法律合规要求</w:t>
        </w:r>
        <w:r>
          <w:tab/>
        </w:r>
        <w:r>
          <w:fldChar w:fldCharType="begin"/>
        </w:r>
        <w:r>
          <w:instrText xml:space="preserve"> PAGEREF _Toc19712 \h </w:instrText>
        </w:r>
        <w:r>
          <w:fldChar w:fldCharType="separate"/>
        </w:r>
        <w:r>
          <w:t>80</w:t>
        </w:r>
        <w:r>
          <w:fldChar w:fldCharType="end"/>
        </w:r>
      </w:hyperlink>
    </w:p>
    <w:p>
      <w:pPr>
        <w:pStyle w:val="TOC2"/>
        <w:tabs>
          <w:tab w:val="right" w:leader="dot" w:pos="8306"/>
        </w:tabs>
      </w:pPr>
      <w:hyperlink w:anchor="_Toc12781" w:history="1">
        <w:r>
          <w:rPr>
            <w:rFonts w:ascii="仿宋" w:eastAsia="仿宋" w:hAnsi="仿宋" w:cs="仿宋" w:hint="eastAsia"/>
            <w:lang w:eastAsia="zh-CN"/>
          </w:rPr>
          <w:t>(三)、婚纱拍摄项目合同管理与法律事务</w:t>
        </w:r>
        <w:r>
          <w:tab/>
        </w:r>
        <w:r>
          <w:fldChar w:fldCharType="begin"/>
        </w:r>
        <w:r>
          <w:instrText xml:space="preserve"> PAGEREF _Toc12781 \h </w:instrText>
        </w:r>
        <w:r>
          <w:fldChar w:fldCharType="separate"/>
        </w:r>
        <w:r>
          <w:t>84</w:t>
        </w:r>
        <w:r>
          <w:fldChar w:fldCharType="end"/>
        </w:r>
      </w:hyperlink>
    </w:p>
    <w:p>
      <w:pPr>
        <w:pStyle w:val="TOC2"/>
        <w:tabs>
          <w:tab w:val="right" w:leader="dot" w:pos="8306"/>
        </w:tabs>
      </w:pPr>
      <w:hyperlink w:anchor="_Toc19500" w:history="1">
        <w:r>
          <w:rPr>
            <w:rFonts w:ascii="仿宋" w:eastAsia="仿宋" w:hAnsi="仿宋" w:cs="仿宋" w:hint="eastAsia"/>
            <w:lang w:eastAsia="zh-CN"/>
          </w:rPr>
          <w:t>(四)、婚纱拍摄项目知识产权保护策略</w:t>
        </w:r>
        <w:r>
          <w:tab/>
        </w:r>
        <w:r>
          <w:fldChar w:fldCharType="begin"/>
        </w:r>
        <w:r>
          <w:instrText xml:space="preserve"> PAGEREF _Toc19500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73"/>
      <w:r>
        <w:rPr>
          <w:rFonts w:ascii="仿宋" w:eastAsia="仿宋" w:hAnsi="仿宋" w:cs="仿宋" w:hint="eastAsia"/>
          <w:sz w:val="28"/>
          <w:lang w:eastAsia="zh-CN"/>
        </w:rPr>
        <w:t>一、婚纱拍摄项目建设单位说明</w:t>
      </w:r>
      <w:bookmarkEnd w:id="2"/>
    </w:p>
    <w:p>
      <w:pPr>
        <w:pStyle w:val="Heading2"/>
        <w:rPr>
          <w:rFonts w:ascii="仿宋" w:eastAsia="仿宋" w:hAnsi="仿宋" w:cs="仿宋" w:hint="eastAsia"/>
          <w:lang w:eastAsia="zh-CN"/>
        </w:rPr>
      </w:pPr>
      <w:bookmarkStart w:id="3" w:name="_Toc4961"/>
      <w:r>
        <w:rPr>
          <w:rFonts w:ascii="仿宋" w:eastAsia="仿宋" w:hAnsi="仿宋" w:cs="仿宋" w:hint="eastAsia"/>
          <w:lang w:eastAsia="zh-CN"/>
        </w:rPr>
        <w:t>(一)、婚纱拍摄项目承办单位基本情况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婚纱拍摄项目承办单位的XXXX，我们着眼于实现可持续的经济效益。通过技术创新和解决方案的提供，公司预计在婚纱拍摄项目执行期间将获得可观的收入增长。这一收入来源主要包括婚纱拍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同时，我们注重成本控制和效率提升，以确保婚纱拍摄项目的可持续盈利。透过精细的管理和资源优化，公司期望实现婚纱拍摄项目利润最大化。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婚纱拍摄项目实施进行全面的投资评估，包括婚纱拍摄项目启动阶段的资金投入和后续运营成本。通过对婚纱拍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婚纱拍摄项目实施过程中具备足够的资金流动性，公司将进行详尽的现金流分析。这包括资金需求的合理预测、婚纱拍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308"/>
      <w:r>
        <w:rPr>
          <w:rFonts w:ascii="仿宋" w:eastAsia="仿宋" w:hAnsi="仿宋" w:cs="仿宋" w:hint="eastAsia"/>
          <w:sz w:val="28"/>
          <w:lang w:eastAsia="zh-CN"/>
        </w:rPr>
        <w:t>二、婚纱拍摄项目危机管理</w:t>
      </w:r>
      <w:bookmarkEnd w:id="5"/>
    </w:p>
    <w:p>
      <w:pPr>
        <w:pStyle w:val="Heading2"/>
        <w:rPr>
          <w:rFonts w:ascii="仿宋" w:eastAsia="仿宋" w:hAnsi="仿宋" w:cs="仿宋" w:hint="eastAsia"/>
          <w:lang w:eastAsia="zh-CN"/>
        </w:rPr>
      </w:pPr>
      <w:bookmarkStart w:id="6" w:name="_Toc237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拍摄项目危机管理中，危机预警与识别是确保婚纱拍摄项目稳健运行的核心步骤。通过建立全面的监测机制，婚纱拍摄项目团队旨在及时发现和理解潜在的风险和危机因素，以便采取及时的预防和应对措施，确保婚纱拍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首先，通过深入的风险评估，婚纱拍摄项目团队全面分析了整个婚纱拍摄项目和各个阶段可能存在的威胁。这包括准确评估每个潜在风险的发生概率和可能影响的程度，为后续危机预警提供了有力支持。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婚纱拍摄项目团队着重于明确定义婚纱拍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婚纱拍摄项目进展的持续监控，团队能够及时发现潜在问题并作出迅速反应。婚纱拍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在这一阶段，团队的专业素养和反应速度将发挥至关重要的作用，以确保潜在危机能够在初期得到有效的处理，最大程度地减轻负面影响。通过危机预警与识别，婚纱拍摄项目得以更有序、可控地推进。</w:t>
      </w:r>
    </w:p>
    <w:p>
      <w:pPr>
        <w:pStyle w:val="Heading2"/>
        <w:ind w:firstLine="560" w:firstLineChars="200"/>
        <w:rPr>
          <w:rFonts w:ascii="仿宋" w:eastAsia="仿宋" w:hAnsi="仿宋" w:cs="仿宋" w:hint="eastAsia"/>
          <w:sz w:val="28"/>
          <w:lang w:eastAsia="zh-CN"/>
        </w:rPr>
      </w:pPr>
      <w:bookmarkStart w:id="7" w:name="_Toc760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在危机发生时，婚纱拍摄项目团队立即行动，成立了应急小组。该小组的任务是迅速制定并实施紧急应对措施，以最小化潜在损失。以下是采取的主要措施：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暂停婚纱拍摄项目进度：为遏制危机蔓延，婚纱拍摄项目暂时停止进行，以便全面评估当前状况。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资源重新分配：重新评估婚纱拍摄项目资源的分配，确保最大限度地减小损失。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实时沟通：与关键利益相关者建立实时沟通机制，向他们传递婚纱拍摄项目危机的实际状况，保障婚纱拍摄项目核心利益。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在紧急应对的同时，婚纱拍摄项目团队强调了团队协作和有效沟通的重要性。以下是团队协作的关键举措：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信息共享机制：建立了信息共享平台，确保团队成员能够及时获取婚纱拍摄项目危机的实时信息。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领导者沟通：婚纱拍摄项目领导者通过定期会议和即时沟通工具，指导团队应对危机，保持团队稳定运行。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随着危机得到初步控制，婚纱拍摄项目团队转向制定恢复计划，以确保婚纱拍摄项目能够从中迅速恢复。主要恢复计划包括：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修复受损的进度计划：重新评估婚纱拍摄项目进度，制定修复计划，确保婚纱拍摄项目尽快回归正常进程。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重新调整资源分配：优化资源分配，确保婚纱拍摄项目在有限资源下高效运转。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风险管理机制加强：对婚纱拍摄项目风险进行全面评估，制定更强化的风险管理策略，以预防未来可能的危机。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586"/>
      <w:r>
        <w:rPr>
          <w:rFonts w:ascii="仿宋" w:eastAsia="仿宋" w:hAnsi="仿宋" w:cs="仿宋" w:hint="eastAsia"/>
          <w:sz w:val="28"/>
          <w:lang w:eastAsia="zh-CN"/>
        </w:rPr>
        <w:t>三、婚纱拍摄项目绩效评估</w:t>
      </w:r>
      <w:bookmarkEnd w:id="8"/>
    </w:p>
    <w:p>
      <w:pPr>
        <w:pStyle w:val="Heading2"/>
        <w:rPr>
          <w:rFonts w:ascii="仿宋" w:eastAsia="仿宋" w:hAnsi="仿宋" w:cs="仿宋" w:hint="eastAsia"/>
          <w:lang w:eastAsia="zh-CN"/>
        </w:rPr>
      </w:pPr>
      <w:bookmarkStart w:id="9" w:name="_Toc1005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拍摄项目中，我们设计了一套全面的绩效评估指标，以确保婚纱拍摄项目的可控和成功交付。这些指标跨足婚纱拍摄项目目标、成本、进度和质量等多个维度，为我们提供了全面洞察婚纱拍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目标达成率是我们关注的首要指标。我们设定了明确的目标，并通过定期监测和评估，迅速发现并应对潜在的目标偏差。这为婚纱拍摄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成本绩效是另一个核心关注点。通过实际成本与预算成本的对比分析，我们深入了解成本差异的原因，及时调整资源分配，保持婚纱拍摄项目在经济效益方面的合理水平。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进度作为关键的绩效指标之一，得到了精心的关注。我们制定了详细的婚纱拍摄项目进度计划，并设立了进度符合度指标，确保实际进度与计划进度保持一致。这使我们能够快速发现和解决潜在的进度问题，保持婚纱拍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婚纱拍摄项目绩效的不可或缺的一环。我们引入了一系列的质量标准和客户满意度指标，以确保婚纱拍摄项目交付的成果在质量上达到或超越预期水平。通过持续监测这些指标，我们努力提升婚纱拍摄项目整体质量水平，为婚纱拍摄项目的成功交付提供有力保障。通过这些科学且全面的绩效评估，我们能够更好地引导婚纱拍摄项目的持续改进，确保婚纱拍摄项目目标的顺利达成。</w:t>
      </w:r>
    </w:p>
    <w:p>
      <w:pPr>
        <w:pStyle w:val="Heading2"/>
        <w:ind w:firstLine="560" w:firstLineChars="200"/>
        <w:rPr>
          <w:rFonts w:ascii="仿宋" w:eastAsia="仿宋" w:hAnsi="仿宋" w:cs="仿宋" w:hint="eastAsia"/>
          <w:sz w:val="28"/>
          <w:lang w:eastAsia="zh-CN"/>
        </w:rPr>
      </w:pPr>
      <w:bookmarkStart w:id="10" w:name="_Toc122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绩效评估是婚纱拍摄项目中的关键环节，为确保婚纱拍摄项目达到预期目标，我们采用了多层次、多维度的绩效评估方法。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婚纱拍摄项目的战略目标对齐，确保每个决策和行动都与婚纱拍摄项目整体目标保持一致。团队会定期召开战略对齐会议，审视当前工作与婚纱拍摄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婚纱拍摄项目进度、质量、成本和风险等方面。这些指标通过数据收集和分析，为婚纱拍摄项目管理团队提供了客观的评估依据。例如，我们通过婚纱拍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绩效评估不仅仅停留在婚纱拍摄项目内部，还考虑了婚纱拍摄项目对外部环境的影响。我们定期进行干系人满意度调查，以了解各利益相关方对婚纱拍摄项目的期望和满意度，并及时做出调整。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这种多层次、多角度的绩效评估方法，使得我们能够全面了解婚纱拍摄项目的运行状态，及时做出调整，确保婚纱拍摄项目在不断变化的环境中保持稳健前行。</w:t>
      </w:r>
    </w:p>
    <w:p>
      <w:pPr>
        <w:pStyle w:val="Heading2"/>
        <w:ind w:firstLine="560" w:firstLineChars="200"/>
        <w:rPr>
          <w:rFonts w:ascii="仿宋" w:eastAsia="仿宋" w:hAnsi="仿宋" w:cs="仿宋" w:hint="eastAsia"/>
          <w:sz w:val="28"/>
          <w:lang w:eastAsia="zh-CN"/>
        </w:rPr>
      </w:pPr>
      <w:bookmarkStart w:id="11" w:name="_Toc863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为了确保婚纱拍摄项目的有效管理和不断优化，我们采用了精心设计的绩效评估周期。这个周期旨在实现灵活、实时和全面的评估，以适应婚纱拍摄项目执行中的各种挑战。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婚纱拍摄项目的不同需求，分为短期、中期和长期。短期评估关注每个迭代或工作周期，以及时发现和解决当前任务中的问题。中期评估涵盖几个迭代，深入了解整体婚纱拍摄项目的趋势和性能。长期评估则着眼于整个婚纱拍摄项目阶段，确保婚纱拍摄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婚纱拍摄项目管理工具和协作平台，团队成员能够随时更新和分享婚纱拍摄项目数据。这种实时性的反馈机制使我们能够及时察觉潜在问题，快速调整，保持婚纱拍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婚纱拍摄项目的决策制定密不可分。每个周期的婚纱拍摄项目回顾会议成为集体总结经验、识别问题深层次原因并找到创新解决方案的平台。这种定期的反思与调整机制使婚纱拍摄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917"/>
      <w:r>
        <w:rPr>
          <w:rFonts w:ascii="仿宋" w:eastAsia="仿宋" w:hAnsi="仿宋" w:cs="仿宋" w:hint="eastAsia"/>
          <w:sz w:val="28"/>
          <w:lang w:eastAsia="zh-CN"/>
        </w:rPr>
        <w:t>四、婚纱拍摄项目文档管理</w:t>
      </w:r>
      <w:bookmarkEnd w:id="12"/>
    </w:p>
    <w:p>
      <w:pPr>
        <w:pStyle w:val="Heading2"/>
        <w:rPr>
          <w:rFonts w:ascii="仿宋" w:eastAsia="仿宋" w:hAnsi="仿宋" w:cs="仿宋" w:hint="eastAsia"/>
          <w:lang w:eastAsia="zh-CN"/>
        </w:rPr>
      </w:pPr>
      <w:bookmarkStart w:id="13" w:name="_Toc1373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婚纱拍摄项目高度重视文档的质量和准确性，以支持婚纱拍摄项目的各项活动和决策。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婚纱拍摄项目文档的编制始于婚纱拍摄项目计划的初期，我们制定了详细的文档编制计划，明确了每个文档的内容、格式和编写责任人。在婚纱拍摄项目启动阶段，我们首先编制了婚纱拍摄项目章程，明确定义了婚纱拍摄项目的目标、范围、风险等关键要素。随后，婚纱拍摄项目团队根据计划陆续编制了需求文档、设计文档、测试文档等各类文档，确保婚纱拍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纱拍摄项目管理中的重要环节，旨在确保婚纱拍摄项目文档符合质量标准和婚纱拍摄项目需求。在婚纱拍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除了内部审查，我们还进行了外部审查，邀请婚纱拍摄项目相关利益方和专业领域的专家对文档进行独立审查。这有助于获取更全面、客观的反馈，确保婚纱拍摄项目文档不仅符合内部标准，也满足外部需求。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婚纱拍摄项目在文档编制与审查方面建立了严格的管理机制，通过规范的流程和多维度的审查，确保婚纱拍摄项目文档的质量、准确性和可靠性，为婚纱拍摄项目的顺利推进提供了有力支持。</w:t>
      </w:r>
    </w:p>
    <w:p>
      <w:pPr>
        <w:pStyle w:val="Heading2"/>
        <w:ind w:firstLine="560" w:firstLineChars="200"/>
        <w:rPr>
          <w:rFonts w:ascii="仿宋" w:eastAsia="仿宋" w:hAnsi="仿宋" w:cs="仿宋" w:hint="eastAsia"/>
          <w:sz w:val="28"/>
          <w:lang w:eastAsia="zh-CN"/>
        </w:rPr>
      </w:pPr>
      <w:bookmarkStart w:id="14" w:name="_Toc2705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在婚纱拍摄项目中，我们致力于优化文档发布与分发过程，以确保信息的高效传递和团队间协作的顺畅进行。以下是我们采取的关键优化策略：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我们通过多渠道发布文档，包括电子邮件、婚纱拍摄项目管理平台、内部网站等，以满足不同团队成员的偏好和需求。多渠道发布确保了信息的全面覆盖。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我们采用了精细的权限控制，确保只有授权人员可以访问敏感信息。这种安全措施保护了婚纱拍摄项目文档的机密性，防止了未经授权的信息泄露。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3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文档存档与归档是婚纱拍摄项目生命周期中一个至关重要的环节，直接关系到婚纱拍摄项目信息的长期保存和历史记录的完整性。在婚纱拍摄项目中，我们实施了一系列有效的文档存档与归档管理策略：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795"/>
      <w:r>
        <w:rPr>
          <w:rFonts w:ascii="仿宋" w:eastAsia="仿宋" w:hAnsi="仿宋" w:cs="仿宋" w:hint="eastAsia"/>
          <w:sz w:val="28"/>
          <w:lang w:eastAsia="zh-CN"/>
        </w:rPr>
        <w:t>五、婚纱拍摄项目土建工程</w:t>
      </w:r>
      <w:bookmarkEnd w:id="16"/>
    </w:p>
    <w:p>
      <w:pPr>
        <w:pStyle w:val="Heading2"/>
        <w:rPr>
          <w:rFonts w:ascii="仿宋" w:eastAsia="仿宋" w:hAnsi="仿宋" w:cs="仿宋" w:hint="eastAsia"/>
          <w:lang w:eastAsia="zh-CN"/>
        </w:rPr>
      </w:pPr>
      <w:bookmarkStart w:id="17" w:name="_Toc1760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在婚纱拍摄项目的建筑工程设计中，我们将秉承一系列重要的设计原则，以确保婚纱拍摄项目建筑在功能、美观、可持续性等方面达到最佳效果。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首要原则是确保建筑的功能性得到最大化的发挥。我们将充分理解婚纱拍摄项目的实际需求，合理布局各个功能区域，保证建筑在满足业务需求的同时，提供高效的工作环境。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在建筑设计中，我们将综合考虑建设和运营成本。通过精细的经济效益分析，确保设计方案在高效利用资源的同时，对婚纱拍摄项目的长期盈利能力有积极的贡献。</w:t>
      </w:r>
    </w:p>
    <w:p>
      <w:pPr>
        <w:pStyle w:val="Heading2"/>
        <w:ind w:firstLine="560" w:firstLineChars="200"/>
        <w:rPr>
          <w:rFonts w:ascii="仿宋" w:eastAsia="仿宋" w:hAnsi="仿宋" w:cs="仿宋" w:hint="eastAsia"/>
          <w:sz w:val="28"/>
          <w:lang w:eastAsia="zh-CN"/>
        </w:rPr>
      </w:pPr>
      <w:bookmarkStart w:id="18" w:name="_Toc2684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拍摄项目的土建工程设计中，我们将精准设定设计年限，结合婚纱拍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婚纱拍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9647"/>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婚纱拍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婚纱拍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婚纱拍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732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https://d.book118.com/388100022041006031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6F9"/>
    <w:rsid w:val="00266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002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2024-01-16T02:12:00Z</dcterms:created>
  <dcterms:modified xsi:type="dcterms:W3CDTF">2024-01-16T02:12:49Z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11C521AEF9454F7F81DE476A1969474F_11</vt:lpwstr>
  </property>
  <property fmtid="{D5CDD505-2E9C-101B-9397-08002B2CF9AE}" pid="3" name="KSOProductBuildVer">
    <vt:lpwstr>2052-12.1.0.16120</vt:lpwstr>
  </property>
</Properties>
</file>