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2024年邵阳职业技术学院高职单招（英语／数学／语文）笔试历年真题摘选含答案解析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在现代文学史上，郁达夫是杰出的（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C.杂文家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D.剧作家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“多行不义必自毙”“贻笑大方”“夙兴夜寐”三个成语依次出自（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A.《寡人之于国也》、《庄子·秋水》、《季氏将伐颛臾》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B.《郑伯克段于鄢》、《庄子·秋水》、《诗经·氓》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C.《陈情表》、《诗经·氓》、《郑伯克段于鄢》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D.《礼记·大同》、《寡人之于国也》、《庄子·秋水》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人称“曲状元”的元代散曲作家是（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C.郑光祖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下面不是冰心创作的问题小说有（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A.《斯人独憔悴》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B.《往事》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C.《超人》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D.《两个家庭》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下列文学社团中，朱自清曾经参加的是（）。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D.中国左翼作家联盟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《五代史伶官传序》一文的主旨是（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A.满招损，谦受益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B.祸患积于忽微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C.智勇多困于所溺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D.盛衰在于人事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https://d.book118.com/388101011072006045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88101011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