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气液动阀门、电磁阀、自锁阀行业商业计划书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65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_Toc1965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5227" w:history="1">
        <w:r>
          <w:rPr>
            <w:rFonts w:ascii="仿宋" w:eastAsia="仿宋" w:hAnsi="仿宋" w:cs="仿宋" w:hint="eastAsia"/>
            <w:lang w:val="en-US"/>
          </w:rPr>
          <w:t>一、项目建设单位基本情况</w:t>
        </w:r>
        <w:r>
          <w:tab/>
        </w:r>
        <w:r>
          <w:fldChar w:fldCharType="begin"/>
        </w:r>
        <w:r>
          <w:instrText xml:space="preserve"> PAGEREF _Toc25227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9" w:history="1">
        <w:r>
          <w:rPr>
            <w:rFonts w:ascii="仿宋" w:eastAsia="仿宋" w:hAnsi="仿宋" w:cs="仿宋" w:hint="eastAsia"/>
            <w:lang w:val="en-US"/>
          </w:rPr>
          <w:t>(一)、项目承办单位基本情况</w:t>
        </w:r>
        <w:r>
          <w:tab/>
        </w:r>
        <w:r>
          <w:fldChar w:fldCharType="begin"/>
        </w:r>
        <w:r>
          <w:instrText xml:space="preserve"> PAGEREF _Toc24389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8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_Toc6408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50" w:history="1">
        <w:r>
          <w:rPr>
            <w:rFonts w:ascii="仿宋" w:eastAsia="仿宋" w:hAnsi="仿宋" w:cs="仿宋" w:hint="eastAsia"/>
            <w:lang w:val="en-US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_Toc5150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6" w:history="1">
        <w:r>
          <w:rPr>
            <w:rFonts w:ascii="仿宋" w:eastAsia="仿宋" w:hAnsi="仿宋" w:cs="仿宋" w:hint="eastAsia"/>
            <w:lang w:val="en-US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_Toc16686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0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_Toc22710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_Toc2278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42" w:history="1">
        <w:r>
          <w:rPr>
            <w:rFonts w:ascii="仿宋" w:eastAsia="仿宋" w:hAnsi="仿宋" w:cs="仿宋" w:hint="eastAsia"/>
            <w:lang w:val="en-US"/>
          </w:rPr>
          <w:t>三、气液动阀门、电磁阀、自锁阀项目承办单位基本情况</w:t>
        </w:r>
        <w:r>
          <w:tab/>
        </w:r>
        <w:r>
          <w:fldChar w:fldCharType="begin"/>
        </w:r>
        <w:r>
          <w:instrText xml:space="preserve"> PAGEREF _Toc23342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9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_Toc9789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0" w:history="1">
        <w:r>
          <w:rPr>
            <w:rFonts w:ascii="仿宋" w:eastAsia="仿宋" w:hAnsi="仿宋" w:cs="仿宋" w:hint="eastAsia"/>
            <w:lang w:val="en-US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_Toc32690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3" w:history="1">
        <w:r>
          <w:rPr>
            <w:rFonts w:ascii="仿宋" w:eastAsia="仿宋" w:hAnsi="仿宋" w:cs="仿宋" w:hint="eastAsia"/>
            <w:lang w:val="en-US"/>
          </w:rPr>
          <w:t>(四)、核心人员介绍</w:t>
        </w:r>
        <w:r>
          <w:tab/>
        </w:r>
        <w:r>
          <w:fldChar w:fldCharType="begin"/>
        </w:r>
        <w:r>
          <w:instrText xml:space="preserve"> PAGEREF _Toc24513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45" w:history="1">
        <w:r>
          <w:rPr>
            <w:rFonts w:ascii="仿宋" w:eastAsia="仿宋" w:hAnsi="仿宋" w:cs="仿宋" w:hint="eastAsia"/>
            <w:lang w:val="en-US"/>
          </w:rPr>
          <w:t>四、安全评价程序与评价方法</w:t>
        </w:r>
        <w:r>
          <w:tab/>
        </w:r>
        <w:r>
          <w:fldChar w:fldCharType="begin"/>
        </w:r>
        <w:r>
          <w:instrText xml:space="preserve"> PAGEREF _Toc20445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" w:history="1">
        <w:r>
          <w:rPr>
            <w:rFonts w:ascii="仿宋" w:eastAsia="仿宋" w:hAnsi="仿宋" w:cs="仿宋" w:hint="eastAsia"/>
            <w:lang w:val="en-US"/>
          </w:rPr>
          <w:t>(一)、安全评价程序</w:t>
        </w:r>
        <w:r>
          <w:tab/>
        </w:r>
        <w:r>
          <w:fldChar w:fldCharType="begin"/>
        </w:r>
        <w:r>
          <w:instrText xml:space="preserve"> PAGEREF _Toc1626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3" w:history="1">
        <w:r>
          <w:rPr>
            <w:rFonts w:ascii="仿宋" w:eastAsia="仿宋" w:hAnsi="仿宋" w:cs="仿宋" w:hint="eastAsia"/>
            <w:lang w:val="en-US"/>
          </w:rPr>
          <w:t>(二)、划分评价单元</w:t>
        </w:r>
        <w:r>
          <w:tab/>
        </w:r>
        <w:r>
          <w:fldChar w:fldCharType="begin"/>
        </w:r>
        <w:r>
          <w:instrText xml:space="preserve"> PAGEREF _Toc26463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8" w:history="1">
        <w:r>
          <w:rPr>
            <w:rFonts w:ascii="仿宋" w:eastAsia="仿宋" w:hAnsi="仿宋" w:cs="仿宋" w:hint="eastAsia"/>
            <w:lang w:val="en-US"/>
          </w:rPr>
          <w:t>(三)、确定采用的安全评价方法</w:t>
        </w:r>
        <w:r>
          <w:tab/>
        </w:r>
        <w:r>
          <w:fldChar w:fldCharType="begin"/>
        </w:r>
        <w:r>
          <w:instrText xml:space="preserve"> PAGEREF _Toc11278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9" w:history="1">
        <w:r>
          <w:rPr>
            <w:rFonts w:ascii="仿宋" w:eastAsia="仿宋" w:hAnsi="仿宋" w:cs="仿宋" w:hint="eastAsia"/>
            <w:lang w:val="en-US"/>
          </w:rPr>
          <w:t>五、事故原因分析及事故后果预测</w:t>
        </w:r>
        <w:r>
          <w:tab/>
        </w:r>
        <w:r>
          <w:fldChar w:fldCharType="begin"/>
        </w:r>
        <w:r>
          <w:instrText xml:space="preserve"> PAGEREF _Toc1849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8" w:history="1">
        <w:r>
          <w:rPr>
            <w:rFonts w:ascii="仿宋" w:eastAsia="仿宋" w:hAnsi="仿宋" w:cs="仿宋" w:hint="eastAsia"/>
            <w:lang w:val="en-US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_Toc6338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7" w:history="1">
        <w:r>
          <w:rPr>
            <w:rFonts w:ascii="仿宋" w:eastAsia="仿宋" w:hAnsi="仿宋" w:cs="仿宋" w:hint="eastAsia"/>
            <w:lang w:val="en-US"/>
          </w:rPr>
          <w:t>(二)、事故后果预测</w:t>
        </w:r>
        <w:r>
          <w:tab/>
        </w:r>
        <w:r>
          <w:fldChar w:fldCharType="begin"/>
        </w:r>
        <w:r>
          <w:instrText xml:space="preserve"> PAGEREF _Toc24317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78" w:history="1">
        <w:r>
          <w:rPr>
            <w:rFonts w:ascii="仿宋" w:eastAsia="仿宋" w:hAnsi="仿宋" w:cs="仿宋" w:hint="eastAsia"/>
            <w:lang w:val="en-US"/>
          </w:rPr>
          <w:t>六、法人治理</w:t>
        </w:r>
        <w:r>
          <w:tab/>
        </w:r>
        <w:r>
          <w:fldChar w:fldCharType="begin"/>
        </w:r>
        <w:r>
          <w:instrText xml:space="preserve"> PAGEREF _Toc12278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7" w:history="1">
        <w:r>
          <w:rPr>
            <w:rFonts w:ascii="仿宋" w:eastAsia="仿宋" w:hAnsi="仿宋" w:cs="仿宋" w:hint="eastAsia"/>
            <w:lang w:val="en-US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_Toc21887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8" w:history="1">
        <w:r>
          <w:rPr>
            <w:rFonts w:ascii="仿宋" w:eastAsia="仿宋" w:hAnsi="仿宋" w:cs="仿宋" w:hint="eastAsia"/>
            <w:lang w:val="en-US"/>
          </w:rPr>
          <w:t>(二)、董事</w:t>
        </w:r>
        <w:r>
          <w:tab/>
        </w:r>
        <w:r>
          <w:fldChar w:fldCharType="begin"/>
        </w:r>
        <w:r>
          <w:instrText xml:space="preserve"> PAGEREF _Toc20798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2" w:history="1">
        <w:r>
          <w:rPr>
            <w:rFonts w:ascii="仿宋" w:eastAsia="仿宋" w:hAnsi="仿宋" w:cs="仿宋" w:hint="eastAsia"/>
            <w:lang w:val="en-US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_Toc14302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1" w:history="1">
        <w:r>
          <w:rPr>
            <w:rFonts w:ascii="仿宋" w:eastAsia="仿宋" w:hAnsi="仿宋" w:cs="仿宋" w:hint="eastAsia"/>
            <w:lang w:val="en-US"/>
          </w:rPr>
          <w:t>(四)、监事</w:t>
        </w:r>
        <w:r>
          <w:tab/>
        </w:r>
        <w:r>
          <w:fldChar w:fldCharType="begin"/>
        </w:r>
        <w:r>
          <w:instrText xml:space="preserve"> PAGEREF _Toc22931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02" w:history="1">
        <w:r>
          <w:rPr>
            <w:rFonts w:ascii="仿宋" w:eastAsia="仿宋" w:hAnsi="仿宋" w:cs="仿宋" w:hint="eastAsia"/>
            <w:lang w:val="en-US"/>
          </w:rPr>
          <w:t>七、项目概要</w:t>
        </w:r>
        <w:r>
          <w:tab/>
        </w:r>
        <w:r>
          <w:fldChar w:fldCharType="begin"/>
        </w:r>
        <w:r>
          <w:instrText xml:space="preserve"> PAGEREF _Toc2602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4" w:history="1">
        <w:r>
          <w:rPr>
            <w:rFonts w:ascii="仿宋" w:eastAsia="仿宋" w:hAnsi="仿宋" w:cs="仿宋" w:hint="eastAsia"/>
            <w:lang w:val="en-US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_Toc13294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9" w:history="1">
        <w:r>
          <w:rPr>
            <w:rFonts w:ascii="仿宋" w:eastAsia="仿宋" w:hAnsi="仿宋" w:cs="仿宋" w:hint="eastAsia"/>
            <w:lang w:val="en-US"/>
          </w:rPr>
          <w:t>(二)、项目主办方</w:t>
        </w:r>
        <w:r>
          <w:tab/>
        </w:r>
        <w:r>
          <w:fldChar w:fldCharType="begin"/>
        </w:r>
        <w:r>
          <w:instrText xml:space="preserve"> PAGEREF _Toc19959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7" w:history="1">
        <w:r>
          <w:rPr>
            <w:rFonts w:ascii="仿宋" w:eastAsia="仿宋" w:hAnsi="仿宋" w:cs="仿宋" w:hint="eastAsia"/>
            <w:lang w:val="en-US"/>
          </w:rPr>
          <w:t>(三)、气液动阀门、电磁阀、自锁阀项目定位及建设原因</w:t>
        </w:r>
        <w:r>
          <w:tab/>
        </w:r>
        <w:r>
          <w:fldChar w:fldCharType="begin"/>
        </w:r>
        <w:r>
          <w:instrText xml:space="preserve"> PAGEREF _Toc7187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3" w:history="1">
        <w:r>
          <w:rPr>
            <w:rFonts w:ascii="仿宋" w:eastAsia="仿宋" w:hAnsi="仿宋" w:cs="仿宋" w:hint="eastAsia"/>
            <w:lang w:val="en-US"/>
          </w:rPr>
          <w:t>(四)、气液动阀门、电磁阀、自锁阀项目选址及背景</w:t>
        </w:r>
        <w:r>
          <w:tab/>
        </w:r>
        <w:r>
          <w:fldChar w:fldCharType="begin"/>
        </w:r>
        <w:r>
          <w:instrText xml:space="preserve"> PAGEREF _Toc30343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" w:history="1">
        <w:r>
          <w:rPr>
            <w:rFonts w:ascii="仿宋" w:eastAsia="仿宋" w:hAnsi="仿宋" w:cs="仿宋" w:hint="eastAsia"/>
            <w:lang w:val="en-US"/>
          </w:rPr>
          <w:t>(五)、气液动阀门、电磁阀、自锁阀项目生产规模概述</w:t>
        </w:r>
        <w:r>
          <w:tab/>
        </w:r>
        <w:r>
          <w:fldChar w:fldCharType="begin"/>
        </w:r>
        <w:r>
          <w:instrText xml:space="preserve"> PAGEREF _Toc3200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4" w:history="1">
        <w:r>
          <w:rPr>
            <w:rFonts w:ascii="仿宋" w:eastAsia="仿宋" w:hAnsi="仿宋" w:cs="仿宋" w:hint="eastAsia"/>
            <w:lang w:val="en-US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_Toc16264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7" w:history="1">
        <w:r>
          <w:rPr>
            <w:rFonts w:ascii="仿宋" w:eastAsia="仿宋" w:hAnsi="仿宋" w:cs="仿宋" w:hint="eastAsia"/>
            <w:lang w:val="en-US"/>
          </w:rPr>
          <w:t>(七)、环境影响考察</w:t>
        </w:r>
        <w:r>
          <w:tab/>
        </w:r>
        <w:r>
          <w:fldChar w:fldCharType="begin"/>
        </w:r>
        <w:r>
          <w:instrText xml:space="preserve"> PAGEREF _Toc22727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" w:history="1">
        <w:r>
          <w:rPr>
            <w:rFonts w:ascii="仿宋" w:eastAsia="仿宋" w:hAnsi="仿宋" w:cs="仿宋" w:hint="eastAsia"/>
            <w:lang w:val="en-US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_Toc626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3" w:history="1">
        <w:r>
          <w:rPr>
            <w:rFonts w:ascii="仿宋" w:eastAsia="仿宋" w:hAnsi="仿宋" w:cs="仿宋" w:hint="eastAsia"/>
            <w:lang w:val="en-US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_Toc16363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2" w:history="1">
        <w:r>
          <w:rPr>
            <w:rFonts w:ascii="仿宋" w:eastAsia="仿宋" w:hAnsi="仿宋" w:cs="仿宋" w:hint="eastAsia"/>
            <w:lang w:val="en-US"/>
          </w:rPr>
          <w:t>(十)、气液动阀门、电磁阀、自锁阀项目经济效益预期规划</w:t>
        </w:r>
        <w:r>
          <w:tab/>
        </w:r>
        <w:r>
          <w:fldChar w:fldCharType="begin"/>
        </w:r>
        <w:r>
          <w:instrText xml:space="preserve"> PAGEREF _Toc18432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3" w:history="1">
        <w:r>
          <w:rPr>
            <w:rFonts w:ascii="仿宋" w:eastAsia="仿宋" w:hAnsi="仿宋" w:cs="仿宋" w:hint="eastAsia"/>
            <w:lang w:val="en-US"/>
          </w:rPr>
          <w:t>(十一)、气液动阀门、电磁阀、自锁阀项目建设进度计划</w:t>
        </w:r>
        <w:r>
          <w:tab/>
        </w:r>
        <w:r>
          <w:fldChar w:fldCharType="begin"/>
        </w:r>
        <w:r>
          <w:instrText xml:space="preserve"> PAGEREF _Toc24183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53" w:history="1">
        <w:r>
          <w:rPr>
            <w:rFonts w:ascii="仿宋" w:eastAsia="仿宋" w:hAnsi="仿宋" w:cs="仿宋" w:hint="eastAsia"/>
            <w:lang w:val="en-US"/>
          </w:rPr>
          <w:t>八、合作伙伴关系管理</w:t>
        </w:r>
        <w:r>
          <w:tab/>
        </w:r>
        <w:r>
          <w:fldChar w:fldCharType="begin"/>
        </w:r>
        <w:r>
          <w:instrText xml:space="preserve"> PAGEREF _Toc32353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08" w:history="1">
        <w:r>
          <w:rPr>
            <w:rFonts w:ascii="仿宋" w:eastAsia="仿宋" w:hAnsi="仿宋" w:cs="仿宋" w:hint="eastAsia"/>
            <w:lang w:val="en-US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_Toc26208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3" w:history="1">
        <w:r>
          <w:rPr>
            <w:rFonts w:ascii="仿宋" w:eastAsia="仿宋" w:hAnsi="仿宋" w:cs="仿宋" w:hint="eastAsia"/>
            <w:lang w:val="en-US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_Toc16923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3" w:history="1">
        <w:r>
          <w:rPr>
            <w:rFonts w:ascii="仿宋" w:eastAsia="仿宋" w:hAnsi="仿宋" w:cs="仿宋" w:hint="eastAsia"/>
            <w:lang w:val="en-US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_Toc29433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1" w:history="1">
        <w:r>
          <w:rPr>
            <w:rFonts w:ascii="仿宋" w:eastAsia="仿宋" w:hAnsi="仿宋" w:cs="仿宋" w:hint="eastAsia"/>
            <w:lang w:val="en-US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_Toc22181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65" w:history="1">
        <w:r>
          <w:rPr>
            <w:rFonts w:ascii="仿宋" w:eastAsia="仿宋" w:hAnsi="仿宋" w:cs="仿宋" w:hint="eastAsia"/>
            <w:lang w:val="en-US"/>
          </w:rPr>
          <w:t>九、气液动阀门、电磁阀、自锁阀项目风险分析</w:t>
        </w:r>
        <w:r>
          <w:tab/>
        </w:r>
        <w:r>
          <w:fldChar w:fldCharType="begin"/>
        </w:r>
        <w:r>
          <w:instrText xml:space="preserve"> PAGEREF _Toc16765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3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_Toc5453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3" w:history="1">
        <w:r>
          <w:rPr>
            <w:rFonts w:ascii="仿宋" w:eastAsia="仿宋" w:hAnsi="仿宋" w:cs="仿宋" w:hint="eastAsia"/>
            <w:lang w:val="en-US"/>
          </w:rPr>
          <w:t>(二)、经济风险分析</w:t>
        </w:r>
        <w:r>
          <w:tab/>
        </w:r>
        <w:r>
          <w:fldChar w:fldCharType="begin"/>
        </w:r>
        <w:r>
          <w:instrText xml:space="preserve"> PAGEREF _Toc6913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" w:history="1">
        <w:r>
          <w:rPr>
            <w:rFonts w:ascii="仿宋" w:eastAsia="仿宋" w:hAnsi="仿宋" w:cs="仿宋" w:hint="eastAsia"/>
            <w:lang w:val="en-US"/>
          </w:rPr>
          <w:t>(三)、环境风险分析</w:t>
        </w:r>
        <w:r>
          <w:tab/>
        </w:r>
        <w:r>
          <w:fldChar w:fldCharType="begin"/>
        </w:r>
        <w:r>
          <w:instrText xml:space="preserve"> PAGEREF _Toc3052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5" w:history="1">
        <w:r>
          <w:rPr>
            <w:rFonts w:ascii="仿宋" w:eastAsia="仿宋" w:hAnsi="仿宋" w:cs="仿宋" w:hint="eastAsia"/>
            <w:lang w:val="en-US"/>
          </w:rPr>
          <w:t>(四)、人才风险分析</w:t>
        </w:r>
        <w:r>
          <w:tab/>
        </w:r>
        <w:r>
          <w:fldChar w:fldCharType="begin"/>
        </w:r>
        <w:r>
          <w:instrText xml:space="preserve"> PAGEREF _Toc25285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7" w:history="1">
        <w:r>
          <w:rPr>
            <w:rFonts w:ascii="仿宋" w:eastAsia="仿宋" w:hAnsi="仿宋" w:cs="仿宋" w:hint="eastAsia"/>
            <w:lang w:val="en-US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_Toc4707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9" w:history="1">
        <w:r>
          <w:rPr>
            <w:rFonts w:ascii="仿宋" w:eastAsia="仿宋" w:hAnsi="仿宋" w:cs="仿宋" w:hint="eastAsia"/>
            <w:lang w:val="en-US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_Toc5179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5" w:history="1">
        <w:r>
          <w:rPr>
            <w:rFonts w:ascii="仿宋" w:eastAsia="仿宋" w:hAnsi="仿宋" w:cs="仿宋" w:hint="eastAsia"/>
            <w:lang w:val="en-US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_Toc5385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9" w:history="1">
        <w:r>
          <w:rPr>
            <w:rFonts w:ascii="仿宋" w:eastAsia="仿宋" w:hAnsi="仿宋" w:cs="仿宋" w:hint="eastAsia"/>
            <w:lang w:val="en-US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_Toc5709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2" w:history="1">
        <w:r>
          <w:rPr>
            <w:rFonts w:ascii="仿宋" w:eastAsia="仿宋" w:hAnsi="仿宋" w:cs="仿宋" w:hint="eastAsia"/>
            <w:lang w:val="en-US"/>
          </w:rPr>
          <w:t>十、企业研究与发展管理</w:t>
        </w:r>
        <w:r>
          <w:tab/>
        </w:r>
        <w:r>
          <w:fldChar w:fldCharType="begin"/>
        </w:r>
        <w:r>
          <w:instrText xml:space="preserve"> PAGEREF _Toc872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9" w:history="1">
        <w:r>
          <w:rPr>
            <w:rFonts w:ascii="仿宋" w:eastAsia="仿宋" w:hAnsi="仿宋" w:cs="仿宋" w:hint="eastAsia"/>
            <w:lang w:val="en-US"/>
          </w:rPr>
          <w:t>(一)、研究与发展的主要类型</w:t>
        </w:r>
        <w:r>
          <w:tab/>
        </w:r>
        <w:r>
          <w:fldChar w:fldCharType="begin"/>
        </w:r>
        <w:r>
          <w:instrText xml:space="preserve"> PAGEREF _Toc13719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576" w:history="1">
        <w:r>
          <w:rPr>
            <w:rFonts w:ascii="仿宋" w:eastAsia="仿宋" w:hAnsi="仿宋" w:cs="仿宋" w:hint="eastAsia"/>
            <w:lang w:val="en-US"/>
          </w:rPr>
          <w:t>十一、生产安全保护</w:t>
        </w:r>
        <w:r>
          <w:tab/>
        </w:r>
        <w:r>
          <w:fldChar w:fldCharType="begin"/>
        </w:r>
        <w:r>
          <w:instrText xml:space="preserve"> PAGEREF _Toc3576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9" w:history="1">
        <w:r>
          <w:rPr>
            <w:rFonts w:ascii="仿宋" w:eastAsia="仿宋" w:hAnsi="仿宋" w:cs="仿宋" w:hint="eastAsia"/>
            <w:lang w:val="en-US"/>
          </w:rPr>
          <w:t>(一)、消防安全</w:t>
        </w:r>
        <w:r>
          <w:tab/>
        </w:r>
        <w:r>
          <w:fldChar w:fldCharType="begin"/>
        </w:r>
        <w:r>
          <w:instrText xml:space="preserve"> PAGEREF _Toc26039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1" w:history="1">
        <w:r>
          <w:rPr>
            <w:rFonts w:ascii="仿宋" w:eastAsia="仿宋" w:hAnsi="仿宋" w:cs="仿宋" w:hint="eastAsia"/>
            <w:lang w:val="en-US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_Toc29381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5" w:history="1">
        <w:r>
          <w:rPr>
            <w:rFonts w:ascii="仿宋" w:eastAsia="仿宋" w:hAnsi="仿宋" w:cs="仿宋" w:hint="eastAsia"/>
            <w:lang w:val="en-US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_Toc10725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6" w:history="1">
        <w:r>
          <w:rPr>
            <w:rFonts w:ascii="仿宋" w:eastAsia="仿宋" w:hAnsi="仿宋" w:cs="仿宋" w:hint="eastAsia"/>
            <w:lang w:val="en-US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_Toc22556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6" w:history="1">
        <w:r>
          <w:rPr>
            <w:rFonts w:ascii="仿宋" w:eastAsia="仿宋" w:hAnsi="仿宋" w:cs="仿宋" w:hint="eastAsia"/>
            <w:lang w:val="en-US"/>
          </w:rPr>
          <w:t>(五)、防尘防毒措施</w:t>
        </w:r>
        <w:r>
          <w:tab/>
        </w:r>
        <w:r>
          <w:fldChar w:fldCharType="begin"/>
        </w:r>
        <w:r>
          <w:instrText xml:space="preserve"> PAGEREF _Toc18276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7" w:history="1">
        <w:r>
          <w:rPr>
            <w:rFonts w:ascii="仿宋" w:eastAsia="仿宋" w:hAnsi="仿宋" w:cs="仿宋" w:hint="eastAsia"/>
            <w:lang w:val="en-US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_Toc28077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97" w:history="1">
        <w:r>
          <w:rPr>
            <w:rFonts w:ascii="仿宋" w:eastAsia="仿宋" w:hAnsi="仿宋" w:cs="仿宋" w:hint="eastAsia"/>
            <w:lang w:val="en-US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_Toc14497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44" w:history="1">
        <w:r>
          <w:rPr>
            <w:rFonts w:ascii="仿宋" w:eastAsia="仿宋" w:hAnsi="仿宋" w:cs="仿宋" w:hint="eastAsia"/>
            <w:lang w:val="en-US"/>
          </w:rPr>
          <w:t>十二、持续改进与创新</w:t>
        </w:r>
        <w:r>
          <w:tab/>
        </w:r>
        <w:r>
          <w:fldChar w:fldCharType="begin"/>
        </w:r>
        <w:r>
          <w:instrText xml:space="preserve"> PAGEREF _Toc4044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2" w:history="1">
        <w:r>
          <w:rPr>
            <w:rFonts w:ascii="仿宋" w:eastAsia="仿宋" w:hAnsi="仿宋" w:cs="仿宋" w:hint="eastAsia"/>
            <w:lang w:val="en-US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_Toc19942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8" w:history="1">
        <w:r>
          <w:rPr>
            <w:rFonts w:ascii="仿宋" w:eastAsia="仿宋" w:hAnsi="仿宋" w:cs="仿宋" w:hint="eastAsia"/>
            <w:lang w:val="en-US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_Toc17848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8" w:history="1">
        <w:r>
          <w:rPr>
            <w:rFonts w:ascii="仿宋" w:eastAsia="仿宋" w:hAnsi="仿宋" w:cs="仿宋" w:hint="eastAsia"/>
            <w:lang w:val="en-US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_Toc4368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02" w:history="1">
        <w:r>
          <w:rPr>
            <w:rFonts w:ascii="仿宋" w:eastAsia="仿宋" w:hAnsi="仿宋" w:cs="仿宋" w:hint="eastAsia"/>
            <w:lang w:val="en-US"/>
          </w:rPr>
          <w:t>十三、运营风险管理的一般程序</w:t>
        </w:r>
        <w:r>
          <w:tab/>
        </w:r>
        <w:r>
          <w:fldChar w:fldCharType="begin"/>
        </w:r>
        <w:r>
          <w:instrText xml:space="preserve"> PAGEREF _Toc31502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2" w:history="1">
        <w:r>
          <w:rPr>
            <w:rFonts w:ascii="仿宋" w:eastAsia="仿宋" w:hAnsi="仿宋" w:cs="仿宋" w:hint="eastAsia"/>
            <w:lang w:val="en-US"/>
          </w:rPr>
          <w:t>(一)、运营风险的识别</w:t>
        </w:r>
        <w:r>
          <w:tab/>
        </w:r>
        <w:r>
          <w:fldChar w:fldCharType="begin"/>
        </w:r>
        <w:r>
          <w:instrText xml:space="preserve"> PAGEREF _Toc27572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2" w:history="1">
        <w:r>
          <w:rPr>
            <w:rFonts w:ascii="仿宋" w:eastAsia="仿宋" w:hAnsi="仿宋" w:cs="仿宋" w:hint="eastAsia"/>
            <w:lang w:val="en-US"/>
          </w:rPr>
          <w:t>(二)、运营风险的评估</w:t>
        </w:r>
        <w:r>
          <w:tab/>
        </w:r>
        <w:r>
          <w:fldChar w:fldCharType="begin"/>
        </w:r>
        <w:r>
          <w:instrText xml:space="preserve"> PAGEREF _Toc5582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0" w:history="1">
        <w:r>
          <w:rPr>
            <w:rFonts w:ascii="仿宋" w:eastAsia="仿宋" w:hAnsi="仿宋" w:cs="仿宋" w:hint="eastAsia"/>
            <w:lang w:val="en-US"/>
          </w:rPr>
          <w:t>(三)、运营风险的应对</w:t>
        </w:r>
        <w:r>
          <w:tab/>
        </w:r>
        <w:r>
          <w:fldChar w:fldCharType="begin"/>
        </w:r>
        <w:r>
          <w:instrText xml:space="preserve"> PAGEREF _Toc19340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22" w:history="1">
        <w:r>
          <w:rPr>
            <w:rFonts w:ascii="仿宋" w:eastAsia="仿宋" w:hAnsi="仿宋" w:cs="仿宋" w:hint="eastAsia"/>
            <w:lang w:val="en-US"/>
          </w:rPr>
          <w:t>十四、SWOT分析</w:t>
        </w:r>
        <w:r>
          <w:tab/>
        </w:r>
        <w:r>
          <w:fldChar w:fldCharType="begin"/>
        </w:r>
        <w:r>
          <w:instrText xml:space="preserve"> PAGEREF _Toc21922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0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_Toc7970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5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_Toc3655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3" w:history="1">
        <w:r>
          <w:rPr>
            <w:rFonts w:ascii="仿宋" w:eastAsia="仿宋" w:hAnsi="仿宋" w:cs="仿宋" w:hint="eastAsia"/>
            <w:lang w:val="en-US"/>
          </w:rPr>
          <w:t>(三)、机会分析()</w:t>
        </w:r>
        <w:r>
          <w:tab/>
        </w:r>
        <w:r>
          <w:fldChar w:fldCharType="begin"/>
        </w:r>
        <w:r>
          <w:instrText xml:space="preserve"> PAGEREF _Toc5403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7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_Toc7747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00" w:history="1">
        <w:r>
          <w:rPr>
            <w:rFonts w:ascii="仿宋" w:eastAsia="仿宋" w:hAnsi="仿宋" w:cs="仿宋" w:hint="eastAsia"/>
            <w:lang w:val="en-US"/>
          </w:rPr>
          <w:t>十五、未来计划和展望</w:t>
        </w:r>
        <w:r>
          <w:tab/>
        </w:r>
        <w:r>
          <w:fldChar w:fldCharType="begin"/>
        </w:r>
        <w:r>
          <w:instrText xml:space="preserve"> PAGEREF _Toc6800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6" w:history="1">
        <w:r>
          <w:rPr>
            <w:rFonts w:ascii="仿宋" w:eastAsia="仿宋" w:hAnsi="仿宋" w:cs="仿宋" w:hint="eastAsia"/>
            <w:lang w:val="en-US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_Toc19536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3" w:history="1">
        <w:r>
          <w:rPr>
            <w:rFonts w:ascii="仿宋" w:eastAsia="仿宋" w:hAnsi="仿宋" w:cs="仿宋" w:hint="eastAsia"/>
            <w:lang w:val="en-US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_Toc14663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29" w:history="1">
        <w:r>
          <w:rPr>
            <w:rFonts w:ascii="仿宋" w:eastAsia="仿宋" w:hAnsi="仿宋" w:cs="仿宋" w:hint="eastAsia"/>
            <w:lang w:val="en-US"/>
          </w:rPr>
          <w:t>十六、特殊环境影响分析</w:t>
        </w:r>
        <w:r>
          <w:tab/>
        </w:r>
        <w:r>
          <w:fldChar w:fldCharType="begin"/>
        </w:r>
        <w:r>
          <w:instrText xml:space="preserve"> PAGEREF _Toc18729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5" w:history="1">
        <w:r>
          <w:rPr>
            <w:rFonts w:ascii="仿宋" w:eastAsia="仿宋" w:hAnsi="仿宋" w:cs="仿宋" w:hint="eastAsia"/>
            <w:lang w:val="en-US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_Toc15585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9" w:history="1">
        <w:r>
          <w:rPr>
            <w:rFonts w:ascii="仿宋" w:eastAsia="仿宋" w:hAnsi="仿宋" w:cs="仿宋" w:hint="eastAsia"/>
            <w:lang w:val="en-US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_Toc16529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8" w:history="1">
        <w:r>
          <w:rPr>
            <w:rFonts w:ascii="仿宋" w:eastAsia="仿宋" w:hAnsi="仿宋" w:cs="仿宋" w:hint="eastAsia"/>
            <w:lang w:val="en-US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_Toc32298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1698" w:history="1">
        <w:r>
          <w:rPr>
            <w:rFonts w:ascii="仿宋" w:eastAsia="仿宋" w:hAnsi="仿宋" w:cs="仿宋" w:hint="eastAsia"/>
            <w:lang w:val="en-US"/>
          </w:rPr>
          <w:t>十七、气液动阀门、电磁阀、自锁阀项目工程方案</w:t>
        </w:r>
        <w:r>
          <w:tab/>
        </w:r>
        <w:r>
          <w:fldChar w:fldCharType="begin"/>
        </w:r>
        <w:r>
          <w:instrText xml:space="preserve"> PAGEREF _Toc31698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7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_Toc28207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3" w:history="1">
        <w:r>
          <w:rPr>
            <w:rFonts w:ascii="仿宋" w:eastAsia="仿宋" w:hAnsi="仿宋" w:cs="仿宋" w:hint="eastAsia"/>
            <w:lang w:val="en-US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_Toc26893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7" w:history="1">
        <w:r>
          <w:rPr>
            <w:rFonts w:ascii="仿宋" w:eastAsia="仿宋" w:hAnsi="仿宋" w:cs="仿宋" w:hint="eastAsia"/>
            <w:lang w:val="en-US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_Toc1737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6" w:history="1">
        <w:r>
          <w:rPr>
            <w:rFonts w:ascii="仿宋" w:eastAsia="仿宋" w:hAnsi="仿宋" w:cs="仿宋" w:hint="eastAsia"/>
            <w:lang w:val="en-US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_Toc13826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00" w:history="1">
        <w:r>
          <w:rPr>
            <w:rFonts w:ascii="仿宋" w:eastAsia="仿宋" w:hAnsi="仿宋" w:cs="仿宋" w:hint="eastAsia"/>
            <w:lang w:val="en-US"/>
          </w:rPr>
          <w:t>十八、品牌建设与市场定位</w:t>
        </w:r>
        <w:r>
          <w:tab/>
        </w:r>
        <w:r>
          <w:fldChar w:fldCharType="begin"/>
        </w:r>
        <w:r>
          <w:instrText xml:space="preserve"> PAGEREF _Toc13500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1" w:history="1">
        <w:r>
          <w:rPr>
            <w:rFonts w:ascii="仿宋" w:eastAsia="仿宋" w:hAnsi="仿宋" w:cs="仿宋" w:hint="eastAsia"/>
            <w:lang w:val="en-US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_Toc25161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5" w:history="1">
        <w:r>
          <w:rPr>
            <w:rFonts w:ascii="仿宋" w:eastAsia="仿宋" w:hAnsi="仿宋" w:cs="仿宋" w:hint="eastAsia"/>
            <w:lang w:val="en-US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_Toc12195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" w:history="1">
        <w:r>
          <w:rPr>
            <w:rFonts w:ascii="仿宋" w:eastAsia="仿宋" w:hAnsi="仿宋" w:cs="仿宋" w:hint="eastAsia"/>
            <w:lang w:val="en-US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_Toc3081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76" w:history="1">
        <w:r>
          <w:rPr>
            <w:rFonts w:ascii="仿宋" w:eastAsia="仿宋" w:hAnsi="仿宋" w:cs="仿宋" w:hint="eastAsia"/>
            <w:lang w:val="en-US"/>
          </w:rPr>
          <w:t>十九、技术支持与维护</w:t>
        </w:r>
        <w:r>
          <w:tab/>
        </w:r>
        <w:r>
          <w:fldChar w:fldCharType="begin"/>
        </w:r>
        <w:r>
          <w:instrText xml:space="preserve"> PAGEREF _Toc5676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0" w:history="1">
        <w:r>
          <w:rPr>
            <w:rFonts w:ascii="仿宋" w:eastAsia="仿宋" w:hAnsi="仿宋" w:cs="仿宋" w:hint="eastAsia"/>
            <w:lang w:val="en-US"/>
          </w:rPr>
          <w:t>(一)、技术支持策略</w:t>
        </w:r>
        <w:r>
          <w:tab/>
        </w:r>
        <w:r>
          <w:fldChar w:fldCharType="begin"/>
        </w:r>
        <w:r>
          <w:instrText xml:space="preserve"> PAGEREF _Toc5040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7" w:history="1">
        <w:r>
          <w:rPr>
            <w:rFonts w:ascii="仿宋" w:eastAsia="仿宋" w:hAnsi="仿宋" w:cs="仿宋" w:hint="eastAsia"/>
            <w:lang w:val="en-US"/>
          </w:rPr>
          <w:t>(二)、设备维护计划</w:t>
        </w:r>
        <w:r>
          <w:tab/>
        </w:r>
        <w:r>
          <w:fldChar w:fldCharType="begin"/>
        </w:r>
        <w:r>
          <w:instrText xml:space="preserve"> PAGEREF _Toc6537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4" w:history="1">
        <w:r>
          <w:rPr>
            <w:rFonts w:ascii="仿宋" w:eastAsia="仿宋" w:hAnsi="仿宋" w:cs="仿宋" w:hint="eastAsia"/>
            <w:lang w:val="en-US"/>
          </w:rPr>
          <w:t>(三)、紧急事件计划</w:t>
        </w:r>
        <w:r>
          <w:tab/>
        </w:r>
        <w:r>
          <w:fldChar w:fldCharType="begin"/>
        </w:r>
        <w:r>
          <w:instrText xml:space="preserve"> PAGEREF _Toc22084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86" w:history="1">
        <w:r>
          <w:rPr>
            <w:rFonts w:ascii="仿宋" w:eastAsia="仿宋" w:hAnsi="仿宋" w:cs="仿宋" w:hint="eastAsia"/>
            <w:lang w:val="en-US"/>
          </w:rPr>
          <w:t>二十、战略与业务计划</w:t>
        </w:r>
        <w:r>
          <w:tab/>
        </w:r>
        <w:r>
          <w:fldChar w:fldCharType="begin"/>
        </w:r>
        <w:r>
          <w:instrText xml:space="preserve"> PAGEREF _Toc6386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2" w:history="1">
        <w:r>
          <w:rPr>
            <w:rFonts w:ascii="仿宋" w:eastAsia="仿宋" w:hAnsi="仿宋" w:cs="仿宋" w:hint="eastAsia"/>
            <w:lang w:val="en-US"/>
          </w:rPr>
          <w:t>(一)、公司战略设定</w:t>
        </w:r>
        <w:r>
          <w:tab/>
        </w:r>
        <w:r>
          <w:fldChar w:fldCharType="begin"/>
        </w:r>
        <w:r>
          <w:instrText xml:space="preserve"> PAGEREF _Toc31542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1" w:history="1">
        <w:r>
          <w:rPr>
            <w:rFonts w:ascii="仿宋" w:eastAsia="仿宋" w:hAnsi="仿宋" w:cs="仿宋" w:hint="eastAsia"/>
            <w:lang w:val="en-US"/>
          </w:rPr>
          <w:t>(二)、业务计划制定</w:t>
        </w:r>
        <w:r>
          <w:tab/>
        </w:r>
        <w:r>
          <w:fldChar w:fldCharType="begin"/>
        </w:r>
        <w:r>
          <w:instrText xml:space="preserve"> PAGEREF _Toc22191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6" w:history="1">
        <w:r>
          <w:rPr>
            <w:rFonts w:ascii="仿宋" w:eastAsia="仿宋" w:hAnsi="仿宋" w:cs="仿宋" w:hint="eastAsia"/>
            <w:lang w:val="en-US"/>
          </w:rPr>
          <w:t>(三)、执行与追踪</w:t>
        </w:r>
        <w:r>
          <w:tab/>
        </w:r>
        <w:r>
          <w:fldChar w:fldCharType="begin"/>
        </w:r>
        <w:r>
          <w:instrText xml:space="preserve"> PAGEREF _Toc31206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41" w:history="1">
        <w:r>
          <w:rPr>
            <w:rFonts w:ascii="仿宋" w:eastAsia="仿宋" w:hAnsi="仿宋" w:cs="仿宋" w:hint="eastAsia"/>
            <w:lang w:val="en-US"/>
          </w:rPr>
          <w:t>二十一、气液动阀门、电磁阀、自锁阀行业供应链管理</w:t>
        </w:r>
        <w:r>
          <w:tab/>
        </w:r>
        <w:r>
          <w:fldChar w:fldCharType="begin"/>
        </w:r>
        <w:r>
          <w:instrText xml:space="preserve"> PAGEREF _Toc31241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2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_Toc23612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64" w:history="1">
        <w:r>
          <w:rPr>
            <w:rFonts w:ascii="仿宋" w:eastAsia="仿宋" w:hAnsi="仿宋" w:cs="仿宋" w:hint="eastAsia"/>
            <w:lang w:val="en-US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_Toc28164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4" w:history="1">
        <w:r>
          <w:rPr>
            <w:rFonts w:ascii="仿宋" w:eastAsia="仿宋" w:hAnsi="仿宋" w:cs="仿宋" w:hint="eastAsia"/>
            <w:lang w:val="en-US"/>
          </w:rPr>
          <w:t>(三)、库存管理</w:t>
        </w:r>
        <w:r>
          <w:tab/>
        </w:r>
        <w:r>
          <w:fldChar w:fldCharType="begin"/>
        </w:r>
        <w:r>
          <w:instrText xml:space="preserve"> PAGEREF _Toc12024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4" w:history="1">
        <w:r>
          <w:rPr>
            <w:rFonts w:ascii="仿宋" w:eastAsia="仿宋" w:hAnsi="仿宋" w:cs="仿宋" w:hint="eastAsia"/>
            <w:lang w:val="en-US"/>
          </w:rPr>
          <w:t>(四)、物流和配送</w:t>
        </w:r>
        <w:r>
          <w:tab/>
        </w:r>
        <w:r>
          <w:fldChar w:fldCharType="begin"/>
        </w:r>
        <w:r>
          <w:instrText xml:space="preserve"> PAGEREF _Toc27364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9" w:history="1">
        <w:r>
          <w:rPr>
            <w:rFonts w:ascii="仿宋" w:eastAsia="仿宋" w:hAnsi="仿宋" w:cs="仿宋" w:hint="eastAsia"/>
            <w:lang w:val="en-US"/>
          </w:rPr>
          <w:t>(五)、信息技术支持</w:t>
        </w:r>
        <w:r>
          <w:tab/>
        </w:r>
        <w:r>
          <w:fldChar w:fldCharType="begin"/>
        </w:r>
        <w:r>
          <w:instrText xml:space="preserve"> PAGEREF _Toc21939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1" w:history="1">
        <w:r>
          <w:rPr>
            <w:rFonts w:ascii="仿宋" w:eastAsia="仿宋" w:hAnsi="仿宋" w:cs="仿宋" w:hint="eastAsia"/>
            <w:lang w:val="en-US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_Toc10431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27" w:history="1">
        <w:r>
          <w:rPr>
            <w:rFonts w:ascii="仿宋" w:eastAsia="仿宋" w:hAnsi="仿宋" w:cs="仿宋" w:hint="eastAsia"/>
            <w:lang w:val="en-US"/>
          </w:rPr>
          <w:t>二十二市场营销与品牌推广</w:t>
        </w:r>
        <w:r>
          <w:tab/>
        </w:r>
        <w:r>
          <w:fldChar w:fldCharType="begin"/>
        </w:r>
        <w:r>
          <w:instrText xml:space="preserve"> PAGEREF _Toc26527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9" w:history="1">
        <w:r>
          <w:rPr>
            <w:rFonts w:ascii="仿宋" w:eastAsia="仿宋" w:hAnsi="仿宋" w:cs="仿宋" w:hint="eastAsia"/>
            <w:lang w:val="en-US"/>
          </w:rPr>
          <w:t>(一)、市场调研与定位</w:t>
        </w:r>
        <w:r>
          <w:tab/>
        </w:r>
        <w:r>
          <w:fldChar w:fldCharType="begin"/>
        </w:r>
        <w:r>
          <w:instrText xml:space="preserve"> PAGEREF _Toc27559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3" w:history="1">
        <w:r>
          <w:rPr>
            <w:rFonts w:ascii="仿宋" w:eastAsia="仿宋" w:hAnsi="仿宋" w:cs="仿宋" w:hint="eastAsia"/>
            <w:lang w:val="en-US"/>
          </w:rPr>
          <w:t>(二)、营销策略与推广计划</w:t>
        </w:r>
        <w:r>
          <w:tab/>
        </w:r>
        <w:r>
          <w:fldChar w:fldCharType="begin"/>
        </w:r>
        <w:r>
          <w:instrText xml:space="preserve"> PAGEREF _Toc9093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2" w:history="1">
        <w:r>
          <w:rPr>
            <w:rFonts w:ascii="仿宋" w:eastAsia="仿宋" w:hAnsi="仿宋" w:cs="仿宋" w:hint="eastAsia"/>
            <w:lang w:val="en-US"/>
          </w:rPr>
          <w:t>(三)、客户关系管理</w:t>
        </w:r>
        <w:r>
          <w:tab/>
        </w:r>
        <w:r>
          <w:fldChar w:fldCharType="begin"/>
        </w:r>
        <w:r>
          <w:instrText xml:space="preserve"> PAGEREF _Toc24122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8" w:history="1">
        <w:r>
          <w:rPr>
            <w:rFonts w:ascii="仿宋" w:eastAsia="仿宋" w:hAnsi="仿宋" w:cs="仿宋" w:hint="eastAsia"/>
            <w:lang w:val="en-US"/>
          </w:rPr>
          <w:t>(四)、品牌建设与维护</w:t>
        </w:r>
        <w:r>
          <w:tab/>
        </w:r>
        <w:r>
          <w:fldChar w:fldCharType="begin"/>
        </w:r>
        <w:r>
          <w:instrText xml:space="preserve"> PAGEREF _Toc15518 </w:instrText>
        </w:r>
        <w:r>
          <w:fldChar w:fldCharType="separate"/>
        </w:r>
        <w:r>
          <w:t>82</w:t>
        </w:r>
        <w:r>
          <w:fldChar w:fldCharType="end"/>
        </w:r>
      </w:hyperlink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https://d.book118.com/388102117101006041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气液动阀门、电磁阀、自锁阀行业商业计划书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气液动阀门、电磁阀、自锁阀行业商业计划书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气液动阀门、电磁阀、自锁阀行业商业计划书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气液动阀门、电磁阀、自锁阀行业商业计划书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气液动阀门、电磁阀、自锁阀行业商业计划书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F609E4"/>
    <w:rsid w:val="04F609E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8810211710100604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2024-02-23T04:30:00Z</dcterms:created>
  <dcterms:modified xsi:type="dcterms:W3CDTF">2024-02-23T04:30:56Z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