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24CD5" w:rsidP="00E24CD5" w14:paraId="5401477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24CD5">
        <w:rPr>
          <w:rFonts w:ascii="华文中宋" w:eastAsia="华文中宋" w:hAnsi="华文中宋"/>
          <w:b/>
          <w:sz w:val="30"/>
        </w:rPr>
        <w:t>2023</w:t>
      </w:r>
      <w:r w:rsidRPr="00E24CD5">
        <w:rPr>
          <w:rFonts w:ascii="华文中宋" w:eastAsia="华文中宋" w:hAnsi="华文中宋"/>
          <w:b/>
          <w:sz w:val="30"/>
        </w:rPr>
        <w:t>西北工业大学航天学院无人系统制导与控制研究所招聘</w:t>
      </w:r>
      <w:r w:rsidRPr="00E24CD5">
        <w:rPr>
          <w:rFonts w:ascii="华文中宋" w:eastAsia="华文中宋" w:hAnsi="华文中宋"/>
          <w:b/>
          <w:sz w:val="30"/>
        </w:rPr>
        <w:t>3</w:t>
      </w:r>
      <w:r w:rsidRPr="00E24CD5">
        <w:rPr>
          <w:rFonts w:ascii="华文中宋" w:eastAsia="华文中宋" w:hAnsi="华文中宋"/>
          <w:b/>
          <w:sz w:val="30"/>
        </w:rPr>
        <w:t>人（陕西，西安市）笔试备考题库及答案解析</w:t>
      </w:r>
    </w:p>
    <w:p w:rsidR="00A77B3E" w14:paraId="501F464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AD88F9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4108DC8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C0231D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4B3EE16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465A975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1C6BE94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72E0FD0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C57737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1F4B2F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38232F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54EA6FB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40CCE0F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0EDEB4D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10CBE7B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985CC0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CF1BD6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关于运动中受伤的处置方式，下列说法错误的是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0FBF88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、可通过伸展练习缓解运动后的肌肉酸痛</w:t>
      </w:r>
    </w:p>
    <w:p w:rsidR="0030475A" w14:paraId="5D7B14C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、运动中发生肌肉痉挛可采用冷敷痉挛部位来缓解</w:t>
      </w:r>
    </w:p>
    <w:p w:rsidR="0030475A" w14:paraId="55D93B8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、一般性关节韧带损伤后，应在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</w:t>
      </w:r>
    </w:p>
    <w:p w:rsidR="0030475A" w14:paraId="09CCE36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、运动骨折后，应先用夹板或其他代用品固定伤肢</w:t>
      </w:r>
    </w:p>
    <w:p w:rsidR="0030475A" w14:paraId="143C1BC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6102F18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项错误，应对肌肉痉挛的具体方法要根据肌肉疼痛的不同感受而定。一旦发生肌肉痉挛，应缓和地帮助痉挛的肌肉伸展，直到痉挛和疼痛消失，再柔和地按摩。按摩后如果肌肉仍紧绷，需要热敷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而按摩后觉得肌肉酸痛则需冷敷。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项说法不全面</w:t>
      </w:r>
      <w:r w:rsidRPr="0030475A">
        <w:rPr>
          <w:rFonts w:ascii="微软雅黑" w:eastAsia="微软雅黑" w:cs="微软雅黑"/>
          <w:szCs w:val="14"/>
        </w:rPr>
        <w:t>;C</w:t>
      </w:r>
      <w:r w:rsidRPr="0030475A">
        <w:rPr>
          <w:rFonts w:ascii="微软雅黑" w:eastAsia="微软雅黑" w:cs="微软雅黑"/>
          <w:szCs w:val="14"/>
        </w:rPr>
        <w:t>项正确，对于一般性关节韧带损伤，应在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小时内采用冷敷，必要时加压包扎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小时以后采用理疗，热敷、按摩、针灸等方式治疗</w:t>
      </w:r>
      <w:r w:rsidRPr="0030475A">
        <w:rPr>
          <w:rFonts w:ascii="微软雅黑" w:eastAsia="微软雅黑" w:cs="微软雅黑"/>
          <w:szCs w:val="14"/>
        </w:rPr>
        <w:t>;D</w:t>
      </w:r>
      <w:r w:rsidRPr="0030475A">
        <w:rPr>
          <w:rFonts w:ascii="微软雅黑" w:eastAsia="微软雅黑" w:cs="微软雅黑"/>
          <w:szCs w:val="14"/>
        </w:rPr>
        <w:t>项正确，运动骨折后不要移动患肢，应用夹板或其他代用品固定伤肢，及时护送医院检查治疗。故选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8F84CB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8A2DFD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1B7133A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60D6BE7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2955DBA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5DD8A29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AE307B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2AB2D6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在城市化过程中，服务业往往会向大城市聚集，导致出现这种现象的原因不包括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BF8A36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、大城市消费需求庞大</w:t>
      </w:r>
    </w:p>
    <w:p w:rsidR="0030475A" w14:paraId="5CA2677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、大城市人力资源丰富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https://d.book118.com/388103101044006032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CD5" w:rsidP="00683DD2" w14:paraId="07476D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4CD5" w14:paraId="767B779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CD5" w:rsidP="00683DD2" w14:paraId="5A3BB891" w14:textId="062327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24CD5" w14:paraId="1DD606F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CD5" w14:paraId="57E81D8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CD5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4CD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CD5" w:rsidP="00683DD2" w14:textId="062327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24CD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CD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CD5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4CD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CD5" w:rsidP="00683DD2" w14:textId="062327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24CD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CD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CD5" w14:paraId="6EC39F0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CD5" w14:paraId="0AA79CE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CD5" w14:paraId="433A9CC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CD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CD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CD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CD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CD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4CD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CA2A55"/>
    <w:rsid w:val="00E24CD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B4A5410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E24C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24CD5"/>
    <w:rPr>
      <w:sz w:val="18"/>
      <w:szCs w:val="18"/>
    </w:rPr>
  </w:style>
  <w:style w:type="paragraph" w:styleId="Footer">
    <w:name w:val="footer"/>
    <w:basedOn w:val="Normal"/>
    <w:link w:val="a0"/>
    <w:rsid w:val="00E24CD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24CD5"/>
    <w:rPr>
      <w:sz w:val="18"/>
      <w:szCs w:val="18"/>
    </w:rPr>
  </w:style>
  <w:style w:type="character" w:styleId="PageNumber">
    <w:name w:val="page number"/>
    <w:basedOn w:val="DefaultParagraphFont"/>
    <w:rsid w:val="00E24C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8810310104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2938</Words>
  <Characters>16749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