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剪切机床项目计划设计方案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98" w:history="1">
        <w:r>
          <w:rPr>
            <w:rFonts w:ascii="仿宋" w:eastAsia="仿宋" w:hAnsi="仿宋" w:cs="仿宋" w:hint="eastAsia"/>
            <w:lang w:eastAsia="zh-CN"/>
          </w:rPr>
          <w:t>序言</w:t>
        </w:r>
        <w:r>
          <w:tab/>
        </w:r>
        <w:r>
          <w:fldChar w:fldCharType="begin"/>
        </w:r>
        <w:r>
          <w:instrText xml:space="preserve"> PAGEREF _Toc4698 \h </w:instrText>
        </w:r>
        <w:r>
          <w:fldChar w:fldCharType="separate"/>
        </w:r>
        <w:r>
          <w:t>3</w:t>
        </w:r>
        <w:r>
          <w:fldChar w:fldCharType="end"/>
        </w:r>
      </w:hyperlink>
    </w:p>
    <w:p>
      <w:pPr>
        <w:pStyle w:val="TOC1"/>
        <w:tabs>
          <w:tab w:val="right" w:leader="dot" w:pos="8306"/>
        </w:tabs>
      </w:pPr>
      <w:hyperlink w:anchor="_Toc29063" w:history="1">
        <w:r>
          <w:rPr>
            <w:rFonts w:ascii="仿宋" w:eastAsia="仿宋" w:hAnsi="仿宋" w:cs="仿宋" w:hint="eastAsia"/>
            <w:lang w:eastAsia="zh-CN"/>
          </w:rPr>
          <w:t>一、剪切机床项目选址可行性分析</w:t>
        </w:r>
        <w:r>
          <w:tab/>
        </w:r>
        <w:r>
          <w:fldChar w:fldCharType="begin"/>
        </w:r>
        <w:r>
          <w:instrText xml:space="preserve"> PAGEREF _Toc29063 \h </w:instrText>
        </w:r>
        <w:r>
          <w:fldChar w:fldCharType="separate"/>
        </w:r>
        <w:r>
          <w:t>3</w:t>
        </w:r>
        <w:r>
          <w:fldChar w:fldCharType="end"/>
        </w:r>
      </w:hyperlink>
    </w:p>
    <w:p>
      <w:pPr>
        <w:pStyle w:val="TOC2"/>
        <w:tabs>
          <w:tab w:val="right" w:leader="dot" w:pos="8306"/>
        </w:tabs>
      </w:pPr>
      <w:hyperlink w:anchor="_Toc14954" w:history="1">
        <w:r>
          <w:rPr>
            <w:rFonts w:ascii="仿宋" w:eastAsia="仿宋" w:hAnsi="仿宋" w:cs="仿宋" w:hint="eastAsia"/>
            <w:lang w:eastAsia="zh-CN"/>
          </w:rPr>
          <w:t>(一)、剪切机床项目选址</w:t>
        </w:r>
        <w:r>
          <w:tab/>
        </w:r>
        <w:r>
          <w:fldChar w:fldCharType="begin"/>
        </w:r>
        <w:r>
          <w:instrText xml:space="preserve"> PAGEREF _Toc14954 \h </w:instrText>
        </w:r>
        <w:r>
          <w:fldChar w:fldCharType="separate"/>
        </w:r>
        <w:r>
          <w:t>3</w:t>
        </w:r>
        <w:r>
          <w:fldChar w:fldCharType="end"/>
        </w:r>
      </w:hyperlink>
    </w:p>
    <w:p>
      <w:pPr>
        <w:pStyle w:val="TOC2"/>
        <w:tabs>
          <w:tab w:val="right" w:leader="dot" w:pos="8306"/>
        </w:tabs>
      </w:pPr>
      <w:hyperlink w:anchor="_Toc12274" w:history="1">
        <w:r>
          <w:rPr>
            <w:rFonts w:ascii="仿宋" w:eastAsia="仿宋" w:hAnsi="仿宋" w:cs="仿宋" w:hint="eastAsia"/>
            <w:lang w:eastAsia="zh-CN"/>
          </w:rPr>
          <w:t>(二)、用地控制指标</w:t>
        </w:r>
        <w:r>
          <w:tab/>
        </w:r>
        <w:r>
          <w:fldChar w:fldCharType="begin"/>
        </w:r>
        <w:r>
          <w:instrText xml:space="preserve"> PAGEREF _Toc12274 \h </w:instrText>
        </w:r>
        <w:r>
          <w:fldChar w:fldCharType="separate"/>
        </w:r>
        <w:r>
          <w:t>3</w:t>
        </w:r>
        <w:r>
          <w:fldChar w:fldCharType="end"/>
        </w:r>
      </w:hyperlink>
    </w:p>
    <w:p>
      <w:pPr>
        <w:pStyle w:val="TOC2"/>
        <w:tabs>
          <w:tab w:val="right" w:leader="dot" w:pos="8306"/>
        </w:tabs>
      </w:pPr>
      <w:hyperlink w:anchor="_Toc5236" w:history="1">
        <w:r>
          <w:rPr>
            <w:rFonts w:ascii="仿宋" w:eastAsia="仿宋" w:hAnsi="仿宋" w:cs="仿宋" w:hint="eastAsia"/>
            <w:lang w:eastAsia="zh-CN"/>
          </w:rPr>
          <w:t>(三)、节约用地措施</w:t>
        </w:r>
        <w:r>
          <w:tab/>
        </w:r>
        <w:r>
          <w:fldChar w:fldCharType="begin"/>
        </w:r>
        <w:r>
          <w:instrText xml:space="preserve"> PAGEREF _Toc5236 \h </w:instrText>
        </w:r>
        <w:r>
          <w:fldChar w:fldCharType="separate"/>
        </w:r>
        <w:r>
          <w:t>5</w:t>
        </w:r>
        <w:r>
          <w:fldChar w:fldCharType="end"/>
        </w:r>
      </w:hyperlink>
    </w:p>
    <w:p>
      <w:pPr>
        <w:pStyle w:val="TOC2"/>
        <w:tabs>
          <w:tab w:val="right" w:leader="dot" w:pos="8306"/>
        </w:tabs>
      </w:pPr>
      <w:hyperlink w:anchor="_Toc13964" w:history="1">
        <w:r>
          <w:rPr>
            <w:rFonts w:ascii="仿宋" w:eastAsia="仿宋" w:hAnsi="仿宋" w:cs="仿宋" w:hint="eastAsia"/>
            <w:lang w:eastAsia="zh-CN"/>
          </w:rPr>
          <w:t>(四)、总图布置方案</w:t>
        </w:r>
        <w:r>
          <w:tab/>
        </w:r>
        <w:r>
          <w:fldChar w:fldCharType="begin"/>
        </w:r>
        <w:r>
          <w:instrText xml:space="preserve"> PAGEREF _Toc13964 \h </w:instrText>
        </w:r>
        <w:r>
          <w:fldChar w:fldCharType="separate"/>
        </w:r>
        <w:r>
          <w:t>6</w:t>
        </w:r>
        <w:r>
          <w:fldChar w:fldCharType="end"/>
        </w:r>
      </w:hyperlink>
    </w:p>
    <w:p>
      <w:pPr>
        <w:pStyle w:val="TOC2"/>
        <w:tabs>
          <w:tab w:val="right" w:leader="dot" w:pos="8306"/>
        </w:tabs>
      </w:pPr>
      <w:hyperlink w:anchor="_Toc17559" w:history="1">
        <w:r>
          <w:rPr>
            <w:rFonts w:ascii="仿宋" w:eastAsia="仿宋" w:hAnsi="仿宋" w:cs="仿宋" w:hint="eastAsia"/>
            <w:lang w:eastAsia="zh-CN"/>
          </w:rPr>
          <w:t>(五)、选址综合评价</w:t>
        </w:r>
        <w:r>
          <w:tab/>
        </w:r>
        <w:r>
          <w:fldChar w:fldCharType="begin"/>
        </w:r>
        <w:r>
          <w:instrText xml:space="preserve"> PAGEREF _Toc17559 \h </w:instrText>
        </w:r>
        <w:r>
          <w:fldChar w:fldCharType="separate"/>
        </w:r>
        <w:r>
          <w:t>7</w:t>
        </w:r>
        <w:r>
          <w:fldChar w:fldCharType="end"/>
        </w:r>
      </w:hyperlink>
    </w:p>
    <w:p>
      <w:pPr>
        <w:pStyle w:val="TOC1"/>
        <w:tabs>
          <w:tab w:val="right" w:leader="dot" w:pos="8306"/>
        </w:tabs>
      </w:pPr>
      <w:hyperlink w:anchor="_Toc21485" w:history="1">
        <w:r>
          <w:rPr>
            <w:rFonts w:ascii="仿宋" w:eastAsia="仿宋" w:hAnsi="仿宋" w:cs="仿宋" w:hint="eastAsia"/>
            <w:lang w:eastAsia="zh-CN"/>
          </w:rPr>
          <w:t>二、剪切机床项目可持续发展</w:t>
        </w:r>
        <w:r>
          <w:tab/>
        </w:r>
        <w:r>
          <w:fldChar w:fldCharType="begin"/>
        </w:r>
        <w:r>
          <w:instrText xml:space="preserve"> PAGEREF _Toc21485 \h </w:instrText>
        </w:r>
        <w:r>
          <w:fldChar w:fldCharType="separate"/>
        </w:r>
        <w:r>
          <w:t>8</w:t>
        </w:r>
        <w:r>
          <w:fldChar w:fldCharType="end"/>
        </w:r>
      </w:hyperlink>
    </w:p>
    <w:p>
      <w:pPr>
        <w:pStyle w:val="TOC2"/>
        <w:tabs>
          <w:tab w:val="right" w:leader="dot" w:pos="8306"/>
        </w:tabs>
      </w:pPr>
      <w:hyperlink w:anchor="_Toc30262" w:history="1">
        <w:r>
          <w:rPr>
            <w:rFonts w:ascii="仿宋" w:eastAsia="仿宋" w:hAnsi="仿宋" w:cs="仿宋" w:hint="eastAsia"/>
            <w:lang w:eastAsia="zh-CN"/>
          </w:rPr>
          <w:t>(一)、可持续战略与实践</w:t>
        </w:r>
        <w:r>
          <w:tab/>
        </w:r>
        <w:r>
          <w:fldChar w:fldCharType="begin"/>
        </w:r>
        <w:r>
          <w:instrText xml:space="preserve"> PAGEREF _Toc30262 \h </w:instrText>
        </w:r>
        <w:r>
          <w:fldChar w:fldCharType="separate"/>
        </w:r>
        <w:r>
          <w:t>8</w:t>
        </w:r>
        <w:r>
          <w:fldChar w:fldCharType="end"/>
        </w:r>
      </w:hyperlink>
    </w:p>
    <w:p>
      <w:pPr>
        <w:pStyle w:val="TOC2"/>
        <w:tabs>
          <w:tab w:val="right" w:leader="dot" w:pos="8306"/>
        </w:tabs>
      </w:pPr>
      <w:hyperlink w:anchor="_Toc26735" w:history="1">
        <w:r>
          <w:rPr>
            <w:rFonts w:ascii="仿宋" w:eastAsia="仿宋" w:hAnsi="仿宋" w:cs="仿宋" w:hint="eastAsia"/>
            <w:lang w:eastAsia="zh-CN"/>
          </w:rPr>
          <w:t>(二)、环保与社会责任</w:t>
        </w:r>
        <w:r>
          <w:tab/>
        </w:r>
        <w:r>
          <w:fldChar w:fldCharType="begin"/>
        </w:r>
        <w:r>
          <w:instrText xml:space="preserve"> PAGEREF _Toc26735 \h </w:instrText>
        </w:r>
        <w:r>
          <w:fldChar w:fldCharType="separate"/>
        </w:r>
        <w:r>
          <w:t>9</w:t>
        </w:r>
        <w:r>
          <w:fldChar w:fldCharType="end"/>
        </w:r>
      </w:hyperlink>
    </w:p>
    <w:p>
      <w:pPr>
        <w:pStyle w:val="TOC1"/>
        <w:tabs>
          <w:tab w:val="right" w:leader="dot" w:pos="8306"/>
        </w:tabs>
      </w:pPr>
      <w:hyperlink w:anchor="_Toc26812" w:history="1">
        <w:r>
          <w:rPr>
            <w:rFonts w:ascii="仿宋" w:eastAsia="仿宋" w:hAnsi="仿宋" w:cs="仿宋" w:hint="eastAsia"/>
            <w:lang w:eastAsia="zh-CN"/>
          </w:rPr>
          <w:t>三、剪切机床项目建设背景及必要性分析</w:t>
        </w:r>
        <w:r>
          <w:tab/>
        </w:r>
        <w:r>
          <w:fldChar w:fldCharType="begin"/>
        </w:r>
        <w:r>
          <w:instrText xml:space="preserve"> PAGEREF _Toc26812 \h </w:instrText>
        </w:r>
        <w:r>
          <w:fldChar w:fldCharType="separate"/>
        </w:r>
        <w:r>
          <w:t>10</w:t>
        </w:r>
        <w:r>
          <w:fldChar w:fldCharType="end"/>
        </w:r>
      </w:hyperlink>
    </w:p>
    <w:p>
      <w:pPr>
        <w:pStyle w:val="TOC2"/>
        <w:tabs>
          <w:tab w:val="right" w:leader="dot" w:pos="8306"/>
        </w:tabs>
      </w:pPr>
      <w:hyperlink w:anchor="_Toc31837" w:history="1">
        <w:r>
          <w:rPr>
            <w:rFonts w:ascii="仿宋" w:eastAsia="仿宋" w:hAnsi="仿宋" w:cs="仿宋" w:hint="eastAsia"/>
            <w:lang w:eastAsia="zh-CN"/>
          </w:rPr>
          <w:t>(一)、剪切机床项目背景分析</w:t>
        </w:r>
        <w:r>
          <w:tab/>
        </w:r>
        <w:r>
          <w:fldChar w:fldCharType="begin"/>
        </w:r>
        <w:r>
          <w:instrText xml:space="preserve"> PAGEREF _Toc31837 \h </w:instrText>
        </w:r>
        <w:r>
          <w:fldChar w:fldCharType="separate"/>
        </w:r>
        <w:r>
          <w:t>10</w:t>
        </w:r>
        <w:r>
          <w:fldChar w:fldCharType="end"/>
        </w:r>
      </w:hyperlink>
    </w:p>
    <w:p>
      <w:pPr>
        <w:pStyle w:val="TOC2"/>
        <w:tabs>
          <w:tab w:val="right" w:leader="dot" w:pos="8306"/>
        </w:tabs>
      </w:pPr>
      <w:hyperlink w:anchor="_Toc30606" w:history="1">
        <w:r>
          <w:rPr>
            <w:rFonts w:ascii="仿宋" w:eastAsia="仿宋" w:hAnsi="仿宋" w:cs="仿宋" w:hint="eastAsia"/>
            <w:lang w:eastAsia="zh-CN"/>
          </w:rPr>
          <w:t>(二)、剪切机床项目建设必要性分析</w:t>
        </w:r>
        <w:r>
          <w:tab/>
        </w:r>
        <w:r>
          <w:fldChar w:fldCharType="begin"/>
        </w:r>
        <w:r>
          <w:instrText xml:space="preserve"> PAGEREF _Toc30606 \h </w:instrText>
        </w:r>
        <w:r>
          <w:fldChar w:fldCharType="separate"/>
        </w:r>
        <w:r>
          <w:t>11</w:t>
        </w:r>
        <w:r>
          <w:fldChar w:fldCharType="end"/>
        </w:r>
      </w:hyperlink>
    </w:p>
    <w:p>
      <w:pPr>
        <w:pStyle w:val="TOC1"/>
        <w:tabs>
          <w:tab w:val="right" w:leader="dot" w:pos="8306"/>
        </w:tabs>
      </w:pPr>
      <w:hyperlink w:anchor="_Toc18605" w:history="1">
        <w:r>
          <w:rPr>
            <w:rFonts w:ascii="仿宋" w:eastAsia="仿宋" w:hAnsi="仿宋" w:cs="仿宋" w:hint="eastAsia"/>
            <w:lang w:eastAsia="zh-CN"/>
          </w:rPr>
          <w:t>四、剪切机床项目危机管理</w:t>
        </w:r>
        <w:r>
          <w:tab/>
        </w:r>
        <w:r>
          <w:fldChar w:fldCharType="begin"/>
        </w:r>
        <w:r>
          <w:instrText xml:space="preserve"> PAGEREF _Toc18605 \h </w:instrText>
        </w:r>
        <w:r>
          <w:fldChar w:fldCharType="separate"/>
        </w:r>
        <w:r>
          <w:t>13</w:t>
        </w:r>
        <w:r>
          <w:fldChar w:fldCharType="end"/>
        </w:r>
      </w:hyperlink>
    </w:p>
    <w:p>
      <w:pPr>
        <w:pStyle w:val="TOC2"/>
        <w:tabs>
          <w:tab w:val="right" w:leader="dot" w:pos="8306"/>
        </w:tabs>
      </w:pPr>
      <w:hyperlink w:anchor="_Toc7784" w:history="1">
        <w:r>
          <w:rPr>
            <w:rFonts w:ascii="仿宋" w:eastAsia="仿宋" w:hAnsi="仿宋" w:cs="仿宋" w:hint="eastAsia"/>
            <w:lang w:eastAsia="zh-CN"/>
          </w:rPr>
          <w:t>(一)、危机预警与识别</w:t>
        </w:r>
        <w:r>
          <w:tab/>
        </w:r>
        <w:r>
          <w:fldChar w:fldCharType="begin"/>
        </w:r>
        <w:r>
          <w:instrText xml:space="preserve"> PAGEREF _Toc7784 \h </w:instrText>
        </w:r>
        <w:r>
          <w:fldChar w:fldCharType="separate"/>
        </w:r>
        <w:r>
          <w:t>13</w:t>
        </w:r>
        <w:r>
          <w:fldChar w:fldCharType="end"/>
        </w:r>
      </w:hyperlink>
    </w:p>
    <w:p>
      <w:pPr>
        <w:pStyle w:val="TOC2"/>
        <w:tabs>
          <w:tab w:val="right" w:leader="dot" w:pos="8306"/>
        </w:tabs>
      </w:pPr>
      <w:hyperlink w:anchor="_Toc20064" w:history="1">
        <w:r>
          <w:rPr>
            <w:rFonts w:ascii="仿宋" w:eastAsia="仿宋" w:hAnsi="仿宋" w:cs="仿宋" w:hint="eastAsia"/>
            <w:lang w:eastAsia="zh-CN"/>
          </w:rPr>
          <w:t>(二)、危机应对与恢复</w:t>
        </w:r>
        <w:r>
          <w:tab/>
        </w:r>
        <w:r>
          <w:fldChar w:fldCharType="begin"/>
        </w:r>
        <w:r>
          <w:instrText xml:space="preserve"> PAGEREF _Toc20064 \h </w:instrText>
        </w:r>
        <w:r>
          <w:fldChar w:fldCharType="separate"/>
        </w:r>
        <w:r>
          <w:t>14</w:t>
        </w:r>
        <w:r>
          <w:fldChar w:fldCharType="end"/>
        </w:r>
      </w:hyperlink>
    </w:p>
    <w:p>
      <w:pPr>
        <w:pStyle w:val="TOC1"/>
        <w:tabs>
          <w:tab w:val="right" w:leader="dot" w:pos="8306"/>
        </w:tabs>
      </w:pPr>
      <w:hyperlink w:anchor="_Toc17844" w:history="1">
        <w:r>
          <w:rPr>
            <w:rFonts w:ascii="仿宋" w:eastAsia="仿宋" w:hAnsi="仿宋" w:cs="仿宋" w:hint="eastAsia"/>
            <w:lang w:eastAsia="zh-CN"/>
          </w:rPr>
          <w:t>五、剪切机床项目文档管理</w:t>
        </w:r>
        <w:r>
          <w:tab/>
        </w:r>
        <w:r>
          <w:fldChar w:fldCharType="begin"/>
        </w:r>
        <w:r>
          <w:instrText xml:space="preserve"> PAGEREF _Toc17844 \h </w:instrText>
        </w:r>
        <w:r>
          <w:fldChar w:fldCharType="separate"/>
        </w:r>
        <w:r>
          <w:t>15</w:t>
        </w:r>
        <w:r>
          <w:fldChar w:fldCharType="end"/>
        </w:r>
      </w:hyperlink>
    </w:p>
    <w:p>
      <w:pPr>
        <w:pStyle w:val="TOC2"/>
        <w:tabs>
          <w:tab w:val="right" w:leader="dot" w:pos="8306"/>
        </w:tabs>
      </w:pPr>
      <w:hyperlink w:anchor="_Toc14838" w:history="1">
        <w:r>
          <w:rPr>
            <w:rFonts w:ascii="仿宋" w:eastAsia="仿宋" w:hAnsi="仿宋" w:cs="仿宋" w:hint="eastAsia"/>
            <w:lang w:eastAsia="zh-CN"/>
          </w:rPr>
          <w:t>(一)、文档编制与审查</w:t>
        </w:r>
        <w:r>
          <w:tab/>
        </w:r>
        <w:r>
          <w:fldChar w:fldCharType="begin"/>
        </w:r>
        <w:r>
          <w:instrText xml:space="preserve"> PAGEREF _Toc14838 \h </w:instrText>
        </w:r>
        <w:r>
          <w:fldChar w:fldCharType="separate"/>
        </w:r>
        <w:r>
          <w:t>15</w:t>
        </w:r>
        <w:r>
          <w:fldChar w:fldCharType="end"/>
        </w:r>
      </w:hyperlink>
    </w:p>
    <w:p>
      <w:pPr>
        <w:pStyle w:val="TOC2"/>
        <w:tabs>
          <w:tab w:val="right" w:leader="dot" w:pos="8306"/>
        </w:tabs>
      </w:pPr>
      <w:hyperlink w:anchor="_Toc16036" w:history="1">
        <w:r>
          <w:rPr>
            <w:rFonts w:ascii="仿宋" w:eastAsia="仿宋" w:hAnsi="仿宋" w:cs="仿宋" w:hint="eastAsia"/>
            <w:lang w:eastAsia="zh-CN"/>
          </w:rPr>
          <w:t>(二)、文档发布与分发</w:t>
        </w:r>
        <w:r>
          <w:tab/>
        </w:r>
        <w:r>
          <w:fldChar w:fldCharType="begin"/>
        </w:r>
        <w:r>
          <w:instrText xml:space="preserve"> PAGEREF _Toc16036 \h </w:instrText>
        </w:r>
        <w:r>
          <w:fldChar w:fldCharType="separate"/>
        </w:r>
        <w:r>
          <w:t>16</w:t>
        </w:r>
        <w:r>
          <w:fldChar w:fldCharType="end"/>
        </w:r>
      </w:hyperlink>
    </w:p>
    <w:p>
      <w:pPr>
        <w:pStyle w:val="TOC2"/>
        <w:tabs>
          <w:tab w:val="right" w:leader="dot" w:pos="8306"/>
        </w:tabs>
      </w:pPr>
      <w:hyperlink w:anchor="_Toc31658" w:history="1">
        <w:r>
          <w:rPr>
            <w:rFonts w:ascii="仿宋" w:eastAsia="仿宋" w:hAnsi="仿宋" w:cs="仿宋" w:hint="eastAsia"/>
            <w:lang w:eastAsia="zh-CN"/>
          </w:rPr>
          <w:t>(三)、文档存档与归档</w:t>
        </w:r>
        <w:r>
          <w:tab/>
        </w:r>
        <w:r>
          <w:fldChar w:fldCharType="begin"/>
        </w:r>
        <w:r>
          <w:instrText xml:space="preserve"> PAGEREF _Toc31658 \h </w:instrText>
        </w:r>
        <w:r>
          <w:fldChar w:fldCharType="separate"/>
        </w:r>
        <w:r>
          <w:t>17</w:t>
        </w:r>
        <w:r>
          <w:fldChar w:fldCharType="end"/>
        </w:r>
      </w:hyperlink>
    </w:p>
    <w:p>
      <w:pPr>
        <w:pStyle w:val="TOC1"/>
        <w:tabs>
          <w:tab w:val="right" w:leader="dot" w:pos="8306"/>
        </w:tabs>
      </w:pPr>
      <w:hyperlink w:anchor="_Toc21783" w:history="1">
        <w:r>
          <w:rPr>
            <w:rFonts w:ascii="仿宋" w:eastAsia="仿宋" w:hAnsi="仿宋" w:cs="仿宋" w:hint="eastAsia"/>
            <w:lang w:eastAsia="zh-CN"/>
          </w:rPr>
          <w:t>六、工艺说明</w:t>
        </w:r>
        <w:r>
          <w:tab/>
        </w:r>
        <w:r>
          <w:fldChar w:fldCharType="begin"/>
        </w:r>
        <w:r>
          <w:instrText xml:space="preserve"> PAGEREF _Toc21783 \h </w:instrText>
        </w:r>
        <w:r>
          <w:fldChar w:fldCharType="separate"/>
        </w:r>
        <w:r>
          <w:t>18</w:t>
        </w:r>
        <w:r>
          <w:fldChar w:fldCharType="end"/>
        </w:r>
      </w:hyperlink>
    </w:p>
    <w:p>
      <w:pPr>
        <w:pStyle w:val="TOC2"/>
        <w:tabs>
          <w:tab w:val="right" w:leader="dot" w:pos="8306"/>
        </w:tabs>
      </w:pPr>
      <w:hyperlink w:anchor="_Toc582" w:history="1">
        <w:r>
          <w:rPr>
            <w:rFonts w:ascii="仿宋" w:eastAsia="仿宋" w:hAnsi="仿宋" w:cs="仿宋" w:hint="eastAsia"/>
            <w:lang w:eastAsia="zh-CN"/>
          </w:rPr>
          <w:t>(一)、技术管理特点</w:t>
        </w:r>
        <w:r>
          <w:tab/>
        </w:r>
        <w:r>
          <w:fldChar w:fldCharType="begin"/>
        </w:r>
        <w:r>
          <w:instrText xml:space="preserve"> PAGEREF _Toc582 \h </w:instrText>
        </w:r>
        <w:r>
          <w:fldChar w:fldCharType="separate"/>
        </w:r>
        <w:r>
          <w:t>18</w:t>
        </w:r>
        <w:r>
          <w:fldChar w:fldCharType="end"/>
        </w:r>
      </w:hyperlink>
    </w:p>
    <w:p>
      <w:pPr>
        <w:pStyle w:val="TOC2"/>
        <w:tabs>
          <w:tab w:val="right" w:leader="dot" w:pos="8306"/>
        </w:tabs>
      </w:pPr>
      <w:hyperlink w:anchor="_Toc19846" w:history="1">
        <w:r>
          <w:rPr>
            <w:rFonts w:ascii="仿宋" w:eastAsia="仿宋" w:hAnsi="仿宋" w:cs="仿宋" w:hint="eastAsia"/>
            <w:lang w:eastAsia="zh-CN"/>
          </w:rPr>
          <w:t>(二)、剪切机床项目工艺技术设计方案</w:t>
        </w:r>
        <w:r>
          <w:tab/>
        </w:r>
        <w:r>
          <w:fldChar w:fldCharType="begin"/>
        </w:r>
        <w:r>
          <w:instrText xml:space="preserve"> PAGEREF _Toc19846 \h </w:instrText>
        </w:r>
        <w:r>
          <w:fldChar w:fldCharType="separate"/>
        </w:r>
        <w:r>
          <w:t>20</w:t>
        </w:r>
        <w:r>
          <w:fldChar w:fldCharType="end"/>
        </w:r>
      </w:hyperlink>
    </w:p>
    <w:p>
      <w:pPr>
        <w:pStyle w:val="TOC2"/>
        <w:tabs>
          <w:tab w:val="right" w:leader="dot" w:pos="8306"/>
        </w:tabs>
      </w:pPr>
      <w:hyperlink w:anchor="_Toc13772" w:history="1">
        <w:r>
          <w:rPr>
            <w:rFonts w:ascii="仿宋" w:eastAsia="仿宋" w:hAnsi="仿宋" w:cs="仿宋" w:hint="eastAsia"/>
            <w:lang w:eastAsia="zh-CN"/>
          </w:rPr>
          <w:t>(三)、设备选型方案</w:t>
        </w:r>
        <w:r>
          <w:tab/>
        </w:r>
        <w:r>
          <w:fldChar w:fldCharType="begin"/>
        </w:r>
        <w:r>
          <w:instrText xml:space="preserve"> PAGEREF _Toc13772 \h </w:instrText>
        </w:r>
        <w:r>
          <w:fldChar w:fldCharType="separate"/>
        </w:r>
        <w:r>
          <w:t>21</w:t>
        </w:r>
        <w:r>
          <w:fldChar w:fldCharType="end"/>
        </w:r>
      </w:hyperlink>
    </w:p>
    <w:p>
      <w:pPr>
        <w:pStyle w:val="TOC1"/>
        <w:tabs>
          <w:tab w:val="right" w:leader="dot" w:pos="8306"/>
        </w:tabs>
      </w:pPr>
      <w:hyperlink w:anchor="_Toc6039" w:history="1">
        <w:r>
          <w:rPr>
            <w:rFonts w:ascii="仿宋" w:eastAsia="仿宋" w:hAnsi="仿宋" w:cs="仿宋" w:hint="eastAsia"/>
            <w:lang w:eastAsia="zh-CN"/>
          </w:rPr>
          <w:t>七、剪切机床项目投资规划</w:t>
        </w:r>
        <w:r>
          <w:tab/>
        </w:r>
        <w:r>
          <w:fldChar w:fldCharType="begin"/>
        </w:r>
        <w:r>
          <w:instrText xml:space="preserve"> PAGEREF _Toc6039 \h </w:instrText>
        </w:r>
        <w:r>
          <w:fldChar w:fldCharType="separate"/>
        </w:r>
        <w:r>
          <w:t>22</w:t>
        </w:r>
        <w:r>
          <w:fldChar w:fldCharType="end"/>
        </w:r>
      </w:hyperlink>
    </w:p>
    <w:p>
      <w:pPr>
        <w:pStyle w:val="TOC2"/>
        <w:tabs>
          <w:tab w:val="right" w:leader="dot" w:pos="8306"/>
        </w:tabs>
      </w:pPr>
      <w:hyperlink w:anchor="_Toc30802" w:history="1">
        <w:r>
          <w:rPr>
            <w:rFonts w:ascii="仿宋" w:eastAsia="仿宋" w:hAnsi="仿宋" w:cs="仿宋" w:hint="eastAsia"/>
            <w:lang w:eastAsia="zh-CN"/>
          </w:rPr>
          <w:t>(一)、剪切机床项目总投资估算</w:t>
        </w:r>
        <w:r>
          <w:tab/>
        </w:r>
        <w:r>
          <w:fldChar w:fldCharType="begin"/>
        </w:r>
        <w:r>
          <w:instrText xml:space="preserve"> PAGEREF _Toc30802 \h </w:instrText>
        </w:r>
        <w:r>
          <w:fldChar w:fldCharType="separate"/>
        </w:r>
        <w:r>
          <w:t>22</w:t>
        </w:r>
        <w:r>
          <w:fldChar w:fldCharType="end"/>
        </w:r>
      </w:hyperlink>
    </w:p>
    <w:p>
      <w:pPr>
        <w:pStyle w:val="TOC2"/>
        <w:tabs>
          <w:tab w:val="right" w:leader="dot" w:pos="8306"/>
        </w:tabs>
      </w:pPr>
      <w:hyperlink w:anchor="_Toc515" w:history="1">
        <w:r>
          <w:rPr>
            <w:rFonts w:ascii="仿宋" w:eastAsia="仿宋" w:hAnsi="仿宋" w:cs="仿宋" w:hint="eastAsia"/>
            <w:lang w:eastAsia="zh-CN"/>
          </w:rPr>
          <w:t>(二)、资金筹措</w:t>
        </w:r>
        <w:r>
          <w:tab/>
        </w:r>
        <w:r>
          <w:fldChar w:fldCharType="begin"/>
        </w:r>
        <w:r>
          <w:instrText xml:space="preserve"> PAGEREF _Toc515 \h </w:instrText>
        </w:r>
        <w:r>
          <w:fldChar w:fldCharType="separate"/>
        </w:r>
        <w:r>
          <w:t>23</w:t>
        </w:r>
        <w:r>
          <w:fldChar w:fldCharType="end"/>
        </w:r>
      </w:hyperlink>
    </w:p>
    <w:p>
      <w:pPr>
        <w:pStyle w:val="TOC1"/>
        <w:tabs>
          <w:tab w:val="right" w:leader="dot" w:pos="8306"/>
        </w:tabs>
      </w:pPr>
      <w:hyperlink w:anchor="_Toc26294" w:history="1">
        <w:r>
          <w:rPr>
            <w:rFonts w:ascii="仿宋" w:eastAsia="仿宋" w:hAnsi="仿宋" w:cs="仿宋" w:hint="eastAsia"/>
            <w:lang w:eastAsia="zh-CN"/>
          </w:rPr>
          <w:t>八、剪切机床项目风险管理</w:t>
        </w:r>
        <w:r>
          <w:tab/>
        </w:r>
        <w:r>
          <w:fldChar w:fldCharType="begin"/>
        </w:r>
        <w:r>
          <w:instrText xml:space="preserve"> PAGEREF _Toc26294 \h </w:instrText>
        </w:r>
        <w:r>
          <w:fldChar w:fldCharType="separate"/>
        </w:r>
        <w:r>
          <w:t>24</w:t>
        </w:r>
        <w:r>
          <w:fldChar w:fldCharType="end"/>
        </w:r>
      </w:hyperlink>
    </w:p>
    <w:p>
      <w:pPr>
        <w:pStyle w:val="TOC2"/>
        <w:tabs>
          <w:tab w:val="right" w:leader="dot" w:pos="8306"/>
        </w:tabs>
      </w:pPr>
      <w:hyperlink w:anchor="_Toc25332" w:history="1">
        <w:r>
          <w:rPr>
            <w:rFonts w:ascii="仿宋" w:eastAsia="仿宋" w:hAnsi="仿宋" w:cs="仿宋" w:hint="eastAsia"/>
            <w:lang w:eastAsia="zh-CN"/>
          </w:rPr>
          <w:t>(一)、风险识别与评估</w:t>
        </w:r>
        <w:r>
          <w:tab/>
        </w:r>
        <w:r>
          <w:fldChar w:fldCharType="begin"/>
        </w:r>
        <w:r>
          <w:instrText xml:space="preserve"> PAGEREF _Toc25332 \h </w:instrText>
        </w:r>
        <w:r>
          <w:fldChar w:fldCharType="separate"/>
        </w:r>
        <w:r>
          <w:t>24</w:t>
        </w:r>
        <w:r>
          <w:fldChar w:fldCharType="end"/>
        </w:r>
      </w:hyperlink>
    </w:p>
    <w:p>
      <w:pPr>
        <w:pStyle w:val="TOC2"/>
        <w:tabs>
          <w:tab w:val="right" w:leader="dot" w:pos="8306"/>
        </w:tabs>
      </w:pPr>
      <w:hyperlink w:anchor="_Toc8229" w:history="1">
        <w:r>
          <w:rPr>
            <w:rFonts w:ascii="仿宋" w:eastAsia="仿宋" w:hAnsi="仿宋" w:cs="仿宋" w:hint="eastAsia"/>
            <w:lang w:eastAsia="zh-CN"/>
          </w:rPr>
          <w:t>(二)、风险应对策略</w:t>
        </w:r>
        <w:r>
          <w:tab/>
        </w:r>
        <w:r>
          <w:fldChar w:fldCharType="begin"/>
        </w:r>
        <w:r>
          <w:instrText xml:space="preserve"> PAGEREF _Toc8229 \h </w:instrText>
        </w:r>
        <w:r>
          <w:fldChar w:fldCharType="separate"/>
        </w:r>
        <w:r>
          <w:t>25</w:t>
        </w:r>
        <w:r>
          <w:fldChar w:fldCharType="end"/>
        </w:r>
      </w:hyperlink>
    </w:p>
    <w:p>
      <w:pPr>
        <w:pStyle w:val="TOC2"/>
        <w:tabs>
          <w:tab w:val="right" w:leader="dot" w:pos="8306"/>
        </w:tabs>
      </w:pPr>
      <w:hyperlink w:anchor="_Toc5" w:history="1">
        <w:r>
          <w:rPr>
            <w:rFonts w:ascii="仿宋" w:eastAsia="仿宋" w:hAnsi="仿宋" w:cs="仿宋" w:hint="eastAsia"/>
            <w:lang w:eastAsia="zh-CN"/>
          </w:rPr>
          <w:t>(三)、风险监控与控制</w:t>
        </w:r>
        <w:r>
          <w:tab/>
        </w:r>
        <w:r>
          <w:fldChar w:fldCharType="begin"/>
        </w:r>
        <w:r>
          <w:instrText xml:space="preserve"> PAGEREF _Toc5 \h </w:instrText>
        </w:r>
        <w:r>
          <w:fldChar w:fldCharType="separate"/>
        </w:r>
        <w:r>
          <w:t>27</w:t>
        </w:r>
        <w:r>
          <w:fldChar w:fldCharType="end"/>
        </w:r>
      </w:hyperlink>
    </w:p>
    <w:p>
      <w:pPr>
        <w:pStyle w:val="TOC1"/>
        <w:tabs>
          <w:tab w:val="right" w:leader="dot" w:pos="8306"/>
        </w:tabs>
      </w:pPr>
      <w:hyperlink w:anchor="_Toc21115" w:history="1">
        <w:r>
          <w:rPr>
            <w:rFonts w:ascii="仿宋" w:eastAsia="仿宋" w:hAnsi="仿宋" w:cs="仿宋" w:hint="eastAsia"/>
            <w:lang w:eastAsia="zh-CN"/>
          </w:rPr>
          <w:t>九、剪切机床项目计划安排</w:t>
        </w:r>
        <w:r>
          <w:tab/>
        </w:r>
        <w:r>
          <w:fldChar w:fldCharType="begin"/>
        </w:r>
        <w:r>
          <w:instrText xml:space="preserve"> PAGEREF _Toc21115 \h </w:instrText>
        </w:r>
        <w:r>
          <w:fldChar w:fldCharType="separate"/>
        </w:r>
        <w:r>
          <w:t>28</w:t>
        </w:r>
        <w:r>
          <w:fldChar w:fldCharType="end"/>
        </w:r>
      </w:hyperlink>
    </w:p>
    <w:p>
      <w:pPr>
        <w:pStyle w:val="TOC2"/>
        <w:tabs>
          <w:tab w:val="right" w:leader="dot" w:pos="8306"/>
        </w:tabs>
      </w:pPr>
      <w:hyperlink w:anchor="_Toc7046" w:history="1">
        <w:r>
          <w:rPr>
            <w:rFonts w:ascii="仿宋" w:eastAsia="仿宋" w:hAnsi="仿宋" w:cs="仿宋" w:hint="eastAsia"/>
            <w:lang w:eastAsia="zh-CN"/>
          </w:rPr>
          <w:t>(一)、建设周期</w:t>
        </w:r>
        <w:r>
          <w:tab/>
        </w:r>
        <w:r>
          <w:fldChar w:fldCharType="begin"/>
        </w:r>
        <w:r>
          <w:instrText xml:space="preserve"> PAGEREF _Toc7046 \h </w:instrText>
        </w:r>
        <w:r>
          <w:fldChar w:fldCharType="separate"/>
        </w:r>
        <w:r>
          <w:t>28</w:t>
        </w:r>
        <w:r>
          <w:fldChar w:fldCharType="end"/>
        </w:r>
      </w:hyperlink>
    </w:p>
    <w:p>
      <w:pPr>
        <w:pStyle w:val="TOC2"/>
        <w:tabs>
          <w:tab w:val="right" w:leader="dot" w:pos="8306"/>
        </w:tabs>
      </w:pPr>
      <w:hyperlink w:anchor="_Toc31499" w:history="1">
        <w:r>
          <w:rPr>
            <w:rFonts w:ascii="仿宋" w:eastAsia="仿宋" w:hAnsi="仿宋" w:cs="仿宋" w:hint="eastAsia"/>
            <w:lang w:eastAsia="zh-CN"/>
          </w:rPr>
          <w:t>(二)、建设进度</w:t>
        </w:r>
        <w:r>
          <w:tab/>
        </w:r>
        <w:r>
          <w:fldChar w:fldCharType="begin"/>
        </w:r>
        <w:r>
          <w:instrText xml:space="preserve"> PAGEREF _Toc31499 \h </w:instrText>
        </w:r>
        <w:r>
          <w:fldChar w:fldCharType="separate"/>
        </w:r>
        <w:r>
          <w:t>29</w:t>
        </w:r>
        <w:r>
          <w:fldChar w:fldCharType="end"/>
        </w:r>
      </w:hyperlink>
    </w:p>
    <w:p>
      <w:pPr>
        <w:pStyle w:val="TOC2"/>
        <w:tabs>
          <w:tab w:val="right" w:leader="dot" w:pos="8306"/>
        </w:tabs>
      </w:pPr>
      <w:hyperlink w:anchor="_Toc30909" w:history="1">
        <w:r>
          <w:rPr>
            <w:rFonts w:ascii="仿宋" w:eastAsia="仿宋" w:hAnsi="仿宋" w:cs="仿宋" w:hint="eastAsia"/>
            <w:lang w:eastAsia="zh-CN"/>
          </w:rPr>
          <w:t>(三)、进度安排注意事项</w:t>
        </w:r>
        <w:r>
          <w:tab/>
        </w:r>
        <w:r>
          <w:fldChar w:fldCharType="begin"/>
        </w:r>
        <w:r>
          <w:instrText xml:space="preserve"> PAGEREF _Toc30909 \h </w:instrText>
        </w:r>
        <w:r>
          <w:fldChar w:fldCharType="separate"/>
        </w:r>
        <w:r>
          <w:t>30</w:t>
        </w:r>
        <w:r>
          <w:fldChar w:fldCharType="end"/>
        </w:r>
      </w:hyperlink>
    </w:p>
    <w:p>
      <w:pPr>
        <w:pStyle w:val="TOC2"/>
        <w:tabs>
          <w:tab w:val="right" w:leader="dot" w:pos="8306"/>
        </w:tabs>
      </w:pPr>
      <w:hyperlink w:anchor="_Toc1621" w:history="1">
        <w:r>
          <w:rPr>
            <w:rFonts w:ascii="仿宋" w:eastAsia="仿宋" w:hAnsi="仿宋" w:cs="仿宋" w:hint="eastAsia"/>
            <w:lang w:eastAsia="zh-CN"/>
          </w:rPr>
          <w:t>(四)、人力资源配置</w:t>
        </w:r>
        <w:r>
          <w:tab/>
        </w:r>
        <w:r>
          <w:fldChar w:fldCharType="begin"/>
        </w:r>
        <w:r>
          <w:instrText xml:space="preserve"> PAGEREF _Toc1621 \h </w:instrText>
        </w:r>
        <w:r>
          <w:fldChar w:fldCharType="separate"/>
        </w:r>
        <w:r>
          <w:t>31</w:t>
        </w:r>
        <w:r>
          <w:fldChar w:fldCharType="end"/>
        </w:r>
      </w:hyperlink>
    </w:p>
    <w:p>
      <w:pPr>
        <w:pStyle w:val="TOC1"/>
        <w:tabs>
          <w:tab w:val="right" w:leader="dot" w:pos="8306"/>
        </w:tabs>
      </w:pPr>
      <w:hyperlink w:anchor="_Toc30511" w:history="1">
        <w:r>
          <w:rPr>
            <w:rFonts w:ascii="仿宋" w:eastAsia="仿宋" w:hAnsi="仿宋" w:cs="仿宋" w:hint="eastAsia"/>
            <w:lang w:eastAsia="zh-CN"/>
          </w:rPr>
          <w:t>十、剪切机床项目社会影响</w:t>
        </w:r>
        <w:r>
          <w:tab/>
        </w:r>
        <w:r>
          <w:fldChar w:fldCharType="begin"/>
        </w:r>
        <w:r>
          <w:instrText xml:space="preserve"> PAGEREF _Toc30511 \h </w:instrText>
        </w:r>
        <w:r>
          <w:fldChar w:fldCharType="separate"/>
        </w:r>
        <w:r>
          <w:t>32</w:t>
        </w:r>
        <w:r>
          <w:fldChar w:fldCharType="end"/>
        </w:r>
      </w:hyperlink>
    </w:p>
    <w:p>
      <w:pPr>
        <w:pStyle w:val="TOC2"/>
        <w:tabs>
          <w:tab w:val="right" w:leader="dot" w:pos="8306"/>
        </w:tabs>
      </w:pPr>
      <w:hyperlink w:anchor="_Toc3758" w:history="1">
        <w:r>
          <w:rPr>
            <w:rFonts w:ascii="仿宋" w:eastAsia="仿宋" w:hAnsi="仿宋" w:cs="仿宋" w:hint="eastAsia"/>
            <w:lang w:eastAsia="zh-CN"/>
          </w:rPr>
          <w:t>(一)、社会责任与义务</w:t>
        </w:r>
        <w:r>
          <w:tab/>
        </w:r>
        <w:r>
          <w:fldChar w:fldCharType="begin"/>
        </w:r>
        <w:r>
          <w:instrText xml:space="preserve"> PAGEREF _Toc3758 \h </w:instrText>
        </w:r>
        <w:r>
          <w:fldChar w:fldCharType="separate"/>
        </w:r>
        <w:r>
          <w:t>32</w:t>
        </w:r>
        <w:r>
          <w:fldChar w:fldCharType="end"/>
        </w:r>
      </w:hyperlink>
    </w:p>
    <w:p>
      <w:pPr>
        <w:pStyle w:val="TOC2"/>
        <w:tabs>
          <w:tab w:val="right" w:leader="dot" w:pos="8306"/>
        </w:tabs>
      </w:pPr>
      <w:hyperlink w:anchor="_Toc9531" w:history="1">
        <w:r>
          <w:rPr>
            <w:rFonts w:ascii="仿宋" w:eastAsia="仿宋" w:hAnsi="仿宋" w:cs="仿宋" w:hint="eastAsia"/>
            <w:lang w:eastAsia="zh-CN"/>
          </w:rPr>
          <w:t>(二)、社会参与与沟通</w:t>
        </w:r>
        <w:r>
          <w:tab/>
        </w:r>
        <w:r>
          <w:fldChar w:fldCharType="begin"/>
        </w:r>
        <w:r>
          <w:instrText xml:space="preserve"> PAGEREF _Toc9531 \h </w:instrText>
        </w:r>
        <w:r>
          <w:fldChar w:fldCharType="separate"/>
        </w:r>
        <w:r>
          <w:t>33</w:t>
        </w:r>
        <w:r>
          <w:fldChar w:fldCharType="end"/>
        </w:r>
      </w:hyperlink>
    </w:p>
    <w:p>
      <w:pPr>
        <w:pStyle w:val="TOC1"/>
        <w:tabs>
          <w:tab w:val="right" w:leader="dot" w:pos="8306"/>
        </w:tabs>
      </w:pPr>
      <w:hyperlink w:anchor="_Toc14569" w:history="1">
        <w:r>
          <w:rPr>
            <w:rFonts w:ascii="仿宋" w:eastAsia="仿宋" w:hAnsi="仿宋" w:cs="仿宋" w:hint="eastAsia"/>
            <w:lang w:eastAsia="zh-CN"/>
          </w:rPr>
          <w:t>十一、剪切机床项目经营效益</w:t>
        </w:r>
        <w:r>
          <w:tab/>
        </w:r>
        <w:r>
          <w:fldChar w:fldCharType="begin"/>
        </w:r>
        <w:r>
          <w:instrText xml:space="preserve"> PAGEREF _Toc14569 \h </w:instrText>
        </w:r>
        <w:r>
          <w:fldChar w:fldCharType="separate"/>
        </w:r>
        <w:r>
          <w:t>34</w:t>
        </w:r>
        <w:r>
          <w:fldChar w:fldCharType="end"/>
        </w:r>
      </w:hyperlink>
    </w:p>
    <w:p>
      <w:pPr>
        <w:pStyle w:val="TOC2"/>
        <w:tabs>
          <w:tab w:val="right" w:leader="dot" w:pos="8306"/>
        </w:tabs>
      </w:pPr>
      <w:hyperlink w:anchor="_Toc27791" w:history="1">
        <w:r>
          <w:rPr>
            <w:rFonts w:ascii="仿宋" w:eastAsia="仿宋" w:hAnsi="仿宋" w:cs="仿宋" w:hint="eastAsia"/>
            <w:lang w:eastAsia="zh-CN"/>
          </w:rPr>
          <w:t>(一)、经济评价财务测算</w:t>
        </w:r>
        <w:r>
          <w:tab/>
        </w:r>
        <w:r>
          <w:fldChar w:fldCharType="begin"/>
        </w:r>
        <w:r>
          <w:instrText xml:space="preserve"> PAGEREF _Toc27791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95" w:history="1">
        <w:r>
          <w:rPr>
            <w:rFonts w:ascii="仿宋" w:eastAsia="仿宋" w:hAnsi="仿宋" w:cs="仿宋" w:hint="eastAsia"/>
            <w:lang w:eastAsia="zh-CN"/>
          </w:rPr>
          <w:t>(二)、剪切机床项目盈利能力分析</w:t>
        </w:r>
        <w:r>
          <w:tab/>
        </w:r>
        <w:r>
          <w:fldChar w:fldCharType="begin"/>
        </w:r>
        <w:r>
          <w:instrText xml:space="preserve"> PAGEREF _Toc26495 \h </w:instrText>
        </w:r>
        <w:r>
          <w:fldChar w:fldCharType="separate"/>
        </w:r>
        <w:r>
          <w:t>35</w:t>
        </w:r>
        <w:r>
          <w:fldChar w:fldCharType="end"/>
        </w:r>
      </w:hyperlink>
    </w:p>
    <w:p>
      <w:pPr>
        <w:pStyle w:val="TOC1"/>
        <w:tabs>
          <w:tab w:val="right" w:leader="dot" w:pos="8306"/>
        </w:tabs>
      </w:pPr>
      <w:hyperlink w:anchor="_Toc20284" w:history="1">
        <w:r>
          <w:rPr>
            <w:rFonts w:ascii="仿宋" w:eastAsia="仿宋" w:hAnsi="仿宋" w:cs="仿宋" w:hint="eastAsia"/>
            <w:lang w:eastAsia="zh-CN"/>
          </w:rPr>
          <w:t>十二、剪切机床项目人力资源培养与发展</w:t>
        </w:r>
        <w:r>
          <w:tab/>
        </w:r>
        <w:r>
          <w:fldChar w:fldCharType="begin"/>
        </w:r>
        <w:r>
          <w:instrText xml:space="preserve"> PAGEREF _Toc20284 \h </w:instrText>
        </w:r>
        <w:r>
          <w:fldChar w:fldCharType="separate"/>
        </w:r>
        <w:r>
          <w:t>36</w:t>
        </w:r>
        <w:r>
          <w:fldChar w:fldCharType="end"/>
        </w:r>
      </w:hyperlink>
    </w:p>
    <w:p>
      <w:pPr>
        <w:pStyle w:val="TOC2"/>
        <w:tabs>
          <w:tab w:val="right" w:leader="dot" w:pos="8306"/>
        </w:tabs>
      </w:pPr>
      <w:hyperlink w:anchor="_Toc32716" w:history="1">
        <w:r>
          <w:rPr>
            <w:rFonts w:ascii="仿宋" w:eastAsia="仿宋" w:hAnsi="仿宋" w:cs="仿宋" w:hint="eastAsia"/>
            <w:lang w:eastAsia="zh-CN"/>
          </w:rPr>
          <w:t>(一)、人才需求与规划</w:t>
        </w:r>
        <w:r>
          <w:tab/>
        </w:r>
        <w:r>
          <w:fldChar w:fldCharType="begin"/>
        </w:r>
        <w:r>
          <w:instrText xml:space="preserve"> PAGEREF _Toc32716 \h </w:instrText>
        </w:r>
        <w:r>
          <w:fldChar w:fldCharType="separate"/>
        </w:r>
        <w:r>
          <w:t>36</w:t>
        </w:r>
        <w:r>
          <w:fldChar w:fldCharType="end"/>
        </w:r>
      </w:hyperlink>
    </w:p>
    <w:p>
      <w:pPr>
        <w:pStyle w:val="TOC2"/>
        <w:tabs>
          <w:tab w:val="right" w:leader="dot" w:pos="8306"/>
        </w:tabs>
      </w:pPr>
      <w:hyperlink w:anchor="_Toc8822" w:history="1">
        <w:r>
          <w:rPr>
            <w:rFonts w:ascii="仿宋" w:eastAsia="仿宋" w:hAnsi="仿宋" w:cs="仿宋" w:hint="eastAsia"/>
            <w:lang w:eastAsia="zh-CN"/>
          </w:rPr>
          <w:t>(二)、培训与发展计划</w:t>
        </w:r>
        <w:r>
          <w:tab/>
        </w:r>
        <w:r>
          <w:fldChar w:fldCharType="begin"/>
        </w:r>
        <w:r>
          <w:instrText xml:space="preserve"> PAGEREF _Toc8822 \h </w:instrText>
        </w:r>
        <w:r>
          <w:fldChar w:fldCharType="separate"/>
        </w:r>
        <w:r>
          <w:t>36</w:t>
        </w:r>
        <w:r>
          <w:fldChar w:fldCharType="end"/>
        </w:r>
      </w:hyperlink>
    </w:p>
    <w:p>
      <w:pPr>
        <w:pStyle w:val="TOC1"/>
        <w:tabs>
          <w:tab w:val="right" w:leader="dot" w:pos="8306"/>
        </w:tabs>
      </w:pPr>
      <w:hyperlink w:anchor="_Toc6743" w:history="1">
        <w:r>
          <w:rPr>
            <w:rFonts w:ascii="仿宋" w:eastAsia="仿宋" w:hAnsi="仿宋" w:cs="仿宋" w:hint="eastAsia"/>
            <w:lang w:eastAsia="zh-CN"/>
          </w:rPr>
          <w:t>十三、剪切机床项目工程方案分析</w:t>
        </w:r>
        <w:r>
          <w:tab/>
        </w:r>
        <w:r>
          <w:fldChar w:fldCharType="begin"/>
        </w:r>
        <w:r>
          <w:instrText xml:space="preserve"> PAGEREF _Toc6743 \h </w:instrText>
        </w:r>
        <w:r>
          <w:fldChar w:fldCharType="separate"/>
        </w:r>
        <w:r>
          <w:t>37</w:t>
        </w:r>
        <w:r>
          <w:fldChar w:fldCharType="end"/>
        </w:r>
      </w:hyperlink>
    </w:p>
    <w:p>
      <w:pPr>
        <w:pStyle w:val="TOC2"/>
        <w:tabs>
          <w:tab w:val="right" w:leader="dot" w:pos="8306"/>
        </w:tabs>
      </w:pPr>
      <w:hyperlink w:anchor="_Toc23619" w:history="1">
        <w:r>
          <w:rPr>
            <w:rFonts w:ascii="仿宋" w:eastAsia="仿宋" w:hAnsi="仿宋" w:cs="仿宋" w:hint="eastAsia"/>
            <w:lang w:eastAsia="zh-CN"/>
          </w:rPr>
          <w:t>(一)、建筑工程设计原则</w:t>
        </w:r>
        <w:r>
          <w:tab/>
        </w:r>
        <w:r>
          <w:fldChar w:fldCharType="begin"/>
        </w:r>
        <w:r>
          <w:instrText xml:space="preserve"> PAGEREF _Toc23619 \h </w:instrText>
        </w:r>
        <w:r>
          <w:fldChar w:fldCharType="separate"/>
        </w:r>
        <w:r>
          <w:t>37</w:t>
        </w:r>
        <w:r>
          <w:fldChar w:fldCharType="end"/>
        </w:r>
      </w:hyperlink>
    </w:p>
    <w:p>
      <w:pPr>
        <w:pStyle w:val="TOC2"/>
        <w:tabs>
          <w:tab w:val="right" w:leader="dot" w:pos="8306"/>
        </w:tabs>
      </w:pPr>
      <w:hyperlink w:anchor="_Toc32325" w:history="1">
        <w:r>
          <w:rPr>
            <w:rFonts w:ascii="仿宋" w:eastAsia="仿宋" w:hAnsi="仿宋" w:cs="仿宋" w:hint="eastAsia"/>
            <w:lang w:eastAsia="zh-CN"/>
          </w:rPr>
          <w:t>(二)、土建工程建设指标</w:t>
        </w:r>
        <w:r>
          <w:tab/>
        </w:r>
        <w:r>
          <w:fldChar w:fldCharType="begin"/>
        </w:r>
        <w:r>
          <w:instrText xml:space="preserve"> PAGEREF _Toc32325 \h </w:instrText>
        </w:r>
        <w:r>
          <w:fldChar w:fldCharType="separate"/>
        </w:r>
        <w:r>
          <w:t>40</w:t>
        </w:r>
        <w:r>
          <w:fldChar w:fldCharType="end"/>
        </w:r>
      </w:hyperlink>
    </w:p>
    <w:p>
      <w:pPr>
        <w:pStyle w:val="TOC1"/>
        <w:tabs>
          <w:tab w:val="right" w:leader="dot" w:pos="8306"/>
        </w:tabs>
      </w:pPr>
      <w:hyperlink w:anchor="_Toc29599" w:history="1">
        <w:r>
          <w:rPr>
            <w:rFonts w:ascii="仿宋" w:eastAsia="仿宋" w:hAnsi="仿宋" w:cs="仿宋" w:hint="eastAsia"/>
            <w:lang w:eastAsia="zh-CN"/>
          </w:rPr>
          <w:t>十四、剪切机床项目实施保障措施</w:t>
        </w:r>
        <w:r>
          <w:tab/>
        </w:r>
        <w:r>
          <w:fldChar w:fldCharType="begin"/>
        </w:r>
        <w:r>
          <w:instrText xml:space="preserve"> PAGEREF _Toc29599 \h </w:instrText>
        </w:r>
        <w:r>
          <w:fldChar w:fldCharType="separate"/>
        </w:r>
        <w:r>
          <w:t>42</w:t>
        </w:r>
        <w:r>
          <w:fldChar w:fldCharType="end"/>
        </w:r>
      </w:hyperlink>
    </w:p>
    <w:p>
      <w:pPr>
        <w:pStyle w:val="TOC2"/>
        <w:tabs>
          <w:tab w:val="right" w:leader="dot" w:pos="8306"/>
        </w:tabs>
      </w:pPr>
      <w:hyperlink w:anchor="_Toc2398" w:history="1">
        <w:r>
          <w:rPr>
            <w:rFonts w:ascii="仿宋" w:eastAsia="仿宋" w:hAnsi="仿宋" w:cs="仿宋" w:hint="eastAsia"/>
            <w:lang w:eastAsia="zh-CN"/>
          </w:rPr>
          <w:t>(一)、剪切机床项目实施保障机制</w:t>
        </w:r>
        <w:r>
          <w:tab/>
        </w:r>
        <w:r>
          <w:fldChar w:fldCharType="begin"/>
        </w:r>
        <w:r>
          <w:instrText xml:space="preserve"> PAGEREF _Toc2398 \h </w:instrText>
        </w:r>
        <w:r>
          <w:fldChar w:fldCharType="separate"/>
        </w:r>
        <w:r>
          <w:t>42</w:t>
        </w:r>
        <w:r>
          <w:fldChar w:fldCharType="end"/>
        </w:r>
      </w:hyperlink>
    </w:p>
    <w:p>
      <w:pPr>
        <w:pStyle w:val="TOC2"/>
        <w:tabs>
          <w:tab w:val="right" w:leader="dot" w:pos="8306"/>
        </w:tabs>
      </w:pPr>
      <w:hyperlink w:anchor="_Toc3819" w:history="1">
        <w:r>
          <w:rPr>
            <w:rFonts w:ascii="仿宋" w:eastAsia="仿宋" w:hAnsi="仿宋" w:cs="仿宋" w:hint="eastAsia"/>
            <w:lang w:eastAsia="zh-CN"/>
          </w:rPr>
          <w:t>(二)、剪切机床项目法律合规要求</w:t>
        </w:r>
        <w:r>
          <w:tab/>
        </w:r>
        <w:r>
          <w:fldChar w:fldCharType="begin"/>
        </w:r>
        <w:r>
          <w:instrText xml:space="preserve"> PAGEREF _Toc3819 \h </w:instrText>
        </w:r>
        <w:r>
          <w:fldChar w:fldCharType="separate"/>
        </w:r>
        <w:r>
          <w:t>45</w:t>
        </w:r>
        <w:r>
          <w:fldChar w:fldCharType="end"/>
        </w:r>
      </w:hyperlink>
    </w:p>
    <w:p>
      <w:pPr>
        <w:pStyle w:val="TOC2"/>
        <w:tabs>
          <w:tab w:val="right" w:leader="dot" w:pos="8306"/>
        </w:tabs>
      </w:pPr>
      <w:hyperlink w:anchor="_Toc29013" w:history="1">
        <w:r>
          <w:rPr>
            <w:rFonts w:ascii="仿宋" w:eastAsia="仿宋" w:hAnsi="仿宋" w:cs="仿宋" w:hint="eastAsia"/>
            <w:lang w:eastAsia="zh-CN"/>
          </w:rPr>
          <w:t>(三)、剪切机床项目合同管理与法律事务</w:t>
        </w:r>
        <w:r>
          <w:tab/>
        </w:r>
        <w:r>
          <w:fldChar w:fldCharType="begin"/>
        </w:r>
        <w:r>
          <w:instrText xml:space="preserve"> PAGEREF _Toc29013 \h </w:instrText>
        </w:r>
        <w:r>
          <w:fldChar w:fldCharType="separate"/>
        </w:r>
        <w:r>
          <w:t>50</w:t>
        </w:r>
        <w:r>
          <w:fldChar w:fldCharType="end"/>
        </w:r>
      </w:hyperlink>
    </w:p>
    <w:p>
      <w:pPr>
        <w:pStyle w:val="TOC2"/>
        <w:tabs>
          <w:tab w:val="right" w:leader="dot" w:pos="8306"/>
        </w:tabs>
      </w:pPr>
      <w:hyperlink w:anchor="_Toc23195" w:history="1">
        <w:r>
          <w:rPr>
            <w:rFonts w:ascii="仿宋" w:eastAsia="仿宋" w:hAnsi="仿宋" w:cs="仿宋" w:hint="eastAsia"/>
            <w:lang w:eastAsia="zh-CN"/>
          </w:rPr>
          <w:t>(四)、剪切机床项目知识产权保护策略</w:t>
        </w:r>
        <w:r>
          <w:tab/>
        </w:r>
        <w:r>
          <w:fldChar w:fldCharType="begin"/>
        </w:r>
        <w:r>
          <w:instrText xml:space="preserve"> PAGEREF _Toc23195 \h </w:instrText>
        </w:r>
        <w:r>
          <w:fldChar w:fldCharType="separate"/>
        </w:r>
        <w:r>
          <w:t>56</w:t>
        </w:r>
        <w:r>
          <w:fldChar w:fldCharType="end"/>
        </w:r>
      </w:hyperlink>
    </w:p>
    <w:p>
      <w:pPr>
        <w:pStyle w:val="TOC1"/>
        <w:tabs>
          <w:tab w:val="right" w:leader="dot" w:pos="8306"/>
        </w:tabs>
      </w:pPr>
      <w:hyperlink w:anchor="_Toc28717" w:history="1">
        <w:r>
          <w:rPr>
            <w:rFonts w:ascii="仿宋" w:eastAsia="仿宋" w:hAnsi="仿宋" w:cs="仿宋" w:hint="eastAsia"/>
            <w:lang w:eastAsia="zh-CN"/>
          </w:rPr>
          <w:t>十五、利益相关者分析与沟通计划</w:t>
        </w:r>
        <w:r>
          <w:tab/>
        </w:r>
        <w:r>
          <w:fldChar w:fldCharType="begin"/>
        </w:r>
        <w:r>
          <w:instrText xml:space="preserve"> PAGEREF _Toc28717 \h </w:instrText>
        </w:r>
        <w:r>
          <w:fldChar w:fldCharType="separate"/>
        </w:r>
        <w:r>
          <w:t>58</w:t>
        </w:r>
        <w:r>
          <w:fldChar w:fldCharType="end"/>
        </w:r>
      </w:hyperlink>
    </w:p>
    <w:p>
      <w:pPr>
        <w:pStyle w:val="TOC2"/>
        <w:tabs>
          <w:tab w:val="right" w:leader="dot" w:pos="8306"/>
        </w:tabs>
      </w:pPr>
      <w:hyperlink w:anchor="_Toc29307" w:history="1">
        <w:r>
          <w:rPr>
            <w:rFonts w:ascii="仿宋" w:eastAsia="仿宋" w:hAnsi="仿宋" w:cs="仿宋" w:hint="eastAsia"/>
            <w:lang w:eastAsia="zh-CN"/>
          </w:rPr>
          <w:t>(一)、利益相关者分析</w:t>
        </w:r>
        <w:r>
          <w:tab/>
        </w:r>
        <w:r>
          <w:fldChar w:fldCharType="begin"/>
        </w:r>
        <w:r>
          <w:instrText xml:space="preserve"> PAGEREF _Toc29307 \h </w:instrText>
        </w:r>
        <w:r>
          <w:fldChar w:fldCharType="separate"/>
        </w:r>
        <w:r>
          <w:t>58</w:t>
        </w:r>
        <w:r>
          <w:fldChar w:fldCharType="end"/>
        </w:r>
      </w:hyperlink>
    </w:p>
    <w:p>
      <w:pPr>
        <w:pStyle w:val="TOC2"/>
        <w:tabs>
          <w:tab w:val="right" w:leader="dot" w:pos="8306"/>
        </w:tabs>
      </w:pPr>
      <w:hyperlink w:anchor="_Toc15604" w:history="1">
        <w:r>
          <w:rPr>
            <w:rFonts w:ascii="仿宋" w:eastAsia="仿宋" w:hAnsi="仿宋" w:cs="仿宋" w:hint="eastAsia"/>
            <w:lang w:eastAsia="zh-CN"/>
          </w:rPr>
          <w:t>(二)、沟通计划</w:t>
        </w:r>
        <w:r>
          <w:tab/>
        </w:r>
        <w:r>
          <w:fldChar w:fldCharType="begin"/>
        </w:r>
        <w:r>
          <w:instrText xml:space="preserve"> PAGEREF _Toc15604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63"/>
      <w:r>
        <w:rPr>
          <w:rFonts w:ascii="仿宋" w:eastAsia="仿宋" w:hAnsi="仿宋" w:cs="仿宋" w:hint="eastAsia"/>
          <w:sz w:val="28"/>
          <w:lang w:eastAsia="zh-CN"/>
        </w:rPr>
        <w:t>一、剪切机床项目选址可行性分析</w:t>
      </w:r>
      <w:bookmarkEnd w:id="2"/>
    </w:p>
    <w:p>
      <w:pPr>
        <w:pStyle w:val="Heading2"/>
        <w:rPr>
          <w:rFonts w:ascii="仿宋" w:eastAsia="仿宋" w:hAnsi="仿宋" w:cs="仿宋" w:hint="eastAsia"/>
          <w:lang w:eastAsia="zh-CN"/>
        </w:rPr>
      </w:pPr>
      <w:bookmarkStart w:id="3" w:name="_Toc14954"/>
      <w:r>
        <w:rPr>
          <w:rFonts w:ascii="仿宋" w:eastAsia="仿宋" w:hAnsi="仿宋" w:cs="仿宋" w:hint="eastAsia"/>
          <w:lang w:eastAsia="zh-CN"/>
        </w:rPr>
        <w:t>(一)、剪切机床项目选址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该剪切机床项目选址位于XX省XX市XX区XXX街道</w:t>
      </w:r>
    </w:p>
    <w:p>
      <w:pPr>
        <w:pStyle w:val="Heading2"/>
        <w:ind w:firstLine="560" w:firstLineChars="200"/>
        <w:rPr>
          <w:rFonts w:ascii="仿宋" w:eastAsia="仿宋" w:hAnsi="仿宋" w:cs="仿宋" w:hint="eastAsia"/>
          <w:sz w:val="28"/>
          <w:lang w:eastAsia="zh-CN"/>
        </w:rPr>
      </w:pPr>
      <w:bookmarkStart w:id="4" w:name="_Toc122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剪切机床项目的征地面积将根据剪切机床项目的实际规模和需求进行精确规划。具体面积XXX平方米，旨在确保剪切机床项目不仅能够满足当前的发展需求，还能够预留空间以适应未来的扩展。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净用地面积是在征地面积基础上去除不可利用面积后的实际可开发用地。具体面积XXX平方米，考虑到环保、交通、安全等多方面因素，以确保剪切机床项目在整体利用效率上达到最优。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剪切机床项目计划建设的建筑总规模具体面积XXX平方米。这一规模的确定综合考虑了剪切机床项目的性质、规模，以及城市规划的相关要求，确保建筑布局与周边环境协调一致。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绿地率是剪切机床项目用地中被规划为绿地的比例。具体面积XXX平方米，旨在通过合理规划绿地，改善剪切机床项目周边环境，提升居民生活质量，并符合城市整体绿化规划。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容积率是用地上可以建设的建筑总体积与用地面积之比。具体面积XXX，通过合理的容积率规划，确保剪切机床项目建筑规模与周边环境和谐共生。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确保剪切机床项目选址与当地城市规划相一致，具体面积XXX平方米。通过与城市规划部门深入沟通，确保剪切机床项目不仅符合城市的整体发展方向，还能够融入城市的发展布局，为城市的长远发展贡献力量。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剪切机床项目选址符合当地产业政策，具体面积XXX平方米。这包括剪切机床项目对当地经济的促进作用，以及对相关产业的带动效应，确保剪切机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用地总体要求必须符合环保和可持续发展的原则，具体面积XXX平方米。通过采用绿色建筑设计、节能减排等措施，确保剪切机床项目在建设和运营过程中对环境的影响最小化，达到可持续发展的要求。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确保剪切机床项目选址具备必要的公共设施配套，具体面积XXX平方米。这包括交通便利性、教育、医疗等基础设施，以提高居民生活品质，使得剪切机床项目选址更具吸引力。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考虑用地总体要求对当地社会稳定性的影响，具体面积XXX平方米。通过深入了解当地社区反馈，确保剪切机床项目的选址和建设过程对当地社会和谐稳定产生积极作用。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剪切机床项目选址不仅符合法规和规划，还在实际操作中具有可行性。这一全面规划将为剪切机床项目的成功实施提供坚实的基础，确保剪切机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2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剪切机床项目的设备规划和空间设计中，我们将采取灵活设备布局的措施。设备布局将根据实际需求进行灵活设计，避免不必要的浪费。通过合理规划设备摆放位置，我们将提高设备的利用率，减少设备间距，以确保剪切机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剪切机床项目内部引入共享设施的概念，例如共享会议室、办公区等。通过这种方式，我们可以减少对资源的重复建设，提高资源共享效率，从而减小剪切机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96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剪切机床项目的总图布置中，我们将不同功能区域进行明确的规划，以最大程度满足剪切机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5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剪切机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剪切机床项目对环境的影响是综合评价的重要因素之一。我们将详细考虑选址周边的自然环境、生态保护区、水源地等情况，确保剪切机床项目的建设和运营对环境影响最小化，并符合当地的环保法规标准。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对选址的评价还需充分考虑当地政府的产业政策和法规。我们将详细了解剪切机床项目所在地的相关政策，确保剪切机床项目的规划和运营与当地法规相符，降低不必要的法律风险。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考虑到社会稳定性对企业运营的重要性，我们将评估选址地区的社会安全情况、劳工关系、社区反馈等方面，以确保剪切机床项目的建设和运营不会受到社会稳定性的负面影响。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最后，我们将综合考虑用地成本，包括土地购置费用、土地开发成本等。通过对用地成本的详细评估，我们能够做出更为精确的经济效益分析，为剪切机床项目的投资决策提供有力支持。</w:t>
      </w:r>
    </w:p>
    <w:p>
      <w:pPr>
        <w:pStyle w:val="Heading1"/>
        <w:ind w:firstLine="560" w:firstLineChars="200"/>
        <w:rPr>
          <w:rFonts w:ascii="仿宋" w:eastAsia="仿宋" w:hAnsi="仿宋" w:cs="仿宋" w:hint="eastAsia"/>
          <w:sz w:val="28"/>
          <w:lang w:eastAsia="zh-CN"/>
        </w:rPr>
      </w:pPr>
      <w:bookmarkStart w:id="8" w:name="_Toc21485"/>
      <w:r>
        <w:rPr>
          <w:rFonts w:ascii="仿宋" w:eastAsia="仿宋" w:hAnsi="仿宋" w:cs="仿宋" w:hint="eastAsia"/>
          <w:sz w:val="28"/>
          <w:lang w:eastAsia="zh-CN"/>
        </w:rPr>
        <w:t>二、剪切机床项目可持续发展</w:t>
      </w:r>
      <w:bookmarkEnd w:id="8"/>
    </w:p>
    <w:p>
      <w:pPr>
        <w:pStyle w:val="Heading2"/>
        <w:rPr>
          <w:rFonts w:ascii="仿宋" w:eastAsia="仿宋" w:hAnsi="仿宋" w:cs="仿宋" w:hint="eastAsia"/>
          <w:lang w:eastAsia="zh-CN"/>
        </w:rPr>
      </w:pPr>
      <w:bookmarkStart w:id="9" w:name="_Toc3026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中，剪切机床项目团队着眼于未来，明确了可持续发展的战略方向。制定的具体可持续发展目标包括降低资源使用、采用环保技术、最大化社会效益等。这一步骤不仅有助于剪切机床项目在环保和社会责任方面达到最高标准，也为未来提供了明确的指引，确保剪切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可持续实践的融入剪切机床项目管理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剪切机床项目管理周期。从剪切机床项目规划开始，剪切机床项目团队就考虑了环境和社会的因素。在执行阶段，剪切机床项目团队积极推动绿色技术的应用，优化资源利用。此外，关注员工的社会责任，通过培训和沟通活动提高员工对可持续发展的认知，使他们能够在日常工作中践行可持续实践。这些举措不仅为剪切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73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扎根于剪切机床项目的可持续发展理念，我们深信环保与社会责任是剪切机床项目成功的关键支柱。在剪切机床项目的每一步，我们都致力于通过创新和实践，履行对环境和社会的坚定责任。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团队通过引入先进的环保技术、建立高效的废物处理系统以及推动能源节约措施，积极履行环保责任。定期的环保监测和评估确保剪切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剪切机床项目不仅致力于自身可持续发展，还注重对社会的回馈。通过支持社区剪切机床项目、参与慈善事业、提供培训机会等方式，剪切机床项目积极履行社会责任。与当地社区建立积极互动，关注员工的工作与生活平衡，以及员工的身心健康，是剪切机床项目在社会责任层面的关键举措。这样的实践不仅增强了剪切机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6812"/>
      <w:r>
        <w:rPr>
          <w:rFonts w:ascii="仿宋" w:eastAsia="仿宋" w:hAnsi="仿宋" w:cs="仿宋" w:hint="eastAsia"/>
          <w:sz w:val="28"/>
          <w:lang w:eastAsia="zh-CN"/>
        </w:rPr>
        <w:t>三、剪切机床项目建设背景及必要性分析</w:t>
      </w:r>
      <w:bookmarkEnd w:id="11"/>
    </w:p>
    <w:p>
      <w:pPr>
        <w:pStyle w:val="Heading2"/>
        <w:rPr>
          <w:rFonts w:ascii="仿宋" w:eastAsia="仿宋" w:hAnsi="仿宋" w:cs="仿宋" w:hint="eastAsia"/>
          <w:lang w:eastAsia="zh-CN"/>
        </w:rPr>
      </w:pPr>
      <w:bookmarkStart w:id="12" w:name="_Toc31837"/>
      <w:r>
        <w:rPr>
          <w:rFonts w:ascii="仿宋" w:eastAsia="仿宋" w:hAnsi="仿宋" w:cs="仿宋" w:hint="eastAsia"/>
          <w:lang w:eastAsia="zh-CN"/>
        </w:rPr>
        <w:t>(一)、剪切机床项目背景分析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剪切机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剪切机床项目在这个潮流中的定位。同时，我们将关注行业内涌现的新兴机遇，以便剪切机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剪切机床项目提供了强大的发展动力。我们将聚焦于行业内最新的技术发展趋势，包括但不限于人工智能、大数据分析、物联网等领域。通过深度的技术研究，我们将确保剪切机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剪切机床项目发展的源泉。我们将投入更多的精力对市场需求进行深入剖析，超越表面的需求，深入挖掘潜在的市场痛点和机遇。通过对市场需求的细致了解，剪切机床项目将更有针对性地设计解决方案，满足市场的多样化需求，从而更好地促进剪切机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剪切机床项目战略至关重要。我们将对竞争态势进行更为深入的分析，包括但不限于市场份额、产品特点、客户满意度等多个维度。通过深度的竞争分析，剪切机床项目将能够更准确地把握市场脉搏，制定具有竞争力的剪切机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剪切机床项目的发展具有直接的影响。我们将进行更为全面的法规和政策分析，了解行业发展中的潜在法律风险和合规挑战。通过充分了解和遵守相关法规，剪切机床项目将确保在法律框架内合法合规运营，为剪切机床项目的稳健发展提供有力支持。</w:t>
      </w:r>
    </w:p>
    <w:p>
      <w:pPr>
        <w:pStyle w:val="Heading2"/>
        <w:ind w:firstLine="560" w:firstLineChars="200"/>
        <w:rPr>
          <w:rFonts w:ascii="仿宋" w:eastAsia="仿宋" w:hAnsi="仿宋" w:cs="仿宋" w:hint="eastAsia"/>
          <w:sz w:val="28"/>
          <w:lang w:eastAsia="zh-CN"/>
        </w:rPr>
      </w:pPr>
      <w:bookmarkStart w:id="13" w:name="_Toc30606"/>
      <w:r>
        <w:rPr>
          <w:rFonts w:ascii="仿宋" w:eastAsia="仿宋" w:hAnsi="仿宋" w:cs="仿宋" w:hint="eastAsia"/>
          <w:sz w:val="28"/>
          <w:lang w:eastAsia="zh-CN"/>
        </w:rPr>
        <w:t>(二)、剪切机床项目建设必要性分析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建设的迫切性源于对行业发展趋势的深刻洞察。我们正处于一个行业变革的时代，科技创新、数字化转型成为企业发展的关键动力。剪切机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建设不仅仅是为了跟上潮流，更是为了通过技术创新推动企业的持续发展。通过引入先进的技术和解决方案，剪切机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剪切机床项目的建设成为必然选择，通过提高产品质量、拓展服务领域，从而在竞争中获得更多的机会。剪切机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剪切机床项目建设的必要性体现在对客户需求更精准的满足。通过剪切机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建设的背后是对企业持续创新的追求。只有通过不断创新，企业才能在竞争中立于不败之地。剪切机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605"/>
      <w:r>
        <w:rPr>
          <w:rFonts w:ascii="仿宋" w:eastAsia="仿宋" w:hAnsi="仿宋" w:cs="仿宋" w:hint="eastAsia"/>
          <w:sz w:val="28"/>
          <w:lang w:eastAsia="zh-CN"/>
        </w:rPr>
        <w:t>四、剪切机床项目危机管理</w:t>
      </w:r>
      <w:bookmarkEnd w:id="14"/>
    </w:p>
    <w:p>
      <w:pPr>
        <w:pStyle w:val="Heading2"/>
        <w:rPr>
          <w:rFonts w:ascii="仿宋" w:eastAsia="仿宋" w:hAnsi="仿宋" w:cs="仿宋" w:hint="eastAsia"/>
          <w:lang w:eastAsia="zh-CN"/>
        </w:rPr>
      </w:pPr>
      <w:bookmarkStart w:id="15" w:name="_Toc778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危机管理中，危机预警与识别是确保剪切机床项目稳健运行的核心步骤。通过建立全面的监测机制，剪切机床项目团队旨在及时发现和理解潜在的风险和危机因素，以便采取及时的预防和应对措施，确保剪切机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首先，通过深入的风险评估，剪切机床项目团队全面分析了整个剪切机床项目和各个阶段可能存在的威胁。这包括准确评估每个潜在风险的发生概率和可能影响的程度，为后续危机预警提供了有力支持。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剪切机床项目团队着重于明确定义剪切机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剪切机床项目进展的持续监控，团队能够及时发现潜在问题并作出迅速反应。剪切机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在这一阶段，团队的专业素养和反应速度将发挥至关重要的作用，以确保潜在危机能够在初期得到有效的处理，最大程度地减轻负面影响。通过危机预警与识别，剪切机床项目得以更有序、可控地推进。</w:t>
      </w:r>
    </w:p>
    <w:p>
      <w:pPr>
        <w:pStyle w:val="Heading2"/>
        <w:ind w:firstLine="560" w:firstLineChars="200"/>
        <w:rPr>
          <w:rFonts w:ascii="仿宋" w:eastAsia="仿宋" w:hAnsi="仿宋" w:cs="仿宋" w:hint="eastAsia"/>
          <w:sz w:val="28"/>
          <w:lang w:eastAsia="zh-CN"/>
        </w:rPr>
      </w:pPr>
      <w:bookmarkStart w:id="16" w:name="_Toc2006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在危机发生时，剪切机床项目团队立即行动，成立了应急小组。该小组的任务是迅速制定并实施紧急应对措施，以最小化潜在损失。以下是采取的主要措施：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暂停剪切机床项目进度：为遏制危机蔓延，剪切机床项目暂时停止进行，以便全面评估当前状况。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资源重新分配：重新评估剪切机床项目资源的分配，确保最大限度地减小损失。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实时沟通：与关键利益相关者建立实时沟通机制，向他们传递剪切机床项目危机的实际状况，保障剪切机床项目核心利益。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在紧急应对的同时，剪切机床项目团队强调了团队协作和有效沟通的重要性。以下是团队协作的关键举措：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信息共享机制：建立了信息共享平台，确保团队成员能够及时获取剪切机床项目危机的实时信息。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领导者沟通：剪切机床项目领导者通过定期会议和即时沟通工具，指导团队应对危机，保持团队稳定运行。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随着危机得到初步控制，剪切机床项目团队转向制定恢复计划，以确保剪切机床项目能够从中迅速恢复。主要恢复计划包括：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修复受损的进度计划：重新评估剪切机床项目进度，制定修复计划，确保剪切机床项目尽快回归正常进程。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重新调整资源分配：优化资源分配，确保剪切机床项目在有限资源下高效运转。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风险管理机制加强：对剪切机床项目风险进行全面评估，制定更强化的风险管理策略，以预防未来可能的危机。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7844"/>
      <w:r>
        <w:rPr>
          <w:rFonts w:ascii="仿宋" w:eastAsia="仿宋" w:hAnsi="仿宋" w:cs="仿宋" w:hint="eastAsia"/>
          <w:sz w:val="28"/>
          <w:lang w:eastAsia="zh-CN"/>
        </w:rPr>
        <w:t>五、剪切机床项目文档管理</w:t>
      </w:r>
      <w:bookmarkEnd w:id="17"/>
    </w:p>
    <w:p>
      <w:pPr>
        <w:pStyle w:val="Heading2"/>
        <w:rPr>
          <w:rFonts w:ascii="仿宋" w:eastAsia="仿宋" w:hAnsi="仿宋" w:cs="仿宋" w:hint="eastAsia"/>
          <w:lang w:eastAsia="zh-CN"/>
        </w:rPr>
      </w:pPr>
      <w:bookmarkStart w:id="18" w:name="_Toc1483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剪切机床项目高度重视文档的质量和准确性，以支持剪切机床项目的各项活动和决策。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剪切机床项目文档的编制始于剪切机床项目计划的初期，我们制定了详细的文档编制计划，明确了每个文档的内容、格式和编写责任人。在剪切机床项目启动阶段，我们首先编制了剪切机床项目章程，明确定义了剪切机床项目的目标、范围、风险等关键要素。随后，剪切机床项目团队根据计划陆续编制了需求文档、设计文档、测试文档等各类文档，确保剪切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剪切机床项目管理中的重要环节，旨在确保剪切机床项目文档符合质量标准和剪切机床项目需求。在剪切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除了内部审查，我们还进行了外部审查，邀请剪切机床项目相关利益方和专业领域的专家对文档进行独立审查。这有助于获取更全面、客观的反馈，确保剪切机床项目文档不仅符合内部标准，也满足外部需求。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剪切机床项目在文档编制与审查方面建立了严格的管理机制，通过规范的流程和多维度的审查，确保剪切机床项目文档的质量、准确性和可靠性，为剪切机床项目的顺利推进提供了有力支持。</w:t>
      </w:r>
    </w:p>
    <w:p>
      <w:pPr>
        <w:pStyle w:val="Heading2"/>
        <w:ind w:firstLine="560" w:firstLineChars="200"/>
        <w:rPr>
          <w:rFonts w:ascii="仿宋" w:eastAsia="仿宋" w:hAnsi="仿宋" w:cs="仿宋" w:hint="eastAsia"/>
          <w:sz w:val="28"/>
          <w:lang w:eastAsia="zh-CN"/>
        </w:rPr>
      </w:pPr>
      <w:bookmarkStart w:id="19" w:name="_Toc1603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在剪切机床项目中，我们致力于优化文档发布与分发过程，以确保信息的高效传递和团队间协作的顺畅进行。以下是我们采取的关键优化策略：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https://d.book118.com/388105022112006045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B05C1"/>
    <w:rsid w:val="2C6B05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0502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2024-03-01T03:41:00Z</dcterms:created>
  <dcterms:modified xsi:type="dcterms:W3CDTF">2024-03-01T03:41:33Z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FB45ADDAA89B4908BCFD3CA8F0A25104_11</vt:lpwstr>
  </property>
  <property fmtid="{D5CDD505-2E9C-101B-9397-08002B2CF9AE}" pid="3" name="KSOProductBuildVer">
    <vt:lpwstr>2052-12.1.0.16388</vt:lpwstr>
  </property>
</Properties>
</file>