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印刷用品及器材项目规划设计蓝图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0" w:history="1">
        <w:r>
          <w:rPr>
            <w:rFonts w:ascii="仿宋" w:eastAsia="仿宋" w:hAnsi="仿宋" w:cs="仿宋" w:hint="eastAsia"/>
            <w:lang w:eastAsia="zh-CN"/>
          </w:rPr>
          <w:t>概论</w:t>
        </w:r>
        <w:r>
          <w:tab/>
        </w:r>
        <w:r>
          <w:fldChar w:fldCharType="begin"/>
        </w:r>
        <w:r>
          <w:instrText xml:space="preserve"> PAGEREF _Toc30910 \h </w:instrText>
        </w:r>
        <w:r>
          <w:fldChar w:fldCharType="separate"/>
        </w:r>
        <w:r>
          <w:t>3</w:t>
        </w:r>
        <w:r>
          <w:fldChar w:fldCharType="end"/>
        </w:r>
      </w:hyperlink>
    </w:p>
    <w:p>
      <w:pPr>
        <w:pStyle w:val="TOC1"/>
        <w:tabs>
          <w:tab w:val="right" w:leader="dot" w:pos="8306"/>
        </w:tabs>
      </w:pPr>
      <w:hyperlink w:anchor="_Toc10439" w:history="1">
        <w:r>
          <w:rPr>
            <w:rFonts w:ascii="仿宋" w:eastAsia="仿宋" w:hAnsi="仿宋" w:cs="仿宋" w:hint="eastAsia"/>
            <w:lang w:eastAsia="zh-CN"/>
          </w:rPr>
          <w:t>一、工艺说明</w:t>
        </w:r>
        <w:r>
          <w:tab/>
        </w:r>
        <w:r>
          <w:fldChar w:fldCharType="begin"/>
        </w:r>
        <w:r>
          <w:instrText xml:space="preserve"> PAGEREF _Toc10439 \h </w:instrText>
        </w:r>
        <w:r>
          <w:fldChar w:fldCharType="separate"/>
        </w:r>
        <w:r>
          <w:t>3</w:t>
        </w:r>
        <w:r>
          <w:fldChar w:fldCharType="end"/>
        </w:r>
      </w:hyperlink>
    </w:p>
    <w:p>
      <w:pPr>
        <w:pStyle w:val="TOC2"/>
        <w:tabs>
          <w:tab w:val="right" w:leader="dot" w:pos="8306"/>
        </w:tabs>
      </w:pPr>
      <w:hyperlink w:anchor="_Toc16784" w:history="1">
        <w:r>
          <w:rPr>
            <w:rFonts w:ascii="仿宋" w:eastAsia="仿宋" w:hAnsi="仿宋" w:cs="仿宋" w:hint="eastAsia"/>
            <w:lang w:eastAsia="zh-CN"/>
          </w:rPr>
          <w:t>(一)、技术管理特点</w:t>
        </w:r>
        <w:r>
          <w:tab/>
        </w:r>
        <w:r>
          <w:fldChar w:fldCharType="begin"/>
        </w:r>
        <w:r>
          <w:instrText xml:space="preserve"> PAGEREF _Toc16784 \h </w:instrText>
        </w:r>
        <w:r>
          <w:fldChar w:fldCharType="separate"/>
        </w:r>
        <w:r>
          <w:t>3</w:t>
        </w:r>
        <w:r>
          <w:fldChar w:fldCharType="end"/>
        </w:r>
      </w:hyperlink>
    </w:p>
    <w:p>
      <w:pPr>
        <w:pStyle w:val="TOC2"/>
        <w:tabs>
          <w:tab w:val="right" w:leader="dot" w:pos="8306"/>
        </w:tabs>
      </w:pPr>
      <w:hyperlink w:anchor="_Toc3894" w:history="1">
        <w:r>
          <w:rPr>
            <w:rFonts w:ascii="仿宋" w:eastAsia="仿宋" w:hAnsi="仿宋" w:cs="仿宋" w:hint="eastAsia"/>
            <w:lang w:eastAsia="zh-CN"/>
          </w:rPr>
          <w:t>(二)、印刷用品及器材项目工艺技术设计方案</w:t>
        </w:r>
        <w:r>
          <w:tab/>
        </w:r>
        <w:r>
          <w:fldChar w:fldCharType="begin"/>
        </w:r>
        <w:r>
          <w:instrText xml:space="preserve"> PAGEREF _Toc3894 \h </w:instrText>
        </w:r>
        <w:r>
          <w:fldChar w:fldCharType="separate"/>
        </w:r>
        <w:r>
          <w:t>4</w:t>
        </w:r>
        <w:r>
          <w:fldChar w:fldCharType="end"/>
        </w:r>
      </w:hyperlink>
    </w:p>
    <w:p>
      <w:pPr>
        <w:pStyle w:val="TOC2"/>
        <w:tabs>
          <w:tab w:val="right" w:leader="dot" w:pos="8306"/>
        </w:tabs>
      </w:pPr>
      <w:hyperlink w:anchor="_Toc26161" w:history="1">
        <w:r>
          <w:rPr>
            <w:rFonts w:ascii="仿宋" w:eastAsia="仿宋" w:hAnsi="仿宋" w:cs="仿宋" w:hint="eastAsia"/>
            <w:lang w:eastAsia="zh-CN"/>
          </w:rPr>
          <w:t>(三)、设备选型方案</w:t>
        </w:r>
        <w:r>
          <w:tab/>
        </w:r>
        <w:r>
          <w:fldChar w:fldCharType="begin"/>
        </w:r>
        <w:r>
          <w:instrText xml:space="preserve"> PAGEREF _Toc26161 \h </w:instrText>
        </w:r>
        <w:r>
          <w:fldChar w:fldCharType="separate"/>
        </w:r>
        <w:r>
          <w:t>5</w:t>
        </w:r>
        <w:r>
          <w:fldChar w:fldCharType="end"/>
        </w:r>
      </w:hyperlink>
    </w:p>
    <w:p>
      <w:pPr>
        <w:pStyle w:val="TOC1"/>
        <w:tabs>
          <w:tab w:val="right" w:leader="dot" w:pos="8306"/>
        </w:tabs>
      </w:pPr>
      <w:hyperlink w:anchor="_Toc18858" w:history="1">
        <w:r>
          <w:rPr>
            <w:rFonts w:ascii="仿宋" w:eastAsia="仿宋" w:hAnsi="仿宋" w:cs="仿宋" w:hint="eastAsia"/>
            <w:lang w:eastAsia="zh-CN"/>
          </w:rPr>
          <w:t>二、印刷用品及器材项目概论</w:t>
        </w:r>
        <w:r>
          <w:tab/>
        </w:r>
        <w:r>
          <w:fldChar w:fldCharType="begin"/>
        </w:r>
        <w:r>
          <w:instrText xml:space="preserve"> PAGEREF _Toc18858 \h </w:instrText>
        </w:r>
        <w:r>
          <w:fldChar w:fldCharType="separate"/>
        </w:r>
        <w:r>
          <w:t>7</w:t>
        </w:r>
        <w:r>
          <w:fldChar w:fldCharType="end"/>
        </w:r>
      </w:hyperlink>
    </w:p>
    <w:p>
      <w:pPr>
        <w:pStyle w:val="TOC2"/>
        <w:tabs>
          <w:tab w:val="right" w:leader="dot" w:pos="8306"/>
        </w:tabs>
      </w:pPr>
      <w:hyperlink w:anchor="_Toc11631" w:history="1">
        <w:r>
          <w:rPr>
            <w:rFonts w:ascii="仿宋" w:eastAsia="仿宋" w:hAnsi="仿宋" w:cs="仿宋" w:hint="eastAsia"/>
            <w:lang w:eastAsia="zh-CN"/>
          </w:rPr>
          <w:t>(一)、印刷用品及器材项目概况</w:t>
        </w:r>
        <w:r>
          <w:tab/>
        </w:r>
        <w:r>
          <w:fldChar w:fldCharType="begin"/>
        </w:r>
        <w:r>
          <w:instrText xml:space="preserve"> PAGEREF _Toc11631 \h </w:instrText>
        </w:r>
        <w:r>
          <w:fldChar w:fldCharType="separate"/>
        </w:r>
        <w:r>
          <w:t>7</w:t>
        </w:r>
        <w:r>
          <w:fldChar w:fldCharType="end"/>
        </w:r>
      </w:hyperlink>
    </w:p>
    <w:p>
      <w:pPr>
        <w:pStyle w:val="TOC2"/>
        <w:tabs>
          <w:tab w:val="right" w:leader="dot" w:pos="8306"/>
        </w:tabs>
      </w:pPr>
      <w:hyperlink w:anchor="_Toc16708" w:history="1">
        <w:r>
          <w:rPr>
            <w:rFonts w:ascii="仿宋" w:eastAsia="仿宋" w:hAnsi="仿宋" w:cs="仿宋" w:hint="eastAsia"/>
            <w:lang w:eastAsia="zh-CN"/>
          </w:rPr>
          <w:t>(二)、印刷用品及器材项目目标</w:t>
        </w:r>
        <w:r>
          <w:tab/>
        </w:r>
        <w:r>
          <w:fldChar w:fldCharType="begin"/>
        </w:r>
        <w:r>
          <w:instrText xml:space="preserve"> PAGEREF _Toc16708 \h </w:instrText>
        </w:r>
        <w:r>
          <w:fldChar w:fldCharType="separate"/>
        </w:r>
        <w:r>
          <w:t>9</w:t>
        </w:r>
        <w:r>
          <w:fldChar w:fldCharType="end"/>
        </w:r>
      </w:hyperlink>
    </w:p>
    <w:p>
      <w:pPr>
        <w:pStyle w:val="TOC2"/>
        <w:tabs>
          <w:tab w:val="right" w:leader="dot" w:pos="8306"/>
        </w:tabs>
      </w:pPr>
      <w:hyperlink w:anchor="_Toc19274" w:history="1">
        <w:r>
          <w:rPr>
            <w:rFonts w:ascii="仿宋" w:eastAsia="仿宋" w:hAnsi="仿宋" w:cs="仿宋" w:hint="eastAsia"/>
            <w:lang w:eastAsia="zh-CN"/>
          </w:rPr>
          <w:t>(三)、印刷用品及器材项目提出的理由</w:t>
        </w:r>
        <w:r>
          <w:tab/>
        </w:r>
        <w:r>
          <w:fldChar w:fldCharType="begin"/>
        </w:r>
        <w:r>
          <w:instrText xml:space="preserve"> PAGEREF _Toc19274 \h </w:instrText>
        </w:r>
        <w:r>
          <w:fldChar w:fldCharType="separate"/>
        </w:r>
        <w:r>
          <w:t>10</w:t>
        </w:r>
        <w:r>
          <w:fldChar w:fldCharType="end"/>
        </w:r>
      </w:hyperlink>
    </w:p>
    <w:p>
      <w:pPr>
        <w:pStyle w:val="TOC2"/>
        <w:tabs>
          <w:tab w:val="right" w:leader="dot" w:pos="8306"/>
        </w:tabs>
      </w:pPr>
      <w:hyperlink w:anchor="_Toc5083" w:history="1">
        <w:r>
          <w:rPr>
            <w:rFonts w:ascii="仿宋" w:eastAsia="仿宋" w:hAnsi="仿宋" w:cs="仿宋" w:hint="eastAsia"/>
            <w:lang w:eastAsia="zh-CN"/>
          </w:rPr>
          <w:t>(四)、印刷用品及器材项目意义</w:t>
        </w:r>
        <w:r>
          <w:tab/>
        </w:r>
        <w:r>
          <w:fldChar w:fldCharType="begin"/>
        </w:r>
        <w:r>
          <w:instrText xml:space="preserve"> PAGEREF _Toc5083 \h </w:instrText>
        </w:r>
        <w:r>
          <w:fldChar w:fldCharType="separate"/>
        </w:r>
        <w:r>
          <w:t>12</w:t>
        </w:r>
        <w:r>
          <w:fldChar w:fldCharType="end"/>
        </w:r>
      </w:hyperlink>
    </w:p>
    <w:p>
      <w:pPr>
        <w:pStyle w:val="TOC2"/>
        <w:tabs>
          <w:tab w:val="right" w:leader="dot" w:pos="8306"/>
        </w:tabs>
      </w:pPr>
      <w:hyperlink w:anchor="_Toc8364" w:history="1">
        <w:r>
          <w:rPr>
            <w:rFonts w:ascii="仿宋" w:eastAsia="仿宋" w:hAnsi="仿宋" w:cs="仿宋" w:hint="eastAsia"/>
            <w:lang w:eastAsia="zh-CN"/>
          </w:rPr>
          <w:t>(五)、印刷用品及器材项目背景</w:t>
        </w:r>
        <w:r>
          <w:tab/>
        </w:r>
        <w:r>
          <w:fldChar w:fldCharType="begin"/>
        </w:r>
        <w:r>
          <w:instrText xml:space="preserve"> PAGEREF _Toc8364 \h </w:instrText>
        </w:r>
        <w:r>
          <w:fldChar w:fldCharType="separate"/>
        </w:r>
        <w:r>
          <w:t>13</w:t>
        </w:r>
        <w:r>
          <w:fldChar w:fldCharType="end"/>
        </w:r>
      </w:hyperlink>
    </w:p>
    <w:p>
      <w:pPr>
        <w:pStyle w:val="TOC1"/>
        <w:tabs>
          <w:tab w:val="right" w:leader="dot" w:pos="8306"/>
        </w:tabs>
      </w:pPr>
      <w:hyperlink w:anchor="_Toc14172" w:history="1">
        <w:r>
          <w:rPr>
            <w:rFonts w:ascii="仿宋" w:eastAsia="仿宋" w:hAnsi="仿宋" w:cs="仿宋" w:hint="eastAsia"/>
            <w:lang w:eastAsia="zh-CN"/>
          </w:rPr>
          <w:t>三、印刷用品及器材项目文档管理</w:t>
        </w:r>
        <w:r>
          <w:tab/>
        </w:r>
        <w:r>
          <w:fldChar w:fldCharType="begin"/>
        </w:r>
        <w:r>
          <w:instrText xml:space="preserve"> PAGEREF _Toc14172 \h </w:instrText>
        </w:r>
        <w:r>
          <w:fldChar w:fldCharType="separate"/>
        </w:r>
        <w:r>
          <w:t>14</w:t>
        </w:r>
        <w:r>
          <w:fldChar w:fldCharType="end"/>
        </w:r>
      </w:hyperlink>
    </w:p>
    <w:p>
      <w:pPr>
        <w:pStyle w:val="TOC2"/>
        <w:tabs>
          <w:tab w:val="right" w:leader="dot" w:pos="8306"/>
        </w:tabs>
      </w:pPr>
      <w:hyperlink w:anchor="_Toc10709" w:history="1">
        <w:r>
          <w:rPr>
            <w:rFonts w:ascii="仿宋" w:eastAsia="仿宋" w:hAnsi="仿宋" w:cs="仿宋" w:hint="eastAsia"/>
            <w:lang w:eastAsia="zh-CN"/>
          </w:rPr>
          <w:t>(一)、文档编制与审查</w:t>
        </w:r>
        <w:r>
          <w:tab/>
        </w:r>
        <w:r>
          <w:fldChar w:fldCharType="begin"/>
        </w:r>
        <w:r>
          <w:instrText xml:space="preserve"> PAGEREF _Toc10709 \h </w:instrText>
        </w:r>
        <w:r>
          <w:fldChar w:fldCharType="separate"/>
        </w:r>
        <w:r>
          <w:t>14</w:t>
        </w:r>
        <w:r>
          <w:fldChar w:fldCharType="end"/>
        </w:r>
      </w:hyperlink>
    </w:p>
    <w:p>
      <w:pPr>
        <w:pStyle w:val="TOC2"/>
        <w:tabs>
          <w:tab w:val="right" w:leader="dot" w:pos="8306"/>
        </w:tabs>
      </w:pPr>
      <w:hyperlink w:anchor="_Toc9474" w:history="1">
        <w:r>
          <w:rPr>
            <w:rFonts w:ascii="仿宋" w:eastAsia="仿宋" w:hAnsi="仿宋" w:cs="仿宋" w:hint="eastAsia"/>
            <w:lang w:eastAsia="zh-CN"/>
          </w:rPr>
          <w:t>(二)、文档发布与分发</w:t>
        </w:r>
        <w:r>
          <w:tab/>
        </w:r>
        <w:r>
          <w:fldChar w:fldCharType="begin"/>
        </w:r>
        <w:r>
          <w:instrText xml:space="preserve"> PAGEREF _Toc9474 \h </w:instrText>
        </w:r>
        <w:r>
          <w:fldChar w:fldCharType="separate"/>
        </w:r>
        <w:r>
          <w:t>15</w:t>
        </w:r>
        <w:r>
          <w:fldChar w:fldCharType="end"/>
        </w:r>
      </w:hyperlink>
    </w:p>
    <w:p>
      <w:pPr>
        <w:pStyle w:val="TOC2"/>
        <w:tabs>
          <w:tab w:val="right" w:leader="dot" w:pos="8306"/>
        </w:tabs>
      </w:pPr>
      <w:hyperlink w:anchor="_Toc6433" w:history="1">
        <w:r>
          <w:rPr>
            <w:rFonts w:ascii="仿宋" w:eastAsia="仿宋" w:hAnsi="仿宋" w:cs="仿宋" w:hint="eastAsia"/>
            <w:lang w:eastAsia="zh-CN"/>
          </w:rPr>
          <w:t>(三)、文档存档与归档</w:t>
        </w:r>
        <w:r>
          <w:tab/>
        </w:r>
        <w:r>
          <w:fldChar w:fldCharType="begin"/>
        </w:r>
        <w:r>
          <w:instrText xml:space="preserve"> PAGEREF _Toc6433 \h </w:instrText>
        </w:r>
        <w:r>
          <w:fldChar w:fldCharType="separate"/>
        </w:r>
        <w:r>
          <w:t>16</w:t>
        </w:r>
        <w:r>
          <w:fldChar w:fldCharType="end"/>
        </w:r>
      </w:hyperlink>
    </w:p>
    <w:p>
      <w:pPr>
        <w:pStyle w:val="TOC1"/>
        <w:tabs>
          <w:tab w:val="right" w:leader="dot" w:pos="8306"/>
        </w:tabs>
      </w:pPr>
      <w:hyperlink w:anchor="_Toc13185" w:history="1">
        <w:r>
          <w:rPr>
            <w:rFonts w:ascii="仿宋" w:eastAsia="仿宋" w:hAnsi="仿宋" w:cs="仿宋" w:hint="eastAsia"/>
            <w:lang w:eastAsia="zh-CN"/>
          </w:rPr>
          <w:t>四、印刷用品及器材项目土建工程</w:t>
        </w:r>
        <w:r>
          <w:tab/>
        </w:r>
        <w:r>
          <w:fldChar w:fldCharType="begin"/>
        </w:r>
        <w:r>
          <w:instrText xml:space="preserve"> PAGEREF _Toc13185 \h </w:instrText>
        </w:r>
        <w:r>
          <w:fldChar w:fldCharType="separate"/>
        </w:r>
        <w:r>
          <w:t>17</w:t>
        </w:r>
        <w:r>
          <w:fldChar w:fldCharType="end"/>
        </w:r>
      </w:hyperlink>
    </w:p>
    <w:p>
      <w:pPr>
        <w:pStyle w:val="TOC2"/>
        <w:tabs>
          <w:tab w:val="right" w:leader="dot" w:pos="8306"/>
        </w:tabs>
      </w:pPr>
      <w:hyperlink w:anchor="_Toc18713" w:history="1">
        <w:r>
          <w:rPr>
            <w:rFonts w:ascii="仿宋" w:eastAsia="仿宋" w:hAnsi="仿宋" w:cs="仿宋" w:hint="eastAsia"/>
            <w:lang w:eastAsia="zh-CN"/>
          </w:rPr>
          <w:t>(一)、建筑工程设计原则</w:t>
        </w:r>
        <w:r>
          <w:tab/>
        </w:r>
        <w:r>
          <w:fldChar w:fldCharType="begin"/>
        </w:r>
        <w:r>
          <w:instrText xml:space="preserve"> PAGEREF _Toc18713 \h </w:instrText>
        </w:r>
        <w:r>
          <w:fldChar w:fldCharType="separate"/>
        </w:r>
        <w:r>
          <w:t>17</w:t>
        </w:r>
        <w:r>
          <w:fldChar w:fldCharType="end"/>
        </w:r>
      </w:hyperlink>
    </w:p>
    <w:p>
      <w:pPr>
        <w:pStyle w:val="TOC2"/>
        <w:tabs>
          <w:tab w:val="right" w:leader="dot" w:pos="8306"/>
        </w:tabs>
      </w:pPr>
      <w:hyperlink w:anchor="_Toc16218" w:history="1">
        <w:r>
          <w:rPr>
            <w:rFonts w:ascii="仿宋" w:eastAsia="仿宋" w:hAnsi="仿宋" w:cs="仿宋" w:hint="eastAsia"/>
            <w:lang w:eastAsia="zh-CN"/>
          </w:rPr>
          <w:t>(二)、土建工程设计年限及安全等级</w:t>
        </w:r>
        <w:r>
          <w:tab/>
        </w:r>
        <w:r>
          <w:fldChar w:fldCharType="begin"/>
        </w:r>
        <w:r>
          <w:instrText xml:space="preserve"> PAGEREF _Toc16218 \h </w:instrText>
        </w:r>
        <w:r>
          <w:fldChar w:fldCharType="separate"/>
        </w:r>
        <w:r>
          <w:t>18</w:t>
        </w:r>
        <w:r>
          <w:fldChar w:fldCharType="end"/>
        </w:r>
      </w:hyperlink>
    </w:p>
    <w:p>
      <w:pPr>
        <w:pStyle w:val="TOC2"/>
        <w:tabs>
          <w:tab w:val="right" w:leader="dot" w:pos="8306"/>
        </w:tabs>
      </w:pPr>
      <w:hyperlink w:anchor="_Toc18411" w:history="1">
        <w:r>
          <w:rPr>
            <w:rFonts w:ascii="仿宋" w:eastAsia="仿宋" w:hAnsi="仿宋" w:cs="仿宋" w:hint="eastAsia"/>
            <w:lang w:eastAsia="zh-CN"/>
          </w:rPr>
          <w:t>(三)、建筑工程设计总体要求</w:t>
        </w:r>
        <w:r>
          <w:tab/>
        </w:r>
        <w:r>
          <w:fldChar w:fldCharType="begin"/>
        </w:r>
        <w:r>
          <w:instrText xml:space="preserve"> PAGEREF _Toc18411 \h </w:instrText>
        </w:r>
        <w:r>
          <w:fldChar w:fldCharType="separate"/>
        </w:r>
        <w:r>
          <w:t>20</w:t>
        </w:r>
        <w:r>
          <w:fldChar w:fldCharType="end"/>
        </w:r>
      </w:hyperlink>
    </w:p>
    <w:p>
      <w:pPr>
        <w:pStyle w:val="TOC2"/>
        <w:tabs>
          <w:tab w:val="right" w:leader="dot" w:pos="8306"/>
        </w:tabs>
      </w:pPr>
      <w:hyperlink w:anchor="_Toc31469" w:history="1">
        <w:r>
          <w:rPr>
            <w:rFonts w:ascii="仿宋" w:eastAsia="仿宋" w:hAnsi="仿宋" w:cs="仿宋" w:hint="eastAsia"/>
            <w:lang w:eastAsia="zh-CN"/>
          </w:rPr>
          <w:t>(四)、土建工程建设指标</w:t>
        </w:r>
        <w:r>
          <w:tab/>
        </w:r>
        <w:r>
          <w:fldChar w:fldCharType="begin"/>
        </w:r>
        <w:r>
          <w:instrText xml:space="preserve"> PAGEREF _Toc31469 \h </w:instrText>
        </w:r>
        <w:r>
          <w:fldChar w:fldCharType="separate"/>
        </w:r>
        <w:r>
          <w:t>20</w:t>
        </w:r>
        <w:r>
          <w:fldChar w:fldCharType="end"/>
        </w:r>
      </w:hyperlink>
    </w:p>
    <w:p>
      <w:pPr>
        <w:pStyle w:val="TOC1"/>
        <w:tabs>
          <w:tab w:val="right" w:leader="dot" w:pos="8306"/>
        </w:tabs>
      </w:pPr>
      <w:hyperlink w:anchor="_Toc4026" w:history="1">
        <w:r>
          <w:rPr>
            <w:rFonts w:ascii="仿宋" w:eastAsia="仿宋" w:hAnsi="仿宋" w:cs="仿宋" w:hint="eastAsia"/>
            <w:lang w:eastAsia="zh-CN"/>
          </w:rPr>
          <w:t>五、印刷用品及器材项目可持续发展</w:t>
        </w:r>
        <w:r>
          <w:tab/>
        </w:r>
        <w:r>
          <w:fldChar w:fldCharType="begin"/>
        </w:r>
        <w:r>
          <w:instrText xml:space="preserve"> PAGEREF _Toc4026 \h </w:instrText>
        </w:r>
        <w:r>
          <w:fldChar w:fldCharType="separate"/>
        </w:r>
        <w:r>
          <w:t>20</w:t>
        </w:r>
        <w:r>
          <w:fldChar w:fldCharType="end"/>
        </w:r>
      </w:hyperlink>
    </w:p>
    <w:p>
      <w:pPr>
        <w:pStyle w:val="TOC2"/>
        <w:tabs>
          <w:tab w:val="right" w:leader="dot" w:pos="8306"/>
        </w:tabs>
      </w:pPr>
      <w:hyperlink w:anchor="_Toc19464" w:history="1">
        <w:r>
          <w:rPr>
            <w:rFonts w:ascii="仿宋" w:eastAsia="仿宋" w:hAnsi="仿宋" w:cs="仿宋" w:hint="eastAsia"/>
            <w:lang w:eastAsia="zh-CN"/>
          </w:rPr>
          <w:t>(一)、可持续战略与实践</w:t>
        </w:r>
        <w:r>
          <w:tab/>
        </w:r>
        <w:r>
          <w:fldChar w:fldCharType="begin"/>
        </w:r>
        <w:r>
          <w:instrText xml:space="preserve"> PAGEREF _Toc19464 \h </w:instrText>
        </w:r>
        <w:r>
          <w:fldChar w:fldCharType="separate"/>
        </w:r>
        <w:r>
          <w:t>20</w:t>
        </w:r>
        <w:r>
          <w:fldChar w:fldCharType="end"/>
        </w:r>
      </w:hyperlink>
    </w:p>
    <w:p>
      <w:pPr>
        <w:pStyle w:val="TOC2"/>
        <w:tabs>
          <w:tab w:val="right" w:leader="dot" w:pos="8306"/>
        </w:tabs>
      </w:pPr>
      <w:hyperlink w:anchor="_Toc23149" w:history="1">
        <w:r>
          <w:rPr>
            <w:rFonts w:ascii="仿宋" w:eastAsia="仿宋" w:hAnsi="仿宋" w:cs="仿宋" w:hint="eastAsia"/>
            <w:lang w:eastAsia="zh-CN"/>
          </w:rPr>
          <w:t>(二)、环保与社会责任</w:t>
        </w:r>
        <w:r>
          <w:tab/>
        </w:r>
        <w:r>
          <w:fldChar w:fldCharType="begin"/>
        </w:r>
        <w:r>
          <w:instrText xml:space="preserve"> PAGEREF _Toc23149 \h </w:instrText>
        </w:r>
        <w:r>
          <w:fldChar w:fldCharType="separate"/>
        </w:r>
        <w:r>
          <w:t>21</w:t>
        </w:r>
        <w:r>
          <w:fldChar w:fldCharType="end"/>
        </w:r>
      </w:hyperlink>
    </w:p>
    <w:p>
      <w:pPr>
        <w:pStyle w:val="TOC1"/>
        <w:tabs>
          <w:tab w:val="right" w:leader="dot" w:pos="8306"/>
        </w:tabs>
      </w:pPr>
      <w:hyperlink w:anchor="_Toc2819" w:history="1">
        <w:r>
          <w:rPr>
            <w:rFonts w:ascii="仿宋" w:eastAsia="仿宋" w:hAnsi="仿宋" w:cs="仿宋" w:hint="eastAsia"/>
            <w:lang w:eastAsia="zh-CN"/>
          </w:rPr>
          <w:t>六、印刷用品及器材项目建设背景及必要性分析</w:t>
        </w:r>
        <w:r>
          <w:tab/>
        </w:r>
        <w:r>
          <w:fldChar w:fldCharType="begin"/>
        </w:r>
        <w:r>
          <w:instrText xml:space="preserve"> PAGEREF _Toc2819 \h </w:instrText>
        </w:r>
        <w:r>
          <w:fldChar w:fldCharType="separate"/>
        </w:r>
        <w:r>
          <w:t>22</w:t>
        </w:r>
        <w:r>
          <w:fldChar w:fldCharType="end"/>
        </w:r>
      </w:hyperlink>
    </w:p>
    <w:p>
      <w:pPr>
        <w:pStyle w:val="TOC2"/>
        <w:tabs>
          <w:tab w:val="right" w:leader="dot" w:pos="8306"/>
        </w:tabs>
      </w:pPr>
      <w:hyperlink w:anchor="_Toc13534" w:history="1">
        <w:r>
          <w:rPr>
            <w:rFonts w:ascii="仿宋" w:eastAsia="仿宋" w:hAnsi="仿宋" w:cs="仿宋" w:hint="eastAsia"/>
            <w:lang w:eastAsia="zh-CN"/>
          </w:rPr>
          <w:t>(一)、印刷用品及器材项目背景分析</w:t>
        </w:r>
        <w:r>
          <w:tab/>
        </w:r>
        <w:r>
          <w:fldChar w:fldCharType="begin"/>
        </w:r>
        <w:r>
          <w:instrText xml:space="preserve"> PAGEREF _Toc13534 \h </w:instrText>
        </w:r>
        <w:r>
          <w:fldChar w:fldCharType="separate"/>
        </w:r>
        <w:r>
          <w:t>22</w:t>
        </w:r>
        <w:r>
          <w:fldChar w:fldCharType="end"/>
        </w:r>
      </w:hyperlink>
    </w:p>
    <w:p>
      <w:pPr>
        <w:pStyle w:val="TOC2"/>
        <w:tabs>
          <w:tab w:val="right" w:leader="dot" w:pos="8306"/>
        </w:tabs>
      </w:pPr>
      <w:hyperlink w:anchor="_Toc22443" w:history="1">
        <w:r>
          <w:rPr>
            <w:rFonts w:ascii="仿宋" w:eastAsia="仿宋" w:hAnsi="仿宋" w:cs="仿宋" w:hint="eastAsia"/>
            <w:lang w:eastAsia="zh-CN"/>
          </w:rPr>
          <w:t>(二)、印刷用品及器材项目建设必要性分析</w:t>
        </w:r>
        <w:r>
          <w:tab/>
        </w:r>
        <w:r>
          <w:fldChar w:fldCharType="begin"/>
        </w:r>
        <w:r>
          <w:instrText xml:space="preserve"> PAGEREF _Toc22443 \h </w:instrText>
        </w:r>
        <w:r>
          <w:fldChar w:fldCharType="separate"/>
        </w:r>
        <w:r>
          <w:t>24</w:t>
        </w:r>
        <w:r>
          <w:fldChar w:fldCharType="end"/>
        </w:r>
      </w:hyperlink>
    </w:p>
    <w:p>
      <w:pPr>
        <w:pStyle w:val="TOC1"/>
        <w:tabs>
          <w:tab w:val="right" w:leader="dot" w:pos="8306"/>
        </w:tabs>
      </w:pPr>
      <w:hyperlink w:anchor="_Toc21656" w:history="1">
        <w:r>
          <w:rPr>
            <w:rFonts w:ascii="仿宋" w:eastAsia="仿宋" w:hAnsi="仿宋" w:cs="仿宋" w:hint="eastAsia"/>
            <w:lang w:eastAsia="zh-CN"/>
          </w:rPr>
          <w:t>七、印刷用品及器材项目投资规划</w:t>
        </w:r>
        <w:r>
          <w:tab/>
        </w:r>
        <w:r>
          <w:fldChar w:fldCharType="begin"/>
        </w:r>
        <w:r>
          <w:instrText xml:space="preserve"> PAGEREF _Toc21656 \h </w:instrText>
        </w:r>
        <w:r>
          <w:fldChar w:fldCharType="separate"/>
        </w:r>
        <w:r>
          <w:t>25</w:t>
        </w:r>
        <w:r>
          <w:fldChar w:fldCharType="end"/>
        </w:r>
      </w:hyperlink>
    </w:p>
    <w:p>
      <w:pPr>
        <w:pStyle w:val="TOC2"/>
        <w:tabs>
          <w:tab w:val="right" w:leader="dot" w:pos="8306"/>
        </w:tabs>
      </w:pPr>
      <w:hyperlink w:anchor="_Toc6789" w:history="1">
        <w:r>
          <w:rPr>
            <w:rFonts w:ascii="仿宋" w:eastAsia="仿宋" w:hAnsi="仿宋" w:cs="仿宋" w:hint="eastAsia"/>
            <w:lang w:eastAsia="zh-CN"/>
          </w:rPr>
          <w:t>(一)、印刷用品及器材项目总投资估算</w:t>
        </w:r>
        <w:r>
          <w:tab/>
        </w:r>
        <w:r>
          <w:fldChar w:fldCharType="begin"/>
        </w:r>
        <w:r>
          <w:instrText xml:space="preserve"> PAGEREF _Toc6789 \h </w:instrText>
        </w:r>
        <w:r>
          <w:fldChar w:fldCharType="separate"/>
        </w:r>
        <w:r>
          <w:t>25</w:t>
        </w:r>
        <w:r>
          <w:fldChar w:fldCharType="end"/>
        </w:r>
      </w:hyperlink>
    </w:p>
    <w:p>
      <w:pPr>
        <w:pStyle w:val="TOC2"/>
        <w:tabs>
          <w:tab w:val="right" w:leader="dot" w:pos="8306"/>
        </w:tabs>
      </w:pPr>
      <w:hyperlink w:anchor="_Toc3215" w:history="1">
        <w:r>
          <w:rPr>
            <w:rFonts w:ascii="仿宋" w:eastAsia="仿宋" w:hAnsi="仿宋" w:cs="仿宋" w:hint="eastAsia"/>
            <w:lang w:eastAsia="zh-CN"/>
          </w:rPr>
          <w:t>(二)、资金筹措</w:t>
        </w:r>
        <w:r>
          <w:tab/>
        </w:r>
        <w:r>
          <w:fldChar w:fldCharType="begin"/>
        </w:r>
        <w:r>
          <w:instrText xml:space="preserve"> PAGEREF _Toc3215 \h </w:instrText>
        </w:r>
        <w:r>
          <w:fldChar w:fldCharType="separate"/>
        </w:r>
        <w:r>
          <w:t>27</w:t>
        </w:r>
        <w:r>
          <w:fldChar w:fldCharType="end"/>
        </w:r>
      </w:hyperlink>
    </w:p>
    <w:p>
      <w:pPr>
        <w:pStyle w:val="TOC1"/>
        <w:tabs>
          <w:tab w:val="right" w:leader="dot" w:pos="8306"/>
        </w:tabs>
      </w:pPr>
      <w:hyperlink w:anchor="_Toc15668" w:history="1">
        <w:r>
          <w:rPr>
            <w:rFonts w:ascii="仿宋" w:eastAsia="仿宋" w:hAnsi="仿宋" w:cs="仿宋" w:hint="eastAsia"/>
            <w:lang w:eastAsia="zh-CN"/>
          </w:rPr>
          <w:t>八、印刷用品及器材项目人力资源培养与发展</w:t>
        </w:r>
        <w:r>
          <w:tab/>
        </w:r>
        <w:r>
          <w:fldChar w:fldCharType="begin"/>
        </w:r>
        <w:r>
          <w:instrText xml:space="preserve"> PAGEREF _Toc15668 \h </w:instrText>
        </w:r>
        <w:r>
          <w:fldChar w:fldCharType="separate"/>
        </w:r>
        <w:r>
          <w:t>27</w:t>
        </w:r>
        <w:r>
          <w:fldChar w:fldCharType="end"/>
        </w:r>
      </w:hyperlink>
    </w:p>
    <w:p>
      <w:pPr>
        <w:pStyle w:val="TOC2"/>
        <w:tabs>
          <w:tab w:val="right" w:leader="dot" w:pos="8306"/>
        </w:tabs>
      </w:pPr>
      <w:hyperlink w:anchor="_Toc24682" w:history="1">
        <w:r>
          <w:rPr>
            <w:rFonts w:ascii="仿宋" w:eastAsia="仿宋" w:hAnsi="仿宋" w:cs="仿宋" w:hint="eastAsia"/>
            <w:lang w:eastAsia="zh-CN"/>
          </w:rPr>
          <w:t>(一)、人才需求与规划</w:t>
        </w:r>
        <w:r>
          <w:tab/>
        </w:r>
        <w:r>
          <w:fldChar w:fldCharType="begin"/>
        </w:r>
        <w:r>
          <w:instrText xml:space="preserve"> PAGEREF _Toc24682 \h </w:instrText>
        </w:r>
        <w:r>
          <w:fldChar w:fldCharType="separate"/>
        </w:r>
        <w:r>
          <w:t>27</w:t>
        </w:r>
        <w:r>
          <w:fldChar w:fldCharType="end"/>
        </w:r>
      </w:hyperlink>
    </w:p>
    <w:p>
      <w:pPr>
        <w:pStyle w:val="TOC2"/>
        <w:tabs>
          <w:tab w:val="right" w:leader="dot" w:pos="8306"/>
        </w:tabs>
      </w:pPr>
      <w:hyperlink w:anchor="_Toc15111" w:history="1">
        <w:r>
          <w:rPr>
            <w:rFonts w:ascii="仿宋" w:eastAsia="仿宋" w:hAnsi="仿宋" w:cs="仿宋" w:hint="eastAsia"/>
            <w:lang w:eastAsia="zh-CN"/>
          </w:rPr>
          <w:t>(二)、培训与发展计划</w:t>
        </w:r>
        <w:r>
          <w:tab/>
        </w:r>
        <w:r>
          <w:fldChar w:fldCharType="begin"/>
        </w:r>
        <w:r>
          <w:instrText xml:space="preserve"> PAGEREF _Toc15111 \h </w:instrText>
        </w:r>
        <w:r>
          <w:fldChar w:fldCharType="separate"/>
        </w:r>
        <w:r>
          <w:t>28</w:t>
        </w:r>
        <w:r>
          <w:fldChar w:fldCharType="end"/>
        </w:r>
      </w:hyperlink>
    </w:p>
    <w:p>
      <w:pPr>
        <w:pStyle w:val="TOC1"/>
        <w:tabs>
          <w:tab w:val="right" w:leader="dot" w:pos="8306"/>
        </w:tabs>
      </w:pPr>
      <w:hyperlink w:anchor="_Toc29537" w:history="1">
        <w:r>
          <w:rPr>
            <w:rFonts w:ascii="仿宋" w:eastAsia="仿宋" w:hAnsi="仿宋" w:cs="仿宋" w:hint="eastAsia"/>
            <w:lang w:eastAsia="zh-CN"/>
          </w:rPr>
          <w:t>九、印刷用品及器材项目经营效益</w:t>
        </w:r>
        <w:r>
          <w:tab/>
        </w:r>
        <w:r>
          <w:fldChar w:fldCharType="begin"/>
        </w:r>
        <w:r>
          <w:instrText xml:space="preserve"> PAGEREF _Toc29537 \h </w:instrText>
        </w:r>
        <w:r>
          <w:fldChar w:fldCharType="separate"/>
        </w:r>
        <w:r>
          <w:t>28</w:t>
        </w:r>
        <w:r>
          <w:fldChar w:fldCharType="end"/>
        </w:r>
      </w:hyperlink>
    </w:p>
    <w:p>
      <w:pPr>
        <w:pStyle w:val="TOC2"/>
        <w:tabs>
          <w:tab w:val="right" w:leader="dot" w:pos="8306"/>
        </w:tabs>
      </w:pPr>
      <w:hyperlink w:anchor="_Toc29432" w:history="1">
        <w:r>
          <w:rPr>
            <w:rFonts w:ascii="仿宋" w:eastAsia="仿宋" w:hAnsi="仿宋" w:cs="仿宋" w:hint="eastAsia"/>
            <w:lang w:eastAsia="zh-CN"/>
          </w:rPr>
          <w:t>(一)、经济评价财务测算</w:t>
        </w:r>
        <w:r>
          <w:tab/>
        </w:r>
        <w:r>
          <w:fldChar w:fldCharType="begin"/>
        </w:r>
        <w:r>
          <w:instrText xml:space="preserve"> PAGEREF _Toc29432 \h </w:instrText>
        </w:r>
        <w:r>
          <w:fldChar w:fldCharType="separate"/>
        </w:r>
        <w:r>
          <w:t>28</w:t>
        </w:r>
        <w:r>
          <w:fldChar w:fldCharType="end"/>
        </w:r>
      </w:hyperlink>
    </w:p>
    <w:p>
      <w:pPr>
        <w:pStyle w:val="TOC2"/>
        <w:tabs>
          <w:tab w:val="right" w:leader="dot" w:pos="8306"/>
        </w:tabs>
      </w:pPr>
      <w:hyperlink w:anchor="_Toc14005" w:history="1">
        <w:r>
          <w:rPr>
            <w:rFonts w:ascii="仿宋" w:eastAsia="仿宋" w:hAnsi="仿宋" w:cs="仿宋" w:hint="eastAsia"/>
            <w:lang w:eastAsia="zh-CN"/>
          </w:rPr>
          <w:t>(二)、印刷用品及器材项目盈利能力分析</w:t>
        </w:r>
        <w:r>
          <w:tab/>
        </w:r>
        <w:r>
          <w:fldChar w:fldCharType="begin"/>
        </w:r>
        <w:r>
          <w:instrText xml:space="preserve"> PAGEREF _Toc14005 \h </w:instrText>
        </w:r>
        <w:r>
          <w:fldChar w:fldCharType="separate"/>
        </w:r>
        <w:r>
          <w:t>30</w:t>
        </w:r>
        <w:r>
          <w:fldChar w:fldCharType="end"/>
        </w:r>
      </w:hyperlink>
    </w:p>
    <w:p>
      <w:pPr>
        <w:pStyle w:val="TOC1"/>
        <w:tabs>
          <w:tab w:val="right" w:leader="dot" w:pos="8306"/>
        </w:tabs>
      </w:pPr>
      <w:hyperlink w:anchor="_Toc11939" w:history="1">
        <w:r>
          <w:rPr>
            <w:rFonts w:ascii="仿宋" w:eastAsia="仿宋" w:hAnsi="仿宋" w:cs="仿宋" w:hint="eastAsia"/>
            <w:lang w:eastAsia="zh-CN"/>
          </w:rPr>
          <w:t>十、印刷用品及器材项目技术管理</w:t>
        </w:r>
        <w:r>
          <w:tab/>
        </w:r>
        <w:r>
          <w:fldChar w:fldCharType="begin"/>
        </w:r>
        <w:r>
          <w:instrText xml:space="preserve"> PAGEREF _Toc11939 \h </w:instrText>
        </w:r>
        <w:r>
          <w:fldChar w:fldCharType="separate"/>
        </w:r>
        <w:r>
          <w:t>30</w:t>
        </w:r>
        <w:r>
          <w:fldChar w:fldCharType="end"/>
        </w:r>
      </w:hyperlink>
    </w:p>
    <w:p>
      <w:pPr>
        <w:pStyle w:val="TOC2"/>
        <w:tabs>
          <w:tab w:val="right" w:leader="dot" w:pos="8306"/>
        </w:tabs>
      </w:pPr>
      <w:hyperlink w:anchor="_Toc7508" w:history="1">
        <w:r>
          <w:rPr>
            <w:rFonts w:ascii="仿宋" w:eastAsia="仿宋" w:hAnsi="仿宋" w:cs="仿宋" w:hint="eastAsia"/>
            <w:lang w:eastAsia="zh-CN"/>
          </w:rPr>
          <w:t>(一)、技术方案选用方向</w:t>
        </w:r>
        <w:r>
          <w:tab/>
        </w:r>
        <w:r>
          <w:fldChar w:fldCharType="begin"/>
        </w:r>
        <w:r>
          <w:instrText xml:space="preserve"> PAGEREF _Toc7508 \h </w:instrText>
        </w:r>
        <w:r>
          <w:fldChar w:fldCharType="separate"/>
        </w:r>
        <w:r>
          <w:t>30</w:t>
        </w:r>
        <w:r>
          <w:fldChar w:fldCharType="end"/>
        </w:r>
      </w:hyperlink>
    </w:p>
    <w:p>
      <w:pPr>
        <w:pStyle w:val="TOC2"/>
        <w:tabs>
          <w:tab w:val="right" w:leader="dot" w:pos="8306"/>
        </w:tabs>
      </w:pPr>
      <w:hyperlink w:anchor="_Toc11779" w:history="1">
        <w:r>
          <w:rPr>
            <w:rFonts w:ascii="仿宋" w:eastAsia="仿宋" w:hAnsi="仿宋" w:cs="仿宋" w:hint="eastAsia"/>
            <w:lang w:eastAsia="zh-CN"/>
          </w:rPr>
          <w:t>(二)、工艺技术方案选用原则</w:t>
        </w:r>
        <w:r>
          <w:tab/>
        </w:r>
        <w:r>
          <w:fldChar w:fldCharType="begin"/>
        </w:r>
        <w:r>
          <w:instrText xml:space="preserve"> PAGEREF _Toc11779 \h </w:instrText>
        </w:r>
        <w:r>
          <w:fldChar w:fldCharType="separate"/>
        </w:r>
        <w:r>
          <w:t>32</w:t>
        </w:r>
        <w:r>
          <w:fldChar w:fldCharType="end"/>
        </w:r>
      </w:hyperlink>
    </w:p>
    <w:p>
      <w:pPr>
        <w:pStyle w:val="TOC2"/>
        <w:tabs>
          <w:tab w:val="right" w:leader="dot" w:pos="8306"/>
        </w:tabs>
      </w:pPr>
      <w:hyperlink w:anchor="_Toc1314" w:history="1">
        <w:r>
          <w:rPr>
            <w:rFonts w:ascii="仿宋" w:eastAsia="仿宋" w:hAnsi="仿宋" w:cs="仿宋" w:hint="eastAsia"/>
            <w:lang w:eastAsia="zh-CN"/>
          </w:rPr>
          <w:t>(三)、工艺技术方案要求</w:t>
        </w:r>
        <w:r>
          <w:tab/>
        </w:r>
        <w:r>
          <w:fldChar w:fldCharType="begin"/>
        </w:r>
        <w:r>
          <w:instrText xml:space="preserve"> PAGEREF _Toc1314 \h </w:instrText>
        </w:r>
        <w:r>
          <w:fldChar w:fldCharType="separate"/>
        </w:r>
        <w:r>
          <w:t>34</w:t>
        </w:r>
        <w:r>
          <w:fldChar w:fldCharType="end"/>
        </w:r>
      </w:hyperlink>
    </w:p>
    <w:p>
      <w:pPr>
        <w:pStyle w:val="TOC1"/>
        <w:tabs>
          <w:tab w:val="right" w:leader="dot" w:pos="8306"/>
        </w:tabs>
      </w:pPr>
      <w:hyperlink w:anchor="_Toc17903" w:history="1">
        <w:r>
          <w:rPr>
            <w:rFonts w:ascii="仿宋" w:eastAsia="仿宋" w:hAnsi="仿宋" w:cs="仿宋" w:hint="eastAsia"/>
            <w:lang w:eastAsia="zh-CN"/>
          </w:rPr>
          <w:t>十一、印刷用品及器材项目财务管理</w:t>
        </w:r>
        <w:r>
          <w:tab/>
        </w:r>
        <w:r>
          <w:fldChar w:fldCharType="begin"/>
        </w:r>
        <w:r>
          <w:instrText xml:space="preserve"> PAGEREF _Toc17903 \h </w:instrText>
        </w:r>
        <w:r>
          <w:fldChar w:fldCharType="separate"/>
        </w:r>
        <w:r>
          <w:t>37</w:t>
        </w:r>
        <w:r>
          <w:fldChar w:fldCharType="end"/>
        </w:r>
      </w:hyperlink>
    </w:p>
    <w:p>
      <w:pPr>
        <w:pStyle w:val="TOC2"/>
        <w:tabs>
          <w:tab w:val="right" w:leader="dot" w:pos="8306"/>
        </w:tabs>
      </w:pPr>
      <w:hyperlink w:anchor="_Toc19451" w:history="1">
        <w:r>
          <w:rPr>
            <w:rFonts w:ascii="仿宋" w:eastAsia="仿宋" w:hAnsi="仿宋" w:cs="仿宋" w:hint="eastAsia"/>
            <w:lang w:eastAsia="zh-CN"/>
          </w:rPr>
          <w:t>(一)、资金需求大</w:t>
        </w:r>
        <w:r>
          <w:tab/>
        </w:r>
        <w:r>
          <w:fldChar w:fldCharType="begin"/>
        </w:r>
        <w:r>
          <w:instrText xml:space="preserve"> PAGEREF _Toc19451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99" w:history="1">
        <w:r>
          <w:rPr>
            <w:rFonts w:ascii="仿宋" w:eastAsia="仿宋" w:hAnsi="仿宋" w:cs="仿宋" w:hint="eastAsia"/>
            <w:lang w:eastAsia="zh-CN"/>
          </w:rPr>
          <w:t>(二)、研发周期长</w:t>
        </w:r>
        <w:r>
          <w:tab/>
        </w:r>
        <w:r>
          <w:fldChar w:fldCharType="begin"/>
        </w:r>
        <w:r>
          <w:instrText xml:space="preserve"> PAGEREF _Toc20399 \h </w:instrText>
        </w:r>
        <w:r>
          <w:fldChar w:fldCharType="separate"/>
        </w:r>
        <w:r>
          <w:t>38</w:t>
        </w:r>
        <w:r>
          <w:fldChar w:fldCharType="end"/>
        </w:r>
      </w:hyperlink>
    </w:p>
    <w:p>
      <w:pPr>
        <w:pStyle w:val="TOC2"/>
        <w:tabs>
          <w:tab w:val="right" w:leader="dot" w:pos="8306"/>
        </w:tabs>
      </w:pPr>
      <w:hyperlink w:anchor="_Toc30069" w:history="1">
        <w:r>
          <w:rPr>
            <w:rFonts w:ascii="仿宋" w:eastAsia="仿宋" w:hAnsi="仿宋" w:cs="仿宋" w:hint="eastAsia"/>
            <w:lang w:eastAsia="zh-CN"/>
          </w:rPr>
          <w:t>(三)、市场风险大</w:t>
        </w:r>
        <w:r>
          <w:tab/>
        </w:r>
        <w:r>
          <w:fldChar w:fldCharType="begin"/>
        </w:r>
        <w:r>
          <w:instrText xml:space="preserve"> PAGEREF _Toc30069 \h </w:instrText>
        </w:r>
        <w:r>
          <w:fldChar w:fldCharType="separate"/>
        </w:r>
        <w:r>
          <w:t>39</w:t>
        </w:r>
        <w:r>
          <w:fldChar w:fldCharType="end"/>
        </w:r>
      </w:hyperlink>
    </w:p>
    <w:p>
      <w:pPr>
        <w:pStyle w:val="TOC2"/>
        <w:tabs>
          <w:tab w:val="right" w:leader="dot" w:pos="8306"/>
        </w:tabs>
      </w:pPr>
      <w:hyperlink w:anchor="_Toc23084" w:history="1">
        <w:r>
          <w:rPr>
            <w:rFonts w:ascii="仿宋" w:eastAsia="仿宋" w:hAnsi="仿宋" w:cs="仿宋" w:hint="eastAsia"/>
            <w:lang w:eastAsia="zh-CN"/>
          </w:rPr>
          <w:t>(四)、利润率高</w:t>
        </w:r>
        <w:r>
          <w:tab/>
        </w:r>
        <w:r>
          <w:fldChar w:fldCharType="begin"/>
        </w:r>
        <w:r>
          <w:instrText xml:space="preserve"> PAGEREF _Toc23084 \h </w:instrText>
        </w:r>
        <w:r>
          <w:fldChar w:fldCharType="separate"/>
        </w:r>
        <w:r>
          <w:t>42</w:t>
        </w:r>
        <w:r>
          <w:fldChar w:fldCharType="end"/>
        </w:r>
      </w:hyperlink>
    </w:p>
    <w:p>
      <w:pPr>
        <w:pStyle w:val="TOC1"/>
        <w:tabs>
          <w:tab w:val="right" w:leader="dot" w:pos="8306"/>
        </w:tabs>
      </w:pPr>
      <w:hyperlink w:anchor="_Toc12254" w:history="1">
        <w:r>
          <w:rPr>
            <w:rFonts w:ascii="仿宋" w:eastAsia="仿宋" w:hAnsi="仿宋" w:cs="仿宋" w:hint="eastAsia"/>
            <w:lang w:eastAsia="zh-CN"/>
          </w:rPr>
          <w:t>十二、印刷用品及器材项目环境影响分析</w:t>
        </w:r>
        <w:r>
          <w:tab/>
        </w:r>
        <w:r>
          <w:fldChar w:fldCharType="begin"/>
        </w:r>
        <w:r>
          <w:instrText xml:space="preserve"> PAGEREF _Toc12254 \h </w:instrText>
        </w:r>
        <w:r>
          <w:fldChar w:fldCharType="separate"/>
        </w:r>
        <w:r>
          <w:t>44</w:t>
        </w:r>
        <w:r>
          <w:fldChar w:fldCharType="end"/>
        </w:r>
      </w:hyperlink>
    </w:p>
    <w:p>
      <w:pPr>
        <w:pStyle w:val="TOC2"/>
        <w:tabs>
          <w:tab w:val="right" w:leader="dot" w:pos="8306"/>
        </w:tabs>
      </w:pPr>
      <w:hyperlink w:anchor="_Toc20854" w:history="1">
        <w:r>
          <w:rPr>
            <w:rFonts w:ascii="仿宋" w:eastAsia="仿宋" w:hAnsi="仿宋" w:cs="仿宋" w:hint="eastAsia"/>
            <w:lang w:eastAsia="zh-CN"/>
          </w:rPr>
          <w:t>(一)、建设区域环境质量现状</w:t>
        </w:r>
        <w:r>
          <w:tab/>
        </w:r>
        <w:r>
          <w:fldChar w:fldCharType="begin"/>
        </w:r>
        <w:r>
          <w:instrText xml:space="preserve"> PAGEREF _Toc20854 \h </w:instrText>
        </w:r>
        <w:r>
          <w:fldChar w:fldCharType="separate"/>
        </w:r>
        <w:r>
          <w:t>44</w:t>
        </w:r>
        <w:r>
          <w:fldChar w:fldCharType="end"/>
        </w:r>
      </w:hyperlink>
    </w:p>
    <w:p>
      <w:pPr>
        <w:pStyle w:val="TOC2"/>
        <w:tabs>
          <w:tab w:val="right" w:leader="dot" w:pos="8306"/>
        </w:tabs>
      </w:pPr>
      <w:hyperlink w:anchor="_Toc14867" w:history="1">
        <w:r>
          <w:rPr>
            <w:rFonts w:ascii="仿宋" w:eastAsia="仿宋" w:hAnsi="仿宋" w:cs="仿宋" w:hint="eastAsia"/>
            <w:lang w:eastAsia="zh-CN"/>
          </w:rPr>
          <w:t>(二)、建设期环境保护</w:t>
        </w:r>
        <w:r>
          <w:tab/>
        </w:r>
        <w:r>
          <w:fldChar w:fldCharType="begin"/>
        </w:r>
        <w:r>
          <w:instrText xml:space="preserve"> PAGEREF _Toc14867 \h </w:instrText>
        </w:r>
        <w:r>
          <w:fldChar w:fldCharType="separate"/>
        </w:r>
        <w:r>
          <w:t>45</w:t>
        </w:r>
        <w:r>
          <w:fldChar w:fldCharType="end"/>
        </w:r>
      </w:hyperlink>
    </w:p>
    <w:p>
      <w:pPr>
        <w:pStyle w:val="TOC2"/>
        <w:tabs>
          <w:tab w:val="right" w:leader="dot" w:pos="8306"/>
        </w:tabs>
      </w:pPr>
      <w:hyperlink w:anchor="_Toc14272" w:history="1">
        <w:r>
          <w:rPr>
            <w:rFonts w:ascii="仿宋" w:eastAsia="仿宋" w:hAnsi="仿宋" w:cs="仿宋" w:hint="eastAsia"/>
            <w:lang w:eastAsia="zh-CN"/>
          </w:rPr>
          <w:t>(三)、运营期环境保护</w:t>
        </w:r>
        <w:r>
          <w:tab/>
        </w:r>
        <w:r>
          <w:fldChar w:fldCharType="begin"/>
        </w:r>
        <w:r>
          <w:instrText xml:space="preserve"> PAGEREF _Toc14272 \h </w:instrText>
        </w:r>
        <w:r>
          <w:fldChar w:fldCharType="separate"/>
        </w:r>
        <w:r>
          <w:t>47</w:t>
        </w:r>
        <w:r>
          <w:fldChar w:fldCharType="end"/>
        </w:r>
      </w:hyperlink>
    </w:p>
    <w:p>
      <w:pPr>
        <w:pStyle w:val="TOC2"/>
        <w:tabs>
          <w:tab w:val="right" w:leader="dot" w:pos="8306"/>
        </w:tabs>
      </w:pPr>
      <w:hyperlink w:anchor="_Toc31006" w:history="1">
        <w:r>
          <w:rPr>
            <w:rFonts w:ascii="仿宋" w:eastAsia="仿宋" w:hAnsi="仿宋" w:cs="仿宋" w:hint="eastAsia"/>
            <w:lang w:eastAsia="zh-CN"/>
          </w:rPr>
          <w:t>(四)、印刷用品及器材项目建设对区域经济的影响</w:t>
        </w:r>
        <w:r>
          <w:tab/>
        </w:r>
        <w:r>
          <w:fldChar w:fldCharType="begin"/>
        </w:r>
        <w:r>
          <w:instrText xml:space="preserve"> PAGEREF _Toc31006 \h </w:instrText>
        </w:r>
        <w:r>
          <w:fldChar w:fldCharType="separate"/>
        </w:r>
        <w:r>
          <w:t>48</w:t>
        </w:r>
        <w:r>
          <w:fldChar w:fldCharType="end"/>
        </w:r>
      </w:hyperlink>
    </w:p>
    <w:p>
      <w:pPr>
        <w:pStyle w:val="TOC2"/>
        <w:tabs>
          <w:tab w:val="right" w:leader="dot" w:pos="8306"/>
        </w:tabs>
      </w:pPr>
      <w:hyperlink w:anchor="_Toc8965" w:history="1">
        <w:r>
          <w:rPr>
            <w:rFonts w:ascii="仿宋" w:eastAsia="仿宋" w:hAnsi="仿宋" w:cs="仿宋" w:hint="eastAsia"/>
            <w:lang w:eastAsia="zh-CN"/>
          </w:rPr>
          <w:t>(五)、废弃物处理</w:t>
        </w:r>
        <w:r>
          <w:tab/>
        </w:r>
        <w:r>
          <w:fldChar w:fldCharType="begin"/>
        </w:r>
        <w:r>
          <w:instrText xml:space="preserve"> PAGEREF _Toc8965 \h </w:instrText>
        </w:r>
        <w:r>
          <w:fldChar w:fldCharType="separate"/>
        </w:r>
        <w:r>
          <w:t>50</w:t>
        </w:r>
        <w:r>
          <w:fldChar w:fldCharType="end"/>
        </w:r>
      </w:hyperlink>
    </w:p>
    <w:p>
      <w:pPr>
        <w:pStyle w:val="TOC2"/>
        <w:tabs>
          <w:tab w:val="right" w:leader="dot" w:pos="8306"/>
        </w:tabs>
      </w:pPr>
      <w:hyperlink w:anchor="_Toc17345" w:history="1">
        <w:r>
          <w:rPr>
            <w:rFonts w:ascii="仿宋" w:eastAsia="仿宋" w:hAnsi="仿宋" w:cs="仿宋" w:hint="eastAsia"/>
            <w:lang w:eastAsia="zh-CN"/>
          </w:rPr>
          <w:t>(六)、特殊环境影响分析</w:t>
        </w:r>
        <w:r>
          <w:tab/>
        </w:r>
        <w:r>
          <w:fldChar w:fldCharType="begin"/>
        </w:r>
        <w:r>
          <w:instrText xml:space="preserve"> PAGEREF _Toc17345 \h </w:instrText>
        </w:r>
        <w:r>
          <w:fldChar w:fldCharType="separate"/>
        </w:r>
        <w:r>
          <w:t>51</w:t>
        </w:r>
        <w:r>
          <w:fldChar w:fldCharType="end"/>
        </w:r>
      </w:hyperlink>
    </w:p>
    <w:p>
      <w:pPr>
        <w:pStyle w:val="TOC2"/>
        <w:tabs>
          <w:tab w:val="right" w:leader="dot" w:pos="8306"/>
        </w:tabs>
      </w:pPr>
      <w:hyperlink w:anchor="_Toc3303" w:history="1">
        <w:r>
          <w:rPr>
            <w:rFonts w:ascii="仿宋" w:eastAsia="仿宋" w:hAnsi="仿宋" w:cs="仿宋" w:hint="eastAsia"/>
            <w:lang w:eastAsia="zh-CN"/>
          </w:rPr>
          <w:t>(七)、清洁生产</w:t>
        </w:r>
        <w:r>
          <w:tab/>
        </w:r>
        <w:r>
          <w:fldChar w:fldCharType="begin"/>
        </w:r>
        <w:r>
          <w:instrText xml:space="preserve"> PAGEREF _Toc3303 \h </w:instrText>
        </w:r>
        <w:r>
          <w:fldChar w:fldCharType="separate"/>
        </w:r>
        <w:r>
          <w:t>52</w:t>
        </w:r>
        <w:r>
          <w:fldChar w:fldCharType="end"/>
        </w:r>
      </w:hyperlink>
    </w:p>
    <w:p>
      <w:pPr>
        <w:pStyle w:val="TOC2"/>
        <w:tabs>
          <w:tab w:val="right" w:leader="dot" w:pos="8306"/>
        </w:tabs>
      </w:pPr>
      <w:hyperlink w:anchor="_Toc23383" w:history="1">
        <w:r>
          <w:rPr>
            <w:rFonts w:ascii="仿宋" w:eastAsia="仿宋" w:hAnsi="仿宋" w:cs="仿宋" w:hint="eastAsia"/>
            <w:lang w:eastAsia="zh-CN"/>
          </w:rPr>
          <w:t>(八)、环境保护综合评价</w:t>
        </w:r>
        <w:r>
          <w:tab/>
        </w:r>
        <w:r>
          <w:fldChar w:fldCharType="begin"/>
        </w:r>
        <w:r>
          <w:instrText xml:space="preserve"> PAGEREF _Toc23383 \h </w:instrText>
        </w:r>
        <w:r>
          <w:fldChar w:fldCharType="separate"/>
        </w:r>
        <w:r>
          <w:t>54</w:t>
        </w:r>
        <w:r>
          <w:fldChar w:fldCharType="end"/>
        </w:r>
      </w:hyperlink>
    </w:p>
    <w:p>
      <w:pPr>
        <w:pStyle w:val="TOC1"/>
        <w:tabs>
          <w:tab w:val="right" w:leader="dot" w:pos="8306"/>
        </w:tabs>
      </w:pPr>
      <w:hyperlink w:anchor="_Toc11921" w:history="1">
        <w:r>
          <w:rPr>
            <w:rFonts w:ascii="仿宋" w:eastAsia="仿宋" w:hAnsi="仿宋" w:cs="仿宋" w:hint="eastAsia"/>
            <w:lang w:eastAsia="zh-CN"/>
          </w:rPr>
          <w:t>十三、印刷用品及器材项目变更管理</w:t>
        </w:r>
        <w:r>
          <w:tab/>
        </w:r>
        <w:r>
          <w:fldChar w:fldCharType="begin"/>
        </w:r>
        <w:r>
          <w:instrText xml:space="preserve"> PAGEREF _Toc11921 \h </w:instrText>
        </w:r>
        <w:r>
          <w:fldChar w:fldCharType="separate"/>
        </w:r>
        <w:r>
          <w:t>55</w:t>
        </w:r>
        <w:r>
          <w:fldChar w:fldCharType="end"/>
        </w:r>
      </w:hyperlink>
    </w:p>
    <w:p>
      <w:pPr>
        <w:pStyle w:val="TOC2"/>
        <w:tabs>
          <w:tab w:val="right" w:leader="dot" w:pos="8306"/>
        </w:tabs>
      </w:pPr>
      <w:hyperlink w:anchor="_Toc1198" w:history="1">
        <w:r>
          <w:rPr>
            <w:rFonts w:ascii="仿宋" w:eastAsia="仿宋" w:hAnsi="仿宋" w:cs="仿宋" w:hint="eastAsia"/>
            <w:lang w:eastAsia="zh-CN"/>
          </w:rPr>
          <w:t>(一)、变更申请与评估</w:t>
        </w:r>
        <w:r>
          <w:tab/>
        </w:r>
        <w:r>
          <w:fldChar w:fldCharType="begin"/>
        </w:r>
        <w:r>
          <w:instrText xml:space="preserve"> PAGEREF _Toc1198 \h </w:instrText>
        </w:r>
        <w:r>
          <w:fldChar w:fldCharType="separate"/>
        </w:r>
        <w:r>
          <w:t>55</w:t>
        </w:r>
        <w:r>
          <w:fldChar w:fldCharType="end"/>
        </w:r>
      </w:hyperlink>
    </w:p>
    <w:p>
      <w:pPr>
        <w:pStyle w:val="TOC2"/>
        <w:tabs>
          <w:tab w:val="right" w:leader="dot" w:pos="8306"/>
        </w:tabs>
      </w:pPr>
      <w:hyperlink w:anchor="_Toc12453" w:history="1">
        <w:r>
          <w:rPr>
            <w:rFonts w:ascii="仿宋" w:eastAsia="仿宋" w:hAnsi="仿宋" w:cs="仿宋" w:hint="eastAsia"/>
            <w:lang w:eastAsia="zh-CN"/>
          </w:rPr>
          <w:t>(二)、变更实施与控制</w:t>
        </w:r>
        <w:r>
          <w:tab/>
        </w:r>
        <w:r>
          <w:fldChar w:fldCharType="begin"/>
        </w:r>
        <w:r>
          <w:instrText xml:space="preserve"> PAGEREF _Toc12453 \h </w:instrText>
        </w:r>
        <w:r>
          <w:fldChar w:fldCharType="separate"/>
        </w:r>
        <w:r>
          <w:t>55</w:t>
        </w:r>
        <w:r>
          <w:fldChar w:fldCharType="end"/>
        </w:r>
      </w:hyperlink>
    </w:p>
    <w:p>
      <w:pPr>
        <w:pStyle w:val="TOC1"/>
        <w:tabs>
          <w:tab w:val="right" w:leader="dot" w:pos="8306"/>
        </w:tabs>
      </w:pPr>
      <w:hyperlink w:anchor="_Toc2250" w:history="1">
        <w:r>
          <w:rPr>
            <w:rFonts w:ascii="仿宋" w:eastAsia="仿宋" w:hAnsi="仿宋" w:cs="仿宋" w:hint="eastAsia"/>
            <w:lang w:eastAsia="zh-CN"/>
          </w:rPr>
          <w:t>十四、风险识别与分类</w:t>
        </w:r>
        <w:r>
          <w:tab/>
        </w:r>
        <w:r>
          <w:fldChar w:fldCharType="begin"/>
        </w:r>
        <w:r>
          <w:instrText xml:space="preserve"> PAGEREF _Toc2250 \h </w:instrText>
        </w:r>
        <w:r>
          <w:fldChar w:fldCharType="separate"/>
        </w:r>
        <w:r>
          <w:t>56</w:t>
        </w:r>
        <w:r>
          <w:fldChar w:fldCharType="end"/>
        </w:r>
      </w:hyperlink>
    </w:p>
    <w:p>
      <w:pPr>
        <w:pStyle w:val="TOC2"/>
        <w:tabs>
          <w:tab w:val="right" w:leader="dot" w:pos="8306"/>
        </w:tabs>
      </w:pPr>
      <w:hyperlink w:anchor="_Toc30574" w:history="1">
        <w:r>
          <w:rPr>
            <w:rFonts w:ascii="仿宋" w:eastAsia="仿宋" w:hAnsi="仿宋" w:cs="仿宋" w:hint="eastAsia"/>
            <w:lang w:eastAsia="zh-CN"/>
          </w:rPr>
          <w:t>(一)、风险识别</w:t>
        </w:r>
        <w:r>
          <w:tab/>
        </w:r>
        <w:r>
          <w:fldChar w:fldCharType="begin"/>
        </w:r>
        <w:r>
          <w:instrText xml:space="preserve"> PAGEREF _Toc30574 \h </w:instrText>
        </w:r>
        <w:r>
          <w:fldChar w:fldCharType="separate"/>
        </w:r>
        <w:r>
          <w:t>56</w:t>
        </w:r>
        <w:r>
          <w:fldChar w:fldCharType="end"/>
        </w:r>
      </w:hyperlink>
    </w:p>
    <w:p>
      <w:pPr>
        <w:pStyle w:val="TOC2"/>
        <w:tabs>
          <w:tab w:val="right" w:leader="dot" w:pos="8306"/>
        </w:tabs>
      </w:pPr>
      <w:hyperlink w:anchor="_Toc25780" w:history="1">
        <w:r>
          <w:rPr>
            <w:rFonts w:ascii="仿宋" w:eastAsia="仿宋" w:hAnsi="仿宋" w:cs="仿宋" w:hint="eastAsia"/>
            <w:lang w:eastAsia="zh-CN"/>
          </w:rPr>
          <w:t>(二)、风险分类</w:t>
        </w:r>
        <w:r>
          <w:tab/>
        </w:r>
        <w:r>
          <w:fldChar w:fldCharType="begin"/>
        </w:r>
        <w:r>
          <w:instrText xml:space="preserve"> PAGEREF _Toc25780 \h </w:instrText>
        </w:r>
        <w:r>
          <w:fldChar w:fldCharType="separate"/>
        </w:r>
        <w:r>
          <w:t>57</w:t>
        </w:r>
        <w:r>
          <w:fldChar w:fldCharType="end"/>
        </w:r>
      </w:hyperlink>
    </w:p>
    <w:p>
      <w:pPr>
        <w:pStyle w:val="TOC1"/>
        <w:tabs>
          <w:tab w:val="right" w:leader="dot" w:pos="8306"/>
        </w:tabs>
      </w:pPr>
      <w:hyperlink w:anchor="_Toc22015" w:history="1">
        <w:r>
          <w:rPr>
            <w:rFonts w:ascii="仿宋" w:eastAsia="仿宋" w:hAnsi="仿宋" w:cs="仿宋" w:hint="eastAsia"/>
            <w:lang w:eastAsia="zh-CN"/>
          </w:rPr>
          <w:t>十五、利益相关者分析与沟通计划</w:t>
        </w:r>
        <w:r>
          <w:tab/>
        </w:r>
        <w:r>
          <w:fldChar w:fldCharType="begin"/>
        </w:r>
        <w:r>
          <w:instrText xml:space="preserve"> PAGEREF _Toc22015 \h </w:instrText>
        </w:r>
        <w:r>
          <w:fldChar w:fldCharType="separate"/>
        </w:r>
        <w:r>
          <w:t>59</w:t>
        </w:r>
        <w:r>
          <w:fldChar w:fldCharType="end"/>
        </w:r>
      </w:hyperlink>
    </w:p>
    <w:p>
      <w:pPr>
        <w:pStyle w:val="TOC2"/>
        <w:tabs>
          <w:tab w:val="right" w:leader="dot" w:pos="8306"/>
        </w:tabs>
      </w:pPr>
      <w:hyperlink w:anchor="_Toc26812" w:history="1">
        <w:r>
          <w:rPr>
            <w:rFonts w:ascii="仿宋" w:eastAsia="仿宋" w:hAnsi="仿宋" w:cs="仿宋" w:hint="eastAsia"/>
            <w:lang w:eastAsia="zh-CN"/>
          </w:rPr>
          <w:t>(一)、利益相关者分析</w:t>
        </w:r>
        <w:r>
          <w:tab/>
        </w:r>
        <w:r>
          <w:fldChar w:fldCharType="begin"/>
        </w:r>
        <w:r>
          <w:instrText xml:space="preserve"> PAGEREF _Toc26812 \h </w:instrText>
        </w:r>
        <w:r>
          <w:fldChar w:fldCharType="separate"/>
        </w:r>
        <w:r>
          <w:t>59</w:t>
        </w:r>
        <w:r>
          <w:fldChar w:fldCharType="end"/>
        </w:r>
      </w:hyperlink>
    </w:p>
    <w:p>
      <w:pPr>
        <w:pStyle w:val="TOC2"/>
        <w:tabs>
          <w:tab w:val="right" w:leader="dot" w:pos="8306"/>
        </w:tabs>
      </w:pPr>
      <w:hyperlink w:anchor="_Toc1758" w:history="1">
        <w:r>
          <w:rPr>
            <w:rFonts w:ascii="仿宋" w:eastAsia="仿宋" w:hAnsi="仿宋" w:cs="仿宋" w:hint="eastAsia"/>
            <w:lang w:eastAsia="zh-CN"/>
          </w:rPr>
          <w:t>(二)、沟通计划</w:t>
        </w:r>
        <w:r>
          <w:tab/>
        </w:r>
        <w:r>
          <w:fldChar w:fldCharType="begin"/>
        </w:r>
        <w:r>
          <w:instrText xml:space="preserve"> PAGEREF _Toc1758 \h </w:instrText>
        </w:r>
        <w:r>
          <w:fldChar w:fldCharType="separate"/>
        </w:r>
        <w:r>
          <w:t>61</w:t>
        </w:r>
        <w:r>
          <w:fldChar w:fldCharType="end"/>
        </w:r>
      </w:hyperlink>
    </w:p>
    <w:p>
      <w:pPr>
        <w:pStyle w:val="TOC1"/>
        <w:tabs>
          <w:tab w:val="right" w:leader="dot" w:pos="8306"/>
        </w:tabs>
      </w:pPr>
      <w:hyperlink w:anchor="_Toc19163" w:history="1">
        <w:r>
          <w:rPr>
            <w:rFonts w:ascii="仿宋" w:eastAsia="仿宋" w:hAnsi="仿宋" w:cs="仿宋" w:hint="eastAsia"/>
            <w:lang w:eastAsia="zh-CN"/>
          </w:rPr>
          <w:t>十六、印刷用品及器材项目实施时间节点</w:t>
        </w:r>
        <w:r>
          <w:tab/>
        </w:r>
        <w:r>
          <w:fldChar w:fldCharType="begin"/>
        </w:r>
        <w:r>
          <w:instrText xml:space="preserve"> PAGEREF _Toc19163 \h </w:instrText>
        </w:r>
        <w:r>
          <w:fldChar w:fldCharType="separate"/>
        </w:r>
        <w:r>
          <w:t>62</w:t>
        </w:r>
        <w:r>
          <w:fldChar w:fldCharType="end"/>
        </w:r>
      </w:hyperlink>
    </w:p>
    <w:p>
      <w:pPr>
        <w:pStyle w:val="TOC2"/>
        <w:tabs>
          <w:tab w:val="right" w:leader="dot" w:pos="8306"/>
        </w:tabs>
      </w:pPr>
      <w:hyperlink w:anchor="_Toc32618" w:history="1">
        <w:r>
          <w:rPr>
            <w:rFonts w:ascii="仿宋" w:eastAsia="仿宋" w:hAnsi="仿宋" w:cs="仿宋" w:hint="eastAsia"/>
            <w:lang w:eastAsia="zh-CN"/>
          </w:rPr>
          <w:t>(一)、印刷用品及器材项目启动阶段时间节点</w:t>
        </w:r>
        <w:r>
          <w:tab/>
        </w:r>
        <w:r>
          <w:fldChar w:fldCharType="begin"/>
        </w:r>
        <w:r>
          <w:instrText xml:space="preserve"> PAGEREF _Toc32618 \h </w:instrText>
        </w:r>
        <w:r>
          <w:fldChar w:fldCharType="separate"/>
        </w:r>
        <w:r>
          <w:t>62</w:t>
        </w:r>
        <w:r>
          <w:fldChar w:fldCharType="end"/>
        </w:r>
      </w:hyperlink>
    </w:p>
    <w:p>
      <w:pPr>
        <w:pStyle w:val="TOC2"/>
        <w:tabs>
          <w:tab w:val="right" w:leader="dot" w:pos="8306"/>
        </w:tabs>
      </w:pPr>
      <w:hyperlink w:anchor="_Toc3353" w:history="1">
        <w:r>
          <w:rPr>
            <w:rFonts w:ascii="仿宋" w:eastAsia="仿宋" w:hAnsi="仿宋" w:cs="仿宋" w:hint="eastAsia"/>
            <w:lang w:eastAsia="zh-CN"/>
          </w:rPr>
          <w:t>(二)、印刷用品及器材项目执行阶段时间节点</w:t>
        </w:r>
        <w:r>
          <w:tab/>
        </w:r>
        <w:r>
          <w:fldChar w:fldCharType="begin"/>
        </w:r>
        <w:r>
          <w:instrText xml:space="preserve"> PAGEREF _Toc3353 \h </w:instrText>
        </w:r>
        <w:r>
          <w:fldChar w:fldCharType="separate"/>
        </w:r>
        <w:r>
          <w:t>63</w:t>
        </w:r>
        <w:r>
          <w:fldChar w:fldCharType="end"/>
        </w:r>
      </w:hyperlink>
    </w:p>
    <w:p>
      <w:pPr>
        <w:pStyle w:val="TOC2"/>
        <w:tabs>
          <w:tab w:val="right" w:leader="dot" w:pos="8306"/>
        </w:tabs>
      </w:pPr>
      <w:hyperlink w:anchor="_Toc6951" w:history="1">
        <w:r>
          <w:rPr>
            <w:rFonts w:ascii="仿宋" w:eastAsia="仿宋" w:hAnsi="仿宋" w:cs="仿宋" w:hint="eastAsia"/>
            <w:lang w:eastAsia="zh-CN"/>
          </w:rPr>
          <w:t>(三)、印刷用品及器材项目完成阶段时间节点</w:t>
        </w:r>
        <w:r>
          <w:tab/>
        </w:r>
        <w:r>
          <w:fldChar w:fldCharType="begin"/>
        </w:r>
        <w:r>
          <w:instrText xml:space="preserve"> PAGEREF _Toc6951 \h </w:instrText>
        </w:r>
        <w:r>
          <w:fldChar w:fldCharType="separate"/>
        </w:r>
        <w:r>
          <w:t>64</w:t>
        </w:r>
        <w:r>
          <w:fldChar w:fldCharType="end"/>
        </w:r>
      </w:hyperlink>
    </w:p>
    <w:p>
      <w:pPr>
        <w:pStyle w:val="TOC1"/>
        <w:tabs>
          <w:tab w:val="right" w:leader="dot" w:pos="8306"/>
        </w:tabs>
      </w:pPr>
      <w:hyperlink w:anchor="_Toc24607" w:history="1">
        <w:r>
          <w:rPr>
            <w:rFonts w:ascii="仿宋" w:eastAsia="仿宋" w:hAnsi="仿宋" w:cs="仿宋" w:hint="eastAsia"/>
            <w:lang w:eastAsia="zh-CN"/>
          </w:rPr>
          <w:t>十七、供应链管理</w:t>
        </w:r>
        <w:r>
          <w:tab/>
        </w:r>
        <w:r>
          <w:fldChar w:fldCharType="begin"/>
        </w:r>
        <w:r>
          <w:instrText xml:space="preserve"> PAGEREF _Toc24607 \h </w:instrText>
        </w:r>
        <w:r>
          <w:fldChar w:fldCharType="separate"/>
        </w:r>
        <w:r>
          <w:t>65</w:t>
        </w:r>
        <w:r>
          <w:fldChar w:fldCharType="end"/>
        </w:r>
      </w:hyperlink>
    </w:p>
    <w:p>
      <w:pPr>
        <w:pStyle w:val="TOC2"/>
        <w:tabs>
          <w:tab w:val="right" w:leader="dot" w:pos="8306"/>
        </w:tabs>
      </w:pPr>
      <w:hyperlink w:anchor="_Toc18052" w:history="1">
        <w:r>
          <w:rPr>
            <w:rFonts w:ascii="仿宋" w:eastAsia="仿宋" w:hAnsi="仿宋" w:cs="仿宋" w:hint="eastAsia"/>
            <w:lang w:eastAsia="zh-CN"/>
          </w:rPr>
          <w:t>(一)、供应链战略规划</w:t>
        </w:r>
        <w:r>
          <w:tab/>
        </w:r>
        <w:r>
          <w:fldChar w:fldCharType="begin"/>
        </w:r>
        <w:r>
          <w:instrText xml:space="preserve"> PAGEREF _Toc18052 \h </w:instrText>
        </w:r>
        <w:r>
          <w:fldChar w:fldCharType="separate"/>
        </w:r>
        <w:r>
          <w:t>65</w:t>
        </w:r>
        <w:r>
          <w:fldChar w:fldCharType="end"/>
        </w:r>
      </w:hyperlink>
    </w:p>
    <w:p>
      <w:pPr>
        <w:pStyle w:val="TOC2"/>
        <w:tabs>
          <w:tab w:val="right" w:leader="dot" w:pos="8306"/>
        </w:tabs>
      </w:pPr>
      <w:hyperlink w:anchor="_Toc11101" w:history="1">
        <w:r>
          <w:rPr>
            <w:rFonts w:ascii="仿宋" w:eastAsia="仿宋" w:hAnsi="仿宋" w:cs="仿宋" w:hint="eastAsia"/>
            <w:lang w:eastAsia="zh-CN"/>
          </w:rPr>
          <w:t>(二)、供应商选择与合作</w:t>
        </w:r>
        <w:r>
          <w:tab/>
        </w:r>
        <w:r>
          <w:fldChar w:fldCharType="begin"/>
        </w:r>
        <w:r>
          <w:instrText xml:space="preserve"> PAGEREF _Toc11101 \h </w:instrText>
        </w:r>
        <w:r>
          <w:fldChar w:fldCharType="separate"/>
        </w:r>
        <w:r>
          <w:t>66</w:t>
        </w:r>
        <w:r>
          <w:fldChar w:fldCharType="end"/>
        </w:r>
      </w:hyperlink>
    </w:p>
    <w:p>
      <w:pPr>
        <w:pStyle w:val="TOC2"/>
        <w:tabs>
          <w:tab w:val="right" w:leader="dot" w:pos="8306"/>
        </w:tabs>
      </w:pPr>
      <w:hyperlink w:anchor="_Toc19688" w:history="1">
        <w:r>
          <w:rPr>
            <w:rFonts w:ascii="仿宋" w:eastAsia="仿宋" w:hAnsi="仿宋" w:cs="仿宋" w:hint="eastAsia"/>
            <w:lang w:eastAsia="zh-CN"/>
          </w:rPr>
          <w:t>(三)、物流与库存管理</w:t>
        </w:r>
        <w:r>
          <w:tab/>
        </w:r>
        <w:r>
          <w:fldChar w:fldCharType="begin"/>
        </w:r>
        <w:r>
          <w:instrText xml:space="preserve"> PAGEREF _Toc19688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78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技术管理特点体现在其创新导向。通过引入最先进的技术趋势和解决方案，印刷用品及器材项目致力于提升科技含量、提高质量和效率水平。这意味着我们将采用最新的工具和方法，确保印刷用品及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刷用品及器材项目技术管理的显著特征。通过整合不同领域的技术资源，我们实现了跨学科的协同工作。这有助于优化技术架构，提高整体效能。此外，整合性策略还促进了不同技术团队之间的紧密沟通和高效合作，确保印刷用品及器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刷用品及器材项目所采用的技术。通过不断优化技术方案，印刷用品及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刷用品及器材项目团队将在印刷用品及器材项目初期识别可能的技术风险，并采取相应的预防和应对措施。通过建立健全的风险评估机制，印刷用品及器材项目能够在实施过程中及时发现并解决潜在的技术问题，保障印刷用品及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刷用品及器材项目中，技术将成为印刷用品及器材项目成功的有力支持。这一深度剖析揭示了技术管理在印刷用品及器材项目实施中的关键作用，为印刷用品及器材项目的技术基础奠定了坚实的基础。</w:t>
      </w:r>
    </w:p>
    <w:p>
      <w:pPr>
        <w:pStyle w:val="Heading2"/>
        <w:ind w:firstLine="560" w:firstLineChars="200"/>
        <w:rPr>
          <w:rFonts w:ascii="仿宋" w:eastAsia="仿宋" w:hAnsi="仿宋" w:cs="仿宋" w:hint="eastAsia"/>
          <w:sz w:val="28"/>
          <w:lang w:eastAsia="zh-CN"/>
        </w:rPr>
      </w:pPr>
      <w:bookmarkStart w:id="4" w:name="_Toc3894"/>
      <w:r>
        <w:rPr>
          <w:rFonts w:ascii="仿宋" w:eastAsia="仿宋" w:hAnsi="仿宋" w:cs="仿宋" w:hint="eastAsia"/>
          <w:sz w:val="28"/>
          <w:lang w:eastAsia="zh-CN"/>
        </w:rPr>
        <w:t>(二)、印刷用品及器材项目工艺技术设计方案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刷用品及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刷用品及器材项目将严格按照相关行业规范要求进行组织。通过有效控制产品质量，印刷用品及器材项目将致力于为顾客提供优质的印刷用品及器材项目产品和良好的服务。这体现了印刷用品及器材项目对于生产活动合规性和质量标准的高度重视，为印刷用品及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刷用品及器材项目注重生态效益和清洁生产原则。印刷用品及器材项目建设将紧密结合地方特色经济发展，与社会经济发展规划和区域环境保护规划方案相协调一致。通过与当地区域自然生态系统的结合，印刷用品及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印刷用品及器材项目产品具有多样化的客户需求和个性化的特点。因此，印刷用品及器材项目产品规格品种多样，且单批生产数量较小。为满足这一特点，印刷用品及器材项目承办单位将建设先进的柔性制造生产线。通过广泛应用柔性制造技术，印刷用品及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印刷用品及器材项目采用的技术具有较高的技术含量和自动化水平，处于国内先进水平。这一技术选用不仅体现了对生产效率、质量和环境友好性的高标准要求，同时为印刷用品及器材项目的可持续发展奠定了坚实的基础。</w:t>
      </w:r>
    </w:p>
    <w:p>
      <w:pPr>
        <w:pStyle w:val="Heading2"/>
        <w:ind w:firstLine="560" w:firstLineChars="200"/>
        <w:rPr>
          <w:rFonts w:ascii="仿宋" w:eastAsia="仿宋" w:hAnsi="仿宋" w:cs="仿宋" w:hint="eastAsia"/>
          <w:sz w:val="28"/>
          <w:lang w:eastAsia="zh-CN"/>
        </w:rPr>
      </w:pPr>
      <w:bookmarkStart w:id="5" w:name="_Toc261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为确保印刷用品及器材项目的高效生产和技术实施，我们制定了一套精心设计的设备选型方案，以满足印刷用品及器材项目生产、质量和环保的要求。该方案的主要特点如下：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印刷用品及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针对印刷用品及器材项目产品的多样性和小批量生产的特点，我们将建设柔性制造生产线。通过在设备选型中考虑柔性制造技术，可以灵活应对不同产品规格和生产需求，实现生产线的高度灵活性和适应性。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858"/>
      <w:r>
        <w:rPr>
          <w:rFonts w:ascii="仿宋" w:eastAsia="仿宋" w:hAnsi="仿宋" w:cs="仿宋" w:hint="eastAsia"/>
          <w:sz w:val="28"/>
          <w:lang w:eastAsia="zh-CN"/>
        </w:rPr>
        <w:t>二、印刷用品及器材项目概论</w:t>
      </w:r>
      <w:bookmarkEnd w:id="6"/>
    </w:p>
    <w:p>
      <w:pPr>
        <w:pStyle w:val="Heading2"/>
        <w:rPr>
          <w:rFonts w:ascii="仿宋" w:eastAsia="仿宋" w:hAnsi="仿宋" w:cs="仿宋" w:hint="eastAsia"/>
          <w:lang w:eastAsia="zh-CN"/>
        </w:rPr>
      </w:pPr>
      <w:bookmarkStart w:id="7" w:name="_Toc11631"/>
      <w:r>
        <w:rPr>
          <w:rFonts w:ascii="仿宋" w:eastAsia="仿宋" w:hAnsi="仿宋" w:cs="仿宋" w:hint="eastAsia"/>
          <w:lang w:eastAsia="zh-CN"/>
        </w:rPr>
        <w:t>(一)、印刷用品及器材项目概况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起源追溯至对市场的深入洞察。市场的不断演变与变革为印刷用品及器材项目提供了难得的机遇。当前市场存在的需求缺口和变革的大环境共同构成了印刷用品及器材项目的背景。这个印刷用品及器材项目旨在充分利用市场机遇，填补行业中尚未满足的需求，为客户提供全新的解决方案。市场的变革和需求的增长使得这个印刷用品及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印刷用品及器材项目名称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正式命名为印刷用品及器材。这个名称不仅仅是一个标识，更代表了印刷用品及器材项目的核心理念和愿景。它蕴含着印刷用品及器材项目所要解决问题的关键字，具有强烈的表达和辨识度，为印刷用品及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印刷用品及器材项目目标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核心目标是提供一种全新、高效的解决方案，满足客户日益增长的需求。印刷用品及器材项目追求的不仅仅是满足市场需求，更是在市场中获得卓越的竞争优势。通过不断提升产品或服务的质量和创新水平，印刷用品及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印刷用品及器材项目范围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全面涵盖了产品研发、制造、市场推广和售后服务，确保从产品设计到最终用户体验的全方位关注。这一全面的印刷用品及器材项目范围是为了确保印刷用品及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印刷用品及器材项目时间表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印刷用品及器材项目计划在未来18个月内完成，包括研发、测试、市场试点和正式推出等不同阶段。这个时间表的合理设计是为了确保印刷用品及器材项目各个阶段的顺利推进，以便按时交付高质量的成果。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印刷用品及器材项目预算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总预算估算为XX百万美元，主要分配在研发、市场推广、人员培训和运营等方面。这一充足的预算为印刷用品及器材项目提供了充足的资源，确保印刷用品及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印刷用品及器材项目风险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印刷用品及器材项目可能面临的风险包括市场接受度低、技术难题、竞争激烈等。印刷用品及器材项目团队已经制定了相应的风险应对计划，通过前瞻性的风险管理，确保印刷用品及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印刷用品及器材项目团队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印刷用品及器材项目汇聚了一支经验丰富、多领域专业素养的核心团队，确保印刷用品及器材项目在各个方面都能拥有高水平的执行力。团队的协同作战是印刷用品及器材项目成功的关键因素之一。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印刷用品及器材项目背景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印刷用品及器材项目的背景根植于市场对更高效、创新产品的渴望，同时也受到科技发展对行业格局的深刻改变的影响。这为印刷用品及器材项目提供了广阔的发展空间和市场需求。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印刷用品及器材项目现状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截至目前，印刷用品及器材项目已完成市场调研和技术验证，取得了初步的成功。这为印刷用品及器材项目在未来的发展奠定了坚实的基础，为更远大的目标打下了坚实的基石。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6708"/>
      <w:r>
        <w:rPr>
          <w:rFonts w:ascii="仿宋" w:eastAsia="仿宋" w:hAnsi="仿宋" w:cs="仿宋" w:hint="eastAsia"/>
          <w:sz w:val="28"/>
          <w:lang w:eastAsia="zh-CN"/>
        </w:rPr>
        <w:t>(二)、印刷用品及器材项目目标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keyword》印刷用品及器材项目首要业务目标是在市场中占据有利地位，实现产品/服务的成功推广和销售。通过不断提升产品质量、创新性，印刷用品及器材项目追求成为行业中的领导者，赢得更多客户的青睐。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在科技迅速发展的时代，印刷用品及器材项目着眼于技术创新。通过持续的研发和技术升级，印刷用品及器材项目旨在推出更具创新性的产品或服务，以满足市场对新鲜、先进解决方案的需求。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为了建立可持续的客户关系，印刷用品及器材项目设定了客户满意度目标。通过提供卓越的产品质量和优质的客户服务，印刷用品及器材项目追求赢得客户的信任和忠诚度，确保他们的满意度达到行业领先水平。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印刷用品及器材项目注重社会责任和可持续发展。通过实施环保、社会责任印刷用品及器材项目，印刷用品及器材项目致力于在经济发展的同时保护环境，促进社会公平，实现可持续经营。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印刷用品及器材项目的团队是实现目标的核心驱动力。因此，印刷用品及器材项目设定了团队发展目标，包括提升团队成员的专业技能、培养领导力，以及搭建协同高效的团队工作氛围。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274"/>
      <w:r>
        <w:rPr>
          <w:rFonts w:ascii="仿宋" w:eastAsia="仿宋" w:hAnsi="仿宋" w:cs="仿宋" w:hint="eastAsia"/>
          <w:sz w:val="28"/>
          <w:lang w:eastAsia="zh-CN"/>
        </w:rPr>
        <w:t>(三)、印刷用品及器材项目提出的理由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印刷用品及器材项目提出的理由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源于对市场机遇的深刻洞察。当前市场中存在的需求缺口和行业发展趋势表明，有巨大的商业机会等待被开发。通过准确捕捉市场机遇，印刷用品及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印刷用品及器材项目的理念基于对技术创新的信仰。通过持续的研发和技术投入，印刷用品及器材项目有望推出更具创新性的产品或服务。在科技飞速发展的当下，印刷用品及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是为了增强企业的行业竞争力。通过提升产品或服务的质量和独特性，印刷用品及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响应了消费者需求的变化。随着社会和科技的不断发展，消费者对产品和服务的需求也在发生变化。通过深入了解并及时回应消费者的新需求，印刷用品及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是企业战略发展规划的一部分。在面对日益激烈的市场竞争和不断变化的商业环境中，印刷用品及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不仅仅是基于商业考量，还注重社会责任。通过推出环保、社会责任等方面的印刷用品及器材项目，印刷用品及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印刷用品及器材项目的提出反映了对利益相关者期望的关注。包括客户、员工、投资者等利益相关者在企业发展中都有着各自的期望，印刷用品及器材项目力求在满足这些期望的同时，取得更大的共赢。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083"/>
      <w:r>
        <w:rPr>
          <w:rFonts w:ascii="仿宋" w:eastAsia="仿宋" w:hAnsi="仿宋" w:cs="仿宋" w:hint="eastAsia"/>
          <w:sz w:val="28"/>
          <w:lang w:eastAsia="zh-CN"/>
        </w:rPr>
        <w:t>(四)、印刷用品及器材项目意义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在实施印刷用品及器材项目的过程中，我们不仅仅是在追逐商业成功，更是为企业和社会的多个层面创造了深远的意义。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的首要意义在于提升企业的市场竞争力。通过持续的创新和对产品质量的高标准要求，印刷用品及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刷用品及器材项目的推进将促使行业技术水平的提升。通过引入先进技术和创新性解决方案，印刷用品及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刷用品及器材项目不仅创造了大量就业机会，提高了就业水平，还注重社会责任和环保。通过参与社会公益事业和推动环保印刷用品及器材项目，印刷用品及器材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综合而言，印刷用品及器材项目意义重大，不仅推动了企业的发展，也为行业和社会的进步贡献了积极力量。这是一个全面而深刻的影响，将在未来产生可持续的正面效应。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364"/>
      <w:r>
        <w:rPr>
          <w:rFonts w:ascii="仿宋" w:eastAsia="仿宋" w:hAnsi="仿宋" w:cs="仿宋" w:hint="eastAsia"/>
          <w:sz w:val="28"/>
          <w:lang w:eastAsia="zh-CN"/>
        </w:rPr>
        <w:t>(五)、印刷用品及器材项目背景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在当今迅猛发展的商业环境中，印刷用品及器材项目的动因根植于对多方面因素的审慎考量。这个印刷用品及器材项目的提出并非孤立的决策，而是对企业所处背景深入思考的产物。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刷用品及器材项目背后的首要原因。科技的迅速发展和全球市场的快速变化使得企业必须灵活应对。印刷用品及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竞争的激烈程度也是印刷用品及器材项目背景中不可忽视的一环。企业需要在激烈竞争中脱颖而出，为此，印刷用品及器材项目致力于打破常规，提供独特的价值主张，以吸引客户并确保市场份额的增长。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技术的迅速发展为企业带来了机遇与挑战。作为印刷用品及器材项目启动的背景之一，对新兴技术的应用将有助于提升企业的技术水平，使其在不断演进的商业环境中保持竞争优势。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此外，社会对企业责任的期望也在逐渐升高。印刷用品及器材项目充分融入了社会责任的理念，通过可持续经营和社会公益印刷用品及器材项目，企图为社会贡献一份力量，在商业成功的同时关注社会价值。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172"/>
      <w:r>
        <w:rPr>
          <w:rFonts w:ascii="仿宋" w:eastAsia="仿宋" w:hAnsi="仿宋" w:cs="仿宋" w:hint="eastAsia"/>
          <w:sz w:val="28"/>
          <w:lang w:eastAsia="zh-CN"/>
        </w:rPr>
        <w:t>三、印刷用品及器材项目文档管理</w:t>
      </w:r>
      <w:bookmarkEnd w:id="12"/>
    </w:p>
    <w:p>
      <w:pPr>
        <w:pStyle w:val="Heading2"/>
        <w:rPr>
          <w:rFonts w:ascii="仿宋" w:eastAsia="仿宋" w:hAnsi="仿宋" w:cs="仿宋" w:hint="eastAsia"/>
          <w:lang w:eastAsia="zh-CN"/>
        </w:rPr>
      </w:pPr>
      <w:bookmarkStart w:id="13" w:name="_Toc10709"/>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印刷用品及器材项目高度重视文档的质量和准确性，以支持印刷用品及器材项目的各项活动和决策。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文档的编制始于印刷用品及器材项目计划的初期，我们制定了详细的文档编制计划，明确了每个文档的内容、格式和编写责任人。在印刷用品及器材项目启动阶段，我们首先编制了印刷用品及器材项目章程，明确定义了印刷用品及器材项目的目标、范围、风险等关键要素。随后，印刷用品及器材项目团队根据计划陆续编制了需求文档、设计文档、测试文档等各类文档，确保印刷用品及器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印刷用品及器材项目管理中的重要环节，旨在确保印刷用品及器材项目文档符合质量标准和印刷用品及器材项目需求。在印刷用品及器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印刷用品及器材项目相关利益方和专业领域的专家对文档进行独立审查。这有助于获取更全面、客观的反馈，确保印刷用品及器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印刷用品及器材项目在文档编制与审查方面建立了严格的管理机制，通过规范的流程和多维度的审查，确保印刷用品及器材项目文档的质量、准确性和可靠性，为印刷用品及器材项目的顺利推进提供了有力支持。</w:t>
      </w:r>
    </w:p>
    <w:p>
      <w:pPr>
        <w:pStyle w:val="Heading2"/>
        <w:ind w:firstLine="560" w:firstLineChars="200"/>
        <w:rPr>
          <w:rFonts w:ascii="仿宋" w:eastAsia="仿宋" w:hAnsi="仿宋" w:cs="仿宋" w:hint="eastAsia"/>
          <w:sz w:val="28"/>
          <w:lang w:eastAsia="zh-CN"/>
        </w:rPr>
      </w:pPr>
      <w:bookmarkStart w:id="14" w:name="_Toc947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在印刷用品及器材项目中，我们致力于优化文档发布与分发过程，以确保信息的高效传递和团队间协作的顺畅进行。以下是我们采取的关键优化策略：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我们通过多渠道发布文档，包括电子邮件、印刷用品及器材项目管理平台、内部网站等，以满足不同团队成员的偏好和需求。多渠道发布确保了信息的全面覆盖。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我们采用了精细的权限控制，确保只有授权人员可以访问敏感信息。这种安全措施保护了印刷用品及器材项目文档的机密性，防止了未经授权的信息泄露。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6433"/>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印刷用品及器材项目生命周期中一个至关重要的环节，直接关系到印刷用品及器材项目信息的长期保存和历史记录的完整性。在印刷用品及器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https://d.book118.com/388122105110006031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印刷用品及器材项目规划设计蓝图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462722"/>
    <w:rsid w:val="3B4627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122105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2024-01-25T05:50:00Z</dcterms:created>
  <dcterms:modified xsi:type="dcterms:W3CDTF">2024-01-25T05:51:00Z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91F31735B67A4DC2A19EEA0FE85B2E9B_11</vt:lpwstr>
  </property>
  <property fmtid="{D5CDD505-2E9C-101B-9397-08002B2CF9AE}" pid="3" name="KSOProductBuildVer">
    <vt:lpwstr>2052-12.1.0.16120</vt:lpwstr>
  </property>
</Properties>
</file>