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节能真空泵项目可行性建设方案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92" w:history="1">
        <w:r>
          <w:rPr>
            <w:rFonts w:ascii="仿宋" w:eastAsia="仿宋" w:hAnsi="仿宋" w:cs="仿宋" w:hint="eastAsia"/>
            <w:lang w:eastAsia="zh-CN"/>
          </w:rPr>
          <w:t>前言</w:t>
        </w:r>
        <w:r>
          <w:tab/>
        </w:r>
        <w:r>
          <w:fldChar w:fldCharType="begin"/>
        </w:r>
        <w:r>
          <w:instrText xml:space="preserve"> PAGEREF _Toc3392 \h </w:instrText>
        </w:r>
        <w:r>
          <w:fldChar w:fldCharType="separate"/>
        </w:r>
        <w:r>
          <w:t>3</w:t>
        </w:r>
        <w:r>
          <w:fldChar w:fldCharType="end"/>
        </w:r>
      </w:hyperlink>
    </w:p>
    <w:p>
      <w:pPr>
        <w:pStyle w:val="TOC1"/>
        <w:tabs>
          <w:tab w:val="right" w:leader="dot" w:pos="8306"/>
        </w:tabs>
      </w:pPr>
      <w:hyperlink w:anchor="_Toc146" w:history="1">
        <w:r>
          <w:rPr>
            <w:rFonts w:ascii="仿宋" w:eastAsia="仿宋" w:hAnsi="仿宋" w:cs="仿宋" w:hint="eastAsia"/>
            <w:lang w:eastAsia="zh-CN"/>
          </w:rPr>
          <w:t>一、项目监理与质量保证</w:t>
        </w:r>
        <w:r>
          <w:tab/>
        </w:r>
        <w:r>
          <w:fldChar w:fldCharType="begin"/>
        </w:r>
        <w:r>
          <w:instrText xml:space="preserve"> PAGEREF _Toc146 \h </w:instrText>
        </w:r>
        <w:r>
          <w:fldChar w:fldCharType="separate"/>
        </w:r>
        <w:r>
          <w:t>3</w:t>
        </w:r>
        <w:r>
          <w:fldChar w:fldCharType="end"/>
        </w:r>
      </w:hyperlink>
    </w:p>
    <w:p>
      <w:pPr>
        <w:pStyle w:val="TOC2"/>
        <w:tabs>
          <w:tab w:val="right" w:leader="dot" w:pos="8306"/>
        </w:tabs>
      </w:pPr>
      <w:hyperlink w:anchor="_Toc891" w:history="1">
        <w:r>
          <w:rPr>
            <w:rFonts w:ascii="仿宋" w:eastAsia="仿宋" w:hAnsi="仿宋" w:cs="仿宋" w:hint="eastAsia"/>
            <w:lang w:eastAsia="zh-CN"/>
          </w:rPr>
          <w:t>(一)、监理体系构建</w:t>
        </w:r>
        <w:r>
          <w:tab/>
        </w:r>
        <w:r>
          <w:fldChar w:fldCharType="begin"/>
        </w:r>
        <w:r>
          <w:instrText xml:space="preserve"> PAGEREF _Toc891 \h </w:instrText>
        </w:r>
        <w:r>
          <w:fldChar w:fldCharType="separate"/>
        </w:r>
        <w:r>
          <w:t>3</w:t>
        </w:r>
        <w:r>
          <w:fldChar w:fldCharType="end"/>
        </w:r>
      </w:hyperlink>
    </w:p>
    <w:p>
      <w:pPr>
        <w:pStyle w:val="TOC2"/>
        <w:tabs>
          <w:tab w:val="right" w:leader="dot" w:pos="8306"/>
        </w:tabs>
      </w:pPr>
      <w:hyperlink w:anchor="_Toc20947" w:history="1">
        <w:r>
          <w:rPr>
            <w:rFonts w:ascii="仿宋" w:eastAsia="仿宋" w:hAnsi="仿宋" w:cs="仿宋" w:hint="eastAsia"/>
            <w:lang w:eastAsia="zh-CN"/>
          </w:rPr>
          <w:t>(二)、质量保证体系实施</w:t>
        </w:r>
        <w:r>
          <w:tab/>
        </w:r>
        <w:r>
          <w:fldChar w:fldCharType="begin"/>
        </w:r>
        <w:r>
          <w:instrText xml:space="preserve"> PAGEREF _Toc20947 \h </w:instrText>
        </w:r>
        <w:r>
          <w:fldChar w:fldCharType="separate"/>
        </w:r>
        <w:r>
          <w:t>4</w:t>
        </w:r>
        <w:r>
          <w:fldChar w:fldCharType="end"/>
        </w:r>
      </w:hyperlink>
    </w:p>
    <w:p>
      <w:pPr>
        <w:pStyle w:val="TOC2"/>
        <w:tabs>
          <w:tab w:val="right" w:leader="dot" w:pos="8306"/>
        </w:tabs>
      </w:pPr>
      <w:hyperlink w:anchor="_Toc22663" w:history="1">
        <w:r>
          <w:rPr>
            <w:rFonts w:ascii="仿宋" w:eastAsia="仿宋" w:hAnsi="仿宋" w:cs="仿宋" w:hint="eastAsia"/>
            <w:lang w:eastAsia="zh-CN"/>
          </w:rPr>
          <w:t>(三)、监理与质量控制流程</w:t>
        </w:r>
        <w:r>
          <w:tab/>
        </w:r>
        <w:r>
          <w:fldChar w:fldCharType="begin"/>
        </w:r>
        <w:r>
          <w:instrText xml:space="preserve"> PAGEREF _Toc22663 \h </w:instrText>
        </w:r>
        <w:r>
          <w:fldChar w:fldCharType="separate"/>
        </w:r>
        <w:r>
          <w:t>4</w:t>
        </w:r>
        <w:r>
          <w:fldChar w:fldCharType="end"/>
        </w:r>
      </w:hyperlink>
    </w:p>
    <w:p>
      <w:pPr>
        <w:pStyle w:val="TOC1"/>
        <w:tabs>
          <w:tab w:val="right" w:leader="dot" w:pos="8306"/>
        </w:tabs>
      </w:pPr>
      <w:hyperlink w:anchor="_Toc19044" w:history="1">
        <w:r>
          <w:rPr>
            <w:rFonts w:ascii="仿宋" w:eastAsia="仿宋" w:hAnsi="仿宋" w:cs="仿宋" w:hint="eastAsia"/>
            <w:lang w:eastAsia="zh-CN"/>
          </w:rPr>
          <w:t>二、节能真空泵项目概论</w:t>
        </w:r>
        <w:r>
          <w:tab/>
        </w:r>
        <w:r>
          <w:fldChar w:fldCharType="begin"/>
        </w:r>
        <w:r>
          <w:instrText xml:space="preserve"> PAGEREF _Toc19044 \h </w:instrText>
        </w:r>
        <w:r>
          <w:fldChar w:fldCharType="separate"/>
        </w:r>
        <w:r>
          <w:t>5</w:t>
        </w:r>
        <w:r>
          <w:fldChar w:fldCharType="end"/>
        </w:r>
      </w:hyperlink>
    </w:p>
    <w:p>
      <w:pPr>
        <w:pStyle w:val="TOC2"/>
        <w:tabs>
          <w:tab w:val="right" w:leader="dot" w:pos="8306"/>
        </w:tabs>
      </w:pPr>
      <w:hyperlink w:anchor="_Toc4435" w:history="1">
        <w:r>
          <w:rPr>
            <w:rFonts w:ascii="仿宋" w:eastAsia="仿宋" w:hAnsi="仿宋" w:cs="仿宋" w:hint="eastAsia"/>
            <w:lang w:eastAsia="zh-CN"/>
          </w:rPr>
          <w:t>(一)、项目申报单位概况</w:t>
        </w:r>
        <w:r>
          <w:tab/>
        </w:r>
        <w:r>
          <w:fldChar w:fldCharType="begin"/>
        </w:r>
        <w:r>
          <w:instrText xml:space="preserve"> PAGEREF _Toc4435 \h </w:instrText>
        </w:r>
        <w:r>
          <w:fldChar w:fldCharType="separate"/>
        </w:r>
        <w:r>
          <w:t>5</w:t>
        </w:r>
        <w:r>
          <w:fldChar w:fldCharType="end"/>
        </w:r>
      </w:hyperlink>
    </w:p>
    <w:p>
      <w:pPr>
        <w:pStyle w:val="TOC2"/>
        <w:tabs>
          <w:tab w:val="right" w:leader="dot" w:pos="8306"/>
        </w:tabs>
      </w:pPr>
      <w:hyperlink w:anchor="_Toc7077" w:history="1">
        <w:r>
          <w:rPr>
            <w:rFonts w:ascii="仿宋" w:eastAsia="仿宋" w:hAnsi="仿宋" w:cs="仿宋" w:hint="eastAsia"/>
            <w:lang w:eastAsia="zh-CN"/>
          </w:rPr>
          <w:t>(二)、项目概况</w:t>
        </w:r>
        <w:r>
          <w:tab/>
        </w:r>
        <w:r>
          <w:fldChar w:fldCharType="begin"/>
        </w:r>
        <w:r>
          <w:instrText xml:space="preserve"> PAGEREF _Toc7077 \h </w:instrText>
        </w:r>
        <w:r>
          <w:fldChar w:fldCharType="separate"/>
        </w:r>
        <w:r>
          <w:t>6</w:t>
        </w:r>
        <w:r>
          <w:fldChar w:fldCharType="end"/>
        </w:r>
      </w:hyperlink>
    </w:p>
    <w:p>
      <w:pPr>
        <w:pStyle w:val="TOC1"/>
        <w:tabs>
          <w:tab w:val="right" w:leader="dot" w:pos="8306"/>
        </w:tabs>
      </w:pPr>
      <w:hyperlink w:anchor="_Toc321" w:history="1">
        <w:r>
          <w:rPr>
            <w:rFonts w:ascii="仿宋" w:eastAsia="仿宋" w:hAnsi="仿宋" w:cs="仿宋" w:hint="eastAsia"/>
            <w:lang w:eastAsia="zh-CN"/>
          </w:rPr>
          <w:t>三、资源开发及综合利用分析</w:t>
        </w:r>
        <w:r>
          <w:tab/>
        </w:r>
        <w:r>
          <w:fldChar w:fldCharType="begin"/>
        </w:r>
        <w:r>
          <w:instrText xml:space="preserve"> PAGEREF _Toc321 \h </w:instrText>
        </w:r>
        <w:r>
          <w:fldChar w:fldCharType="separate"/>
        </w:r>
        <w:r>
          <w:t>9</w:t>
        </w:r>
        <w:r>
          <w:fldChar w:fldCharType="end"/>
        </w:r>
      </w:hyperlink>
    </w:p>
    <w:p>
      <w:pPr>
        <w:pStyle w:val="TOC2"/>
        <w:tabs>
          <w:tab w:val="right" w:leader="dot" w:pos="8306"/>
        </w:tabs>
      </w:pPr>
      <w:hyperlink w:anchor="_Toc7401" w:history="1">
        <w:r>
          <w:rPr>
            <w:rFonts w:ascii="仿宋" w:eastAsia="仿宋" w:hAnsi="仿宋" w:cs="仿宋" w:hint="eastAsia"/>
            <w:lang w:eastAsia="zh-CN"/>
          </w:rPr>
          <w:t>(一)、资源开发方案</w:t>
        </w:r>
        <w:r>
          <w:tab/>
        </w:r>
        <w:r>
          <w:fldChar w:fldCharType="begin"/>
        </w:r>
        <w:r>
          <w:instrText xml:space="preserve"> PAGEREF _Toc7401 \h </w:instrText>
        </w:r>
        <w:r>
          <w:fldChar w:fldCharType="separate"/>
        </w:r>
        <w:r>
          <w:t>9</w:t>
        </w:r>
        <w:r>
          <w:fldChar w:fldCharType="end"/>
        </w:r>
      </w:hyperlink>
    </w:p>
    <w:p>
      <w:pPr>
        <w:pStyle w:val="TOC2"/>
        <w:tabs>
          <w:tab w:val="right" w:leader="dot" w:pos="8306"/>
        </w:tabs>
      </w:pPr>
      <w:hyperlink w:anchor="_Toc5607" w:history="1">
        <w:r>
          <w:rPr>
            <w:rFonts w:ascii="仿宋" w:eastAsia="仿宋" w:hAnsi="仿宋" w:cs="仿宋" w:hint="eastAsia"/>
            <w:lang w:eastAsia="zh-CN"/>
          </w:rPr>
          <w:t>(二)、资源利用方案</w:t>
        </w:r>
        <w:r>
          <w:tab/>
        </w:r>
        <w:r>
          <w:fldChar w:fldCharType="begin"/>
        </w:r>
        <w:r>
          <w:instrText xml:space="preserve"> PAGEREF _Toc5607 \h </w:instrText>
        </w:r>
        <w:r>
          <w:fldChar w:fldCharType="separate"/>
        </w:r>
        <w:r>
          <w:t>10</w:t>
        </w:r>
        <w:r>
          <w:fldChar w:fldCharType="end"/>
        </w:r>
      </w:hyperlink>
    </w:p>
    <w:p>
      <w:pPr>
        <w:pStyle w:val="TOC2"/>
        <w:tabs>
          <w:tab w:val="right" w:leader="dot" w:pos="8306"/>
        </w:tabs>
      </w:pPr>
      <w:hyperlink w:anchor="_Toc29368" w:history="1">
        <w:r>
          <w:rPr>
            <w:rFonts w:ascii="仿宋" w:eastAsia="仿宋" w:hAnsi="仿宋" w:cs="仿宋" w:hint="eastAsia"/>
            <w:lang w:eastAsia="zh-CN"/>
          </w:rPr>
          <w:t>(三)、资源节约措施</w:t>
        </w:r>
        <w:r>
          <w:tab/>
        </w:r>
        <w:r>
          <w:fldChar w:fldCharType="begin"/>
        </w:r>
        <w:r>
          <w:instrText xml:space="preserve"> PAGEREF _Toc29368 \h </w:instrText>
        </w:r>
        <w:r>
          <w:fldChar w:fldCharType="separate"/>
        </w:r>
        <w:r>
          <w:t>11</w:t>
        </w:r>
        <w:r>
          <w:fldChar w:fldCharType="end"/>
        </w:r>
      </w:hyperlink>
    </w:p>
    <w:p>
      <w:pPr>
        <w:pStyle w:val="TOC1"/>
        <w:tabs>
          <w:tab w:val="right" w:leader="dot" w:pos="8306"/>
        </w:tabs>
      </w:pPr>
      <w:hyperlink w:anchor="_Toc16856" w:history="1">
        <w:r>
          <w:rPr>
            <w:rFonts w:ascii="仿宋" w:eastAsia="仿宋" w:hAnsi="仿宋" w:cs="仿宋" w:hint="eastAsia"/>
            <w:lang w:eastAsia="zh-CN"/>
          </w:rPr>
          <w:t>四、环境和生态影响分析</w:t>
        </w:r>
        <w:r>
          <w:tab/>
        </w:r>
        <w:r>
          <w:fldChar w:fldCharType="begin"/>
        </w:r>
        <w:r>
          <w:instrText xml:space="preserve"> PAGEREF _Toc16856 \h </w:instrText>
        </w:r>
        <w:r>
          <w:fldChar w:fldCharType="separate"/>
        </w:r>
        <w:r>
          <w:t>12</w:t>
        </w:r>
        <w:r>
          <w:fldChar w:fldCharType="end"/>
        </w:r>
      </w:hyperlink>
    </w:p>
    <w:p>
      <w:pPr>
        <w:pStyle w:val="TOC2"/>
        <w:tabs>
          <w:tab w:val="right" w:leader="dot" w:pos="8306"/>
        </w:tabs>
      </w:pPr>
      <w:hyperlink w:anchor="_Toc11510" w:history="1">
        <w:r>
          <w:rPr>
            <w:rFonts w:ascii="仿宋" w:eastAsia="仿宋" w:hAnsi="仿宋" w:cs="仿宋" w:hint="eastAsia"/>
            <w:lang w:eastAsia="zh-CN"/>
          </w:rPr>
          <w:t>(一)、环境和生态现状</w:t>
        </w:r>
        <w:r>
          <w:tab/>
        </w:r>
        <w:r>
          <w:fldChar w:fldCharType="begin"/>
        </w:r>
        <w:r>
          <w:instrText xml:space="preserve"> PAGEREF _Toc11510 \h </w:instrText>
        </w:r>
        <w:r>
          <w:fldChar w:fldCharType="separate"/>
        </w:r>
        <w:r>
          <w:t>12</w:t>
        </w:r>
        <w:r>
          <w:fldChar w:fldCharType="end"/>
        </w:r>
      </w:hyperlink>
    </w:p>
    <w:p>
      <w:pPr>
        <w:pStyle w:val="TOC2"/>
        <w:tabs>
          <w:tab w:val="right" w:leader="dot" w:pos="8306"/>
        </w:tabs>
      </w:pPr>
      <w:hyperlink w:anchor="_Toc1679" w:history="1">
        <w:r>
          <w:rPr>
            <w:rFonts w:ascii="仿宋" w:eastAsia="仿宋" w:hAnsi="仿宋" w:cs="仿宋" w:hint="eastAsia"/>
            <w:lang w:eastAsia="zh-CN"/>
          </w:rPr>
          <w:t>(二)、生态环境影响分析</w:t>
        </w:r>
        <w:r>
          <w:tab/>
        </w:r>
        <w:r>
          <w:fldChar w:fldCharType="begin"/>
        </w:r>
        <w:r>
          <w:instrText xml:space="preserve"> PAGEREF _Toc1679 \h </w:instrText>
        </w:r>
        <w:r>
          <w:fldChar w:fldCharType="separate"/>
        </w:r>
        <w:r>
          <w:t>14</w:t>
        </w:r>
        <w:r>
          <w:fldChar w:fldCharType="end"/>
        </w:r>
      </w:hyperlink>
    </w:p>
    <w:p>
      <w:pPr>
        <w:pStyle w:val="TOC2"/>
        <w:tabs>
          <w:tab w:val="right" w:leader="dot" w:pos="8306"/>
        </w:tabs>
      </w:pPr>
      <w:hyperlink w:anchor="_Toc31636" w:history="1">
        <w:r>
          <w:rPr>
            <w:rFonts w:ascii="仿宋" w:eastAsia="仿宋" w:hAnsi="仿宋" w:cs="仿宋" w:hint="eastAsia"/>
            <w:lang w:eastAsia="zh-CN"/>
          </w:rPr>
          <w:t>(三)、生态环境保护措施</w:t>
        </w:r>
        <w:r>
          <w:tab/>
        </w:r>
        <w:r>
          <w:fldChar w:fldCharType="begin"/>
        </w:r>
        <w:r>
          <w:instrText xml:space="preserve"> PAGEREF _Toc31636 \h </w:instrText>
        </w:r>
        <w:r>
          <w:fldChar w:fldCharType="separate"/>
        </w:r>
        <w:r>
          <w:t>15</w:t>
        </w:r>
        <w:r>
          <w:fldChar w:fldCharType="end"/>
        </w:r>
      </w:hyperlink>
    </w:p>
    <w:p>
      <w:pPr>
        <w:pStyle w:val="TOC2"/>
        <w:tabs>
          <w:tab w:val="right" w:leader="dot" w:pos="8306"/>
        </w:tabs>
      </w:pPr>
      <w:hyperlink w:anchor="_Toc24322" w:history="1">
        <w:r>
          <w:rPr>
            <w:rFonts w:ascii="仿宋" w:eastAsia="仿宋" w:hAnsi="仿宋" w:cs="仿宋" w:hint="eastAsia"/>
            <w:lang w:eastAsia="zh-CN"/>
          </w:rPr>
          <w:t>(四)、地质灾害影响分析</w:t>
        </w:r>
        <w:r>
          <w:tab/>
        </w:r>
        <w:r>
          <w:fldChar w:fldCharType="begin"/>
        </w:r>
        <w:r>
          <w:instrText xml:space="preserve"> PAGEREF _Toc24322 \h </w:instrText>
        </w:r>
        <w:r>
          <w:fldChar w:fldCharType="separate"/>
        </w:r>
        <w:r>
          <w:t>17</w:t>
        </w:r>
        <w:r>
          <w:fldChar w:fldCharType="end"/>
        </w:r>
      </w:hyperlink>
    </w:p>
    <w:p>
      <w:pPr>
        <w:pStyle w:val="TOC2"/>
        <w:tabs>
          <w:tab w:val="right" w:leader="dot" w:pos="8306"/>
        </w:tabs>
      </w:pPr>
      <w:hyperlink w:anchor="_Toc21877" w:history="1">
        <w:r>
          <w:rPr>
            <w:rFonts w:ascii="仿宋" w:eastAsia="仿宋" w:hAnsi="仿宋" w:cs="仿宋" w:hint="eastAsia"/>
            <w:lang w:eastAsia="zh-CN"/>
          </w:rPr>
          <w:t>(五)、特殊环境影响</w:t>
        </w:r>
        <w:r>
          <w:tab/>
        </w:r>
        <w:r>
          <w:fldChar w:fldCharType="begin"/>
        </w:r>
        <w:r>
          <w:instrText xml:space="preserve"> PAGEREF _Toc21877 \h </w:instrText>
        </w:r>
        <w:r>
          <w:fldChar w:fldCharType="separate"/>
        </w:r>
        <w:r>
          <w:t>19</w:t>
        </w:r>
        <w:r>
          <w:fldChar w:fldCharType="end"/>
        </w:r>
      </w:hyperlink>
    </w:p>
    <w:p>
      <w:pPr>
        <w:pStyle w:val="TOC1"/>
        <w:tabs>
          <w:tab w:val="right" w:leader="dot" w:pos="8306"/>
        </w:tabs>
      </w:pPr>
      <w:hyperlink w:anchor="_Toc5978" w:history="1">
        <w:r>
          <w:rPr>
            <w:rFonts w:ascii="仿宋" w:eastAsia="仿宋" w:hAnsi="仿宋" w:cs="仿宋" w:hint="eastAsia"/>
            <w:lang w:eastAsia="zh-CN"/>
          </w:rPr>
          <w:t>五、背景、必要性分析</w:t>
        </w:r>
        <w:r>
          <w:tab/>
        </w:r>
        <w:r>
          <w:fldChar w:fldCharType="begin"/>
        </w:r>
        <w:r>
          <w:instrText xml:space="preserve"> PAGEREF _Toc5978 \h </w:instrText>
        </w:r>
        <w:r>
          <w:fldChar w:fldCharType="separate"/>
        </w:r>
        <w:r>
          <w:t>20</w:t>
        </w:r>
        <w:r>
          <w:fldChar w:fldCharType="end"/>
        </w:r>
      </w:hyperlink>
    </w:p>
    <w:p>
      <w:pPr>
        <w:pStyle w:val="TOC2"/>
        <w:tabs>
          <w:tab w:val="right" w:leader="dot" w:pos="8306"/>
        </w:tabs>
      </w:pPr>
      <w:hyperlink w:anchor="_Toc2974" w:history="1">
        <w:r>
          <w:rPr>
            <w:rFonts w:ascii="仿宋" w:eastAsia="仿宋" w:hAnsi="仿宋" w:cs="仿宋" w:hint="eastAsia"/>
            <w:lang w:eastAsia="zh-CN"/>
          </w:rPr>
          <w:t>(一)、项目建设背景</w:t>
        </w:r>
        <w:r>
          <w:tab/>
        </w:r>
        <w:r>
          <w:fldChar w:fldCharType="begin"/>
        </w:r>
        <w:r>
          <w:instrText xml:space="preserve"> PAGEREF _Toc2974 \h </w:instrText>
        </w:r>
        <w:r>
          <w:fldChar w:fldCharType="separate"/>
        </w:r>
        <w:r>
          <w:t>20</w:t>
        </w:r>
        <w:r>
          <w:fldChar w:fldCharType="end"/>
        </w:r>
      </w:hyperlink>
    </w:p>
    <w:p>
      <w:pPr>
        <w:pStyle w:val="TOC2"/>
        <w:tabs>
          <w:tab w:val="right" w:leader="dot" w:pos="8306"/>
        </w:tabs>
      </w:pPr>
      <w:hyperlink w:anchor="_Toc17384" w:history="1">
        <w:r>
          <w:rPr>
            <w:rFonts w:ascii="仿宋" w:eastAsia="仿宋" w:hAnsi="仿宋" w:cs="仿宋" w:hint="eastAsia"/>
            <w:lang w:eastAsia="zh-CN"/>
          </w:rPr>
          <w:t>(二)、必要性分析</w:t>
        </w:r>
        <w:r>
          <w:tab/>
        </w:r>
        <w:r>
          <w:fldChar w:fldCharType="begin"/>
        </w:r>
        <w:r>
          <w:instrText xml:space="preserve"> PAGEREF _Toc17384 \h </w:instrText>
        </w:r>
        <w:r>
          <w:fldChar w:fldCharType="separate"/>
        </w:r>
        <w:r>
          <w:t>21</w:t>
        </w:r>
        <w:r>
          <w:fldChar w:fldCharType="end"/>
        </w:r>
      </w:hyperlink>
    </w:p>
    <w:p>
      <w:pPr>
        <w:pStyle w:val="TOC2"/>
        <w:tabs>
          <w:tab w:val="right" w:leader="dot" w:pos="8306"/>
        </w:tabs>
      </w:pPr>
      <w:hyperlink w:anchor="_Toc21245" w:history="1">
        <w:r>
          <w:rPr>
            <w:rFonts w:ascii="仿宋" w:eastAsia="仿宋" w:hAnsi="仿宋" w:cs="仿宋" w:hint="eastAsia"/>
            <w:lang w:eastAsia="zh-CN"/>
          </w:rPr>
          <w:t>(三)、项目建设有利条件</w:t>
        </w:r>
        <w:r>
          <w:tab/>
        </w:r>
        <w:r>
          <w:fldChar w:fldCharType="begin"/>
        </w:r>
        <w:r>
          <w:instrText xml:space="preserve"> PAGEREF _Toc21245 \h </w:instrText>
        </w:r>
        <w:r>
          <w:fldChar w:fldCharType="separate"/>
        </w:r>
        <w:r>
          <w:t>22</w:t>
        </w:r>
        <w:r>
          <w:fldChar w:fldCharType="end"/>
        </w:r>
      </w:hyperlink>
    </w:p>
    <w:p>
      <w:pPr>
        <w:pStyle w:val="TOC1"/>
        <w:tabs>
          <w:tab w:val="right" w:leader="dot" w:pos="8306"/>
        </w:tabs>
      </w:pPr>
      <w:hyperlink w:anchor="_Toc22611" w:history="1">
        <w:r>
          <w:rPr>
            <w:rFonts w:ascii="仿宋" w:eastAsia="仿宋" w:hAnsi="仿宋" w:cs="仿宋" w:hint="eastAsia"/>
            <w:lang w:eastAsia="zh-CN"/>
          </w:rPr>
          <w:t>六、财务管理与成本控制</w:t>
        </w:r>
        <w:r>
          <w:tab/>
        </w:r>
        <w:r>
          <w:fldChar w:fldCharType="begin"/>
        </w:r>
        <w:r>
          <w:instrText xml:space="preserve"> PAGEREF _Toc22611 \h </w:instrText>
        </w:r>
        <w:r>
          <w:fldChar w:fldCharType="separate"/>
        </w:r>
        <w:r>
          <w:t>24</w:t>
        </w:r>
        <w:r>
          <w:fldChar w:fldCharType="end"/>
        </w:r>
      </w:hyperlink>
    </w:p>
    <w:p>
      <w:pPr>
        <w:pStyle w:val="TOC2"/>
        <w:tabs>
          <w:tab w:val="right" w:leader="dot" w:pos="8306"/>
        </w:tabs>
      </w:pPr>
      <w:hyperlink w:anchor="_Toc24900" w:history="1">
        <w:r>
          <w:rPr>
            <w:rFonts w:ascii="仿宋" w:eastAsia="仿宋" w:hAnsi="仿宋" w:cs="仿宋" w:hint="eastAsia"/>
            <w:lang w:eastAsia="zh-CN"/>
          </w:rPr>
          <w:t>(一)、财务管理体系建设</w:t>
        </w:r>
        <w:r>
          <w:tab/>
        </w:r>
        <w:r>
          <w:fldChar w:fldCharType="begin"/>
        </w:r>
        <w:r>
          <w:instrText xml:space="preserve"> PAGEREF _Toc24900 \h </w:instrText>
        </w:r>
        <w:r>
          <w:fldChar w:fldCharType="separate"/>
        </w:r>
        <w:r>
          <w:t>24</w:t>
        </w:r>
        <w:r>
          <w:fldChar w:fldCharType="end"/>
        </w:r>
      </w:hyperlink>
    </w:p>
    <w:p>
      <w:pPr>
        <w:pStyle w:val="TOC2"/>
        <w:tabs>
          <w:tab w:val="right" w:leader="dot" w:pos="8306"/>
        </w:tabs>
      </w:pPr>
      <w:hyperlink w:anchor="_Toc10632" w:history="1">
        <w:r>
          <w:rPr>
            <w:rFonts w:ascii="仿宋" w:eastAsia="仿宋" w:hAnsi="仿宋" w:cs="仿宋" w:hint="eastAsia"/>
            <w:lang w:eastAsia="zh-CN"/>
          </w:rPr>
          <w:t>(二)、成本控制措施</w:t>
        </w:r>
        <w:r>
          <w:tab/>
        </w:r>
        <w:r>
          <w:fldChar w:fldCharType="begin"/>
        </w:r>
        <w:r>
          <w:instrText xml:space="preserve"> PAGEREF _Toc10632 \h </w:instrText>
        </w:r>
        <w:r>
          <w:fldChar w:fldCharType="separate"/>
        </w:r>
        <w:r>
          <w:t>25</w:t>
        </w:r>
        <w:r>
          <w:fldChar w:fldCharType="end"/>
        </w:r>
      </w:hyperlink>
    </w:p>
    <w:p>
      <w:pPr>
        <w:pStyle w:val="TOC1"/>
        <w:tabs>
          <w:tab w:val="right" w:leader="dot" w:pos="8306"/>
        </w:tabs>
      </w:pPr>
      <w:hyperlink w:anchor="_Toc23974" w:history="1">
        <w:r>
          <w:rPr>
            <w:rFonts w:ascii="仿宋" w:eastAsia="仿宋" w:hAnsi="仿宋" w:cs="仿宋" w:hint="eastAsia"/>
            <w:lang w:eastAsia="zh-CN"/>
          </w:rPr>
          <w:t>七、项目实施与管理方案</w:t>
        </w:r>
        <w:r>
          <w:tab/>
        </w:r>
        <w:r>
          <w:fldChar w:fldCharType="begin"/>
        </w:r>
        <w:r>
          <w:instrText xml:space="preserve"> PAGEREF _Toc23974 \h </w:instrText>
        </w:r>
        <w:r>
          <w:fldChar w:fldCharType="separate"/>
        </w:r>
        <w:r>
          <w:t>26</w:t>
        </w:r>
        <w:r>
          <w:fldChar w:fldCharType="end"/>
        </w:r>
      </w:hyperlink>
    </w:p>
    <w:p>
      <w:pPr>
        <w:pStyle w:val="TOC2"/>
        <w:tabs>
          <w:tab w:val="right" w:leader="dot" w:pos="8306"/>
        </w:tabs>
      </w:pPr>
      <w:hyperlink w:anchor="_Toc14338" w:history="1">
        <w:r>
          <w:rPr>
            <w:rFonts w:ascii="仿宋" w:eastAsia="仿宋" w:hAnsi="仿宋" w:cs="仿宋" w:hint="eastAsia"/>
            <w:lang w:eastAsia="zh-CN"/>
          </w:rPr>
          <w:t>(一)、项目实施计划</w:t>
        </w:r>
        <w:r>
          <w:tab/>
        </w:r>
        <w:r>
          <w:fldChar w:fldCharType="begin"/>
        </w:r>
        <w:r>
          <w:instrText xml:space="preserve"> PAGEREF _Toc14338 \h </w:instrText>
        </w:r>
        <w:r>
          <w:fldChar w:fldCharType="separate"/>
        </w:r>
        <w:r>
          <w:t>26</w:t>
        </w:r>
        <w:r>
          <w:fldChar w:fldCharType="end"/>
        </w:r>
      </w:hyperlink>
    </w:p>
    <w:p>
      <w:pPr>
        <w:pStyle w:val="TOC2"/>
        <w:tabs>
          <w:tab w:val="right" w:leader="dot" w:pos="8306"/>
        </w:tabs>
      </w:pPr>
      <w:hyperlink w:anchor="_Toc11387" w:history="1">
        <w:r>
          <w:rPr>
            <w:rFonts w:ascii="仿宋" w:eastAsia="仿宋" w:hAnsi="仿宋" w:cs="仿宋" w:hint="eastAsia"/>
            <w:lang w:eastAsia="zh-CN"/>
          </w:rPr>
          <w:t>(二)、项目组织机构与职责</w:t>
        </w:r>
        <w:r>
          <w:tab/>
        </w:r>
        <w:r>
          <w:fldChar w:fldCharType="begin"/>
        </w:r>
        <w:r>
          <w:instrText xml:space="preserve"> PAGEREF _Toc11387 \h </w:instrText>
        </w:r>
        <w:r>
          <w:fldChar w:fldCharType="separate"/>
        </w:r>
        <w:r>
          <w:t>27</w:t>
        </w:r>
        <w:r>
          <w:fldChar w:fldCharType="end"/>
        </w:r>
      </w:hyperlink>
    </w:p>
    <w:p>
      <w:pPr>
        <w:pStyle w:val="TOC2"/>
        <w:tabs>
          <w:tab w:val="right" w:leader="dot" w:pos="8306"/>
        </w:tabs>
      </w:pPr>
      <w:hyperlink w:anchor="_Toc19799" w:history="1">
        <w:r>
          <w:rPr>
            <w:rFonts w:ascii="仿宋" w:eastAsia="仿宋" w:hAnsi="仿宋" w:cs="仿宋" w:hint="eastAsia"/>
            <w:lang w:eastAsia="zh-CN"/>
          </w:rPr>
          <w:t>(三)、项目管理与监控体系</w:t>
        </w:r>
        <w:r>
          <w:tab/>
        </w:r>
        <w:r>
          <w:fldChar w:fldCharType="begin"/>
        </w:r>
        <w:r>
          <w:instrText xml:space="preserve"> PAGEREF _Toc19799 \h </w:instrText>
        </w:r>
        <w:r>
          <w:fldChar w:fldCharType="separate"/>
        </w:r>
        <w:r>
          <w:t>30</w:t>
        </w:r>
        <w:r>
          <w:fldChar w:fldCharType="end"/>
        </w:r>
      </w:hyperlink>
    </w:p>
    <w:p>
      <w:pPr>
        <w:pStyle w:val="TOC1"/>
        <w:tabs>
          <w:tab w:val="right" w:leader="dot" w:pos="8306"/>
        </w:tabs>
      </w:pPr>
      <w:hyperlink w:anchor="_Toc5403" w:history="1">
        <w:r>
          <w:rPr>
            <w:rFonts w:ascii="仿宋" w:eastAsia="仿宋" w:hAnsi="仿宋" w:cs="仿宋" w:hint="eastAsia"/>
            <w:lang w:eastAsia="zh-CN"/>
          </w:rPr>
          <w:t>八、项目变更管理</w:t>
        </w:r>
        <w:r>
          <w:tab/>
        </w:r>
        <w:r>
          <w:fldChar w:fldCharType="begin"/>
        </w:r>
        <w:r>
          <w:instrText xml:space="preserve"> PAGEREF _Toc5403 \h </w:instrText>
        </w:r>
        <w:r>
          <w:fldChar w:fldCharType="separate"/>
        </w:r>
        <w:r>
          <w:t>32</w:t>
        </w:r>
        <w:r>
          <w:fldChar w:fldCharType="end"/>
        </w:r>
      </w:hyperlink>
    </w:p>
    <w:p>
      <w:pPr>
        <w:pStyle w:val="TOC2"/>
        <w:tabs>
          <w:tab w:val="right" w:leader="dot" w:pos="8306"/>
        </w:tabs>
      </w:pPr>
      <w:hyperlink w:anchor="_Toc3893" w:history="1">
        <w:r>
          <w:rPr>
            <w:rFonts w:ascii="仿宋" w:eastAsia="仿宋" w:hAnsi="仿宋" w:cs="仿宋" w:hint="eastAsia"/>
            <w:lang w:eastAsia="zh-CN"/>
          </w:rPr>
          <w:t>(一)、变更控制流程</w:t>
        </w:r>
        <w:r>
          <w:tab/>
        </w:r>
        <w:r>
          <w:fldChar w:fldCharType="begin"/>
        </w:r>
        <w:r>
          <w:instrText xml:space="preserve"> PAGEREF _Toc3893 \h </w:instrText>
        </w:r>
        <w:r>
          <w:fldChar w:fldCharType="separate"/>
        </w:r>
        <w:r>
          <w:t>32</w:t>
        </w:r>
        <w:r>
          <w:fldChar w:fldCharType="end"/>
        </w:r>
      </w:hyperlink>
    </w:p>
    <w:p>
      <w:pPr>
        <w:pStyle w:val="TOC2"/>
        <w:tabs>
          <w:tab w:val="right" w:leader="dot" w:pos="8306"/>
        </w:tabs>
      </w:pPr>
      <w:hyperlink w:anchor="_Toc31595" w:history="1">
        <w:r>
          <w:rPr>
            <w:rFonts w:ascii="仿宋" w:eastAsia="仿宋" w:hAnsi="仿宋" w:cs="仿宋" w:hint="eastAsia"/>
            <w:lang w:eastAsia="zh-CN"/>
          </w:rPr>
          <w:t>(二)、影响评估与处理</w:t>
        </w:r>
        <w:r>
          <w:tab/>
        </w:r>
        <w:r>
          <w:fldChar w:fldCharType="begin"/>
        </w:r>
        <w:r>
          <w:instrText xml:space="preserve"> PAGEREF _Toc31595 \h </w:instrText>
        </w:r>
        <w:r>
          <w:fldChar w:fldCharType="separate"/>
        </w:r>
        <w:r>
          <w:t>33</w:t>
        </w:r>
        <w:r>
          <w:fldChar w:fldCharType="end"/>
        </w:r>
      </w:hyperlink>
    </w:p>
    <w:p>
      <w:pPr>
        <w:pStyle w:val="TOC2"/>
        <w:tabs>
          <w:tab w:val="right" w:leader="dot" w:pos="8306"/>
        </w:tabs>
      </w:pPr>
      <w:hyperlink w:anchor="_Toc31531" w:history="1">
        <w:r>
          <w:rPr>
            <w:rFonts w:ascii="仿宋" w:eastAsia="仿宋" w:hAnsi="仿宋" w:cs="仿宋" w:hint="eastAsia"/>
            <w:lang w:eastAsia="zh-CN"/>
          </w:rPr>
          <w:t>(三)、变更记录与追踪</w:t>
        </w:r>
        <w:r>
          <w:tab/>
        </w:r>
        <w:r>
          <w:fldChar w:fldCharType="begin"/>
        </w:r>
        <w:r>
          <w:instrText xml:space="preserve"> PAGEREF _Toc31531 \h </w:instrText>
        </w:r>
        <w:r>
          <w:fldChar w:fldCharType="separate"/>
        </w:r>
        <w:r>
          <w:t>34</w:t>
        </w:r>
        <w:r>
          <w:fldChar w:fldCharType="end"/>
        </w:r>
      </w:hyperlink>
    </w:p>
    <w:p>
      <w:pPr>
        <w:pStyle w:val="TOC2"/>
        <w:tabs>
          <w:tab w:val="right" w:leader="dot" w:pos="8306"/>
        </w:tabs>
      </w:pPr>
      <w:hyperlink w:anchor="_Toc29424" w:history="1">
        <w:r>
          <w:rPr>
            <w:rFonts w:ascii="仿宋" w:eastAsia="仿宋" w:hAnsi="仿宋" w:cs="仿宋" w:hint="eastAsia"/>
            <w:lang w:eastAsia="zh-CN"/>
          </w:rPr>
          <w:t>(四)、变更管理策略</w:t>
        </w:r>
        <w:r>
          <w:tab/>
        </w:r>
        <w:r>
          <w:fldChar w:fldCharType="begin"/>
        </w:r>
        <w:r>
          <w:instrText xml:space="preserve"> PAGEREF _Toc29424 \h </w:instrText>
        </w:r>
        <w:r>
          <w:fldChar w:fldCharType="separate"/>
        </w:r>
        <w:r>
          <w:t>36</w:t>
        </w:r>
        <w:r>
          <w:fldChar w:fldCharType="end"/>
        </w:r>
      </w:hyperlink>
    </w:p>
    <w:p>
      <w:pPr>
        <w:pStyle w:val="TOC1"/>
        <w:tabs>
          <w:tab w:val="right" w:leader="dot" w:pos="8306"/>
        </w:tabs>
      </w:pPr>
      <w:hyperlink w:anchor="_Toc6656" w:history="1">
        <w:r>
          <w:rPr>
            <w:rFonts w:ascii="仿宋" w:eastAsia="仿宋" w:hAnsi="仿宋" w:cs="仿宋" w:hint="eastAsia"/>
            <w:lang w:eastAsia="zh-CN"/>
          </w:rPr>
          <w:t>九、技术创新与产业升级</w:t>
        </w:r>
        <w:r>
          <w:tab/>
        </w:r>
        <w:r>
          <w:fldChar w:fldCharType="begin"/>
        </w:r>
        <w:r>
          <w:instrText xml:space="preserve"> PAGEREF _Toc6656 \h </w:instrText>
        </w:r>
        <w:r>
          <w:fldChar w:fldCharType="separate"/>
        </w:r>
        <w:r>
          <w:t>38</w:t>
        </w:r>
        <w:r>
          <w:fldChar w:fldCharType="end"/>
        </w:r>
      </w:hyperlink>
    </w:p>
    <w:p>
      <w:pPr>
        <w:pStyle w:val="TOC2"/>
        <w:tabs>
          <w:tab w:val="right" w:leader="dot" w:pos="8306"/>
        </w:tabs>
      </w:pPr>
      <w:hyperlink w:anchor="_Toc24424" w:history="1">
        <w:r>
          <w:rPr>
            <w:rFonts w:ascii="仿宋" w:eastAsia="仿宋" w:hAnsi="仿宋" w:cs="仿宋" w:hint="eastAsia"/>
            <w:lang w:eastAsia="zh-CN"/>
          </w:rPr>
          <w:t>(一)、技术创新方向与目标</w:t>
        </w:r>
        <w:r>
          <w:tab/>
        </w:r>
        <w:r>
          <w:fldChar w:fldCharType="begin"/>
        </w:r>
        <w:r>
          <w:instrText xml:space="preserve"> PAGEREF _Toc24424 \h </w:instrText>
        </w:r>
        <w:r>
          <w:fldChar w:fldCharType="separate"/>
        </w:r>
        <w:r>
          <w:t>38</w:t>
        </w:r>
        <w:r>
          <w:fldChar w:fldCharType="end"/>
        </w:r>
      </w:hyperlink>
    </w:p>
    <w:p>
      <w:pPr>
        <w:pStyle w:val="TOC2"/>
        <w:tabs>
          <w:tab w:val="right" w:leader="dot" w:pos="8306"/>
        </w:tabs>
      </w:pPr>
      <w:hyperlink w:anchor="_Toc28249" w:history="1">
        <w:r>
          <w:rPr>
            <w:rFonts w:ascii="仿宋" w:eastAsia="仿宋" w:hAnsi="仿宋" w:cs="仿宋" w:hint="eastAsia"/>
            <w:lang w:eastAsia="zh-CN"/>
          </w:rPr>
          <w:t>(二)、产业升级路径与措施</w:t>
        </w:r>
        <w:r>
          <w:tab/>
        </w:r>
        <w:r>
          <w:fldChar w:fldCharType="begin"/>
        </w:r>
        <w:r>
          <w:instrText xml:space="preserve"> PAGEREF _Toc28249 \h </w:instrText>
        </w:r>
        <w:r>
          <w:fldChar w:fldCharType="separate"/>
        </w:r>
        <w:r>
          <w:t>39</w:t>
        </w:r>
        <w:r>
          <w:fldChar w:fldCharType="end"/>
        </w:r>
      </w:hyperlink>
    </w:p>
    <w:p>
      <w:pPr>
        <w:pStyle w:val="TOC1"/>
        <w:tabs>
          <w:tab w:val="right" w:leader="dot" w:pos="8306"/>
        </w:tabs>
      </w:pPr>
      <w:hyperlink w:anchor="_Toc14134" w:history="1">
        <w:r>
          <w:rPr>
            <w:rFonts w:ascii="仿宋" w:eastAsia="仿宋" w:hAnsi="仿宋" w:cs="仿宋" w:hint="eastAsia"/>
            <w:lang w:eastAsia="zh-CN"/>
          </w:rPr>
          <w:t>十、项目质量与标准</w:t>
        </w:r>
        <w:r>
          <w:tab/>
        </w:r>
        <w:r>
          <w:fldChar w:fldCharType="begin"/>
        </w:r>
        <w:r>
          <w:instrText xml:space="preserve"> PAGEREF _Toc14134 \h </w:instrText>
        </w:r>
        <w:r>
          <w:fldChar w:fldCharType="separate"/>
        </w:r>
        <w:r>
          <w:t>40</w:t>
        </w:r>
        <w:r>
          <w:fldChar w:fldCharType="end"/>
        </w:r>
      </w:hyperlink>
    </w:p>
    <w:p>
      <w:pPr>
        <w:pStyle w:val="TOC2"/>
        <w:tabs>
          <w:tab w:val="right" w:leader="dot" w:pos="8306"/>
        </w:tabs>
      </w:pPr>
      <w:hyperlink w:anchor="_Toc514" w:history="1">
        <w:r>
          <w:rPr>
            <w:rFonts w:ascii="仿宋" w:eastAsia="仿宋" w:hAnsi="仿宋" w:cs="仿宋" w:hint="eastAsia"/>
            <w:lang w:eastAsia="zh-CN"/>
          </w:rPr>
          <w:t>(一)、质量保障体系</w:t>
        </w:r>
        <w:r>
          <w:tab/>
        </w:r>
        <w:r>
          <w:fldChar w:fldCharType="begin"/>
        </w:r>
        <w:r>
          <w:instrText xml:space="preserve"> PAGEREF _Toc514 \h </w:instrText>
        </w:r>
        <w:r>
          <w:fldChar w:fldCharType="separate"/>
        </w:r>
        <w:r>
          <w:t>40</w:t>
        </w:r>
        <w:r>
          <w:fldChar w:fldCharType="end"/>
        </w:r>
      </w:hyperlink>
    </w:p>
    <w:p>
      <w:pPr>
        <w:pStyle w:val="TOC2"/>
        <w:tabs>
          <w:tab w:val="right" w:leader="dot" w:pos="8306"/>
        </w:tabs>
      </w:pPr>
      <w:hyperlink w:anchor="_Toc24101" w:history="1">
        <w:r>
          <w:rPr>
            <w:rFonts w:ascii="仿宋" w:eastAsia="仿宋" w:hAnsi="仿宋" w:cs="仿宋" w:hint="eastAsia"/>
            <w:lang w:eastAsia="zh-CN"/>
          </w:rPr>
          <w:t>(二)、标准化作业流程</w:t>
        </w:r>
        <w:r>
          <w:tab/>
        </w:r>
        <w:r>
          <w:fldChar w:fldCharType="begin"/>
        </w:r>
        <w:r>
          <w:instrText xml:space="preserve"> PAGEREF _Toc24101 \h </w:instrText>
        </w:r>
        <w:r>
          <w:fldChar w:fldCharType="separate"/>
        </w:r>
        <w:r>
          <w:t>42</w:t>
        </w:r>
        <w:r>
          <w:fldChar w:fldCharType="end"/>
        </w:r>
      </w:hyperlink>
    </w:p>
    <w:p>
      <w:pPr>
        <w:pStyle w:val="TOC2"/>
        <w:tabs>
          <w:tab w:val="right" w:leader="dot" w:pos="8306"/>
        </w:tabs>
      </w:pPr>
      <w:hyperlink w:anchor="_Toc19994" w:history="1">
        <w:r>
          <w:rPr>
            <w:rFonts w:ascii="仿宋" w:eastAsia="仿宋" w:hAnsi="仿宋" w:cs="仿宋" w:hint="eastAsia"/>
            <w:lang w:eastAsia="zh-CN"/>
          </w:rPr>
          <w:t>(三)、质量监控与评估</w:t>
        </w:r>
        <w:r>
          <w:tab/>
        </w:r>
        <w:r>
          <w:fldChar w:fldCharType="begin"/>
        </w:r>
        <w:r>
          <w:instrText xml:space="preserve"> PAGEREF _Toc19994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5" w:history="1">
        <w:r>
          <w:rPr>
            <w:rFonts w:ascii="仿宋" w:eastAsia="仿宋" w:hAnsi="仿宋" w:cs="仿宋" w:hint="eastAsia"/>
            <w:lang w:eastAsia="zh-CN"/>
          </w:rPr>
          <w:t>(四)、质量改进计划</w:t>
        </w:r>
        <w:r>
          <w:tab/>
        </w:r>
        <w:r>
          <w:fldChar w:fldCharType="begin"/>
        </w:r>
        <w:r>
          <w:instrText xml:space="preserve"> PAGEREF _Toc845 \h </w:instrText>
        </w:r>
        <w:r>
          <w:fldChar w:fldCharType="separate"/>
        </w:r>
        <w:r>
          <w:t>44</w:t>
        </w:r>
        <w:r>
          <w:fldChar w:fldCharType="end"/>
        </w:r>
      </w:hyperlink>
    </w:p>
    <w:p>
      <w:pPr>
        <w:pStyle w:val="TOC1"/>
        <w:tabs>
          <w:tab w:val="right" w:leader="dot" w:pos="8306"/>
        </w:tabs>
      </w:pPr>
      <w:hyperlink w:anchor="_Toc24042" w:history="1">
        <w:r>
          <w:rPr>
            <w:rFonts w:ascii="仿宋" w:eastAsia="仿宋" w:hAnsi="仿宋" w:cs="仿宋" w:hint="eastAsia"/>
            <w:lang w:eastAsia="zh-CN"/>
          </w:rPr>
          <w:t>十一、客户关系管理与市场拓展</w:t>
        </w:r>
        <w:r>
          <w:tab/>
        </w:r>
        <w:r>
          <w:fldChar w:fldCharType="begin"/>
        </w:r>
        <w:r>
          <w:instrText xml:space="preserve"> PAGEREF _Toc24042 \h </w:instrText>
        </w:r>
        <w:r>
          <w:fldChar w:fldCharType="separate"/>
        </w:r>
        <w:r>
          <w:t>46</w:t>
        </w:r>
        <w:r>
          <w:fldChar w:fldCharType="end"/>
        </w:r>
      </w:hyperlink>
    </w:p>
    <w:p>
      <w:pPr>
        <w:pStyle w:val="TOC2"/>
        <w:tabs>
          <w:tab w:val="right" w:leader="dot" w:pos="8306"/>
        </w:tabs>
      </w:pPr>
      <w:hyperlink w:anchor="_Toc804" w:history="1">
        <w:r>
          <w:rPr>
            <w:rFonts w:ascii="仿宋" w:eastAsia="仿宋" w:hAnsi="仿宋" w:cs="仿宋" w:hint="eastAsia"/>
            <w:lang w:eastAsia="zh-CN"/>
          </w:rPr>
          <w:t>(一)、客户关系管理策略</w:t>
        </w:r>
        <w:r>
          <w:tab/>
        </w:r>
        <w:r>
          <w:fldChar w:fldCharType="begin"/>
        </w:r>
        <w:r>
          <w:instrText xml:space="preserve"> PAGEREF _Toc804 \h </w:instrText>
        </w:r>
        <w:r>
          <w:fldChar w:fldCharType="separate"/>
        </w:r>
        <w:r>
          <w:t>46</w:t>
        </w:r>
        <w:r>
          <w:fldChar w:fldCharType="end"/>
        </w:r>
      </w:hyperlink>
    </w:p>
    <w:p>
      <w:pPr>
        <w:pStyle w:val="TOC2"/>
        <w:tabs>
          <w:tab w:val="right" w:leader="dot" w:pos="8306"/>
        </w:tabs>
      </w:pPr>
      <w:hyperlink w:anchor="_Toc18740" w:history="1">
        <w:r>
          <w:rPr>
            <w:rFonts w:ascii="仿宋" w:eastAsia="仿宋" w:hAnsi="仿宋" w:cs="仿宋" w:hint="eastAsia"/>
            <w:lang w:eastAsia="zh-CN"/>
          </w:rPr>
          <w:t>(二)、市场拓展方案</w:t>
        </w:r>
        <w:r>
          <w:tab/>
        </w:r>
        <w:r>
          <w:fldChar w:fldCharType="begin"/>
        </w:r>
        <w:r>
          <w:instrText xml:space="preserve"> PAGEREF _Toc18740 \h </w:instrText>
        </w:r>
        <w:r>
          <w:fldChar w:fldCharType="separate"/>
        </w:r>
        <w:r>
          <w:t>47</w:t>
        </w:r>
        <w:r>
          <w:fldChar w:fldCharType="end"/>
        </w:r>
      </w:hyperlink>
    </w:p>
    <w:p>
      <w:pPr>
        <w:pStyle w:val="TOC1"/>
        <w:tabs>
          <w:tab w:val="right" w:leader="dot" w:pos="8306"/>
        </w:tabs>
      </w:pPr>
      <w:hyperlink w:anchor="_Toc5882" w:history="1">
        <w:r>
          <w:rPr>
            <w:rFonts w:ascii="仿宋" w:eastAsia="仿宋" w:hAnsi="仿宋" w:cs="仿宋" w:hint="eastAsia"/>
            <w:lang w:eastAsia="zh-CN"/>
          </w:rPr>
          <w:t>十二、经济效益与社会效益优化</w:t>
        </w:r>
        <w:r>
          <w:tab/>
        </w:r>
        <w:r>
          <w:fldChar w:fldCharType="begin"/>
        </w:r>
        <w:r>
          <w:instrText xml:space="preserve"> PAGEREF _Toc5882 \h </w:instrText>
        </w:r>
        <w:r>
          <w:fldChar w:fldCharType="separate"/>
        </w:r>
        <w:r>
          <w:t>48</w:t>
        </w:r>
        <w:r>
          <w:fldChar w:fldCharType="end"/>
        </w:r>
      </w:hyperlink>
    </w:p>
    <w:p>
      <w:pPr>
        <w:pStyle w:val="TOC2"/>
        <w:tabs>
          <w:tab w:val="right" w:leader="dot" w:pos="8306"/>
        </w:tabs>
      </w:pPr>
      <w:hyperlink w:anchor="_Toc19002" w:history="1">
        <w:r>
          <w:rPr>
            <w:rFonts w:ascii="仿宋" w:eastAsia="仿宋" w:hAnsi="仿宋" w:cs="仿宋" w:hint="eastAsia"/>
            <w:lang w:eastAsia="zh-CN"/>
          </w:rPr>
          <w:t>(一)、经济效益提升策略</w:t>
        </w:r>
        <w:r>
          <w:tab/>
        </w:r>
        <w:r>
          <w:fldChar w:fldCharType="begin"/>
        </w:r>
        <w:r>
          <w:instrText xml:space="preserve"> PAGEREF _Toc19002 \h </w:instrText>
        </w:r>
        <w:r>
          <w:fldChar w:fldCharType="separate"/>
        </w:r>
        <w:r>
          <w:t>48</w:t>
        </w:r>
        <w:r>
          <w:fldChar w:fldCharType="end"/>
        </w:r>
      </w:hyperlink>
    </w:p>
    <w:p>
      <w:pPr>
        <w:pStyle w:val="TOC2"/>
        <w:tabs>
          <w:tab w:val="right" w:leader="dot" w:pos="8306"/>
        </w:tabs>
      </w:pPr>
      <w:hyperlink w:anchor="_Toc9585" w:history="1">
        <w:r>
          <w:rPr>
            <w:rFonts w:ascii="仿宋" w:eastAsia="仿宋" w:hAnsi="仿宋" w:cs="仿宋" w:hint="eastAsia"/>
            <w:lang w:eastAsia="zh-CN"/>
          </w:rPr>
          <w:t>(二)、社会效益增强方案</w:t>
        </w:r>
        <w:r>
          <w:tab/>
        </w:r>
        <w:r>
          <w:fldChar w:fldCharType="begin"/>
        </w:r>
        <w:r>
          <w:instrText xml:space="preserve"> PAGEREF _Toc9585 \h </w:instrText>
        </w:r>
        <w:r>
          <w:fldChar w:fldCharType="separate"/>
        </w:r>
        <w:r>
          <w:t>49</w:t>
        </w:r>
        <w:r>
          <w:fldChar w:fldCharType="end"/>
        </w:r>
      </w:hyperlink>
    </w:p>
    <w:p>
      <w:pPr>
        <w:pStyle w:val="TOC1"/>
        <w:tabs>
          <w:tab w:val="right" w:leader="dot" w:pos="8306"/>
        </w:tabs>
      </w:pPr>
      <w:hyperlink w:anchor="_Toc5334" w:history="1">
        <w:r>
          <w:rPr>
            <w:rFonts w:ascii="仿宋" w:eastAsia="仿宋" w:hAnsi="仿宋" w:cs="仿宋" w:hint="eastAsia"/>
            <w:lang w:eastAsia="zh-CN"/>
          </w:rPr>
          <w:t>十三、人力资源管理与开发</w:t>
        </w:r>
        <w:r>
          <w:tab/>
        </w:r>
        <w:r>
          <w:fldChar w:fldCharType="begin"/>
        </w:r>
        <w:r>
          <w:instrText xml:space="preserve"> PAGEREF _Toc5334 \h </w:instrText>
        </w:r>
        <w:r>
          <w:fldChar w:fldCharType="separate"/>
        </w:r>
        <w:r>
          <w:t>50</w:t>
        </w:r>
        <w:r>
          <w:fldChar w:fldCharType="end"/>
        </w:r>
      </w:hyperlink>
    </w:p>
    <w:p>
      <w:pPr>
        <w:pStyle w:val="TOC2"/>
        <w:tabs>
          <w:tab w:val="right" w:leader="dot" w:pos="8306"/>
        </w:tabs>
      </w:pPr>
      <w:hyperlink w:anchor="_Toc25529" w:history="1">
        <w:r>
          <w:rPr>
            <w:rFonts w:ascii="仿宋" w:eastAsia="仿宋" w:hAnsi="仿宋" w:cs="仿宋" w:hint="eastAsia"/>
            <w:lang w:eastAsia="zh-CN"/>
          </w:rPr>
          <w:t>(一)、人力资源规划</w:t>
        </w:r>
        <w:r>
          <w:tab/>
        </w:r>
        <w:r>
          <w:fldChar w:fldCharType="begin"/>
        </w:r>
        <w:r>
          <w:instrText xml:space="preserve"> PAGEREF _Toc25529 \h </w:instrText>
        </w:r>
        <w:r>
          <w:fldChar w:fldCharType="separate"/>
        </w:r>
        <w:r>
          <w:t>50</w:t>
        </w:r>
        <w:r>
          <w:fldChar w:fldCharType="end"/>
        </w:r>
      </w:hyperlink>
    </w:p>
    <w:p>
      <w:pPr>
        <w:pStyle w:val="TOC2"/>
        <w:tabs>
          <w:tab w:val="right" w:leader="dot" w:pos="8306"/>
        </w:tabs>
      </w:pPr>
      <w:hyperlink w:anchor="_Toc32587" w:history="1">
        <w:r>
          <w:rPr>
            <w:rFonts w:ascii="仿宋" w:eastAsia="仿宋" w:hAnsi="仿宋" w:cs="仿宋" w:hint="eastAsia"/>
            <w:lang w:eastAsia="zh-CN"/>
          </w:rPr>
          <w:t>(二)、人力资源开发与培训</w:t>
        </w:r>
        <w:r>
          <w:tab/>
        </w:r>
        <w:r>
          <w:fldChar w:fldCharType="begin"/>
        </w:r>
        <w:r>
          <w:instrText xml:space="preserve"> PAGEREF _Toc32587 \h </w:instrText>
        </w:r>
        <w:r>
          <w:fldChar w:fldCharType="separate"/>
        </w:r>
        <w:r>
          <w:t>52</w:t>
        </w:r>
        <w:r>
          <w:fldChar w:fldCharType="end"/>
        </w:r>
      </w:hyperlink>
    </w:p>
    <w:p>
      <w:pPr>
        <w:pStyle w:val="TOC1"/>
        <w:tabs>
          <w:tab w:val="right" w:leader="dot" w:pos="8306"/>
        </w:tabs>
      </w:pPr>
      <w:hyperlink w:anchor="_Toc13712" w:history="1">
        <w:r>
          <w:rPr>
            <w:rFonts w:ascii="仿宋" w:eastAsia="仿宋" w:hAnsi="仿宋" w:cs="仿宋" w:hint="eastAsia"/>
            <w:lang w:eastAsia="zh-CN"/>
          </w:rPr>
          <w:t>十四、产业协同与集群发展</w:t>
        </w:r>
        <w:r>
          <w:tab/>
        </w:r>
        <w:r>
          <w:fldChar w:fldCharType="begin"/>
        </w:r>
        <w:r>
          <w:instrText xml:space="preserve"> PAGEREF _Toc13712 \h </w:instrText>
        </w:r>
        <w:r>
          <w:fldChar w:fldCharType="separate"/>
        </w:r>
        <w:r>
          <w:t>54</w:t>
        </w:r>
        <w:r>
          <w:fldChar w:fldCharType="end"/>
        </w:r>
      </w:hyperlink>
    </w:p>
    <w:p>
      <w:pPr>
        <w:pStyle w:val="TOC2"/>
        <w:tabs>
          <w:tab w:val="right" w:leader="dot" w:pos="8306"/>
        </w:tabs>
      </w:pPr>
      <w:hyperlink w:anchor="_Toc21187" w:history="1">
        <w:r>
          <w:rPr>
            <w:rFonts w:ascii="仿宋" w:eastAsia="仿宋" w:hAnsi="仿宋" w:cs="仿宋" w:hint="eastAsia"/>
            <w:lang w:eastAsia="zh-CN"/>
          </w:rPr>
          <w:t>(一)、产业协同机制建设</w:t>
        </w:r>
        <w:r>
          <w:tab/>
        </w:r>
        <w:r>
          <w:fldChar w:fldCharType="begin"/>
        </w:r>
        <w:r>
          <w:instrText xml:space="preserve"> PAGEREF _Toc21187 \h </w:instrText>
        </w:r>
        <w:r>
          <w:fldChar w:fldCharType="separate"/>
        </w:r>
        <w:r>
          <w:t>54</w:t>
        </w:r>
        <w:r>
          <w:fldChar w:fldCharType="end"/>
        </w:r>
      </w:hyperlink>
    </w:p>
    <w:p>
      <w:pPr>
        <w:pStyle w:val="TOC2"/>
        <w:tabs>
          <w:tab w:val="right" w:leader="dot" w:pos="8306"/>
        </w:tabs>
      </w:pPr>
      <w:hyperlink w:anchor="_Toc27221" w:history="1">
        <w:r>
          <w:rPr>
            <w:rFonts w:ascii="仿宋" w:eastAsia="仿宋" w:hAnsi="仿宋" w:cs="仿宋" w:hint="eastAsia"/>
            <w:lang w:eastAsia="zh-CN"/>
          </w:rPr>
          <w:t>(二)、产业集群培育与发展</w:t>
        </w:r>
        <w:r>
          <w:tab/>
        </w:r>
        <w:r>
          <w:fldChar w:fldCharType="begin"/>
        </w:r>
        <w:r>
          <w:instrText xml:space="preserve"> PAGEREF _Toc27221 \h </w:instrText>
        </w:r>
        <w:r>
          <w:fldChar w:fldCharType="separate"/>
        </w:r>
        <w:r>
          <w:t>55</w:t>
        </w:r>
        <w:r>
          <w:fldChar w:fldCharType="end"/>
        </w:r>
      </w:hyperlink>
    </w:p>
    <w:p>
      <w:pPr>
        <w:pStyle w:val="TOC1"/>
        <w:tabs>
          <w:tab w:val="right" w:leader="dot" w:pos="8306"/>
        </w:tabs>
      </w:pPr>
      <w:hyperlink w:anchor="_Toc2193" w:history="1">
        <w:r>
          <w:rPr>
            <w:rFonts w:ascii="仿宋" w:eastAsia="仿宋" w:hAnsi="仿宋" w:cs="仿宋" w:hint="eastAsia"/>
            <w:lang w:eastAsia="zh-CN"/>
          </w:rPr>
          <w:t>十五、项目施工方案</w:t>
        </w:r>
        <w:r>
          <w:tab/>
        </w:r>
        <w:r>
          <w:fldChar w:fldCharType="begin"/>
        </w:r>
        <w:r>
          <w:instrText xml:space="preserve"> PAGEREF _Toc2193 \h </w:instrText>
        </w:r>
        <w:r>
          <w:fldChar w:fldCharType="separate"/>
        </w:r>
        <w:r>
          <w:t>56</w:t>
        </w:r>
        <w:r>
          <w:fldChar w:fldCharType="end"/>
        </w:r>
      </w:hyperlink>
    </w:p>
    <w:p>
      <w:pPr>
        <w:pStyle w:val="TOC2"/>
        <w:tabs>
          <w:tab w:val="right" w:leader="dot" w:pos="8306"/>
        </w:tabs>
      </w:pPr>
      <w:hyperlink w:anchor="_Toc10164" w:history="1">
        <w:r>
          <w:rPr>
            <w:rFonts w:ascii="仿宋" w:eastAsia="仿宋" w:hAnsi="仿宋" w:cs="仿宋" w:hint="eastAsia"/>
            <w:lang w:eastAsia="zh-CN"/>
          </w:rPr>
          <w:t>(一)、施工组织设计</w:t>
        </w:r>
        <w:r>
          <w:tab/>
        </w:r>
        <w:r>
          <w:fldChar w:fldCharType="begin"/>
        </w:r>
        <w:r>
          <w:instrText xml:space="preserve"> PAGEREF _Toc10164 \h </w:instrText>
        </w:r>
        <w:r>
          <w:fldChar w:fldCharType="separate"/>
        </w:r>
        <w:r>
          <w:t>56</w:t>
        </w:r>
        <w:r>
          <w:fldChar w:fldCharType="end"/>
        </w:r>
      </w:hyperlink>
    </w:p>
    <w:p>
      <w:pPr>
        <w:pStyle w:val="TOC2"/>
        <w:tabs>
          <w:tab w:val="right" w:leader="dot" w:pos="8306"/>
        </w:tabs>
      </w:pPr>
      <w:hyperlink w:anchor="_Toc8882" w:history="1">
        <w:r>
          <w:rPr>
            <w:rFonts w:ascii="仿宋" w:eastAsia="仿宋" w:hAnsi="仿宋" w:cs="仿宋" w:hint="eastAsia"/>
            <w:lang w:eastAsia="zh-CN"/>
          </w:rPr>
          <w:t>(二)、施工工艺与技术路线</w:t>
        </w:r>
        <w:r>
          <w:tab/>
        </w:r>
        <w:r>
          <w:fldChar w:fldCharType="begin"/>
        </w:r>
        <w:r>
          <w:instrText xml:space="preserve"> PAGEREF _Toc8882 \h </w:instrText>
        </w:r>
        <w:r>
          <w:fldChar w:fldCharType="separate"/>
        </w:r>
        <w:r>
          <w:t>58</w:t>
        </w:r>
        <w:r>
          <w:fldChar w:fldCharType="end"/>
        </w:r>
      </w:hyperlink>
    </w:p>
    <w:p>
      <w:pPr>
        <w:pStyle w:val="TOC2"/>
        <w:tabs>
          <w:tab w:val="right" w:leader="dot" w:pos="8306"/>
        </w:tabs>
      </w:pPr>
      <w:hyperlink w:anchor="_Toc5813" w:history="1">
        <w:r>
          <w:rPr>
            <w:rFonts w:ascii="仿宋" w:eastAsia="仿宋" w:hAnsi="仿宋" w:cs="仿宋" w:hint="eastAsia"/>
            <w:lang w:eastAsia="zh-CN"/>
          </w:rPr>
          <w:t>(三)、关键节点施工计划</w:t>
        </w:r>
        <w:r>
          <w:tab/>
        </w:r>
        <w:r>
          <w:fldChar w:fldCharType="begin"/>
        </w:r>
        <w:r>
          <w:instrText xml:space="preserve"> PAGEREF _Toc5813 \h </w:instrText>
        </w:r>
        <w:r>
          <w:fldChar w:fldCharType="separate"/>
        </w:r>
        <w:r>
          <w:t>59</w:t>
        </w:r>
        <w:r>
          <w:fldChar w:fldCharType="end"/>
        </w:r>
      </w:hyperlink>
    </w:p>
    <w:p>
      <w:pPr>
        <w:pStyle w:val="TOC2"/>
        <w:tabs>
          <w:tab w:val="right" w:leader="dot" w:pos="8306"/>
        </w:tabs>
      </w:pPr>
      <w:hyperlink w:anchor="_Toc289" w:history="1">
        <w:r>
          <w:rPr>
            <w:rFonts w:ascii="仿宋" w:eastAsia="仿宋" w:hAnsi="仿宋" w:cs="仿宋" w:hint="eastAsia"/>
            <w:lang w:eastAsia="zh-CN"/>
          </w:rPr>
          <w:t>(四)、施工现场管理</w:t>
        </w:r>
        <w:r>
          <w:tab/>
        </w:r>
        <w:r>
          <w:fldChar w:fldCharType="begin"/>
        </w:r>
        <w:r>
          <w:instrText xml:space="preserve"> PAGEREF _Toc289 \h </w:instrText>
        </w:r>
        <w:r>
          <w:fldChar w:fldCharType="separate"/>
        </w:r>
        <w:r>
          <w:t>61</w:t>
        </w:r>
        <w:r>
          <w:fldChar w:fldCharType="end"/>
        </w:r>
      </w:hyperlink>
    </w:p>
    <w:p>
      <w:pPr>
        <w:pStyle w:val="TOC1"/>
        <w:tabs>
          <w:tab w:val="right" w:leader="dot" w:pos="8306"/>
        </w:tabs>
      </w:pPr>
      <w:hyperlink w:anchor="_Toc20018" w:history="1">
        <w:r>
          <w:rPr>
            <w:rFonts w:ascii="仿宋" w:eastAsia="仿宋" w:hAnsi="仿宋" w:cs="仿宋" w:hint="eastAsia"/>
            <w:lang w:eastAsia="zh-CN"/>
          </w:rPr>
          <w:t>十六、知识产权管理与保护</w:t>
        </w:r>
        <w:r>
          <w:tab/>
        </w:r>
        <w:r>
          <w:fldChar w:fldCharType="begin"/>
        </w:r>
        <w:r>
          <w:instrText xml:space="preserve"> PAGEREF _Toc20018 \h </w:instrText>
        </w:r>
        <w:r>
          <w:fldChar w:fldCharType="separate"/>
        </w:r>
        <w:r>
          <w:t>63</w:t>
        </w:r>
        <w:r>
          <w:fldChar w:fldCharType="end"/>
        </w:r>
      </w:hyperlink>
    </w:p>
    <w:p>
      <w:pPr>
        <w:pStyle w:val="TOC2"/>
        <w:tabs>
          <w:tab w:val="right" w:leader="dot" w:pos="8306"/>
        </w:tabs>
      </w:pPr>
      <w:hyperlink w:anchor="_Toc25333" w:history="1">
        <w:r>
          <w:rPr>
            <w:rFonts w:ascii="仿宋" w:eastAsia="仿宋" w:hAnsi="仿宋" w:cs="仿宋" w:hint="eastAsia"/>
            <w:lang w:eastAsia="zh-CN"/>
          </w:rPr>
          <w:t>(一)、知识产权管理体系建设</w:t>
        </w:r>
        <w:r>
          <w:tab/>
        </w:r>
        <w:r>
          <w:fldChar w:fldCharType="begin"/>
        </w:r>
        <w:r>
          <w:instrText xml:space="preserve"> PAGEREF _Toc25333 \h </w:instrText>
        </w:r>
        <w:r>
          <w:fldChar w:fldCharType="separate"/>
        </w:r>
        <w:r>
          <w:t>63</w:t>
        </w:r>
        <w:r>
          <w:fldChar w:fldCharType="end"/>
        </w:r>
      </w:hyperlink>
    </w:p>
    <w:p>
      <w:pPr>
        <w:pStyle w:val="TOC2"/>
        <w:tabs>
          <w:tab w:val="right" w:leader="dot" w:pos="8306"/>
        </w:tabs>
      </w:pPr>
      <w:hyperlink w:anchor="_Toc3577" w:history="1">
        <w:r>
          <w:rPr>
            <w:rFonts w:ascii="仿宋" w:eastAsia="仿宋" w:hAnsi="仿宋" w:cs="仿宋" w:hint="eastAsia"/>
            <w:lang w:eastAsia="zh-CN"/>
          </w:rPr>
          <w:t>(二)、知识产权保护措施</w:t>
        </w:r>
        <w:r>
          <w:tab/>
        </w:r>
        <w:r>
          <w:fldChar w:fldCharType="begin"/>
        </w:r>
        <w:r>
          <w:instrText xml:space="preserve"> PAGEREF _Toc3577 \h </w:instrText>
        </w:r>
        <w:r>
          <w:fldChar w:fldCharType="separate"/>
        </w:r>
        <w:r>
          <w:t>63</w:t>
        </w:r>
        <w:r>
          <w:fldChar w:fldCharType="end"/>
        </w:r>
      </w:hyperlink>
    </w:p>
    <w:p>
      <w:pPr>
        <w:pStyle w:val="TOC1"/>
        <w:tabs>
          <w:tab w:val="right" w:leader="dot" w:pos="8306"/>
        </w:tabs>
      </w:pPr>
      <w:hyperlink w:anchor="_Toc31088" w:history="1">
        <w:r>
          <w:rPr>
            <w:rFonts w:ascii="仿宋" w:eastAsia="仿宋" w:hAnsi="仿宋" w:cs="仿宋" w:hint="eastAsia"/>
            <w:lang w:eastAsia="zh-CN"/>
          </w:rPr>
          <w:t>十七、法律法规与政策遵循</w:t>
        </w:r>
        <w:r>
          <w:tab/>
        </w:r>
        <w:r>
          <w:fldChar w:fldCharType="begin"/>
        </w:r>
        <w:r>
          <w:instrText xml:space="preserve"> PAGEREF _Toc31088 \h </w:instrText>
        </w:r>
        <w:r>
          <w:fldChar w:fldCharType="separate"/>
        </w:r>
        <w:r>
          <w:t>65</w:t>
        </w:r>
        <w:r>
          <w:fldChar w:fldCharType="end"/>
        </w:r>
      </w:hyperlink>
    </w:p>
    <w:p>
      <w:pPr>
        <w:pStyle w:val="TOC2"/>
        <w:tabs>
          <w:tab w:val="right" w:leader="dot" w:pos="8306"/>
        </w:tabs>
      </w:pPr>
      <w:hyperlink w:anchor="_Toc14388" w:history="1">
        <w:r>
          <w:rPr>
            <w:rFonts w:ascii="仿宋" w:eastAsia="仿宋" w:hAnsi="仿宋" w:cs="仿宋" w:hint="eastAsia"/>
            <w:lang w:eastAsia="zh-CN"/>
          </w:rPr>
          <w:t>(一)、法律法规遵守</w:t>
        </w:r>
        <w:r>
          <w:tab/>
        </w:r>
        <w:r>
          <w:fldChar w:fldCharType="begin"/>
        </w:r>
        <w:r>
          <w:instrText xml:space="preserve"> PAGEREF _Toc14388 \h </w:instrText>
        </w:r>
        <w:r>
          <w:fldChar w:fldCharType="separate"/>
        </w:r>
        <w:r>
          <w:t>65</w:t>
        </w:r>
        <w:r>
          <w:fldChar w:fldCharType="end"/>
        </w:r>
      </w:hyperlink>
    </w:p>
    <w:p>
      <w:pPr>
        <w:pStyle w:val="TOC2"/>
        <w:tabs>
          <w:tab w:val="right" w:leader="dot" w:pos="8306"/>
        </w:tabs>
      </w:pPr>
      <w:hyperlink w:anchor="_Toc25690" w:history="1">
        <w:r>
          <w:rPr>
            <w:rFonts w:ascii="仿宋" w:eastAsia="仿宋" w:hAnsi="仿宋" w:cs="仿宋" w:hint="eastAsia"/>
            <w:lang w:eastAsia="zh-CN"/>
          </w:rPr>
          <w:t>(二)、政策导向与利用</w:t>
        </w:r>
        <w:r>
          <w:tab/>
        </w:r>
        <w:r>
          <w:fldChar w:fldCharType="begin"/>
        </w:r>
        <w:r>
          <w:instrText xml:space="preserve"> PAGEREF _Toc25690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9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94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66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044"/>
      <w:r>
        <w:rPr>
          <w:rFonts w:ascii="仿宋" w:eastAsia="仿宋" w:hAnsi="仿宋" w:cs="仿宋" w:hint="eastAsia"/>
          <w:sz w:val="28"/>
          <w:lang w:eastAsia="zh-CN"/>
        </w:rPr>
        <w:t>二、节能真空泵项目概论</w:t>
      </w:r>
      <w:bookmarkEnd w:id="6"/>
    </w:p>
    <w:p>
      <w:pPr>
        <w:pStyle w:val="Heading2"/>
        <w:rPr>
          <w:rFonts w:ascii="仿宋" w:eastAsia="仿宋" w:hAnsi="仿宋" w:cs="仿宋" w:hint="eastAsia"/>
          <w:lang w:eastAsia="zh-CN"/>
        </w:rPr>
      </w:pPr>
      <w:bookmarkStart w:id="7" w:name="_Toc443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节能真空泵项目的申报单位是“XXX实业发展公司”，这是一家在其所处行业内备受尊敬的企业。公司自成立以来，通过其在节能真空泵项目中表现出的创新精神和卓越执行力，在市场上赢得了显著的地位。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该公司的法定代表人秦XX，在节能真空泵项目及其他多个行业领域中都有着显著的贡献。秦XX以其出色的领导才能和敏锐的商业洞察力，带领公司在节能真空泵项目等多个领域实现了持续的成长和成功。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节能真空泵项目的重要合作伙伴。公司专注于[行业名称]领域，以创新作为驱动力，不断推动技术进步和市场扩张。在节能真空泵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节能真空泵项目中展现了强劲的增长和稳定的财务表现。公司通过有效的策略，在节能真空泵项目中扩大了其市场份额并增强了盈利能力。同时，公司积极承担社会责任，参与各类社会公益项目，增强了其在节能真空泵项目中的品牌形象和社会影响力。</w:t>
      </w:r>
    </w:p>
    <w:p>
      <w:pPr>
        <w:pStyle w:val="Heading2"/>
        <w:ind w:firstLine="560" w:firstLineChars="200"/>
        <w:rPr>
          <w:rFonts w:ascii="仿宋" w:eastAsia="仿宋" w:hAnsi="仿宋" w:cs="仿宋" w:hint="eastAsia"/>
          <w:sz w:val="28"/>
          <w:lang w:eastAsia="zh-CN"/>
        </w:rPr>
      </w:pPr>
      <w:bookmarkStart w:id="8" w:name="_Toc707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节能真空泵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节能真空泵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21"/>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7401"/>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一、节能真空泵项目的技术资源开发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二、节能真空泵项目的人力资源管理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节能真空泵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三、节能真空泵项目的资金资源筹措与优化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节能真空泵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5607"/>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节能真空泵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节能真空泵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节能真空泵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29368"/>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节能真空泵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https://d.book118.com/388132037111006033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B42B23"/>
    <w:rsid w:val="6AB42B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132037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2024-01-12T11:41:00Z</dcterms:created>
  <dcterms:modified xsi:type="dcterms:W3CDTF">2024-01-12T11:41:37Z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FD2FA1D12B65435D92E2C3400E1A062A_11</vt:lpwstr>
  </property>
  <property fmtid="{D5CDD505-2E9C-101B-9397-08002B2CF9AE}" pid="3" name="KSOProductBuildVer">
    <vt:lpwstr>2052-12.1.0.16120</vt:lpwstr>
  </property>
</Properties>
</file>