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内嵌式终端装置项目规划设计方案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982" w:history="1">
        <w:r>
          <w:rPr>
            <w:rFonts w:ascii="仿宋" w:eastAsia="仿宋" w:hAnsi="仿宋" w:cs="仿宋" w:hint="eastAsia"/>
            <w:lang w:eastAsia="zh-CN"/>
          </w:rPr>
          <w:t>概论</w:t>
        </w:r>
        <w:r>
          <w:tab/>
        </w:r>
        <w:r>
          <w:fldChar w:fldCharType="begin"/>
        </w:r>
        <w:r>
          <w:instrText xml:space="preserve"> PAGEREF _Toc14982 \h </w:instrText>
        </w:r>
        <w:r>
          <w:fldChar w:fldCharType="separate"/>
        </w:r>
        <w:r>
          <w:t>3</w:t>
        </w:r>
        <w:r>
          <w:fldChar w:fldCharType="end"/>
        </w:r>
      </w:hyperlink>
    </w:p>
    <w:p>
      <w:pPr>
        <w:pStyle w:val="TOC1"/>
        <w:tabs>
          <w:tab w:val="right" w:leader="dot" w:pos="8306"/>
        </w:tabs>
      </w:pPr>
      <w:hyperlink w:anchor="_Toc8383" w:history="1">
        <w:r>
          <w:rPr>
            <w:rFonts w:ascii="仿宋" w:eastAsia="仿宋" w:hAnsi="仿宋" w:cs="仿宋" w:hint="eastAsia"/>
            <w:lang w:eastAsia="zh-CN"/>
          </w:rPr>
          <w:t>一、内嵌式终端装置项目土建工程</w:t>
        </w:r>
        <w:r>
          <w:tab/>
        </w:r>
        <w:r>
          <w:fldChar w:fldCharType="begin"/>
        </w:r>
        <w:r>
          <w:instrText xml:space="preserve"> PAGEREF _Toc8383 \h </w:instrText>
        </w:r>
        <w:r>
          <w:fldChar w:fldCharType="separate"/>
        </w:r>
        <w:r>
          <w:t>3</w:t>
        </w:r>
        <w:r>
          <w:fldChar w:fldCharType="end"/>
        </w:r>
      </w:hyperlink>
    </w:p>
    <w:p>
      <w:pPr>
        <w:pStyle w:val="TOC2"/>
        <w:tabs>
          <w:tab w:val="right" w:leader="dot" w:pos="8306"/>
        </w:tabs>
      </w:pPr>
      <w:hyperlink w:anchor="_Toc21700" w:history="1">
        <w:r>
          <w:rPr>
            <w:rFonts w:ascii="仿宋" w:eastAsia="仿宋" w:hAnsi="仿宋" w:cs="仿宋" w:hint="eastAsia"/>
            <w:lang w:eastAsia="zh-CN"/>
          </w:rPr>
          <w:t>(一)、建筑工程设计原则</w:t>
        </w:r>
        <w:r>
          <w:tab/>
        </w:r>
        <w:r>
          <w:fldChar w:fldCharType="begin"/>
        </w:r>
        <w:r>
          <w:instrText xml:space="preserve"> PAGEREF _Toc21700 \h </w:instrText>
        </w:r>
        <w:r>
          <w:fldChar w:fldCharType="separate"/>
        </w:r>
        <w:r>
          <w:t>3</w:t>
        </w:r>
        <w:r>
          <w:fldChar w:fldCharType="end"/>
        </w:r>
      </w:hyperlink>
    </w:p>
    <w:p>
      <w:pPr>
        <w:pStyle w:val="TOC2"/>
        <w:tabs>
          <w:tab w:val="right" w:leader="dot" w:pos="8306"/>
        </w:tabs>
      </w:pPr>
      <w:hyperlink w:anchor="_Toc2841" w:history="1">
        <w:r>
          <w:rPr>
            <w:rFonts w:ascii="仿宋" w:eastAsia="仿宋" w:hAnsi="仿宋" w:cs="仿宋" w:hint="eastAsia"/>
            <w:lang w:eastAsia="zh-CN"/>
          </w:rPr>
          <w:t>(二)、土建工程设计年限及安全等级</w:t>
        </w:r>
        <w:r>
          <w:tab/>
        </w:r>
        <w:r>
          <w:fldChar w:fldCharType="begin"/>
        </w:r>
        <w:r>
          <w:instrText xml:space="preserve"> PAGEREF _Toc2841 \h </w:instrText>
        </w:r>
        <w:r>
          <w:fldChar w:fldCharType="separate"/>
        </w:r>
        <w:r>
          <w:t>4</w:t>
        </w:r>
        <w:r>
          <w:fldChar w:fldCharType="end"/>
        </w:r>
      </w:hyperlink>
    </w:p>
    <w:p>
      <w:pPr>
        <w:pStyle w:val="TOC2"/>
        <w:tabs>
          <w:tab w:val="right" w:leader="dot" w:pos="8306"/>
        </w:tabs>
      </w:pPr>
      <w:hyperlink w:anchor="_Toc7582" w:history="1">
        <w:r>
          <w:rPr>
            <w:rFonts w:ascii="仿宋" w:eastAsia="仿宋" w:hAnsi="仿宋" w:cs="仿宋" w:hint="eastAsia"/>
            <w:lang w:eastAsia="zh-CN"/>
          </w:rPr>
          <w:t>(三)、建筑工程设计总体要求</w:t>
        </w:r>
        <w:r>
          <w:tab/>
        </w:r>
        <w:r>
          <w:fldChar w:fldCharType="begin"/>
        </w:r>
        <w:r>
          <w:instrText xml:space="preserve"> PAGEREF _Toc7582 \h </w:instrText>
        </w:r>
        <w:r>
          <w:fldChar w:fldCharType="separate"/>
        </w:r>
        <w:r>
          <w:t>5</w:t>
        </w:r>
        <w:r>
          <w:fldChar w:fldCharType="end"/>
        </w:r>
      </w:hyperlink>
    </w:p>
    <w:p>
      <w:pPr>
        <w:pStyle w:val="TOC2"/>
        <w:tabs>
          <w:tab w:val="right" w:leader="dot" w:pos="8306"/>
        </w:tabs>
      </w:pPr>
      <w:hyperlink w:anchor="_Toc32624" w:history="1">
        <w:r>
          <w:rPr>
            <w:rFonts w:ascii="仿宋" w:eastAsia="仿宋" w:hAnsi="仿宋" w:cs="仿宋" w:hint="eastAsia"/>
            <w:lang w:eastAsia="zh-CN"/>
          </w:rPr>
          <w:t>(四)、土建工程建设指标</w:t>
        </w:r>
        <w:r>
          <w:tab/>
        </w:r>
        <w:r>
          <w:fldChar w:fldCharType="begin"/>
        </w:r>
        <w:r>
          <w:instrText xml:space="preserve"> PAGEREF _Toc32624 \h </w:instrText>
        </w:r>
        <w:r>
          <w:fldChar w:fldCharType="separate"/>
        </w:r>
        <w:r>
          <w:t>6</w:t>
        </w:r>
        <w:r>
          <w:fldChar w:fldCharType="end"/>
        </w:r>
      </w:hyperlink>
    </w:p>
    <w:p>
      <w:pPr>
        <w:pStyle w:val="TOC1"/>
        <w:tabs>
          <w:tab w:val="right" w:leader="dot" w:pos="8306"/>
        </w:tabs>
      </w:pPr>
      <w:hyperlink w:anchor="_Toc8206" w:history="1">
        <w:r>
          <w:rPr>
            <w:rFonts w:ascii="仿宋" w:eastAsia="仿宋" w:hAnsi="仿宋" w:cs="仿宋" w:hint="eastAsia"/>
            <w:lang w:eastAsia="zh-CN"/>
          </w:rPr>
          <w:t>二、内嵌式终端装置项目建设背景及必要性分析</w:t>
        </w:r>
        <w:r>
          <w:tab/>
        </w:r>
        <w:r>
          <w:fldChar w:fldCharType="begin"/>
        </w:r>
        <w:r>
          <w:instrText xml:space="preserve"> PAGEREF _Toc8206 \h </w:instrText>
        </w:r>
        <w:r>
          <w:fldChar w:fldCharType="separate"/>
        </w:r>
        <w:r>
          <w:t>6</w:t>
        </w:r>
        <w:r>
          <w:fldChar w:fldCharType="end"/>
        </w:r>
      </w:hyperlink>
    </w:p>
    <w:p>
      <w:pPr>
        <w:pStyle w:val="TOC2"/>
        <w:tabs>
          <w:tab w:val="right" w:leader="dot" w:pos="8306"/>
        </w:tabs>
      </w:pPr>
      <w:hyperlink w:anchor="_Toc30057" w:history="1">
        <w:r>
          <w:rPr>
            <w:rFonts w:ascii="仿宋" w:eastAsia="仿宋" w:hAnsi="仿宋" w:cs="仿宋" w:hint="eastAsia"/>
            <w:lang w:eastAsia="zh-CN"/>
          </w:rPr>
          <w:t>(一)、内嵌式终端装置项目背景分析</w:t>
        </w:r>
        <w:r>
          <w:tab/>
        </w:r>
        <w:r>
          <w:fldChar w:fldCharType="begin"/>
        </w:r>
        <w:r>
          <w:instrText xml:space="preserve"> PAGEREF _Toc30057 \h </w:instrText>
        </w:r>
        <w:r>
          <w:fldChar w:fldCharType="separate"/>
        </w:r>
        <w:r>
          <w:t>6</w:t>
        </w:r>
        <w:r>
          <w:fldChar w:fldCharType="end"/>
        </w:r>
      </w:hyperlink>
    </w:p>
    <w:p>
      <w:pPr>
        <w:pStyle w:val="TOC2"/>
        <w:tabs>
          <w:tab w:val="right" w:leader="dot" w:pos="8306"/>
        </w:tabs>
      </w:pPr>
      <w:hyperlink w:anchor="_Toc29544" w:history="1">
        <w:r>
          <w:rPr>
            <w:rFonts w:ascii="仿宋" w:eastAsia="仿宋" w:hAnsi="仿宋" w:cs="仿宋" w:hint="eastAsia"/>
            <w:lang w:eastAsia="zh-CN"/>
          </w:rPr>
          <w:t>(二)、内嵌式终端装置项目建设必要性分析</w:t>
        </w:r>
        <w:r>
          <w:tab/>
        </w:r>
        <w:r>
          <w:fldChar w:fldCharType="begin"/>
        </w:r>
        <w:r>
          <w:instrText xml:space="preserve"> PAGEREF _Toc29544 \h </w:instrText>
        </w:r>
        <w:r>
          <w:fldChar w:fldCharType="separate"/>
        </w:r>
        <w:r>
          <w:t>8</w:t>
        </w:r>
        <w:r>
          <w:fldChar w:fldCharType="end"/>
        </w:r>
      </w:hyperlink>
    </w:p>
    <w:p>
      <w:pPr>
        <w:pStyle w:val="TOC1"/>
        <w:tabs>
          <w:tab w:val="right" w:leader="dot" w:pos="8306"/>
        </w:tabs>
      </w:pPr>
      <w:hyperlink w:anchor="_Toc21544" w:history="1">
        <w:r>
          <w:rPr>
            <w:rFonts w:ascii="仿宋" w:eastAsia="仿宋" w:hAnsi="仿宋" w:cs="仿宋" w:hint="eastAsia"/>
            <w:lang w:eastAsia="zh-CN"/>
          </w:rPr>
          <w:t>三、产品规划分析</w:t>
        </w:r>
        <w:r>
          <w:tab/>
        </w:r>
        <w:r>
          <w:fldChar w:fldCharType="begin"/>
        </w:r>
        <w:r>
          <w:instrText xml:space="preserve"> PAGEREF _Toc21544 \h </w:instrText>
        </w:r>
        <w:r>
          <w:fldChar w:fldCharType="separate"/>
        </w:r>
        <w:r>
          <w:t>9</w:t>
        </w:r>
        <w:r>
          <w:fldChar w:fldCharType="end"/>
        </w:r>
      </w:hyperlink>
    </w:p>
    <w:p>
      <w:pPr>
        <w:pStyle w:val="TOC2"/>
        <w:tabs>
          <w:tab w:val="right" w:leader="dot" w:pos="8306"/>
        </w:tabs>
      </w:pPr>
      <w:hyperlink w:anchor="_Toc25309" w:history="1">
        <w:r>
          <w:rPr>
            <w:rFonts w:ascii="仿宋" w:eastAsia="仿宋" w:hAnsi="仿宋" w:cs="仿宋" w:hint="eastAsia"/>
            <w:lang w:eastAsia="zh-CN"/>
          </w:rPr>
          <w:t>(一)、产品规划</w:t>
        </w:r>
        <w:r>
          <w:tab/>
        </w:r>
        <w:r>
          <w:fldChar w:fldCharType="begin"/>
        </w:r>
        <w:r>
          <w:instrText xml:space="preserve"> PAGEREF _Toc25309 \h </w:instrText>
        </w:r>
        <w:r>
          <w:fldChar w:fldCharType="separate"/>
        </w:r>
        <w:r>
          <w:t>9</w:t>
        </w:r>
        <w:r>
          <w:fldChar w:fldCharType="end"/>
        </w:r>
      </w:hyperlink>
    </w:p>
    <w:p>
      <w:pPr>
        <w:pStyle w:val="TOC2"/>
        <w:tabs>
          <w:tab w:val="right" w:leader="dot" w:pos="8306"/>
        </w:tabs>
      </w:pPr>
      <w:hyperlink w:anchor="_Toc8272" w:history="1">
        <w:r>
          <w:rPr>
            <w:rFonts w:ascii="仿宋" w:eastAsia="仿宋" w:hAnsi="仿宋" w:cs="仿宋" w:hint="eastAsia"/>
            <w:lang w:eastAsia="zh-CN"/>
          </w:rPr>
          <w:t>(二)、建设规模</w:t>
        </w:r>
        <w:r>
          <w:tab/>
        </w:r>
        <w:r>
          <w:fldChar w:fldCharType="begin"/>
        </w:r>
        <w:r>
          <w:instrText xml:space="preserve"> PAGEREF _Toc8272 \h </w:instrText>
        </w:r>
        <w:r>
          <w:fldChar w:fldCharType="separate"/>
        </w:r>
        <w:r>
          <w:t>10</w:t>
        </w:r>
        <w:r>
          <w:fldChar w:fldCharType="end"/>
        </w:r>
      </w:hyperlink>
    </w:p>
    <w:p>
      <w:pPr>
        <w:pStyle w:val="TOC1"/>
        <w:tabs>
          <w:tab w:val="right" w:leader="dot" w:pos="8306"/>
        </w:tabs>
      </w:pPr>
      <w:hyperlink w:anchor="_Toc30192" w:history="1">
        <w:r>
          <w:rPr>
            <w:rFonts w:ascii="仿宋" w:eastAsia="仿宋" w:hAnsi="仿宋" w:cs="仿宋" w:hint="eastAsia"/>
            <w:lang w:eastAsia="zh-CN"/>
          </w:rPr>
          <w:t>四、市场分析、调研</w:t>
        </w:r>
        <w:r>
          <w:tab/>
        </w:r>
        <w:r>
          <w:fldChar w:fldCharType="begin"/>
        </w:r>
        <w:r>
          <w:instrText xml:space="preserve"> PAGEREF _Toc30192 \h </w:instrText>
        </w:r>
        <w:r>
          <w:fldChar w:fldCharType="separate"/>
        </w:r>
        <w:r>
          <w:t>11</w:t>
        </w:r>
        <w:r>
          <w:fldChar w:fldCharType="end"/>
        </w:r>
      </w:hyperlink>
    </w:p>
    <w:p>
      <w:pPr>
        <w:pStyle w:val="TOC2"/>
        <w:tabs>
          <w:tab w:val="right" w:leader="dot" w:pos="8306"/>
        </w:tabs>
      </w:pPr>
      <w:hyperlink w:anchor="_Toc11033" w:history="1">
        <w:r>
          <w:rPr>
            <w:rFonts w:ascii="仿宋" w:eastAsia="仿宋" w:hAnsi="仿宋" w:cs="仿宋" w:hint="eastAsia"/>
            <w:lang w:eastAsia="zh-CN"/>
          </w:rPr>
          <w:t>(一)、内嵌式终端装置行业分析</w:t>
        </w:r>
        <w:r>
          <w:tab/>
        </w:r>
        <w:r>
          <w:fldChar w:fldCharType="begin"/>
        </w:r>
        <w:r>
          <w:instrText xml:space="preserve"> PAGEREF _Toc11033 \h </w:instrText>
        </w:r>
        <w:r>
          <w:fldChar w:fldCharType="separate"/>
        </w:r>
        <w:r>
          <w:t>11</w:t>
        </w:r>
        <w:r>
          <w:fldChar w:fldCharType="end"/>
        </w:r>
      </w:hyperlink>
    </w:p>
    <w:p>
      <w:pPr>
        <w:pStyle w:val="TOC2"/>
        <w:tabs>
          <w:tab w:val="right" w:leader="dot" w:pos="8306"/>
        </w:tabs>
      </w:pPr>
      <w:hyperlink w:anchor="_Toc2480" w:history="1">
        <w:r>
          <w:rPr>
            <w:rFonts w:ascii="仿宋" w:eastAsia="仿宋" w:hAnsi="仿宋" w:cs="仿宋" w:hint="eastAsia"/>
            <w:lang w:eastAsia="zh-CN"/>
          </w:rPr>
          <w:t>(二)、内嵌式终端装置市场分析预测</w:t>
        </w:r>
        <w:r>
          <w:tab/>
        </w:r>
        <w:r>
          <w:fldChar w:fldCharType="begin"/>
        </w:r>
        <w:r>
          <w:instrText xml:space="preserve"> PAGEREF _Toc2480 \h </w:instrText>
        </w:r>
        <w:r>
          <w:fldChar w:fldCharType="separate"/>
        </w:r>
        <w:r>
          <w:t>12</w:t>
        </w:r>
        <w:r>
          <w:fldChar w:fldCharType="end"/>
        </w:r>
      </w:hyperlink>
    </w:p>
    <w:p>
      <w:pPr>
        <w:pStyle w:val="TOC1"/>
        <w:tabs>
          <w:tab w:val="right" w:leader="dot" w:pos="8306"/>
        </w:tabs>
      </w:pPr>
      <w:hyperlink w:anchor="_Toc21288" w:history="1">
        <w:r>
          <w:rPr>
            <w:rFonts w:ascii="仿宋" w:eastAsia="仿宋" w:hAnsi="仿宋" w:cs="仿宋" w:hint="eastAsia"/>
            <w:lang w:eastAsia="zh-CN"/>
          </w:rPr>
          <w:t>五、工艺说明</w:t>
        </w:r>
        <w:r>
          <w:tab/>
        </w:r>
        <w:r>
          <w:fldChar w:fldCharType="begin"/>
        </w:r>
        <w:r>
          <w:instrText xml:space="preserve"> PAGEREF _Toc21288 \h </w:instrText>
        </w:r>
        <w:r>
          <w:fldChar w:fldCharType="separate"/>
        </w:r>
        <w:r>
          <w:t>13</w:t>
        </w:r>
        <w:r>
          <w:fldChar w:fldCharType="end"/>
        </w:r>
      </w:hyperlink>
    </w:p>
    <w:p>
      <w:pPr>
        <w:pStyle w:val="TOC2"/>
        <w:tabs>
          <w:tab w:val="right" w:leader="dot" w:pos="8306"/>
        </w:tabs>
      </w:pPr>
      <w:hyperlink w:anchor="_Toc26810" w:history="1">
        <w:r>
          <w:rPr>
            <w:rFonts w:ascii="仿宋" w:eastAsia="仿宋" w:hAnsi="仿宋" w:cs="仿宋" w:hint="eastAsia"/>
            <w:lang w:eastAsia="zh-CN"/>
          </w:rPr>
          <w:t>(一)、技术管理特点</w:t>
        </w:r>
        <w:r>
          <w:tab/>
        </w:r>
        <w:r>
          <w:fldChar w:fldCharType="begin"/>
        </w:r>
        <w:r>
          <w:instrText xml:space="preserve"> PAGEREF _Toc26810 \h </w:instrText>
        </w:r>
        <w:r>
          <w:fldChar w:fldCharType="separate"/>
        </w:r>
        <w:r>
          <w:t>13</w:t>
        </w:r>
        <w:r>
          <w:fldChar w:fldCharType="end"/>
        </w:r>
      </w:hyperlink>
    </w:p>
    <w:p>
      <w:pPr>
        <w:pStyle w:val="TOC2"/>
        <w:tabs>
          <w:tab w:val="right" w:leader="dot" w:pos="8306"/>
        </w:tabs>
      </w:pPr>
      <w:hyperlink w:anchor="_Toc11525" w:history="1">
        <w:r>
          <w:rPr>
            <w:rFonts w:ascii="仿宋" w:eastAsia="仿宋" w:hAnsi="仿宋" w:cs="仿宋" w:hint="eastAsia"/>
            <w:lang w:eastAsia="zh-CN"/>
          </w:rPr>
          <w:t>(二)、内嵌式终端装置项目工艺技术设计方案</w:t>
        </w:r>
        <w:r>
          <w:tab/>
        </w:r>
        <w:r>
          <w:fldChar w:fldCharType="begin"/>
        </w:r>
        <w:r>
          <w:instrText xml:space="preserve"> PAGEREF _Toc11525 \h </w:instrText>
        </w:r>
        <w:r>
          <w:fldChar w:fldCharType="separate"/>
        </w:r>
        <w:r>
          <w:t>14</w:t>
        </w:r>
        <w:r>
          <w:fldChar w:fldCharType="end"/>
        </w:r>
      </w:hyperlink>
    </w:p>
    <w:p>
      <w:pPr>
        <w:pStyle w:val="TOC2"/>
        <w:tabs>
          <w:tab w:val="right" w:leader="dot" w:pos="8306"/>
        </w:tabs>
      </w:pPr>
      <w:hyperlink w:anchor="_Toc78" w:history="1">
        <w:r>
          <w:rPr>
            <w:rFonts w:ascii="仿宋" w:eastAsia="仿宋" w:hAnsi="仿宋" w:cs="仿宋" w:hint="eastAsia"/>
            <w:lang w:eastAsia="zh-CN"/>
          </w:rPr>
          <w:t>(三)、设备选型方案</w:t>
        </w:r>
        <w:r>
          <w:tab/>
        </w:r>
        <w:r>
          <w:fldChar w:fldCharType="begin"/>
        </w:r>
        <w:r>
          <w:instrText xml:space="preserve"> PAGEREF _Toc78 \h </w:instrText>
        </w:r>
        <w:r>
          <w:fldChar w:fldCharType="separate"/>
        </w:r>
        <w:r>
          <w:t>15</w:t>
        </w:r>
        <w:r>
          <w:fldChar w:fldCharType="end"/>
        </w:r>
      </w:hyperlink>
    </w:p>
    <w:p>
      <w:pPr>
        <w:pStyle w:val="TOC1"/>
        <w:tabs>
          <w:tab w:val="right" w:leader="dot" w:pos="8306"/>
        </w:tabs>
      </w:pPr>
      <w:hyperlink w:anchor="_Toc22629" w:history="1">
        <w:r>
          <w:rPr>
            <w:rFonts w:ascii="仿宋" w:eastAsia="仿宋" w:hAnsi="仿宋" w:cs="仿宋" w:hint="eastAsia"/>
            <w:lang w:eastAsia="zh-CN"/>
          </w:rPr>
          <w:t>六、内嵌式终端装置项目文档管理</w:t>
        </w:r>
        <w:r>
          <w:tab/>
        </w:r>
        <w:r>
          <w:fldChar w:fldCharType="begin"/>
        </w:r>
        <w:r>
          <w:instrText xml:space="preserve"> PAGEREF _Toc22629 \h </w:instrText>
        </w:r>
        <w:r>
          <w:fldChar w:fldCharType="separate"/>
        </w:r>
        <w:r>
          <w:t>17</w:t>
        </w:r>
        <w:r>
          <w:fldChar w:fldCharType="end"/>
        </w:r>
      </w:hyperlink>
    </w:p>
    <w:p>
      <w:pPr>
        <w:pStyle w:val="TOC2"/>
        <w:tabs>
          <w:tab w:val="right" w:leader="dot" w:pos="8306"/>
        </w:tabs>
      </w:pPr>
      <w:hyperlink w:anchor="_Toc761" w:history="1">
        <w:r>
          <w:rPr>
            <w:rFonts w:ascii="仿宋" w:eastAsia="仿宋" w:hAnsi="仿宋" w:cs="仿宋" w:hint="eastAsia"/>
            <w:lang w:eastAsia="zh-CN"/>
          </w:rPr>
          <w:t>(一)、文档编制与审查</w:t>
        </w:r>
        <w:r>
          <w:tab/>
        </w:r>
        <w:r>
          <w:fldChar w:fldCharType="begin"/>
        </w:r>
        <w:r>
          <w:instrText xml:space="preserve"> PAGEREF _Toc761 \h </w:instrText>
        </w:r>
        <w:r>
          <w:fldChar w:fldCharType="separate"/>
        </w:r>
        <w:r>
          <w:t>17</w:t>
        </w:r>
        <w:r>
          <w:fldChar w:fldCharType="end"/>
        </w:r>
      </w:hyperlink>
    </w:p>
    <w:p>
      <w:pPr>
        <w:pStyle w:val="TOC2"/>
        <w:tabs>
          <w:tab w:val="right" w:leader="dot" w:pos="8306"/>
        </w:tabs>
      </w:pPr>
      <w:hyperlink w:anchor="_Toc12452" w:history="1">
        <w:r>
          <w:rPr>
            <w:rFonts w:ascii="仿宋" w:eastAsia="仿宋" w:hAnsi="仿宋" w:cs="仿宋" w:hint="eastAsia"/>
            <w:lang w:eastAsia="zh-CN"/>
          </w:rPr>
          <w:t>(二)、文档发布与分发</w:t>
        </w:r>
        <w:r>
          <w:tab/>
        </w:r>
        <w:r>
          <w:fldChar w:fldCharType="begin"/>
        </w:r>
        <w:r>
          <w:instrText xml:space="preserve"> PAGEREF _Toc12452 \h </w:instrText>
        </w:r>
        <w:r>
          <w:fldChar w:fldCharType="separate"/>
        </w:r>
        <w:r>
          <w:t>18</w:t>
        </w:r>
        <w:r>
          <w:fldChar w:fldCharType="end"/>
        </w:r>
      </w:hyperlink>
    </w:p>
    <w:p>
      <w:pPr>
        <w:pStyle w:val="TOC2"/>
        <w:tabs>
          <w:tab w:val="right" w:leader="dot" w:pos="8306"/>
        </w:tabs>
      </w:pPr>
      <w:hyperlink w:anchor="_Toc3490" w:history="1">
        <w:r>
          <w:rPr>
            <w:rFonts w:ascii="仿宋" w:eastAsia="仿宋" w:hAnsi="仿宋" w:cs="仿宋" w:hint="eastAsia"/>
            <w:lang w:eastAsia="zh-CN"/>
          </w:rPr>
          <w:t>(三)、文档存档与归档</w:t>
        </w:r>
        <w:r>
          <w:tab/>
        </w:r>
        <w:r>
          <w:fldChar w:fldCharType="begin"/>
        </w:r>
        <w:r>
          <w:instrText xml:space="preserve"> PAGEREF _Toc3490 \h </w:instrText>
        </w:r>
        <w:r>
          <w:fldChar w:fldCharType="separate"/>
        </w:r>
        <w:r>
          <w:t>19</w:t>
        </w:r>
        <w:r>
          <w:fldChar w:fldCharType="end"/>
        </w:r>
      </w:hyperlink>
    </w:p>
    <w:p>
      <w:pPr>
        <w:pStyle w:val="TOC1"/>
        <w:tabs>
          <w:tab w:val="right" w:leader="dot" w:pos="8306"/>
        </w:tabs>
      </w:pPr>
      <w:hyperlink w:anchor="_Toc14876" w:history="1">
        <w:r>
          <w:rPr>
            <w:rFonts w:ascii="仿宋" w:eastAsia="仿宋" w:hAnsi="仿宋" w:cs="仿宋" w:hint="eastAsia"/>
            <w:lang w:eastAsia="zh-CN"/>
          </w:rPr>
          <w:t>七、内嵌式终端装置项目计划安排</w:t>
        </w:r>
        <w:r>
          <w:tab/>
        </w:r>
        <w:r>
          <w:fldChar w:fldCharType="begin"/>
        </w:r>
        <w:r>
          <w:instrText xml:space="preserve"> PAGEREF _Toc14876 \h </w:instrText>
        </w:r>
        <w:r>
          <w:fldChar w:fldCharType="separate"/>
        </w:r>
        <w:r>
          <w:t>20</w:t>
        </w:r>
        <w:r>
          <w:fldChar w:fldCharType="end"/>
        </w:r>
      </w:hyperlink>
    </w:p>
    <w:p>
      <w:pPr>
        <w:pStyle w:val="TOC2"/>
        <w:tabs>
          <w:tab w:val="right" w:leader="dot" w:pos="8306"/>
        </w:tabs>
      </w:pPr>
      <w:hyperlink w:anchor="_Toc18945" w:history="1">
        <w:r>
          <w:rPr>
            <w:rFonts w:ascii="仿宋" w:eastAsia="仿宋" w:hAnsi="仿宋" w:cs="仿宋" w:hint="eastAsia"/>
            <w:lang w:eastAsia="zh-CN"/>
          </w:rPr>
          <w:t>(一)、建设周期</w:t>
        </w:r>
        <w:r>
          <w:tab/>
        </w:r>
        <w:r>
          <w:fldChar w:fldCharType="begin"/>
        </w:r>
        <w:r>
          <w:instrText xml:space="preserve"> PAGEREF _Toc18945 \h </w:instrText>
        </w:r>
        <w:r>
          <w:fldChar w:fldCharType="separate"/>
        </w:r>
        <w:r>
          <w:t>20</w:t>
        </w:r>
        <w:r>
          <w:fldChar w:fldCharType="end"/>
        </w:r>
      </w:hyperlink>
    </w:p>
    <w:p>
      <w:pPr>
        <w:pStyle w:val="TOC2"/>
        <w:tabs>
          <w:tab w:val="right" w:leader="dot" w:pos="8306"/>
        </w:tabs>
      </w:pPr>
      <w:hyperlink w:anchor="_Toc31558" w:history="1">
        <w:r>
          <w:rPr>
            <w:rFonts w:ascii="仿宋" w:eastAsia="仿宋" w:hAnsi="仿宋" w:cs="仿宋" w:hint="eastAsia"/>
            <w:lang w:eastAsia="zh-CN"/>
          </w:rPr>
          <w:t>(二)、建设进度</w:t>
        </w:r>
        <w:r>
          <w:tab/>
        </w:r>
        <w:r>
          <w:fldChar w:fldCharType="begin"/>
        </w:r>
        <w:r>
          <w:instrText xml:space="preserve"> PAGEREF _Toc31558 \h </w:instrText>
        </w:r>
        <w:r>
          <w:fldChar w:fldCharType="separate"/>
        </w:r>
        <w:r>
          <w:t>21</w:t>
        </w:r>
        <w:r>
          <w:fldChar w:fldCharType="end"/>
        </w:r>
      </w:hyperlink>
    </w:p>
    <w:p>
      <w:pPr>
        <w:pStyle w:val="TOC2"/>
        <w:tabs>
          <w:tab w:val="right" w:leader="dot" w:pos="8306"/>
        </w:tabs>
      </w:pPr>
      <w:hyperlink w:anchor="_Toc8648" w:history="1">
        <w:r>
          <w:rPr>
            <w:rFonts w:ascii="仿宋" w:eastAsia="仿宋" w:hAnsi="仿宋" w:cs="仿宋" w:hint="eastAsia"/>
            <w:lang w:eastAsia="zh-CN"/>
          </w:rPr>
          <w:t>(三)、进度安排注意事项</w:t>
        </w:r>
        <w:r>
          <w:tab/>
        </w:r>
        <w:r>
          <w:fldChar w:fldCharType="begin"/>
        </w:r>
        <w:r>
          <w:instrText xml:space="preserve"> PAGEREF _Toc8648 \h </w:instrText>
        </w:r>
        <w:r>
          <w:fldChar w:fldCharType="separate"/>
        </w:r>
        <w:r>
          <w:t>22</w:t>
        </w:r>
        <w:r>
          <w:fldChar w:fldCharType="end"/>
        </w:r>
      </w:hyperlink>
    </w:p>
    <w:p>
      <w:pPr>
        <w:pStyle w:val="TOC2"/>
        <w:tabs>
          <w:tab w:val="right" w:leader="dot" w:pos="8306"/>
        </w:tabs>
      </w:pPr>
      <w:hyperlink w:anchor="_Toc10178" w:history="1">
        <w:r>
          <w:rPr>
            <w:rFonts w:ascii="仿宋" w:eastAsia="仿宋" w:hAnsi="仿宋" w:cs="仿宋" w:hint="eastAsia"/>
            <w:lang w:eastAsia="zh-CN"/>
          </w:rPr>
          <w:t>(四)、人力资源配置</w:t>
        </w:r>
        <w:r>
          <w:tab/>
        </w:r>
        <w:r>
          <w:fldChar w:fldCharType="begin"/>
        </w:r>
        <w:r>
          <w:instrText xml:space="preserve"> PAGEREF _Toc10178 \h </w:instrText>
        </w:r>
        <w:r>
          <w:fldChar w:fldCharType="separate"/>
        </w:r>
        <w:r>
          <w:t>24</w:t>
        </w:r>
        <w:r>
          <w:fldChar w:fldCharType="end"/>
        </w:r>
      </w:hyperlink>
    </w:p>
    <w:p>
      <w:pPr>
        <w:pStyle w:val="TOC1"/>
        <w:tabs>
          <w:tab w:val="right" w:leader="dot" w:pos="8306"/>
        </w:tabs>
      </w:pPr>
      <w:hyperlink w:anchor="_Toc28671" w:history="1">
        <w:r>
          <w:rPr>
            <w:rFonts w:ascii="仿宋" w:eastAsia="仿宋" w:hAnsi="仿宋" w:cs="仿宋" w:hint="eastAsia"/>
            <w:lang w:eastAsia="zh-CN"/>
          </w:rPr>
          <w:t>八、内嵌式终端装置项目财务管理</w:t>
        </w:r>
        <w:r>
          <w:tab/>
        </w:r>
        <w:r>
          <w:fldChar w:fldCharType="begin"/>
        </w:r>
        <w:r>
          <w:instrText xml:space="preserve"> PAGEREF _Toc28671 \h </w:instrText>
        </w:r>
        <w:r>
          <w:fldChar w:fldCharType="separate"/>
        </w:r>
        <w:r>
          <w:t>24</w:t>
        </w:r>
        <w:r>
          <w:fldChar w:fldCharType="end"/>
        </w:r>
      </w:hyperlink>
    </w:p>
    <w:p>
      <w:pPr>
        <w:pStyle w:val="TOC2"/>
        <w:tabs>
          <w:tab w:val="right" w:leader="dot" w:pos="8306"/>
        </w:tabs>
      </w:pPr>
      <w:hyperlink w:anchor="_Toc29881" w:history="1">
        <w:r>
          <w:rPr>
            <w:rFonts w:ascii="仿宋" w:eastAsia="仿宋" w:hAnsi="仿宋" w:cs="仿宋" w:hint="eastAsia"/>
            <w:lang w:eastAsia="zh-CN"/>
          </w:rPr>
          <w:t>(一)、资金需求大</w:t>
        </w:r>
        <w:r>
          <w:tab/>
        </w:r>
        <w:r>
          <w:fldChar w:fldCharType="begin"/>
        </w:r>
        <w:r>
          <w:instrText xml:space="preserve"> PAGEREF _Toc29881 \h </w:instrText>
        </w:r>
        <w:r>
          <w:fldChar w:fldCharType="separate"/>
        </w:r>
        <w:r>
          <w:t>24</w:t>
        </w:r>
        <w:r>
          <w:fldChar w:fldCharType="end"/>
        </w:r>
      </w:hyperlink>
    </w:p>
    <w:p>
      <w:pPr>
        <w:pStyle w:val="TOC2"/>
        <w:tabs>
          <w:tab w:val="right" w:leader="dot" w:pos="8306"/>
        </w:tabs>
      </w:pPr>
      <w:hyperlink w:anchor="_Toc19048" w:history="1">
        <w:r>
          <w:rPr>
            <w:rFonts w:ascii="仿宋" w:eastAsia="仿宋" w:hAnsi="仿宋" w:cs="仿宋" w:hint="eastAsia"/>
            <w:lang w:eastAsia="zh-CN"/>
          </w:rPr>
          <w:t>(二)、研发周期长</w:t>
        </w:r>
        <w:r>
          <w:tab/>
        </w:r>
        <w:r>
          <w:fldChar w:fldCharType="begin"/>
        </w:r>
        <w:r>
          <w:instrText xml:space="preserve"> PAGEREF _Toc19048 \h </w:instrText>
        </w:r>
        <w:r>
          <w:fldChar w:fldCharType="separate"/>
        </w:r>
        <w:r>
          <w:t>25</w:t>
        </w:r>
        <w:r>
          <w:fldChar w:fldCharType="end"/>
        </w:r>
      </w:hyperlink>
    </w:p>
    <w:p>
      <w:pPr>
        <w:pStyle w:val="TOC2"/>
        <w:tabs>
          <w:tab w:val="right" w:leader="dot" w:pos="8306"/>
        </w:tabs>
      </w:pPr>
      <w:hyperlink w:anchor="_Toc26935" w:history="1">
        <w:r>
          <w:rPr>
            <w:rFonts w:ascii="仿宋" w:eastAsia="仿宋" w:hAnsi="仿宋" w:cs="仿宋" w:hint="eastAsia"/>
            <w:lang w:eastAsia="zh-CN"/>
          </w:rPr>
          <w:t>(三)、市场风险大</w:t>
        </w:r>
        <w:r>
          <w:tab/>
        </w:r>
        <w:r>
          <w:fldChar w:fldCharType="begin"/>
        </w:r>
        <w:r>
          <w:instrText xml:space="preserve"> PAGEREF _Toc26935 \h </w:instrText>
        </w:r>
        <w:r>
          <w:fldChar w:fldCharType="separate"/>
        </w:r>
        <w:r>
          <w:t>27</w:t>
        </w:r>
        <w:r>
          <w:fldChar w:fldCharType="end"/>
        </w:r>
      </w:hyperlink>
    </w:p>
    <w:p>
      <w:pPr>
        <w:pStyle w:val="TOC2"/>
        <w:tabs>
          <w:tab w:val="right" w:leader="dot" w:pos="8306"/>
        </w:tabs>
      </w:pPr>
      <w:hyperlink w:anchor="_Toc2792" w:history="1">
        <w:r>
          <w:rPr>
            <w:rFonts w:ascii="仿宋" w:eastAsia="仿宋" w:hAnsi="仿宋" w:cs="仿宋" w:hint="eastAsia"/>
            <w:lang w:eastAsia="zh-CN"/>
          </w:rPr>
          <w:t>(四)、利润率高</w:t>
        </w:r>
        <w:r>
          <w:tab/>
        </w:r>
        <w:r>
          <w:fldChar w:fldCharType="begin"/>
        </w:r>
        <w:r>
          <w:instrText xml:space="preserve"> PAGEREF _Toc2792 \h </w:instrText>
        </w:r>
        <w:r>
          <w:fldChar w:fldCharType="separate"/>
        </w:r>
        <w:r>
          <w:t>29</w:t>
        </w:r>
        <w:r>
          <w:fldChar w:fldCharType="end"/>
        </w:r>
      </w:hyperlink>
    </w:p>
    <w:p>
      <w:pPr>
        <w:pStyle w:val="TOC1"/>
        <w:tabs>
          <w:tab w:val="right" w:leader="dot" w:pos="8306"/>
        </w:tabs>
      </w:pPr>
      <w:hyperlink w:anchor="_Toc21101" w:history="1">
        <w:r>
          <w:rPr>
            <w:rFonts w:ascii="仿宋" w:eastAsia="仿宋" w:hAnsi="仿宋" w:cs="仿宋" w:hint="eastAsia"/>
            <w:lang w:eastAsia="zh-CN"/>
          </w:rPr>
          <w:t>九、内嵌式终端装置项目社会影响</w:t>
        </w:r>
        <w:r>
          <w:tab/>
        </w:r>
        <w:r>
          <w:fldChar w:fldCharType="begin"/>
        </w:r>
        <w:r>
          <w:instrText xml:space="preserve"> PAGEREF _Toc21101 \h </w:instrText>
        </w:r>
        <w:r>
          <w:fldChar w:fldCharType="separate"/>
        </w:r>
        <w:r>
          <w:t>32</w:t>
        </w:r>
        <w:r>
          <w:fldChar w:fldCharType="end"/>
        </w:r>
      </w:hyperlink>
    </w:p>
    <w:p>
      <w:pPr>
        <w:pStyle w:val="TOC2"/>
        <w:tabs>
          <w:tab w:val="right" w:leader="dot" w:pos="8306"/>
        </w:tabs>
      </w:pPr>
      <w:hyperlink w:anchor="_Toc16707" w:history="1">
        <w:r>
          <w:rPr>
            <w:rFonts w:ascii="仿宋" w:eastAsia="仿宋" w:hAnsi="仿宋" w:cs="仿宋" w:hint="eastAsia"/>
            <w:lang w:eastAsia="zh-CN"/>
          </w:rPr>
          <w:t>(一)、社会责任与义务</w:t>
        </w:r>
        <w:r>
          <w:tab/>
        </w:r>
        <w:r>
          <w:fldChar w:fldCharType="begin"/>
        </w:r>
        <w:r>
          <w:instrText xml:space="preserve"> PAGEREF _Toc16707 \h </w:instrText>
        </w:r>
        <w:r>
          <w:fldChar w:fldCharType="separate"/>
        </w:r>
        <w:r>
          <w:t>32</w:t>
        </w:r>
        <w:r>
          <w:fldChar w:fldCharType="end"/>
        </w:r>
      </w:hyperlink>
    </w:p>
    <w:p>
      <w:pPr>
        <w:pStyle w:val="TOC2"/>
        <w:tabs>
          <w:tab w:val="right" w:leader="dot" w:pos="8306"/>
        </w:tabs>
      </w:pPr>
      <w:hyperlink w:anchor="_Toc770" w:history="1">
        <w:r>
          <w:rPr>
            <w:rFonts w:ascii="仿宋" w:eastAsia="仿宋" w:hAnsi="仿宋" w:cs="仿宋" w:hint="eastAsia"/>
            <w:lang w:eastAsia="zh-CN"/>
          </w:rPr>
          <w:t>(二)、社会参与与沟通</w:t>
        </w:r>
        <w:r>
          <w:tab/>
        </w:r>
        <w:r>
          <w:fldChar w:fldCharType="begin"/>
        </w:r>
        <w:r>
          <w:instrText xml:space="preserve"> PAGEREF _Toc770 \h </w:instrText>
        </w:r>
        <w:r>
          <w:fldChar w:fldCharType="separate"/>
        </w:r>
        <w:r>
          <w:t>32</w:t>
        </w:r>
        <w:r>
          <w:fldChar w:fldCharType="end"/>
        </w:r>
      </w:hyperlink>
    </w:p>
    <w:p>
      <w:pPr>
        <w:pStyle w:val="TOC1"/>
        <w:tabs>
          <w:tab w:val="right" w:leader="dot" w:pos="8306"/>
        </w:tabs>
      </w:pPr>
      <w:hyperlink w:anchor="_Toc14255" w:history="1">
        <w:r>
          <w:rPr>
            <w:rFonts w:ascii="仿宋" w:eastAsia="仿宋" w:hAnsi="仿宋" w:cs="仿宋" w:hint="eastAsia"/>
            <w:lang w:eastAsia="zh-CN"/>
          </w:rPr>
          <w:t>十、内嵌式终端装置项目创新与研发</w:t>
        </w:r>
        <w:r>
          <w:tab/>
        </w:r>
        <w:r>
          <w:fldChar w:fldCharType="begin"/>
        </w:r>
        <w:r>
          <w:instrText xml:space="preserve"> PAGEREF _Toc14255 \h </w:instrText>
        </w:r>
        <w:r>
          <w:fldChar w:fldCharType="separate"/>
        </w:r>
        <w:r>
          <w:t>33</w:t>
        </w:r>
        <w:r>
          <w:fldChar w:fldCharType="end"/>
        </w:r>
      </w:hyperlink>
    </w:p>
    <w:p>
      <w:pPr>
        <w:pStyle w:val="TOC2"/>
        <w:tabs>
          <w:tab w:val="right" w:leader="dot" w:pos="8306"/>
        </w:tabs>
      </w:pPr>
      <w:hyperlink w:anchor="_Toc32214" w:history="1">
        <w:r>
          <w:rPr>
            <w:rFonts w:ascii="仿宋" w:eastAsia="仿宋" w:hAnsi="仿宋" w:cs="仿宋" w:hint="eastAsia"/>
            <w:lang w:eastAsia="zh-CN"/>
          </w:rPr>
          <w:t>(一)、创新策略与方向</w:t>
        </w:r>
        <w:r>
          <w:tab/>
        </w:r>
        <w:r>
          <w:fldChar w:fldCharType="begin"/>
        </w:r>
        <w:r>
          <w:instrText xml:space="preserve"> PAGEREF _Toc32214 \h </w:instrText>
        </w:r>
        <w:r>
          <w:fldChar w:fldCharType="separate"/>
        </w:r>
        <w:r>
          <w:t>33</w:t>
        </w:r>
        <w:r>
          <w:fldChar w:fldCharType="end"/>
        </w:r>
      </w:hyperlink>
    </w:p>
    <w:p>
      <w:pPr>
        <w:pStyle w:val="TOC2"/>
        <w:tabs>
          <w:tab w:val="right" w:leader="dot" w:pos="8306"/>
        </w:tabs>
      </w:pPr>
      <w:hyperlink w:anchor="_Toc18699" w:history="1">
        <w:r>
          <w:rPr>
            <w:rFonts w:ascii="仿宋" w:eastAsia="仿宋" w:hAnsi="仿宋" w:cs="仿宋" w:hint="eastAsia"/>
            <w:lang w:eastAsia="zh-CN"/>
          </w:rPr>
          <w:t>(二)、研发规划与投入</w:t>
        </w:r>
        <w:r>
          <w:tab/>
        </w:r>
        <w:r>
          <w:fldChar w:fldCharType="begin"/>
        </w:r>
        <w:r>
          <w:instrText xml:space="preserve"> PAGEREF _Toc18699 \h </w:instrText>
        </w:r>
        <w:r>
          <w:fldChar w:fldCharType="separate"/>
        </w:r>
        <w:r>
          <w:t>35</w:t>
        </w:r>
        <w:r>
          <w:fldChar w:fldCharType="end"/>
        </w:r>
      </w:hyperlink>
    </w:p>
    <w:p>
      <w:pPr>
        <w:pStyle w:val="TOC1"/>
        <w:tabs>
          <w:tab w:val="right" w:leader="dot" w:pos="8306"/>
        </w:tabs>
      </w:pPr>
      <w:hyperlink w:anchor="_Toc28639" w:history="1">
        <w:r>
          <w:rPr>
            <w:rFonts w:ascii="仿宋" w:eastAsia="仿宋" w:hAnsi="仿宋" w:cs="仿宋" w:hint="eastAsia"/>
            <w:lang w:eastAsia="zh-CN"/>
          </w:rPr>
          <w:t>十一、生产安全保护</w:t>
        </w:r>
        <w:r>
          <w:tab/>
        </w:r>
        <w:r>
          <w:fldChar w:fldCharType="begin"/>
        </w:r>
        <w:r>
          <w:instrText xml:space="preserve"> PAGEREF _Toc28639 \h </w:instrText>
        </w:r>
        <w:r>
          <w:fldChar w:fldCharType="separate"/>
        </w:r>
        <w:r>
          <w:t>36</w:t>
        </w:r>
        <w:r>
          <w:fldChar w:fldCharType="end"/>
        </w:r>
      </w:hyperlink>
    </w:p>
    <w:p>
      <w:pPr>
        <w:pStyle w:val="TOC2"/>
        <w:tabs>
          <w:tab w:val="right" w:leader="dot" w:pos="8306"/>
        </w:tabs>
      </w:pPr>
      <w:hyperlink w:anchor="_Toc32187" w:history="1">
        <w:r>
          <w:rPr>
            <w:rFonts w:ascii="仿宋" w:eastAsia="仿宋" w:hAnsi="仿宋" w:cs="仿宋" w:hint="eastAsia"/>
            <w:lang w:eastAsia="zh-CN"/>
          </w:rPr>
          <w:t>(一)、消防安全</w:t>
        </w:r>
        <w:r>
          <w:tab/>
        </w:r>
        <w:r>
          <w:fldChar w:fldCharType="begin"/>
        </w:r>
        <w:r>
          <w:instrText xml:space="preserve"> PAGEREF _Toc32187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866" w:history="1">
        <w:r>
          <w:rPr>
            <w:rFonts w:ascii="仿宋" w:eastAsia="仿宋" w:hAnsi="仿宋" w:cs="仿宋" w:hint="eastAsia"/>
            <w:lang w:eastAsia="zh-CN"/>
          </w:rPr>
          <w:t>(二)、防火防爆总图布置措施</w:t>
        </w:r>
        <w:r>
          <w:tab/>
        </w:r>
        <w:r>
          <w:fldChar w:fldCharType="begin"/>
        </w:r>
        <w:r>
          <w:instrText xml:space="preserve"> PAGEREF _Toc14866 \h </w:instrText>
        </w:r>
        <w:r>
          <w:fldChar w:fldCharType="separate"/>
        </w:r>
        <w:r>
          <w:t>38</w:t>
        </w:r>
        <w:r>
          <w:fldChar w:fldCharType="end"/>
        </w:r>
      </w:hyperlink>
    </w:p>
    <w:p>
      <w:pPr>
        <w:pStyle w:val="TOC2"/>
        <w:tabs>
          <w:tab w:val="right" w:leader="dot" w:pos="8306"/>
        </w:tabs>
      </w:pPr>
      <w:hyperlink w:anchor="_Toc19576" w:history="1">
        <w:r>
          <w:rPr>
            <w:rFonts w:ascii="仿宋" w:eastAsia="仿宋" w:hAnsi="仿宋" w:cs="仿宋" w:hint="eastAsia"/>
            <w:lang w:eastAsia="zh-CN"/>
          </w:rPr>
          <w:t>(三)、自然灾害防范措施</w:t>
        </w:r>
        <w:r>
          <w:tab/>
        </w:r>
        <w:r>
          <w:fldChar w:fldCharType="begin"/>
        </w:r>
        <w:r>
          <w:instrText xml:space="preserve"> PAGEREF _Toc19576 \h </w:instrText>
        </w:r>
        <w:r>
          <w:fldChar w:fldCharType="separate"/>
        </w:r>
        <w:r>
          <w:t>39</w:t>
        </w:r>
        <w:r>
          <w:fldChar w:fldCharType="end"/>
        </w:r>
      </w:hyperlink>
    </w:p>
    <w:p>
      <w:pPr>
        <w:pStyle w:val="TOC2"/>
        <w:tabs>
          <w:tab w:val="right" w:leader="dot" w:pos="8306"/>
        </w:tabs>
      </w:pPr>
      <w:hyperlink w:anchor="_Toc4983" w:history="1">
        <w:r>
          <w:rPr>
            <w:rFonts w:ascii="仿宋" w:eastAsia="仿宋" w:hAnsi="仿宋" w:cs="仿宋" w:hint="eastAsia"/>
            <w:lang w:eastAsia="zh-CN"/>
          </w:rPr>
          <w:t>(四)、安全色及安全标志使用要求</w:t>
        </w:r>
        <w:r>
          <w:tab/>
        </w:r>
        <w:r>
          <w:fldChar w:fldCharType="begin"/>
        </w:r>
        <w:r>
          <w:instrText xml:space="preserve"> PAGEREF _Toc4983 \h </w:instrText>
        </w:r>
        <w:r>
          <w:fldChar w:fldCharType="separate"/>
        </w:r>
        <w:r>
          <w:t>40</w:t>
        </w:r>
        <w:r>
          <w:fldChar w:fldCharType="end"/>
        </w:r>
      </w:hyperlink>
    </w:p>
    <w:p>
      <w:pPr>
        <w:pStyle w:val="TOC2"/>
        <w:tabs>
          <w:tab w:val="right" w:leader="dot" w:pos="8306"/>
        </w:tabs>
      </w:pPr>
      <w:hyperlink w:anchor="_Toc1688" w:history="1">
        <w:r>
          <w:rPr>
            <w:rFonts w:ascii="仿宋" w:eastAsia="仿宋" w:hAnsi="仿宋" w:cs="仿宋" w:hint="eastAsia"/>
            <w:lang w:eastAsia="zh-CN"/>
          </w:rPr>
          <w:t>(五)、防尘防毒措施</w:t>
        </w:r>
        <w:r>
          <w:tab/>
        </w:r>
        <w:r>
          <w:fldChar w:fldCharType="begin"/>
        </w:r>
        <w:r>
          <w:instrText xml:space="preserve"> PAGEREF _Toc1688 \h </w:instrText>
        </w:r>
        <w:r>
          <w:fldChar w:fldCharType="separate"/>
        </w:r>
        <w:r>
          <w:t>41</w:t>
        </w:r>
        <w:r>
          <w:fldChar w:fldCharType="end"/>
        </w:r>
      </w:hyperlink>
    </w:p>
    <w:p>
      <w:pPr>
        <w:pStyle w:val="TOC2"/>
        <w:tabs>
          <w:tab w:val="right" w:leader="dot" w:pos="8306"/>
        </w:tabs>
      </w:pPr>
      <w:hyperlink w:anchor="_Toc19660" w:history="1">
        <w:r>
          <w:rPr>
            <w:rFonts w:ascii="仿宋" w:eastAsia="仿宋" w:hAnsi="仿宋" w:cs="仿宋" w:hint="eastAsia"/>
            <w:lang w:eastAsia="zh-CN"/>
          </w:rPr>
          <w:t>(六)、防静电、触电防护及防雷措施</w:t>
        </w:r>
        <w:r>
          <w:tab/>
        </w:r>
        <w:r>
          <w:fldChar w:fldCharType="begin"/>
        </w:r>
        <w:r>
          <w:instrText xml:space="preserve"> PAGEREF _Toc19660 \h </w:instrText>
        </w:r>
        <w:r>
          <w:fldChar w:fldCharType="separate"/>
        </w:r>
        <w:r>
          <w:t>42</w:t>
        </w:r>
        <w:r>
          <w:fldChar w:fldCharType="end"/>
        </w:r>
      </w:hyperlink>
    </w:p>
    <w:p>
      <w:pPr>
        <w:pStyle w:val="TOC2"/>
        <w:tabs>
          <w:tab w:val="right" w:leader="dot" w:pos="8306"/>
        </w:tabs>
      </w:pPr>
      <w:hyperlink w:anchor="_Toc29592" w:history="1">
        <w:r>
          <w:rPr>
            <w:rFonts w:ascii="仿宋" w:eastAsia="仿宋" w:hAnsi="仿宋" w:cs="仿宋" w:hint="eastAsia"/>
            <w:lang w:eastAsia="zh-CN"/>
          </w:rPr>
          <w:t>(七)、机械设备安全保障措施</w:t>
        </w:r>
        <w:r>
          <w:tab/>
        </w:r>
        <w:r>
          <w:fldChar w:fldCharType="begin"/>
        </w:r>
        <w:r>
          <w:instrText xml:space="preserve"> PAGEREF _Toc29592 \h </w:instrText>
        </w:r>
        <w:r>
          <w:fldChar w:fldCharType="separate"/>
        </w:r>
        <w:r>
          <w:t>43</w:t>
        </w:r>
        <w:r>
          <w:fldChar w:fldCharType="end"/>
        </w:r>
      </w:hyperlink>
    </w:p>
    <w:p>
      <w:pPr>
        <w:pStyle w:val="TOC1"/>
        <w:tabs>
          <w:tab w:val="right" w:leader="dot" w:pos="8306"/>
        </w:tabs>
      </w:pPr>
      <w:hyperlink w:anchor="_Toc19054" w:history="1">
        <w:r>
          <w:rPr>
            <w:rFonts w:ascii="仿宋" w:eastAsia="仿宋" w:hAnsi="仿宋" w:cs="仿宋" w:hint="eastAsia"/>
            <w:lang w:eastAsia="zh-CN"/>
          </w:rPr>
          <w:t>十二、内嵌式终端装置项目环境影响分析</w:t>
        </w:r>
        <w:r>
          <w:tab/>
        </w:r>
        <w:r>
          <w:fldChar w:fldCharType="begin"/>
        </w:r>
        <w:r>
          <w:instrText xml:space="preserve"> PAGEREF _Toc19054 \h </w:instrText>
        </w:r>
        <w:r>
          <w:fldChar w:fldCharType="separate"/>
        </w:r>
        <w:r>
          <w:t>45</w:t>
        </w:r>
        <w:r>
          <w:fldChar w:fldCharType="end"/>
        </w:r>
      </w:hyperlink>
    </w:p>
    <w:p>
      <w:pPr>
        <w:pStyle w:val="TOC2"/>
        <w:tabs>
          <w:tab w:val="right" w:leader="dot" w:pos="8306"/>
        </w:tabs>
      </w:pPr>
      <w:hyperlink w:anchor="_Toc32237" w:history="1">
        <w:r>
          <w:rPr>
            <w:rFonts w:ascii="仿宋" w:eastAsia="仿宋" w:hAnsi="仿宋" w:cs="仿宋" w:hint="eastAsia"/>
            <w:lang w:eastAsia="zh-CN"/>
          </w:rPr>
          <w:t>(一)、建设区域环境质量现状</w:t>
        </w:r>
        <w:r>
          <w:tab/>
        </w:r>
        <w:r>
          <w:fldChar w:fldCharType="begin"/>
        </w:r>
        <w:r>
          <w:instrText xml:space="preserve"> PAGEREF _Toc32237 \h </w:instrText>
        </w:r>
        <w:r>
          <w:fldChar w:fldCharType="separate"/>
        </w:r>
        <w:r>
          <w:t>45</w:t>
        </w:r>
        <w:r>
          <w:fldChar w:fldCharType="end"/>
        </w:r>
      </w:hyperlink>
    </w:p>
    <w:p>
      <w:pPr>
        <w:pStyle w:val="TOC2"/>
        <w:tabs>
          <w:tab w:val="right" w:leader="dot" w:pos="8306"/>
        </w:tabs>
      </w:pPr>
      <w:hyperlink w:anchor="_Toc11872" w:history="1">
        <w:r>
          <w:rPr>
            <w:rFonts w:ascii="仿宋" w:eastAsia="仿宋" w:hAnsi="仿宋" w:cs="仿宋" w:hint="eastAsia"/>
            <w:lang w:eastAsia="zh-CN"/>
          </w:rPr>
          <w:t>(二)、建设期环境保护</w:t>
        </w:r>
        <w:r>
          <w:tab/>
        </w:r>
        <w:r>
          <w:fldChar w:fldCharType="begin"/>
        </w:r>
        <w:r>
          <w:instrText xml:space="preserve"> PAGEREF _Toc11872 \h </w:instrText>
        </w:r>
        <w:r>
          <w:fldChar w:fldCharType="separate"/>
        </w:r>
        <w:r>
          <w:t>46</w:t>
        </w:r>
        <w:r>
          <w:fldChar w:fldCharType="end"/>
        </w:r>
      </w:hyperlink>
    </w:p>
    <w:p>
      <w:pPr>
        <w:pStyle w:val="TOC2"/>
        <w:tabs>
          <w:tab w:val="right" w:leader="dot" w:pos="8306"/>
        </w:tabs>
      </w:pPr>
      <w:hyperlink w:anchor="_Toc9063" w:history="1">
        <w:r>
          <w:rPr>
            <w:rFonts w:ascii="仿宋" w:eastAsia="仿宋" w:hAnsi="仿宋" w:cs="仿宋" w:hint="eastAsia"/>
            <w:lang w:eastAsia="zh-CN"/>
          </w:rPr>
          <w:t>(三)、运营期环境保护</w:t>
        </w:r>
        <w:r>
          <w:tab/>
        </w:r>
        <w:r>
          <w:fldChar w:fldCharType="begin"/>
        </w:r>
        <w:r>
          <w:instrText xml:space="preserve"> PAGEREF _Toc9063 \h </w:instrText>
        </w:r>
        <w:r>
          <w:fldChar w:fldCharType="separate"/>
        </w:r>
        <w:r>
          <w:t>48</w:t>
        </w:r>
        <w:r>
          <w:fldChar w:fldCharType="end"/>
        </w:r>
      </w:hyperlink>
    </w:p>
    <w:p>
      <w:pPr>
        <w:pStyle w:val="TOC2"/>
        <w:tabs>
          <w:tab w:val="right" w:leader="dot" w:pos="8306"/>
        </w:tabs>
      </w:pPr>
      <w:hyperlink w:anchor="_Toc15266" w:history="1">
        <w:r>
          <w:rPr>
            <w:rFonts w:ascii="仿宋" w:eastAsia="仿宋" w:hAnsi="仿宋" w:cs="仿宋" w:hint="eastAsia"/>
            <w:lang w:eastAsia="zh-CN"/>
          </w:rPr>
          <w:t>(四)、内嵌式终端装置项目建设对区域经济的影响</w:t>
        </w:r>
        <w:r>
          <w:tab/>
        </w:r>
        <w:r>
          <w:fldChar w:fldCharType="begin"/>
        </w:r>
        <w:r>
          <w:instrText xml:space="preserve"> PAGEREF _Toc15266 \h </w:instrText>
        </w:r>
        <w:r>
          <w:fldChar w:fldCharType="separate"/>
        </w:r>
        <w:r>
          <w:t>49</w:t>
        </w:r>
        <w:r>
          <w:fldChar w:fldCharType="end"/>
        </w:r>
      </w:hyperlink>
    </w:p>
    <w:p>
      <w:pPr>
        <w:pStyle w:val="TOC2"/>
        <w:tabs>
          <w:tab w:val="right" w:leader="dot" w:pos="8306"/>
        </w:tabs>
      </w:pPr>
      <w:hyperlink w:anchor="_Toc11694" w:history="1">
        <w:r>
          <w:rPr>
            <w:rFonts w:ascii="仿宋" w:eastAsia="仿宋" w:hAnsi="仿宋" w:cs="仿宋" w:hint="eastAsia"/>
            <w:lang w:eastAsia="zh-CN"/>
          </w:rPr>
          <w:t>(五)、废弃物处理</w:t>
        </w:r>
        <w:r>
          <w:tab/>
        </w:r>
        <w:r>
          <w:fldChar w:fldCharType="begin"/>
        </w:r>
        <w:r>
          <w:instrText xml:space="preserve"> PAGEREF _Toc11694 \h </w:instrText>
        </w:r>
        <w:r>
          <w:fldChar w:fldCharType="separate"/>
        </w:r>
        <w:r>
          <w:t>51</w:t>
        </w:r>
        <w:r>
          <w:fldChar w:fldCharType="end"/>
        </w:r>
      </w:hyperlink>
    </w:p>
    <w:p>
      <w:pPr>
        <w:pStyle w:val="TOC2"/>
        <w:tabs>
          <w:tab w:val="right" w:leader="dot" w:pos="8306"/>
        </w:tabs>
      </w:pPr>
      <w:hyperlink w:anchor="_Toc1343" w:history="1">
        <w:r>
          <w:rPr>
            <w:rFonts w:ascii="仿宋" w:eastAsia="仿宋" w:hAnsi="仿宋" w:cs="仿宋" w:hint="eastAsia"/>
            <w:lang w:eastAsia="zh-CN"/>
          </w:rPr>
          <w:t>(六)、特殊环境影响分析</w:t>
        </w:r>
        <w:r>
          <w:tab/>
        </w:r>
        <w:r>
          <w:fldChar w:fldCharType="begin"/>
        </w:r>
        <w:r>
          <w:instrText xml:space="preserve"> PAGEREF _Toc1343 \h </w:instrText>
        </w:r>
        <w:r>
          <w:fldChar w:fldCharType="separate"/>
        </w:r>
        <w:r>
          <w:t>52</w:t>
        </w:r>
        <w:r>
          <w:fldChar w:fldCharType="end"/>
        </w:r>
      </w:hyperlink>
    </w:p>
    <w:p>
      <w:pPr>
        <w:pStyle w:val="TOC2"/>
        <w:tabs>
          <w:tab w:val="right" w:leader="dot" w:pos="8306"/>
        </w:tabs>
      </w:pPr>
      <w:hyperlink w:anchor="_Toc7071" w:history="1">
        <w:r>
          <w:rPr>
            <w:rFonts w:ascii="仿宋" w:eastAsia="仿宋" w:hAnsi="仿宋" w:cs="仿宋" w:hint="eastAsia"/>
            <w:lang w:eastAsia="zh-CN"/>
          </w:rPr>
          <w:t>(七)、清洁生产</w:t>
        </w:r>
        <w:r>
          <w:tab/>
        </w:r>
        <w:r>
          <w:fldChar w:fldCharType="begin"/>
        </w:r>
        <w:r>
          <w:instrText xml:space="preserve"> PAGEREF _Toc7071 \h </w:instrText>
        </w:r>
        <w:r>
          <w:fldChar w:fldCharType="separate"/>
        </w:r>
        <w:r>
          <w:t>53</w:t>
        </w:r>
        <w:r>
          <w:fldChar w:fldCharType="end"/>
        </w:r>
      </w:hyperlink>
    </w:p>
    <w:p>
      <w:pPr>
        <w:pStyle w:val="TOC2"/>
        <w:tabs>
          <w:tab w:val="right" w:leader="dot" w:pos="8306"/>
        </w:tabs>
      </w:pPr>
      <w:hyperlink w:anchor="_Toc20146" w:history="1">
        <w:r>
          <w:rPr>
            <w:rFonts w:ascii="仿宋" w:eastAsia="仿宋" w:hAnsi="仿宋" w:cs="仿宋" w:hint="eastAsia"/>
            <w:lang w:eastAsia="zh-CN"/>
          </w:rPr>
          <w:t>(八)、环境保护综合评价</w:t>
        </w:r>
        <w:r>
          <w:tab/>
        </w:r>
        <w:r>
          <w:fldChar w:fldCharType="begin"/>
        </w:r>
        <w:r>
          <w:instrText xml:space="preserve"> PAGEREF _Toc20146 \h </w:instrText>
        </w:r>
        <w:r>
          <w:fldChar w:fldCharType="separate"/>
        </w:r>
        <w:r>
          <w:t>54</w:t>
        </w:r>
        <w:r>
          <w:fldChar w:fldCharType="end"/>
        </w:r>
      </w:hyperlink>
    </w:p>
    <w:p>
      <w:pPr>
        <w:pStyle w:val="TOC1"/>
        <w:tabs>
          <w:tab w:val="right" w:leader="dot" w:pos="8306"/>
        </w:tabs>
      </w:pPr>
      <w:hyperlink w:anchor="_Toc10898" w:history="1">
        <w:r>
          <w:rPr>
            <w:rFonts w:ascii="仿宋" w:eastAsia="仿宋" w:hAnsi="仿宋" w:cs="仿宋" w:hint="eastAsia"/>
            <w:lang w:eastAsia="zh-CN"/>
          </w:rPr>
          <w:t>十三、风险识别与分类</w:t>
        </w:r>
        <w:r>
          <w:tab/>
        </w:r>
        <w:r>
          <w:fldChar w:fldCharType="begin"/>
        </w:r>
        <w:r>
          <w:instrText xml:space="preserve"> PAGEREF _Toc10898 \h </w:instrText>
        </w:r>
        <w:r>
          <w:fldChar w:fldCharType="separate"/>
        </w:r>
        <w:r>
          <w:t>56</w:t>
        </w:r>
        <w:r>
          <w:fldChar w:fldCharType="end"/>
        </w:r>
      </w:hyperlink>
    </w:p>
    <w:p>
      <w:pPr>
        <w:pStyle w:val="TOC2"/>
        <w:tabs>
          <w:tab w:val="right" w:leader="dot" w:pos="8306"/>
        </w:tabs>
      </w:pPr>
      <w:hyperlink w:anchor="_Toc28822" w:history="1">
        <w:r>
          <w:rPr>
            <w:rFonts w:ascii="仿宋" w:eastAsia="仿宋" w:hAnsi="仿宋" w:cs="仿宋" w:hint="eastAsia"/>
            <w:lang w:eastAsia="zh-CN"/>
          </w:rPr>
          <w:t>(一)、风险识别</w:t>
        </w:r>
        <w:r>
          <w:tab/>
        </w:r>
        <w:r>
          <w:fldChar w:fldCharType="begin"/>
        </w:r>
        <w:r>
          <w:instrText xml:space="preserve"> PAGEREF _Toc28822 \h </w:instrText>
        </w:r>
        <w:r>
          <w:fldChar w:fldCharType="separate"/>
        </w:r>
        <w:r>
          <w:t>56</w:t>
        </w:r>
        <w:r>
          <w:fldChar w:fldCharType="end"/>
        </w:r>
      </w:hyperlink>
    </w:p>
    <w:p>
      <w:pPr>
        <w:pStyle w:val="TOC2"/>
        <w:tabs>
          <w:tab w:val="right" w:leader="dot" w:pos="8306"/>
        </w:tabs>
      </w:pPr>
      <w:hyperlink w:anchor="_Toc9937" w:history="1">
        <w:r>
          <w:rPr>
            <w:rFonts w:ascii="仿宋" w:eastAsia="仿宋" w:hAnsi="仿宋" w:cs="仿宋" w:hint="eastAsia"/>
            <w:lang w:eastAsia="zh-CN"/>
          </w:rPr>
          <w:t>(二)、风险分类</w:t>
        </w:r>
        <w:r>
          <w:tab/>
        </w:r>
        <w:r>
          <w:fldChar w:fldCharType="begin"/>
        </w:r>
        <w:r>
          <w:instrText xml:space="preserve"> PAGEREF _Toc9937 \h </w:instrText>
        </w:r>
        <w:r>
          <w:fldChar w:fldCharType="separate"/>
        </w:r>
        <w:r>
          <w:t>57</w:t>
        </w:r>
        <w:r>
          <w:fldChar w:fldCharType="end"/>
        </w:r>
      </w:hyperlink>
    </w:p>
    <w:p>
      <w:pPr>
        <w:pStyle w:val="TOC1"/>
        <w:tabs>
          <w:tab w:val="right" w:leader="dot" w:pos="8306"/>
        </w:tabs>
      </w:pPr>
      <w:hyperlink w:anchor="_Toc27582" w:history="1">
        <w:r>
          <w:rPr>
            <w:rFonts w:ascii="仿宋" w:eastAsia="仿宋" w:hAnsi="仿宋" w:cs="仿宋" w:hint="eastAsia"/>
            <w:lang w:eastAsia="zh-CN"/>
          </w:rPr>
          <w:t>十四、内嵌式终端装置项目实施时间节点</w:t>
        </w:r>
        <w:r>
          <w:tab/>
        </w:r>
        <w:r>
          <w:fldChar w:fldCharType="begin"/>
        </w:r>
        <w:r>
          <w:instrText xml:space="preserve"> PAGEREF _Toc27582 \h </w:instrText>
        </w:r>
        <w:r>
          <w:fldChar w:fldCharType="separate"/>
        </w:r>
        <w:r>
          <w:t>59</w:t>
        </w:r>
        <w:r>
          <w:fldChar w:fldCharType="end"/>
        </w:r>
      </w:hyperlink>
    </w:p>
    <w:p>
      <w:pPr>
        <w:pStyle w:val="TOC2"/>
        <w:tabs>
          <w:tab w:val="right" w:leader="dot" w:pos="8306"/>
        </w:tabs>
      </w:pPr>
      <w:hyperlink w:anchor="_Toc9416" w:history="1">
        <w:r>
          <w:rPr>
            <w:rFonts w:ascii="仿宋" w:eastAsia="仿宋" w:hAnsi="仿宋" w:cs="仿宋" w:hint="eastAsia"/>
            <w:lang w:eastAsia="zh-CN"/>
          </w:rPr>
          <w:t>(一)、内嵌式终端装置项目启动阶段时间节点</w:t>
        </w:r>
        <w:r>
          <w:tab/>
        </w:r>
        <w:r>
          <w:fldChar w:fldCharType="begin"/>
        </w:r>
        <w:r>
          <w:instrText xml:space="preserve"> PAGEREF _Toc9416 \h </w:instrText>
        </w:r>
        <w:r>
          <w:fldChar w:fldCharType="separate"/>
        </w:r>
        <w:r>
          <w:t>59</w:t>
        </w:r>
        <w:r>
          <w:fldChar w:fldCharType="end"/>
        </w:r>
      </w:hyperlink>
    </w:p>
    <w:p>
      <w:pPr>
        <w:pStyle w:val="TOC2"/>
        <w:tabs>
          <w:tab w:val="right" w:leader="dot" w:pos="8306"/>
        </w:tabs>
      </w:pPr>
      <w:hyperlink w:anchor="_Toc26154" w:history="1">
        <w:r>
          <w:rPr>
            <w:rFonts w:ascii="仿宋" w:eastAsia="仿宋" w:hAnsi="仿宋" w:cs="仿宋" w:hint="eastAsia"/>
            <w:lang w:eastAsia="zh-CN"/>
          </w:rPr>
          <w:t>(二)、内嵌式终端装置项目执行阶段时间节点</w:t>
        </w:r>
        <w:r>
          <w:tab/>
        </w:r>
        <w:r>
          <w:fldChar w:fldCharType="begin"/>
        </w:r>
        <w:r>
          <w:instrText xml:space="preserve"> PAGEREF _Toc26154 \h </w:instrText>
        </w:r>
        <w:r>
          <w:fldChar w:fldCharType="separate"/>
        </w:r>
        <w:r>
          <w:t>60</w:t>
        </w:r>
        <w:r>
          <w:fldChar w:fldCharType="end"/>
        </w:r>
      </w:hyperlink>
    </w:p>
    <w:p>
      <w:pPr>
        <w:pStyle w:val="TOC2"/>
        <w:tabs>
          <w:tab w:val="right" w:leader="dot" w:pos="8306"/>
        </w:tabs>
      </w:pPr>
      <w:hyperlink w:anchor="_Toc4277" w:history="1">
        <w:r>
          <w:rPr>
            <w:rFonts w:ascii="仿宋" w:eastAsia="仿宋" w:hAnsi="仿宋" w:cs="仿宋" w:hint="eastAsia"/>
            <w:lang w:eastAsia="zh-CN"/>
          </w:rPr>
          <w:t>(三)、内嵌式终端装置项目完成阶段时间节点</w:t>
        </w:r>
        <w:r>
          <w:tab/>
        </w:r>
        <w:r>
          <w:fldChar w:fldCharType="begin"/>
        </w:r>
        <w:r>
          <w:instrText xml:space="preserve"> PAGEREF _Toc4277 \h </w:instrText>
        </w:r>
        <w:r>
          <w:fldChar w:fldCharType="separate"/>
        </w:r>
        <w:r>
          <w:t>61</w:t>
        </w:r>
        <w:r>
          <w:fldChar w:fldCharType="end"/>
        </w:r>
      </w:hyperlink>
    </w:p>
    <w:p>
      <w:pPr>
        <w:pStyle w:val="TOC1"/>
        <w:tabs>
          <w:tab w:val="right" w:leader="dot" w:pos="8306"/>
        </w:tabs>
      </w:pPr>
      <w:hyperlink w:anchor="_Toc26734" w:history="1">
        <w:r>
          <w:rPr>
            <w:rFonts w:ascii="仿宋" w:eastAsia="仿宋" w:hAnsi="仿宋" w:cs="仿宋" w:hint="eastAsia"/>
            <w:lang w:eastAsia="zh-CN"/>
          </w:rPr>
          <w:t>十五、内嵌式终端装置项目变更管理</w:t>
        </w:r>
        <w:r>
          <w:tab/>
        </w:r>
        <w:r>
          <w:fldChar w:fldCharType="begin"/>
        </w:r>
        <w:r>
          <w:instrText xml:space="preserve"> PAGEREF _Toc26734 \h </w:instrText>
        </w:r>
        <w:r>
          <w:fldChar w:fldCharType="separate"/>
        </w:r>
        <w:r>
          <w:t>62</w:t>
        </w:r>
        <w:r>
          <w:fldChar w:fldCharType="end"/>
        </w:r>
      </w:hyperlink>
    </w:p>
    <w:p>
      <w:pPr>
        <w:pStyle w:val="TOC2"/>
        <w:tabs>
          <w:tab w:val="right" w:leader="dot" w:pos="8306"/>
        </w:tabs>
      </w:pPr>
      <w:hyperlink w:anchor="_Toc12518" w:history="1">
        <w:r>
          <w:rPr>
            <w:rFonts w:ascii="仿宋" w:eastAsia="仿宋" w:hAnsi="仿宋" w:cs="仿宋" w:hint="eastAsia"/>
            <w:lang w:eastAsia="zh-CN"/>
          </w:rPr>
          <w:t>(一)、变更申请与评估</w:t>
        </w:r>
        <w:r>
          <w:tab/>
        </w:r>
        <w:r>
          <w:fldChar w:fldCharType="begin"/>
        </w:r>
        <w:r>
          <w:instrText xml:space="preserve"> PAGEREF _Toc12518 \h </w:instrText>
        </w:r>
        <w:r>
          <w:fldChar w:fldCharType="separate"/>
        </w:r>
        <w:r>
          <w:t>62</w:t>
        </w:r>
        <w:r>
          <w:fldChar w:fldCharType="end"/>
        </w:r>
      </w:hyperlink>
    </w:p>
    <w:p>
      <w:pPr>
        <w:pStyle w:val="TOC2"/>
        <w:tabs>
          <w:tab w:val="right" w:leader="dot" w:pos="8306"/>
        </w:tabs>
      </w:pPr>
      <w:hyperlink w:anchor="_Toc10118" w:history="1">
        <w:r>
          <w:rPr>
            <w:rFonts w:ascii="仿宋" w:eastAsia="仿宋" w:hAnsi="仿宋" w:cs="仿宋" w:hint="eastAsia"/>
            <w:lang w:eastAsia="zh-CN"/>
          </w:rPr>
          <w:t>(二)、变更实施与控制</w:t>
        </w:r>
        <w:r>
          <w:tab/>
        </w:r>
        <w:r>
          <w:fldChar w:fldCharType="begin"/>
        </w:r>
        <w:r>
          <w:instrText xml:space="preserve"> PAGEREF _Toc10118 \h </w:instrText>
        </w:r>
        <w:r>
          <w:fldChar w:fldCharType="separate"/>
        </w:r>
        <w:r>
          <w:t>63</w:t>
        </w:r>
        <w:r>
          <w:fldChar w:fldCharType="end"/>
        </w:r>
      </w:hyperlink>
    </w:p>
    <w:p>
      <w:pPr>
        <w:pStyle w:val="TOC1"/>
        <w:tabs>
          <w:tab w:val="right" w:leader="dot" w:pos="8306"/>
        </w:tabs>
      </w:pPr>
      <w:hyperlink w:anchor="_Toc22207" w:history="1">
        <w:r>
          <w:rPr>
            <w:rFonts w:ascii="仿宋" w:eastAsia="仿宋" w:hAnsi="仿宋" w:cs="仿宋" w:hint="eastAsia"/>
            <w:lang w:eastAsia="zh-CN"/>
          </w:rPr>
          <w:t>十六、供应链管理</w:t>
        </w:r>
        <w:r>
          <w:tab/>
        </w:r>
        <w:r>
          <w:fldChar w:fldCharType="begin"/>
        </w:r>
        <w:r>
          <w:instrText xml:space="preserve"> PAGEREF _Toc22207 \h </w:instrText>
        </w:r>
        <w:r>
          <w:fldChar w:fldCharType="separate"/>
        </w:r>
        <w:r>
          <w:t>63</w:t>
        </w:r>
        <w:r>
          <w:fldChar w:fldCharType="end"/>
        </w:r>
      </w:hyperlink>
    </w:p>
    <w:p>
      <w:pPr>
        <w:pStyle w:val="TOC2"/>
        <w:tabs>
          <w:tab w:val="right" w:leader="dot" w:pos="8306"/>
        </w:tabs>
      </w:pPr>
      <w:hyperlink w:anchor="_Toc17974" w:history="1">
        <w:r>
          <w:rPr>
            <w:rFonts w:ascii="仿宋" w:eastAsia="仿宋" w:hAnsi="仿宋" w:cs="仿宋" w:hint="eastAsia"/>
            <w:lang w:eastAsia="zh-CN"/>
          </w:rPr>
          <w:t>(一)、供应链战略规划</w:t>
        </w:r>
        <w:r>
          <w:tab/>
        </w:r>
        <w:r>
          <w:fldChar w:fldCharType="begin"/>
        </w:r>
        <w:r>
          <w:instrText xml:space="preserve"> PAGEREF _Toc17974 \h </w:instrText>
        </w:r>
        <w:r>
          <w:fldChar w:fldCharType="separate"/>
        </w:r>
        <w:r>
          <w:t>63</w:t>
        </w:r>
        <w:r>
          <w:fldChar w:fldCharType="end"/>
        </w:r>
      </w:hyperlink>
    </w:p>
    <w:p>
      <w:pPr>
        <w:pStyle w:val="TOC2"/>
        <w:tabs>
          <w:tab w:val="right" w:leader="dot" w:pos="8306"/>
        </w:tabs>
      </w:pPr>
      <w:hyperlink w:anchor="_Toc7458" w:history="1">
        <w:r>
          <w:rPr>
            <w:rFonts w:ascii="仿宋" w:eastAsia="仿宋" w:hAnsi="仿宋" w:cs="仿宋" w:hint="eastAsia"/>
            <w:lang w:eastAsia="zh-CN"/>
          </w:rPr>
          <w:t>(二)、供应商选择与合作</w:t>
        </w:r>
        <w:r>
          <w:tab/>
        </w:r>
        <w:r>
          <w:fldChar w:fldCharType="begin"/>
        </w:r>
        <w:r>
          <w:instrText xml:space="preserve"> PAGEREF _Toc7458 \h </w:instrText>
        </w:r>
        <w:r>
          <w:fldChar w:fldCharType="separate"/>
        </w:r>
        <w:r>
          <w:t>65</w:t>
        </w:r>
        <w:r>
          <w:fldChar w:fldCharType="end"/>
        </w:r>
      </w:hyperlink>
    </w:p>
    <w:p>
      <w:pPr>
        <w:pStyle w:val="TOC2"/>
        <w:tabs>
          <w:tab w:val="right" w:leader="dot" w:pos="8306"/>
        </w:tabs>
      </w:pPr>
      <w:hyperlink w:anchor="_Toc4697" w:history="1">
        <w:r>
          <w:rPr>
            <w:rFonts w:ascii="仿宋" w:eastAsia="仿宋" w:hAnsi="仿宋" w:cs="仿宋" w:hint="eastAsia"/>
            <w:lang w:eastAsia="zh-CN"/>
          </w:rPr>
          <w:t>(三)、物流与库存管理</w:t>
        </w:r>
        <w:r>
          <w:tab/>
        </w:r>
        <w:r>
          <w:fldChar w:fldCharType="begin"/>
        </w:r>
        <w:r>
          <w:instrText xml:space="preserve"> PAGEREF _Toc4697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98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383"/>
      <w:r>
        <w:rPr>
          <w:rFonts w:ascii="仿宋" w:eastAsia="仿宋" w:hAnsi="仿宋" w:cs="仿宋" w:hint="eastAsia"/>
          <w:sz w:val="28"/>
          <w:lang w:eastAsia="zh-CN"/>
        </w:rPr>
        <w:t>一、内嵌式终端装置项目土建工程</w:t>
      </w:r>
      <w:bookmarkEnd w:id="2"/>
    </w:p>
    <w:p>
      <w:pPr>
        <w:pStyle w:val="Heading2"/>
        <w:rPr>
          <w:rFonts w:ascii="仿宋" w:eastAsia="仿宋" w:hAnsi="仿宋" w:cs="仿宋" w:hint="eastAsia"/>
          <w:lang w:eastAsia="zh-CN"/>
        </w:rPr>
      </w:pPr>
      <w:bookmarkStart w:id="3" w:name="_Toc21700"/>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在内嵌式终端装置项目的建筑工程设计中，我们将秉承一系列重要的设计原则，以确保内嵌式终端装置项目建筑在功能、美观、可持续性等方面达到最佳效果。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首要原则是确保建筑的功能性得到最大化的发挥。我们将充分理解内嵌式终端装置项目的实际需求，合理布局各个功能区域，保证建筑在满足业务需求的同时，提供高效的工作环境。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在建筑设计中，我们将综合考虑建设和运营成本。通过精细的经济效益分析，确保设计方案在高效利用资源的同时，对内嵌式终端装置项目的长期盈利能力有积极的贡献。</w:t>
      </w:r>
    </w:p>
    <w:p>
      <w:pPr>
        <w:pStyle w:val="Heading2"/>
        <w:ind w:firstLine="560" w:firstLineChars="200"/>
        <w:rPr>
          <w:rFonts w:ascii="仿宋" w:eastAsia="仿宋" w:hAnsi="仿宋" w:cs="仿宋" w:hint="eastAsia"/>
          <w:sz w:val="28"/>
          <w:lang w:eastAsia="zh-CN"/>
        </w:rPr>
      </w:pPr>
      <w:bookmarkStart w:id="4" w:name="_Toc2841"/>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内嵌式终端装置项目的土建工程设计中，我们将精准设定设计年限，结合内嵌式终端装置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内嵌式终端装置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758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内嵌式终端装置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内嵌式终端装置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内嵌式终端装置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3262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本期工程内嵌式终端装置项目预计总建筑面积XXX平方米，其中：计容建筑面积XXX平方米，计划建筑工程投资XX万元，占内嵌式终端装置项目总投资的XX%。</w:t>
      </w:r>
    </w:p>
    <w:p>
      <w:pPr>
        <w:pStyle w:val="Heading1"/>
        <w:ind w:firstLine="560" w:firstLineChars="200"/>
        <w:rPr>
          <w:rFonts w:ascii="仿宋" w:eastAsia="仿宋" w:hAnsi="仿宋" w:cs="仿宋" w:hint="eastAsia"/>
          <w:sz w:val="28"/>
          <w:lang w:eastAsia="zh-CN"/>
        </w:rPr>
      </w:pPr>
      <w:bookmarkStart w:id="7" w:name="_Toc8206"/>
      <w:r>
        <w:rPr>
          <w:rFonts w:ascii="仿宋" w:eastAsia="仿宋" w:hAnsi="仿宋" w:cs="仿宋" w:hint="eastAsia"/>
          <w:sz w:val="28"/>
          <w:lang w:eastAsia="zh-CN"/>
        </w:rPr>
        <w:t>二、内嵌式终端装置项目建设背景及必要性分析</w:t>
      </w:r>
      <w:bookmarkEnd w:id="7"/>
    </w:p>
    <w:p>
      <w:pPr>
        <w:pStyle w:val="Heading2"/>
        <w:rPr>
          <w:rFonts w:ascii="仿宋" w:eastAsia="仿宋" w:hAnsi="仿宋" w:cs="仿宋" w:hint="eastAsia"/>
          <w:lang w:eastAsia="zh-CN"/>
        </w:rPr>
      </w:pPr>
      <w:bookmarkStart w:id="8" w:name="_Toc30057"/>
      <w:r>
        <w:rPr>
          <w:rFonts w:ascii="仿宋" w:eastAsia="仿宋" w:hAnsi="仿宋" w:cs="仿宋" w:hint="eastAsia"/>
          <w:lang w:eastAsia="zh-CN"/>
        </w:rPr>
        <w:t>(一)、内嵌式终端装置项目背景分析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内嵌式终端装置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内嵌式终端装置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内嵌式终端装置项目在这个潮流中的定位。同时，我们将关注行业内涌现的新兴机遇，以便内嵌式终端装置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内嵌式终端装置项目提供了强大的发展动力。我们将聚焦于行业内最新的技术发展趋势，包括但不限于人工智能、大数据分析、物联网等领域。通过深度的技术研究，我们将确保内嵌式终端装置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内嵌式终端装置项目发展的源泉。我们将投入更多的精力对市场需求进行深入剖析，超越表面的需求，深入挖掘潜在的市场痛点和机遇。通过对市场需求的细致了解，内嵌式终端装置项目将更有针对性地设计解决方案，满足市场的多样化需求，从而更好地促进内嵌式终端装置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内嵌式终端装置项目战略至关重要。我们将对竞争态势进行更为深入的分析，包括但不限于市场份额、产品特点、客户满意度等多个维度。通过深度的竞争分析，内嵌式终端装置项目将能够更准确地把握市场脉搏，制定具有竞争力的内嵌式终端装置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内嵌式终端装置项目的发展具有直接的影响。我们将进行更为全面的法规和政策分析，了解行业发展中的潜在法律风险和合规挑战。通过充分了解和遵守相关法规，内嵌式终端装置项目将确保在法律框架内合法合规运营，为内嵌式终端装置项目的稳健发展提供有力支持。</w:t>
      </w:r>
    </w:p>
    <w:p>
      <w:pPr>
        <w:pStyle w:val="Heading2"/>
        <w:ind w:firstLine="560" w:firstLineChars="200"/>
        <w:rPr>
          <w:rFonts w:ascii="仿宋" w:eastAsia="仿宋" w:hAnsi="仿宋" w:cs="仿宋" w:hint="eastAsia"/>
          <w:sz w:val="28"/>
          <w:lang w:eastAsia="zh-CN"/>
        </w:rPr>
      </w:pPr>
      <w:bookmarkStart w:id="9" w:name="_Toc29544"/>
      <w:r>
        <w:rPr>
          <w:rFonts w:ascii="仿宋" w:eastAsia="仿宋" w:hAnsi="仿宋" w:cs="仿宋" w:hint="eastAsia"/>
          <w:sz w:val="28"/>
          <w:lang w:eastAsia="zh-CN"/>
        </w:rPr>
        <w:t>(二)、内嵌式终端装置项目建设必要性分析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内嵌式终端装置项目建设的迫切性源于对行业发展趋势的深刻洞察。我们正处于一个行业变革的时代，科技创新、数字化转型成为企业发展的关键动力。内嵌式终端装置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内嵌式终端装置项目建设不仅仅是为了跟上潮流，更是为了通过技术创新推动企业的持续发展。通过引入先进的技术和解决方案，内嵌式终端装置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内嵌式终端装置项目的建设成为必然选择，通过提高产品质量、拓展服务领域，从而在竞争中获得更多的机会。内嵌式终端装置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内嵌式终端装置项目建设的必要性体现在对客户需求更精准的满足。通过内嵌式终端装置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内嵌式终端装置项目建设的背后是对企业持续创新的追求。只有通过不断创新，企业才能在竞争中立于不败之地。内嵌式终端装置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0" w:name="_Toc21544"/>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25309"/>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内嵌式终端装置项目的主要产品是XXXX，预计年产值为XXX万元。这一产品在市场中占据着重要的地位，其广泛的应用范围使得该内嵌式终端装置项目的市场前景非常广阔。</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内嵌式终端装置项目的xxx产品作为重要的原材料之一，将在多个领域发挥关键作用。其在建筑、交通、能源等方面的广泛应用将为整个产业链提供强大的支持，形成产业协同效应。内嵌式终端装置项目的年产值XXX万XXX万XXX万万元不仅反映了其在市场上的巨大潜力，更预示着它对国民经济的积极贡献。这种关联度高、涉及面广的产业关系，使得该内嵌式终端装置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8272"/>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内嵌式终端装置项目总征地面积为XXXX平方米，相当于约XX.XX亩，其中净用地面积为XXXX平方米，红线范围内相当于约XX.XX亩。这一用地规模充分考虑了内嵌式终端装置项目的建设需求，保障了内嵌式终端装置项目在合适的空间内得以充分发展。内嵌式终端装置项目规划的总建筑面积为XXXX平方米，其中主体工程建设占XXXX平方米，计容建筑面积达XXXX平方米。预计建筑工程的投资将达到XXXX万元，为内嵌式终端装置项目的顺利推进提供了经济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内嵌式终端装置项目计划购置的设备共计XXXX台（套），设备购置费用为XXXX万元。这一设备购置计划充分考虑到内嵌式终端装置项目的生产需求和技术要求，确保了内嵌式终端装置项目在生产运营中具备先进的技术装备和高效的生产能力。设备的合理配置将为内嵌式终端装置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内嵌式终端装置项目计划总投资为XXXX万元，预计年实现营业收入为XXXX万元。这一产能规模的设定旨在确保内嵌式终端装置项目能够在投资与回报之间取得平衡，实现长期可持续的发展。内嵌式终端装置项目的总投资充分考虑到各个方面的需求，包括用地建设、设备购置等多个环节，以确保内嵌式终端装置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30192"/>
      <w:r>
        <w:rPr>
          <w:rFonts w:ascii="仿宋" w:eastAsia="仿宋" w:hAnsi="仿宋" w:cs="仿宋" w:hint="eastAsia"/>
          <w:sz w:val="28"/>
          <w:lang w:eastAsia="zh-CN"/>
        </w:rPr>
        <w:t>四、市场分析、调研</w:t>
      </w:r>
      <w:bookmarkEnd w:id="13"/>
    </w:p>
    <w:p>
      <w:pPr>
        <w:pStyle w:val="Heading2"/>
        <w:rPr>
          <w:rFonts w:ascii="仿宋" w:eastAsia="仿宋" w:hAnsi="仿宋" w:cs="仿宋" w:hint="eastAsia"/>
          <w:lang w:eastAsia="zh-CN"/>
        </w:rPr>
      </w:pPr>
      <w:bookmarkStart w:id="14" w:name="_Toc11033"/>
      <w:r>
        <w:rPr>
          <w:rFonts w:ascii="仿宋" w:eastAsia="仿宋" w:hAnsi="仿宋" w:cs="仿宋" w:hint="eastAsia"/>
          <w:lang w:eastAsia="zh-CN"/>
        </w:rPr>
        <w:t>(一)、内嵌式终端装置行业分析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内嵌式终端装置行业一直以来都是市场的关注焦点。行业内的发展趋势、竞争态势以及潜在机会都对内嵌式终端装置项目的推进产生深远的影响。通过深入研究行业的整体概貌，我们将更好地理解行业的核心特征，为内嵌式终端装置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内嵌式终端装置行业，技术一直是推动创新和发展的关键因素。我们将对当前技术趋势进行详尽分析，包括但不限于人工智能、大数据应用、先进制造技术等。这有助于内嵌式终端装置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内嵌式终端装置项目成功的基础。我们将对主要竞争对手进行深入研究，包括其市场份额、产品特点、市场定位等。通过全面了解竞争对手的优势和劣势，内嵌式终端装置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2480"/>
      <w:r>
        <w:rPr>
          <w:rFonts w:ascii="仿宋" w:eastAsia="仿宋" w:hAnsi="仿宋" w:cs="仿宋" w:hint="eastAsia"/>
          <w:sz w:val="28"/>
          <w:lang w:eastAsia="zh-CN"/>
        </w:rPr>
        <w:t>(二)、内嵌式终端装置市场分析预测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内嵌式终端装置市场未来的增长趋势。这包括市场的整体规模、各细分领域的发展趋势等。内嵌式终端装置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内嵌式终端装置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内嵌式终端装置项目实施过程中需要充分考虑的因素。我们将对市场风险进行全面评估，包括但不限于政策法规风险、市场竞争风险、技术变革风险等。通过对潜在风险的深入分析，内嵌式终端装置项目可以制定相应的风险缓解策略，降低不确定性对内嵌式终端装置项目的影响。</w:t>
      </w:r>
    </w:p>
    <w:p>
      <w:pPr>
        <w:pStyle w:val="Heading1"/>
        <w:ind w:firstLine="560" w:firstLineChars="200"/>
        <w:rPr>
          <w:rFonts w:ascii="仿宋" w:eastAsia="仿宋" w:hAnsi="仿宋" w:cs="仿宋" w:hint="eastAsia"/>
          <w:sz w:val="28"/>
          <w:lang w:eastAsia="zh-CN"/>
        </w:rPr>
      </w:pPr>
      <w:bookmarkStart w:id="16" w:name="_Toc21288"/>
      <w:r>
        <w:rPr>
          <w:rFonts w:ascii="仿宋" w:eastAsia="仿宋" w:hAnsi="仿宋" w:cs="仿宋" w:hint="eastAsia"/>
          <w:sz w:val="28"/>
          <w:lang w:eastAsia="zh-CN"/>
        </w:rPr>
        <w:t>五、工艺说明</w:t>
      </w:r>
      <w:bookmarkEnd w:id="16"/>
    </w:p>
    <w:p>
      <w:pPr>
        <w:pStyle w:val="Heading2"/>
        <w:rPr>
          <w:rFonts w:ascii="仿宋" w:eastAsia="仿宋" w:hAnsi="仿宋" w:cs="仿宋" w:hint="eastAsia"/>
          <w:lang w:eastAsia="zh-CN"/>
        </w:rPr>
      </w:pPr>
      <w:bookmarkStart w:id="17" w:name="_Toc26810"/>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内嵌式终端装置项目的技术管理特点体现在其创新导向。通过引入最先进的技术趋势和解决方案，内嵌式终端装置项目致力于提升科技含量、提高质量和效率水平。这意味着我们将采用最新的工具和方法，确保内嵌式终端装置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内嵌式终端装置项目技术管理的显著特征。通过整合不同领域的技术资源，我们实现了跨学科的协同工作。这有助于优化技术架构，提高整体效能。此外，整合性策略还促进了不同技术团队之间的紧密沟通和高效合作，确保内嵌式终端装置项目各方面的技术都能得到协同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内嵌式终端装置项目所采用的技术。通过不断优化技术方案，内嵌式终端装置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内嵌式终端装置项目团队将在内嵌式终端装置项目初期识别可能的技术风险，并采取相应的预防和应对措施。通过建立健全的风险评估机制，内嵌式终端装置项目能够在实施过程中及时发现并解决潜在的技术问题，保障内嵌式终端装置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内嵌式终端装置项目中，技术将成为内嵌式终端装置项目成功的有力支持。这一深度剖析揭示了技术管理在内嵌式终端装置项目实施中的关键作用，为内嵌式终端装置项目的技术基础奠定了坚实的基础。</w:t>
      </w:r>
    </w:p>
    <w:p>
      <w:pPr>
        <w:pStyle w:val="Heading2"/>
        <w:ind w:firstLine="560" w:firstLineChars="200"/>
        <w:rPr>
          <w:rFonts w:ascii="仿宋" w:eastAsia="仿宋" w:hAnsi="仿宋" w:cs="仿宋" w:hint="eastAsia"/>
          <w:sz w:val="28"/>
          <w:lang w:eastAsia="zh-CN"/>
        </w:rPr>
      </w:pPr>
      <w:bookmarkStart w:id="18" w:name="_Toc11525"/>
      <w:r>
        <w:rPr>
          <w:rFonts w:ascii="仿宋" w:eastAsia="仿宋" w:hAnsi="仿宋" w:cs="仿宋" w:hint="eastAsia"/>
          <w:sz w:val="28"/>
          <w:lang w:eastAsia="zh-CN"/>
        </w:rPr>
        <w:t>(二)、内嵌式终端装置项目工艺技术设计方案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内嵌式终端装置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内嵌式终端装置项目将严格按照相关行业规范要求进行组织。通过有效控制产品质量，内嵌式终端装置项目将致力于为顾客提供优质的内嵌式终端装置项目产品和良好的服务。这体现了内嵌式终端装置项目对于生产活动合规性和质量标准的高度重视，为内嵌式终端装置项目的可持续发展和顾客满意度奠定了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内嵌式终端装置项目注重生态效益和清洁生产原则。内嵌式终端装置项目建设将紧密结合地方特色经济发展，与社会经济发展规划和区域环境保护规划方案相协调一致。通过与当地区域自然生态系统的结合，内嵌式终端装置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内嵌式终端装置项目产品具有多样化的客户需求和个性化的特点。因此，内嵌式终端装置项目产品规格品种多样，且单批生产数量较小。为满足这一特点，内嵌式终端装置项目承办单位将建设先进的柔性制造生产线。通过广泛应用柔性制造技术，内嵌式终端装置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内嵌式终端装置项目采用的技术具有较高的技术含量和自动化水平，处于国内先进水平。这一技术选用不仅体现了对生产效率、质量和环境友好性的高标准要求，同时为内嵌式终端装置项目的可持续发展奠定了坚实的基础。</w:t>
      </w:r>
    </w:p>
    <w:p>
      <w:pPr>
        <w:pStyle w:val="Heading2"/>
        <w:ind w:firstLine="560" w:firstLineChars="200"/>
        <w:rPr>
          <w:rFonts w:ascii="仿宋" w:eastAsia="仿宋" w:hAnsi="仿宋" w:cs="仿宋" w:hint="eastAsia"/>
          <w:sz w:val="28"/>
          <w:lang w:eastAsia="zh-CN"/>
        </w:rPr>
      </w:pPr>
      <w:bookmarkStart w:id="19" w:name="_Toc78"/>
      <w:r>
        <w:rPr>
          <w:rFonts w:ascii="仿宋" w:eastAsia="仿宋" w:hAnsi="仿宋" w:cs="仿宋" w:hint="eastAsia"/>
          <w:sz w:val="28"/>
          <w:lang w:eastAsia="zh-CN"/>
        </w:rPr>
        <w:t>(三)、设备选型方案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为确保内嵌式终端装置项目的高效生产和技术实施，我们制定了一套精心设计的设备选型方案，以满足内嵌式终端装置项目生产、质量和环保的要求。该方案的主要特点如下：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内嵌式终端装置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针对内嵌式终端装置项目产品的多样性和小批量生产的特点，我们将建设柔性制造生产线。通过在设备选型中考虑柔性制造技术，可以灵活应对不同产品规格和生产需求，实现生产线的高度灵活性和适应性。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https://d.book118.com/388132075110006044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ED1B7E"/>
    <w:rsid w:val="6FED1B7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88132075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2024-02-29T17:24:00Z</dcterms:created>
  <dcterms:modified xsi:type="dcterms:W3CDTF">2024-02-29T17:24:57Z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0EAF105DCEE54BAD9244A229BD624037_11</vt:lpwstr>
  </property>
  <property fmtid="{D5CDD505-2E9C-101B-9397-08002B2CF9AE}" pid="3" name="KSOProductBuildVer">
    <vt:lpwstr>2052-12.1.0.16388</vt:lpwstr>
  </property>
</Properties>
</file>