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燃煤发电机组项目规划设计纲要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98" w:history="1">
        <w:r>
          <w:rPr>
            <w:rFonts w:ascii="仿宋" w:eastAsia="仿宋" w:hAnsi="仿宋" w:cs="仿宋" w:hint="eastAsia"/>
            <w:lang w:eastAsia="zh-CN"/>
          </w:rPr>
          <w:t>序言</w:t>
        </w:r>
        <w:r>
          <w:tab/>
        </w:r>
        <w:r>
          <w:fldChar w:fldCharType="begin"/>
        </w:r>
        <w:r>
          <w:instrText xml:space="preserve"> PAGEREF _Toc30198 \h </w:instrText>
        </w:r>
        <w:r>
          <w:fldChar w:fldCharType="separate"/>
        </w:r>
        <w:r>
          <w:t>3</w:t>
        </w:r>
        <w:r>
          <w:fldChar w:fldCharType="end"/>
        </w:r>
      </w:hyperlink>
    </w:p>
    <w:p>
      <w:pPr>
        <w:pStyle w:val="TOC1"/>
        <w:tabs>
          <w:tab w:val="right" w:leader="dot" w:pos="8306"/>
        </w:tabs>
      </w:pPr>
      <w:hyperlink w:anchor="_Toc10177" w:history="1">
        <w:r>
          <w:rPr>
            <w:rFonts w:ascii="仿宋" w:eastAsia="仿宋" w:hAnsi="仿宋" w:cs="仿宋" w:hint="eastAsia"/>
            <w:lang w:eastAsia="zh-CN"/>
          </w:rPr>
          <w:t>一、燃煤发电机组项目建设单位说明</w:t>
        </w:r>
        <w:r>
          <w:tab/>
        </w:r>
        <w:r>
          <w:fldChar w:fldCharType="begin"/>
        </w:r>
        <w:r>
          <w:instrText xml:space="preserve"> PAGEREF _Toc10177 \h </w:instrText>
        </w:r>
        <w:r>
          <w:fldChar w:fldCharType="separate"/>
        </w:r>
        <w:r>
          <w:t>3</w:t>
        </w:r>
        <w:r>
          <w:fldChar w:fldCharType="end"/>
        </w:r>
      </w:hyperlink>
    </w:p>
    <w:p>
      <w:pPr>
        <w:pStyle w:val="TOC2"/>
        <w:tabs>
          <w:tab w:val="right" w:leader="dot" w:pos="8306"/>
        </w:tabs>
      </w:pPr>
      <w:hyperlink w:anchor="_Toc21481" w:history="1">
        <w:r>
          <w:rPr>
            <w:rFonts w:ascii="仿宋" w:eastAsia="仿宋" w:hAnsi="仿宋" w:cs="仿宋" w:hint="eastAsia"/>
            <w:lang w:eastAsia="zh-CN"/>
          </w:rPr>
          <w:t>(一)、燃煤发电机组项目承办单位基本情况</w:t>
        </w:r>
        <w:r>
          <w:tab/>
        </w:r>
        <w:r>
          <w:fldChar w:fldCharType="begin"/>
        </w:r>
        <w:r>
          <w:instrText xml:space="preserve"> PAGEREF _Toc21481 \h </w:instrText>
        </w:r>
        <w:r>
          <w:fldChar w:fldCharType="separate"/>
        </w:r>
        <w:r>
          <w:t>3</w:t>
        </w:r>
        <w:r>
          <w:fldChar w:fldCharType="end"/>
        </w:r>
      </w:hyperlink>
    </w:p>
    <w:p>
      <w:pPr>
        <w:pStyle w:val="TOC2"/>
        <w:tabs>
          <w:tab w:val="right" w:leader="dot" w:pos="8306"/>
        </w:tabs>
      </w:pPr>
      <w:hyperlink w:anchor="_Toc4295" w:history="1">
        <w:r>
          <w:rPr>
            <w:rFonts w:ascii="仿宋" w:eastAsia="仿宋" w:hAnsi="仿宋" w:cs="仿宋" w:hint="eastAsia"/>
            <w:lang w:eastAsia="zh-CN"/>
          </w:rPr>
          <w:t>(二)、公司经济效益分析</w:t>
        </w:r>
        <w:r>
          <w:tab/>
        </w:r>
        <w:r>
          <w:fldChar w:fldCharType="begin"/>
        </w:r>
        <w:r>
          <w:instrText xml:space="preserve"> PAGEREF _Toc4295 \h </w:instrText>
        </w:r>
        <w:r>
          <w:fldChar w:fldCharType="separate"/>
        </w:r>
        <w:r>
          <w:t>4</w:t>
        </w:r>
        <w:r>
          <w:fldChar w:fldCharType="end"/>
        </w:r>
      </w:hyperlink>
    </w:p>
    <w:p>
      <w:pPr>
        <w:pStyle w:val="TOC1"/>
        <w:tabs>
          <w:tab w:val="right" w:leader="dot" w:pos="8306"/>
        </w:tabs>
      </w:pPr>
      <w:hyperlink w:anchor="_Toc17499" w:history="1">
        <w:r>
          <w:rPr>
            <w:rFonts w:ascii="仿宋" w:eastAsia="仿宋" w:hAnsi="仿宋" w:cs="仿宋" w:hint="eastAsia"/>
            <w:lang w:eastAsia="zh-CN"/>
          </w:rPr>
          <w:t>二、燃煤发电机组项目可持续发展</w:t>
        </w:r>
        <w:r>
          <w:tab/>
        </w:r>
        <w:r>
          <w:fldChar w:fldCharType="begin"/>
        </w:r>
        <w:r>
          <w:instrText xml:space="preserve"> PAGEREF _Toc17499 \h </w:instrText>
        </w:r>
        <w:r>
          <w:fldChar w:fldCharType="separate"/>
        </w:r>
        <w:r>
          <w:t>5</w:t>
        </w:r>
        <w:r>
          <w:fldChar w:fldCharType="end"/>
        </w:r>
      </w:hyperlink>
    </w:p>
    <w:p>
      <w:pPr>
        <w:pStyle w:val="TOC2"/>
        <w:tabs>
          <w:tab w:val="right" w:leader="dot" w:pos="8306"/>
        </w:tabs>
      </w:pPr>
      <w:hyperlink w:anchor="_Toc8323" w:history="1">
        <w:r>
          <w:rPr>
            <w:rFonts w:ascii="仿宋" w:eastAsia="仿宋" w:hAnsi="仿宋" w:cs="仿宋" w:hint="eastAsia"/>
            <w:lang w:eastAsia="zh-CN"/>
          </w:rPr>
          <w:t>(一)、可持续战略与实践</w:t>
        </w:r>
        <w:r>
          <w:tab/>
        </w:r>
        <w:r>
          <w:fldChar w:fldCharType="begin"/>
        </w:r>
        <w:r>
          <w:instrText xml:space="preserve"> PAGEREF _Toc8323 \h </w:instrText>
        </w:r>
        <w:r>
          <w:fldChar w:fldCharType="separate"/>
        </w:r>
        <w:r>
          <w:t>5</w:t>
        </w:r>
        <w:r>
          <w:fldChar w:fldCharType="end"/>
        </w:r>
      </w:hyperlink>
    </w:p>
    <w:p>
      <w:pPr>
        <w:pStyle w:val="TOC2"/>
        <w:tabs>
          <w:tab w:val="right" w:leader="dot" w:pos="8306"/>
        </w:tabs>
      </w:pPr>
      <w:hyperlink w:anchor="_Toc18192" w:history="1">
        <w:r>
          <w:rPr>
            <w:rFonts w:ascii="仿宋" w:eastAsia="仿宋" w:hAnsi="仿宋" w:cs="仿宋" w:hint="eastAsia"/>
            <w:lang w:eastAsia="zh-CN"/>
          </w:rPr>
          <w:t>(二)、环保与社会责任</w:t>
        </w:r>
        <w:r>
          <w:tab/>
        </w:r>
        <w:r>
          <w:fldChar w:fldCharType="begin"/>
        </w:r>
        <w:r>
          <w:instrText xml:space="preserve"> PAGEREF _Toc18192 \h </w:instrText>
        </w:r>
        <w:r>
          <w:fldChar w:fldCharType="separate"/>
        </w:r>
        <w:r>
          <w:t>5</w:t>
        </w:r>
        <w:r>
          <w:fldChar w:fldCharType="end"/>
        </w:r>
      </w:hyperlink>
    </w:p>
    <w:p>
      <w:pPr>
        <w:pStyle w:val="TOC1"/>
        <w:tabs>
          <w:tab w:val="right" w:leader="dot" w:pos="8306"/>
        </w:tabs>
      </w:pPr>
      <w:hyperlink w:anchor="_Toc847" w:history="1">
        <w:r>
          <w:rPr>
            <w:rFonts w:ascii="仿宋" w:eastAsia="仿宋" w:hAnsi="仿宋" w:cs="仿宋" w:hint="eastAsia"/>
            <w:lang w:eastAsia="zh-CN"/>
          </w:rPr>
          <w:t>三、燃煤发电机组项目选址可行性分析</w:t>
        </w:r>
        <w:r>
          <w:tab/>
        </w:r>
        <w:r>
          <w:fldChar w:fldCharType="begin"/>
        </w:r>
        <w:r>
          <w:instrText xml:space="preserve"> PAGEREF _Toc847 \h </w:instrText>
        </w:r>
        <w:r>
          <w:fldChar w:fldCharType="separate"/>
        </w:r>
        <w:r>
          <w:t>6</w:t>
        </w:r>
        <w:r>
          <w:fldChar w:fldCharType="end"/>
        </w:r>
      </w:hyperlink>
    </w:p>
    <w:p>
      <w:pPr>
        <w:pStyle w:val="TOC2"/>
        <w:tabs>
          <w:tab w:val="right" w:leader="dot" w:pos="8306"/>
        </w:tabs>
      </w:pPr>
      <w:hyperlink w:anchor="_Toc23569" w:history="1">
        <w:r>
          <w:rPr>
            <w:rFonts w:ascii="仿宋" w:eastAsia="仿宋" w:hAnsi="仿宋" w:cs="仿宋" w:hint="eastAsia"/>
            <w:lang w:eastAsia="zh-CN"/>
          </w:rPr>
          <w:t>(一)、燃煤发电机组项目选址</w:t>
        </w:r>
        <w:r>
          <w:tab/>
        </w:r>
        <w:r>
          <w:fldChar w:fldCharType="begin"/>
        </w:r>
        <w:r>
          <w:instrText xml:space="preserve"> PAGEREF _Toc23569 \h </w:instrText>
        </w:r>
        <w:r>
          <w:fldChar w:fldCharType="separate"/>
        </w:r>
        <w:r>
          <w:t>6</w:t>
        </w:r>
        <w:r>
          <w:fldChar w:fldCharType="end"/>
        </w:r>
      </w:hyperlink>
    </w:p>
    <w:p>
      <w:pPr>
        <w:pStyle w:val="TOC2"/>
        <w:tabs>
          <w:tab w:val="right" w:leader="dot" w:pos="8306"/>
        </w:tabs>
      </w:pPr>
      <w:hyperlink w:anchor="_Toc4542" w:history="1">
        <w:r>
          <w:rPr>
            <w:rFonts w:ascii="仿宋" w:eastAsia="仿宋" w:hAnsi="仿宋" w:cs="仿宋" w:hint="eastAsia"/>
            <w:lang w:eastAsia="zh-CN"/>
          </w:rPr>
          <w:t>(二)、用地控制指标</w:t>
        </w:r>
        <w:r>
          <w:tab/>
        </w:r>
        <w:r>
          <w:fldChar w:fldCharType="begin"/>
        </w:r>
        <w:r>
          <w:instrText xml:space="preserve"> PAGEREF _Toc4542 \h </w:instrText>
        </w:r>
        <w:r>
          <w:fldChar w:fldCharType="separate"/>
        </w:r>
        <w:r>
          <w:t>6</w:t>
        </w:r>
        <w:r>
          <w:fldChar w:fldCharType="end"/>
        </w:r>
      </w:hyperlink>
    </w:p>
    <w:p>
      <w:pPr>
        <w:pStyle w:val="TOC2"/>
        <w:tabs>
          <w:tab w:val="right" w:leader="dot" w:pos="8306"/>
        </w:tabs>
      </w:pPr>
      <w:hyperlink w:anchor="_Toc14225" w:history="1">
        <w:r>
          <w:rPr>
            <w:rFonts w:ascii="仿宋" w:eastAsia="仿宋" w:hAnsi="仿宋" w:cs="仿宋" w:hint="eastAsia"/>
            <w:lang w:eastAsia="zh-CN"/>
          </w:rPr>
          <w:t>(三)、节约用地措施</w:t>
        </w:r>
        <w:r>
          <w:tab/>
        </w:r>
        <w:r>
          <w:fldChar w:fldCharType="begin"/>
        </w:r>
        <w:r>
          <w:instrText xml:space="preserve"> PAGEREF _Toc14225 \h </w:instrText>
        </w:r>
        <w:r>
          <w:fldChar w:fldCharType="separate"/>
        </w:r>
        <w:r>
          <w:t>8</w:t>
        </w:r>
        <w:r>
          <w:fldChar w:fldCharType="end"/>
        </w:r>
      </w:hyperlink>
    </w:p>
    <w:p>
      <w:pPr>
        <w:pStyle w:val="TOC2"/>
        <w:tabs>
          <w:tab w:val="right" w:leader="dot" w:pos="8306"/>
        </w:tabs>
      </w:pPr>
      <w:hyperlink w:anchor="_Toc7545" w:history="1">
        <w:r>
          <w:rPr>
            <w:rFonts w:ascii="仿宋" w:eastAsia="仿宋" w:hAnsi="仿宋" w:cs="仿宋" w:hint="eastAsia"/>
            <w:lang w:eastAsia="zh-CN"/>
          </w:rPr>
          <w:t>(四)、总图布置方案</w:t>
        </w:r>
        <w:r>
          <w:tab/>
        </w:r>
        <w:r>
          <w:fldChar w:fldCharType="begin"/>
        </w:r>
        <w:r>
          <w:instrText xml:space="preserve"> PAGEREF _Toc7545 \h </w:instrText>
        </w:r>
        <w:r>
          <w:fldChar w:fldCharType="separate"/>
        </w:r>
        <w:r>
          <w:t>9</w:t>
        </w:r>
        <w:r>
          <w:fldChar w:fldCharType="end"/>
        </w:r>
      </w:hyperlink>
    </w:p>
    <w:p>
      <w:pPr>
        <w:pStyle w:val="TOC2"/>
        <w:tabs>
          <w:tab w:val="right" w:leader="dot" w:pos="8306"/>
        </w:tabs>
      </w:pPr>
      <w:hyperlink w:anchor="_Toc8652" w:history="1">
        <w:r>
          <w:rPr>
            <w:rFonts w:ascii="仿宋" w:eastAsia="仿宋" w:hAnsi="仿宋" w:cs="仿宋" w:hint="eastAsia"/>
            <w:lang w:eastAsia="zh-CN"/>
          </w:rPr>
          <w:t>(五)、选址综合评价</w:t>
        </w:r>
        <w:r>
          <w:tab/>
        </w:r>
        <w:r>
          <w:fldChar w:fldCharType="begin"/>
        </w:r>
        <w:r>
          <w:instrText xml:space="preserve"> PAGEREF _Toc8652 \h </w:instrText>
        </w:r>
        <w:r>
          <w:fldChar w:fldCharType="separate"/>
        </w:r>
        <w:r>
          <w:t>11</w:t>
        </w:r>
        <w:r>
          <w:fldChar w:fldCharType="end"/>
        </w:r>
      </w:hyperlink>
    </w:p>
    <w:p>
      <w:pPr>
        <w:pStyle w:val="TOC1"/>
        <w:tabs>
          <w:tab w:val="right" w:leader="dot" w:pos="8306"/>
        </w:tabs>
      </w:pPr>
      <w:hyperlink w:anchor="_Toc32287" w:history="1">
        <w:r>
          <w:rPr>
            <w:rFonts w:ascii="仿宋" w:eastAsia="仿宋" w:hAnsi="仿宋" w:cs="仿宋" w:hint="eastAsia"/>
            <w:lang w:eastAsia="zh-CN"/>
          </w:rPr>
          <w:t>四、燃煤发电机组项目文档管理</w:t>
        </w:r>
        <w:r>
          <w:tab/>
        </w:r>
        <w:r>
          <w:fldChar w:fldCharType="begin"/>
        </w:r>
        <w:r>
          <w:instrText xml:space="preserve"> PAGEREF _Toc32287 \h </w:instrText>
        </w:r>
        <w:r>
          <w:fldChar w:fldCharType="separate"/>
        </w:r>
        <w:r>
          <w:t>12</w:t>
        </w:r>
        <w:r>
          <w:fldChar w:fldCharType="end"/>
        </w:r>
      </w:hyperlink>
    </w:p>
    <w:p>
      <w:pPr>
        <w:pStyle w:val="TOC2"/>
        <w:tabs>
          <w:tab w:val="right" w:leader="dot" w:pos="8306"/>
        </w:tabs>
      </w:pPr>
      <w:hyperlink w:anchor="_Toc19185" w:history="1">
        <w:r>
          <w:rPr>
            <w:rFonts w:ascii="仿宋" w:eastAsia="仿宋" w:hAnsi="仿宋" w:cs="仿宋" w:hint="eastAsia"/>
            <w:lang w:eastAsia="zh-CN"/>
          </w:rPr>
          <w:t>(一)、文档编制与审查</w:t>
        </w:r>
        <w:r>
          <w:tab/>
        </w:r>
        <w:r>
          <w:fldChar w:fldCharType="begin"/>
        </w:r>
        <w:r>
          <w:instrText xml:space="preserve"> PAGEREF _Toc19185 \h </w:instrText>
        </w:r>
        <w:r>
          <w:fldChar w:fldCharType="separate"/>
        </w:r>
        <w:r>
          <w:t>12</w:t>
        </w:r>
        <w:r>
          <w:fldChar w:fldCharType="end"/>
        </w:r>
      </w:hyperlink>
    </w:p>
    <w:p>
      <w:pPr>
        <w:pStyle w:val="TOC2"/>
        <w:tabs>
          <w:tab w:val="right" w:leader="dot" w:pos="8306"/>
        </w:tabs>
      </w:pPr>
      <w:hyperlink w:anchor="_Toc9733" w:history="1">
        <w:r>
          <w:rPr>
            <w:rFonts w:ascii="仿宋" w:eastAsia="仿宋" w:hAnsi="仿宋" w:cs="仿宋" w:hint="eastAsia"/>
            <w:lang w:eastAsia="zh-CN"/>
          </w:rPr>
          <w:t>(二)、文档发布与分发</w:t>
        </w:r>
        <w:r>
          <w:tab/>
        </w:r>
        <w:r>
          <w:fldChar w:fldCharType="begin"/>
        </w:r>
        <w:r>
          <w:instrText xml:space="preserve"> PAGEREF _Toc9733 \h </w:instrText>
        </w:r>
        <w:r>
          <w:fldChar w:fldCharType="separate"/>
        </w:r>
        <w:r>
          <w:t>13</w:t>
        </w:r>
        <w:r>
          <w:fldChar w:fldCharType="end"/>
        </w:r>
      </w:hyperlink>
    </w:p>
    <w:p>
      <w:pPr>
        <w:pStyle w:val="TOC2"/>
        <w:tabs>
          <w:tab w:val="right" w:leader="dot" w:pos="8306"/>
        </w:tabs>
      </w:pPr>
      <w:hyperlink w:anchor="_Toc23391" w:history="1">
        <w:r>
          <w:rPr>
            <w:rFonts w:ascii="仿宋" w:eastAsia="仿宋" w:hAnsi="仿宋" w:cs="仿宋" w:hint="eastAsia"/>
            <w:lang w:eastAsia="zh-CN"/>
          </w:rPr>
          <w:t>(三)、文档存档与归档</w:t>
        </w:r>
        <w:r>
          <w:tab/>
        </w:r>
        <w:r>
          <w:fldChar w:fldCharType="begin"/>
        </w:r>
        <w:r>
          <w:instrText xml:space="preserve"> PAGEREF _Toc23391 \h </w:instrText>
        </w:r>
        <w:r>
          <w:fldChar w:fldCharType="separate"/>
        </w:r>
        <w:r>
          <w:t>14</w:t>
        </w:r>
        <w:r>
          <w:fldChar w:fldCharType="end"/>
        </w:r>
      </w:hyperlink>
    </w:p>
    <w:p>
      <w:pPr>
        <w:pStyle w:val="TOC1"/>
        <w:tabs>
          <w:tab w:val="right" w:leader="dot" w:pos="8306"/>
        </w:tabs>
      </w:pPr>
      <w:hyperlink w:anchor="_Toc1538" w:history="1">
        <w:r>
          <w:rPr>
            <w:rFonts w:ascii="仿宋" w:eastAsia="仿宋" w:hAnsi="仿宋" w:cs="仿宋" w:hint="eastAsia"/>
            <w:lang w:eastAsia="zh-CN"/>
          </w:rPr>
          <w:t>五、燃煤发电机组项目建设背景及必要性分析</w:t>
        </w:r>
        <w:r>
          <w:tab/>
        </w:r>
        <w:r>
          <w:fldChar w:fldCharType="begin"/>
        </w:r>
        <w:r>
          <w:instrText xml:space="preserve"> PAGEREF _Toc1538 \h </w:instrText>
        </w:r>
        <w:r>
          <w:fldChar w:fldCharType="separate"/>
        </w:r>
        <w:r>
          <w:t>15</w:t>
        </w:r>
        <w:r>
          <w:fldChar w:fldCharType="end"/>
        </w:r>
      </w:hyperlink>
    </w:p>
    <w:p>
      <w:pPr>
        <w:pStyle w:val="TOC2"/>
        <w:tabs>
          <w:tab w:val="right" w:leader="dot" w:pos="8306"/>
        </w:tabs>
      </w:pPr>
      <w:hyperlink w:anchor="_Toc2742" w:history="1">
        <w:r>
          <w:rPr>
            <w:rFonts w:ascii="仿宋" w:eastAsia="仿宋" w:hAnsi="仿宋" w:cs="仿宋" w:hint="eastAsia"/>
            <w:lang w:eastAsia="zh-CN"/>
          </w:rPr>
          <w:t>(一)、燃煤发电机组项目背景分析</w:t>
        </w:r>
        <w:r>
          <w:tab/>
        </w:r>
        <w:r>
          <w:fldChar w:fldCharType="begin"/>
        </w:r>
        <w:r>
          <w:instrText xml:space="preserve"> PAGEREF _Toc2742 \h </w:instrText>
        </w:r>
        <w:r>
          <w:fldChar w:fldCharType="separate"/>
        </w:r>
        <w:r>
          <w:t>15</w:t>
        </w:r>
        <w:r>
          <w:fldChar w:fldCharType="end"/>
        </w:r>
      </w:hyperlink>
    </w:p>
    <w:p>
      <w:pPr>
        <w:pStyle w:val="TOC2"/>
        <w:tabs>
          <w:tab w:val="right" w:leader="dot" w:pos="8306"/>
        </w:tabs>
      </w:pPr>
      <w:hyperlink w:anchor="_Toc183" w:history="1">
        <w:r>
          <w:rPr>
            <w:rFonts w:ascii="仿宋" w:eastAsia="仿宋" w:hAnsi="仿宋" w:cs="仿宋" w:hint="eastAsia"/>
            <w:lang w:eastAsia="zh-CN"/>
          </w:rPr>
          <w:t>(二)、燃煤发电机组项目建设必要性分析</w:t>
        </w:r>
        <w:r>
          <w:tab/>
        </w:r>
        <w:r>
          <w:fldChar w:fldCharType="begin"/>
        </w:r>
        <w:r>
          <w:instrText xml:space="preserve"> PAGEREF _Toc183 \h </w:instrText>
        </w:r>
        <w:r>
          <w:fldChar w:fldCharType="separate"/>
        </w:r>
        <w:r>
          <w:t>17</w:t>
        </w:r>
        <w:r>
          <w:fldChar w:fldCharType="end"/>
        </w:r>
      </w:hyperlink>
    </w:p>
    <w:p>
      <w:pPr>
        <w:pStyle w:val="TOC1"/>
        <w:tabs>
          <w:tab w:val="right" w:leader="dot" w:pos="8306"/>
        </w:tabs>
      </w:pPr>
      <w:hyperlink w:anchor="_Toc7309" w:history="1">
        <w:r>
          <w:rPr>
            <w:rFonts w:ascii="仿宋" w:eastAsia="仿宋" w:hAnsi="仿宋" w:cs="仿宋" w:hint="eastAsia"/>
            <w:lang w:eastAsia="zh-CN"/>
          </w:rPr>
          <w:t>六、燃煤发电机组项目概论</w:t>
        </w:r>
        <w:r>
          <w:tab/>
        </w:r>
        <w:r>
          <w:fldChar w:fldCharType="begin"/>
        </w:r>
        <w:r>
          <w:instrText xml:space="preserve"> PAGEREF _Toc7309 \h </w:instrText>
        </w:r>
        <w:r>
          <w:fldChar w:fldCharType="separate"/>
        </w:r>
        <w:r>
          <w:t>18</w:t>
        </w:r>
        <w:r>
          <w:fldChar w:fldCharType="end"/>
        </w:r>
      </w:hyperlink>
    </w:p>
    <w:p>
      <w:pPr>
        <w:pStyle w:val="TOC2"/>
        <w:tabs>
          <w:tab w:val="right" w:leader="dot" w:pos="8306"/>
        </w:tabs>
      </w:pPr>
      <w:hyperlink w:anchor="_Toc28909" w:history="1">
        <w:r>
          <w:rPr>
            <w:rFonts w:ascii="仿宋" w:eastAsia="仿宋" w:hAnsi="仿宋" w:cs="仿宋" w:hint="eastAsia"/>
            <w:lang w:eastAsia="zh-CN"/>
          </w:rPr>
          <w:t>(一)、燃煤发电机组项目概况</w:t>
        </w:r>
        <w:r>
          <w:tab/>
        </w:r>
        <w:r>
          <w:fldChar w:fldCharType="begin"/>
        </w:r>
        <w:r>
          <w:instrText xml:space="preserve"> PAGEREF _Toc28909 \h </w:instrText>
        </w:r>
        <w:r>
          <w:fldChar w:fldCharType="separate"/>
        </w:r>
        <w:r>
          <w:t>18</w:t>
        </w:r>
        <w:r>
          <w:fldChar w:fldCharType="end"/>
        </w:r>
      </w:hyperlink>
    </w:p>
    <w:p>
      <w:pPr>
        <w:pStyle w:val="TOC2"/>
        <w:tabs>
          <w:tab w:val="right" w:leader="dot" w:pos="8306"/>
        </w:tabs>
      </w:pPr>
      <w:hyperlink w:anchor="_Toc22484" w:history="1">
        <w:r>
          <w:rPr>
            <w:rFonts w:ascii="仿宋" w:eastAsia="仿宋" w:hAnsi="仿宋" w:cs="仿宋" w:hint="eastAsia"/>
            <w:lang w:eastAsia="zh-CN"/>
          </w:rPr>
          <w:t>(二)、燃煤发电机组项目目标</w:t>
        </w:r>
        <w:r>
          <w:tab/>
        </w:r>
        <w:r>
          <w:fldChar w:fldCharType="begin"/>
        </w:r>
        <w:r>
          <w:instrText xml:space="preserve"> PAGEREF _Toc22484 \h </w:instrText>
        </w:r>
        <w:r>
          <w:fldChar w:fldCharType="separate"/>
        </w:r>
        <w:r>
          <w:t>21</w:t>
        </w:r>
        <w:r>
          <w:fldChar w:fldCharType="end"/>
        </w:r>
      </w:hyperlink>
    </w:p>
    <w:p>
      <w:pPr>
        <w:pStyle w:val="TOC2"/>
        <w:tabs>
          <w:tab w:val="right" w:leader="dot" w:pos="8306"/>
        </w:tabs>
      </w:pPr>
      <w:hyperlink w:anchor="_Toc9212" w:history="1">
        <w:r>
          <w:rPr>
            <w:rFonts w:ascii="仿宋" w:eastAsia="仿宋" w:hAnsi="仿宋" w:cs="仿宋" w:hint="eastAsia"/>
            <w:lang w:eastAsia="zh-CN"/>
          </w:rPr>
          <w:t>(三)、燃煤发电机组项目提出的理由</w:t>
        </w:r>
        <w:r>
          <w:tab/>
        </w:r>
        <w:r>
          <w:fldChar w:fldCharType="begin"/>
        </w:r>
        <w:r>
          <w:instrText xml:space="preserve"> PAGEREF _Toc9212 \h </w:instrText>
        </w:r>
        <w:r>
          <w:fldChar w:fldCharType="separate"/>
        </w:r>
        <w:r>
          <w:t>21</w:t>
        </w:r>
        <w:r>
          <w:fldChar w:fldCharType="end"/>
        </w:r>
      </w:hyperlink>
    </w:p>
    <w:p>
      <w:pPr>
        <w:pStyle w:val="TOC2"/>
        <w:tabs>
          <w:tab w:val="right" w:leader="dot" w:pos="8306"/>
        </w:tabs>
      </w:pPr>
      <w:hyperlink w:anchor="_Toc30236" w:history="1">
        <w:r>
          <w:rPr>
            <w:rFonts w:ascii="仿宋" w:eastAsia="仿宋" w:hAnsi="仿宋" w:cs="仿宋" w:hint="eastAsia"/>
            <w:lang w:eastAsia="zh-CN"/>
          </w:rPr>
          <w:t>(四)、燃煤发电机组项目意义</w:t>
        </w:r>
        <w:r>
          <w:tab/>
        </w:r>
        <w:r>
          <w:fldChar w:fldCharType="begin"/>
        </w:r>
        <w:r>
          <w:instrText xml:space="preserve"> PAGEREF _Toc30236 \h </w:instrText>
        </w:r>
        <w:r>
          <w:fldChar w:fldCharType="separate"/>
        </w:r>
        <w:r>
          <w:t>23</w:t>
        </w:r>
        <w:r>
          <w:fldChar w:fldCharType="end"/>
        </w:r>
      </w:hyperlink>
    </w:p>
    <w:p>
      <w:pPr>
        <w:pStyle w:val="TOC2"/>
        <w:tabs>
          <w:tab w:val="right" w:leader="dot" w:pos="8306"/>
        </w:tabs>
      </w:pPr>
      <w:hyperlink w:anchor="_Toc28765" w:history="1">
        <w:r>
          <w:rPr>
            <w:rFonts w:ascii="仿宋" w:eastAsia="仿宋" w:hAnsi="仿宋" w:cs="仿宋" w:hint="eastAsia"/>
            <w:lang w:eastAsia="zh-CN"/>
          </w:rPr>
          <w:t>(五)、燃煤发电机组项目背景</w:t>
        </w:r>
        <w:r>
          <w:tab/>
        </w:r>
        <w:r>
          <w:fldChar w:fldCharType="begin"/>
        </w:r>
        <w:r>
          <w:instrText xml:space="preserve"> PAGEREF _Toc28765 \h </w:instrText>
        </w:r>
        <w:r>
          <w:fldChar w:fldCharType="separate"/>
        </w:r>
        <w:r>
          <w:t>24</w:t>
        </w:r>
        <w:r>
          <w:fldChar w:fldCharType="end"/>
        </w:r>
      </w:hyperlink>
    </w:p>
    <w:p>
      <w:pPr>
        <w:pStyle w:val="TOC1"/>
        <w:tabs>
          <w:tab w:val="right" w:leader="dot" w:pos="8306"/>
        </w:tabs>
      </w:pPr>
      <w:hyperlink w:anchor="_Toc12904" w:history="1">
        <w:r>
          <w:rPr>
            <w:rFonts w:ascii="仿宋" w:eastAsia="仿宋" w:hAnsi="仿宋" w:cs="仿宋" w:hint="eastAsia"/>
            <w:lang w:eastAsia="zh-CN"/>
          </w:rPr>
          <w:t>七、燃煤发电机组项目计划安排</w:t>
        </w:r>
        <w:r>
          <w:tab/>
        </w:r>
        <w:r>
          <w:fldChar w:fldCharType="begin"/>
        </w:r>
        <w:r>
          <w:instrText xml:space="preserve"> PAGEREF _Toc12904 \h </w:instrText>
        </w:r>
        <w:r>
          <w:fldChar w:fldCharType="separate"/>
        </w:r>
        <w:r>
          <w:t>25</w:t>
        </w:r>
        <w:r>
          <w:fldChar w:fldCharType="end"/>
        </w:r>
      </w:hyperlink>
    </w:p>
    <w:p>
      <w:pPr>
        <w:pStyle w:val="TOC2"/>
        <w:tabs>
          <w:tab w:val="right" w:leader="dot" w:pos="8306"/>
        </w:tabs>
      </w:pPr>
      <w:hyperlink w:anchor="_Toc4561" w:history="1">
        <w:r>
          <w:rPr>
            <w:rFonts w:ascii="仿宋" w:eastAsia="仿宋" w:hAnsi="仿宋" w:cs="仿宋" w:hint="eastAsia"/>
            <w:lang w:eastAsia="zh-CN"/>
          </w:rPr>
          <w:t>(一)、建设周期</w:t>
        </w:r>
        <w:r>
          <w:tab/>
        </w:r>
        <w:r>
          <w:fldChar w:fldCharType="begin"/>
        </w:r>
        <w:r>
          <w:instrText xml:space="preserve"> PAGEREF _Toc4561 \h </w:instrText>
        </w:r>
        <w:r>
          <w:fldChar w:fldCharType="separate"/>
        </w:r>
        <w:r>
          <w:t>25</w:t>
        </w:r>
        <w:r>
          <w:fldChar w:fldCharType="end"/>
        </w:r>
      </w:hyperlink>
    </w:p>
    <w:p>
      <w:pPr>
        <w:pStyle w:val="TOC2"/>
        <w:tabs>
          <w:tab w:val="right" w:leader="dot" w:pos="8306"/>
        </w:tabs>
      </w:pPr>
      <w:hyperlink w:anchor="_Toc6956" w:history="1">
        <w:r>
          <w:rPr>
            <w:rFonts w:ascii="仿宋" w:eastAsia="仿宋" w:hAnsi="仿宋" w:cs="仿宋" w:hint="eastAsia"/>
            <w:lang w:eastAsia="zh-CN"/>
          </w:rPr>
          <w:t>(二)、建设进度</w:t>
        </w:r>
        <w:r>
          <w:tab/>
        </w:r>
        <w:r>
          <w:fldChar w:fldCharType="begin"/>
        </w:r>
        <w:r>
          <w:instrText xml:space="preserve"> PAGEREF _Toc6956 \h </w:instrText>
        </w:r>
        <w:r>
          <w:fldChar w:fldCharType="separate"/>
        </w:r>
        <w:r>
          <w:t>26</w:t>
        </w:r>
        <w:r>
          <w:fldChar w:fldCharType="end"/>
        </w:r>
      </w:hyperlink>
    </w:p>
    <w:p>
      <w:pPr>
        <w:pStyle w:val="TOC2"/>
        <w:tabs>
          <w:tab w:val="right" w:leader="dot" w:pos="8306"/>
        </w:tabs>
      </w:pPr>
      <w:hyperlink w:anchor="_Toc32710" w:history="1">
        <w:r>
          <w:rPr>
            <w:rFonts w:ascii="仿宋" w:eastAsia="仿宋" w:hAnsi="仿宋" w:cs="仿宋" w:hint="eastAsia"/>
            <w:lang w:eastAsia="zh-CN"/>
          </w:rPr>
          <w:t>(三)、进度安排注意事项</w:t>
        </w:r>
        <w:r>
          <w:tab/>
        </w:r>
        <w:r>
          <w:fldChar w:fldCharType="begin"/>
        </w:r>
        <w:r>
          <w:instrText xml:space="preserve"> PAGEREF _Toc32710 \h </w:instrText>
        </w:r>
        <w:r>
          <w:fldChar w:fldCharType="separate"/>
        </w:r>
        <w:r>
          <w:t>27</w:t>
        </w:r>
        <w:r>
          <w:fldChar w:fldCharType="end"/>
        </w:r>
      </w:hyperlink>
    </w:p>
    <w:p>
      <w:pPr>
        <w:pStyle w:val="TOC2"/>
        <w:tabs>
          <w:tab w:val="right" w:leader="dot" w:pos="8306"/>
        </w:tabs>
      </w:pPr>
      <w:hyperlink w:anchor="_Toc10664" w:history="1">
        <w:r>
          <w:rPr>
            <w:rFonts w:ascii="仿宋" w:eastAsia="仿宋" w:hAnsi="仿宋" w:cs="仿宋" w:hint="eastAsia"/>
            <w:lang w:eastAsia="zh-CN"/>
          </w:rPr>
          <w:t>(四)、人力资源配置</w:t>
        </w:r>
        <w:r>
          <w:tab/>
        </w:r>
        <w:r>
          <w:fldChar w:fldCharType="begin"/>
        </w:r>
        <w:r>
          <w:instrText xml:space="preserve"> PAGEREF _Toc10664 \h </w:instrText>
        </w:r>
        <w:r>
          <w:fldChar w:fldCharType="separate"/>
        </w:r>
        <w:r>
          <w:t>28</w:t>
        </w:r>
        <w:r>
          <w:fldChar w:fldCharType="end"/>
        </w:r>
      </w:hyperlink>
    </w:p>
    <w:p>
      <w:pPr>
        <w:pStyle w:val="TOC1"/>
        <w:tabs>
          <w:tab w:val="right" w:leader="dot" w:pos="8306"/>
        </w:tabs>
      </w:pPr>
      <w:hyperlink w:anchor="_Toc22497" w:history="1">
        <w:r>
          <w:rPr>
            <w:rFonts w:ascii="仿宋" w:eastAsia="仿宋" w:hAnsi="仿宋" w:cs="仿宋" w:hint="eastAsia"/>
            <w:lang w:eastAsia="zh-CN"/>
          </w:rPr>
          <w:t>八、燃煤发电机组项目创新与研发</w:t>
        </w:r>
        <w:r>
          <w:tab/>
        </w:r>
        <w:r>
          <w:fldChar w:fldCharType="begin"/>
        </w:r>
        <w:r>
          <w:instrText xml:space="preserve"> PAGEREF _Toc22497 \h </w:instrText>
        </w:r>
        <w:r>
          <w:fldChar w:fldCharType="separate"/>
        </w:r>
        <w:r>
          <w:t>29</w:t>
        </w:r>
        <w:r>
          <w:fldChar w:fldCharType="end"/>
        </w:r>
      </w:hyperlink>
    </w:p>
    <w:p>
      <w:pPr>
        <w:pStyle w:val="TOC2"/>
        <w:tabs>
          <w:tab w:val="right" w:leader="dot" w:pos="8306"/>
        </w:tabs>
      </w:pPr>
      <w:hyperlink w:anchor="_Toc28871" w:history="1">
        <w:r>
          <w:rPr>
            <w:rFonts w:ascii="仿宋" w:eastAsia="仿宋" w:hAnsi="仿宋" w:cs="仿宋" w:hint="eastAsia"/>
            <w:lang w:eastAsia="zh-CN"/>
          </w:rPr>
          <w:t>(一)、创新策略与方向</w:t>
        </w:r>
        <w:r>
          <w:tab/>
        </w:r>
        <w:r>
          <w:fldChar w:fldCharType="begin"/>
        </w:r>
        <w:r>
          <w:instrText xml:space="preserve"> PAGEREF _Toc28871 \h </w:instrText>
        </w:r>
        <w:r>
          <w:fldChar w:fldCharType="separate"/>
        </w:r>
        <w:r>
          <w:t>29</w:t>
        </w:r>
        <w:r>
          <w:fldChar w:fldCharType="end"/>
        </w:r>
      </w:hyperlink>
    </w:p>
    <w:p>
      <w:pPr>
        <w:pStyle w:val="TOC2"/>
        <w:tabs>
          <w:tab w:val="right" w:leader="dot" w:pos="8306"/>
        </w:tabs>
      </w:pPr>
      <w:hyperlink w:anchor="_Toc1493" w:history="1">
        <w:r>
          <w:rPr>
            <w:rFonts w:ascii="仿宋" w:eastAsia="仿宋" w:hAnsi="仿宋" w:cs="仿宋" w:hint="eastAsia"/>
            <w:lang w:eastAsia="zh-CN"/>
          </w:rPr>
          <w:t>(二)、研发规划与投入</w:t>
        </w:r>
        <w:r>
          <w:tab/>
        </w:r>
        <w:r>
          <w:fldChar w:fldCharType="begin"/>
        </w:r>
        <w:r>
          <w:instrText xml:space="preserve"> PAGEREF _Toc1493 \h </w:instrText>
        </w:r>
        <w:r>
          <w:fldChar w:fldCharType="separate"/>
        </w:r>
        <w:r>
          <w:t>31</w:t>
        </w:r>
        <w:r>
          <w:fldChar w:fldCharType="end"/>
        </w:r>
      </w:hyperlink>
    </w:p>
    <w:p>
      <w:pPr>
        <w:pStyle w:val="TOC1"/>
        <w:tabs>
          <w:tab w:val="right" w:leader="dot" w:pos="8306"/>
        </w:tabs>
      </w:pPr>
      <w:hyperlink w:anchor="_Toc2074" w:history="1">
        <w:r>
          <w:rPr>
            <w:rFonts w:ascii="仿宋" w:eastAsia="仿宋" w:hAnsi="仿宋" w:cs="仿宋" w:hint="eastAsia"/>
            <w:lang w:eastAsia="zh-CN"/>
          </w:rPr>
          <w:t>九、燃煤发电机组项目风险管理</w:t>
        </w:r>
        <w:r>
          <w:tab/>
        </w:r>
        <w:r>
          <w:fldChar w:fldCharType="begin"/>
        </w:r>
        <w:r>
          <w:instrText xml:space="preserve"> PAGEREF _Toc2074 \h </w:instrText>
        </w:r>
        <w:r>
          <w:fldChar w:fldCharType="separate"/>
        </w:r>
        <w:r>
          <w:t>32</w:t>
        </w:r>
        <w:r>
          <w:fldChar w:fldCharType="end"/>
        </w:r>
      </w:hyperlink>
    </w:p>
    <w:p>
      <w:pPr>
        <w:pStyle w:val="TOC2"/>
        <w:tabs>
          <w:tab w:val="right" w:leader="dot" w:pos="8306"/>
        </w:tabs>
      </w:pPr>
      <w:hyperlink w:anchor="_Toc23277" w:history="1">
        <w:r>
          <w:rPr>
            <w:rFonts w:ascii="仿宋" w:eastAsia="仿宋" w:hAnsi="仿宋" w:cs="仿宋" w:hint="eastAsia"/>
            <w:lang w:eastAsia="zh-CN"/>
          </w:rPr>
          <w:t>(一)、风险识别与评估</w:t>
        </w:r>
        <w:r>
          <w:tab/>
        </w:r>
        <w:r>
          <w:fldChar w:fldCharType="begin"/>
        </w:r>
        <w:r>
          <w:instrText xml:space="preserve"> PAGEREF _Toc23277 \h </w:instrText>
        </w:r>
        <w:r>
          <w:fldChar w:fldCharType="separate"/>
        </w:r>
        <w:r>
          <w:t>32</w:t>
        </w:r>
        <w:r>
          <w:fldChar w:fldCharType="end"/>
        </w:r>
      </w:hyperlink>
    </w:p>
    <w:p>
      <w:pPr>
        <w:pStyle w:val="TOC2"/>
        <w:tabs>
          <w:tab w:val="right" w:leader="dot" w:pos="8306"/>
        </w:tabs>
      </w:pPr>
      <w:hyperlink w:anchor="_Toc15289" w:history="1">
        <w:r>
          <w:rPr>
            <w:rFonts w:ascii="仿宋" w:eastAsia="仿宋" w:hAnsi="仿宋" w:cs="仿宋" w:hint="eastAsia"/>
            <w:lang w:eastAsia="zh-CN"/>
          </w:rPr>
          <w:t>(二)、风险应对策略</w:t>
        </w:r>
        <w:r>
          <w:tab/>
        </w:r>
        <w:r>
          <w:fldChar w:fldCharType="begin"/>
        </w:r>
        <w:r>
          <w:instrText xml:space="preserve"> PAGEREF _Toc15289 \h </w:instrText>
        </w:r>
        <w:r>
          <w:fldChar w:fldCharType="separate"/>
        </w:r>
        <w:r>
          <w:t>33</w:t>
        </w:r>
        <w:r>
          <w:fldChar w:fldCharType="end"/>
        </w:r>
      </w:hyperlink>
    </w:p>
    <w:p>
      <w:pPr>
        <w:pStyle w:val="TOC2"/>
        <w:tabs>
          <w:tab w:val="right" w:leader="dot" w:pos="8306"/>
        </w:tabs>
      </w:pPr>
      <w:hyperlink w:anchor="_Toc6904" w:history="1">
        <w:r>
          <w:rPr>
            <w:rFonts w:ascii="仿宋" w:eastAsia="仿宋" w:hAnsi="仿宋" w:cs="仿宋" w:hint="eastAsia"/>
            <w:lang w:eastAsia="zh-CN"/>
          </w:rPr>
          <w:t>(三)、风险监控与控制</w:t>
        </w:r>
        <w:r>
          <w:tab/>
        </w:r>
        <w:r>
          <w:fldChar w:fldCharType="begin"/>
        </w:r>
        <w:r>
          <w:instrText xml:space="preserve"> PAGEREF _Toc6904 \h </w:instrText>
        </w:r>
        <w:r>
          <w:fldChar w:fldCharType="separate"/>
        </w:r>
        <w:r>
          <w:t>35</w:t>
        </w:r>
        <w:r>
          <w:fldChar w:fldCharType="end"/>
        </w:r>
      </w:hyperlink>
    </w:p>
    <w:p>
      <w:pPr>
        <w:pStyle w:val="TOC1"/>
        <w:tabs>
          <w:tab w:val="right" w:leader="dot" w:pos="8306"/>
        </w:tabs>
      </w:pPr>
      <w:hyperlink w:anchor="_Toc4101" w:history="1">
        <w:r>
          <w:rPr>
            <w:rFonts w:ascii="仿宋" w:eastAsia="仿宋" w:hAnsi="仿宋" w:cs="仿宋" w:hint="eastAsia"/>
            <w:lang w:eastAsia="zh-CN"/>
          </w:rPr>
          <w:t>十、燃煤发电机组项目投资规划</w:t>
        </w:r>
        <w:r>
          <w:tab/>
        </w:r>
        <w:r>
          <w:fldChar w:fldCharType="begin"/>
        </w:r>
        <w:r>
          <w:instrText xml:space="preserve"> PAGEREF _Toc4101 \h </w:instrText>
        </w:r>
        <w:r>
          <w:fldChar w:fldCharType="separate"/>
        </w:r>
        <w:r>
          <w:t>36</w:t>
        </w:r>
        <w:r>
          <w:fldChar w:fldCharType="end"/>
        </w:r>
      </w:hyperlink>
    </w:p>
    <w:p>
      <w:pPr>
        <w:pStyle w:val="TOC2"/>
        <w:tabs>
          <w:tab w:val="right" w:leader="dot" w:pos="8306"/>
        </w:tabs>
      </w:pPr>
      <w:hyperlink w:anchor="_Toc29041" w:history="1">
        <w:r>
          <w:rPr>
            <w:rFonts w:ascii="仿宋" w:eastAsia="仿宋" w:hAnsi="仿宋" w:cs="仿宋" w:hint="eastAsia"/>
            <w:lang w:eastAsia="zh-CN"/>
          </w:rPr>
          <w:t>(一)、燃煤发电机组项目总投资估算</w:t>
        </w:r>
        <w:r>
          <w:tab/>
        </w:r>
        <w:r>
          <w:fldChar w:fldCharType="begin"/>
        </w:r>
        <w:r>
          <w:instrText xml:space="preserve"> PAGEREF _Toc29041 \h </w:instrText>
        </w:r>
        <w:r>
          <w:fldChar w:fldCharType="separate"/>
        </w:r>
        <w:r>
          <w:t>36</w:t>
        </w:r>
        <w:r>
          <w:fldChar w:fldCharType="end"/>
        </w:r>
      </w:hyperlink>
    </w:p>
    <w:p>
      <w:pPr>
        <w:pStyle w:val="TOC2"/>
        <w:tabs>
          <w:tab w:val="right" w:leader="dot" w:pos="8306"/>
        </w:tabs>
      </w:pPr>
      <w:hyperlink w:anchor="_Toc24738" w:history="1">
        <w:r>
          <w:rPr>
            <w:rFonts w:ascii="仿宋" w:eastAsia="仿宋" w:hAnsi="仿宋" w:cs="仿宋" w:hint="eastAsia"/>
            <w:lang w:eastAsia="zh-CN"/>
          </w:rPr>
          <w:t>(二)、资金筹措</w:t>
        </w:r>
        <w:r>
          <w:tab/>
        </w:r>
        <w:r>
          <w:fldChar w:fldCharType="begin"/>
        </w:r>
        <w:r>
          <w:instrText xml:space="preserve"> PAGEREF _Toc24738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32" w:history="1">
        <w:r>
          <w:rPr>
            <w:rFonts w:ascii="仿宋" w:eastAsia="仿宋" w:hAnsi="仿宋" w:cs="仿宋" w:hint="eastAsia"/>
            <w:lang w:eastAsia="zh-CN"/>
          </w:rPr>
          <w:t>十一、燃煤发电机组项目财务管理</w:t>
        </w:r>
        <w:r>
          <w:tab/>
        </w:r>
        <w:r>
          <w:fldChar w:fldCharType="begin"/>
        </w:r>
        <w:r>
          <w:instrText xml:space="preserve"> PAGEREF _Toc6432 \h </w:instrText>
        </w:r>
        <w:r>
          <w:fldChar w:fldCharType="separate"/>
        </w:r>
        <w:r>
          <w:t>38</w:t>
        </w:r>
        <w:r>
          <w:fldChar w:fldCharType="end"/>
        </w:r>
      </w:hyperlink>
    </w:p>
    <w:p>
      <w:pPr>
        <w:pStyle w:val="TOC2"/>
        <w:tabs>
          <w:tab w:val="right" w:leader="dot" w:pos="8306"/>
        </w:tabs>
      </w:pPr>
      <w:hyperlink w:anchor="_Toc23590" w:history="1">
        <w:r>
          <w:rPr>
            <w:rFonts w:ascii="仿宋" w:eastAsia="仿宋" w:hAnsi="仿宋" w:cs="仿宋" w:hint="eastAsia"/>
            <w:lang w:eastAsia="zh-CN"/>
          </w:rPr>
          <w:t>(一)、资金需求大</w:t>
        </w:r>
        <w:r>
          <w:tab/>
        </w:r>
        <w:r>
          <w:fldChar w:fldCharType="begin"/>
        </w:r>
        <w:r>
          <w:instrText xml:space="preserve"> PAGEREF _Toc23590 \h </w:instrText>
        </w:r>
        <w:r>
          <w:fldChar w:fldCharType="separate"/>
        </w:r>
        <w:r>
          <w:t>38</w:t>
        </w:r>
        <w:r>
          <w:fldChar w:fldCharType="end"/>
        </w:r>
      </w:hyperlink>
    </w:p>
    <w:p>
      <w:pPr>
        <w:pStyle w:val="TOC2"/>
        <w:tabs>
          <w:tab w:val="right" w:leader="dot" w:pos="8306"/>
        </w:tabs>
      </w:pPr>
      <w:hyperlink w:anchor="_Toc4485" w:history="1">
        <w:r>
          <w:rPr>
            <w:rFonts w:ascii="仿宋" w:eastAsia="仿宋" w:hAnsi="仿宋" w:cs="仿宋" w:hint="eastAsia"/>
            <w:lang w:eastAsia="zh-CN"/>
          </w:rPr>
          <w:t>(二)、研发周期长</w:t>
        </w:r>
        <w:r>
          <w:tab/>
        </w:r>
        <w:r>
          <w:fldChar w:fldCharType="begin"/>
        </w:r>
        <w:r>
          <w:instrText xml:space="preserve"> PAGEREF _Toc4485 \h </w:instrText>
        </w:r>
        <w:r>
          <w:fldChar w:fldCharType="separate"/>
        </w:r>
        <w:r>
          <w:t>39</w:t>
        </w:r>
        <w:r>
          <w:fldChar w:fldCharType="end"/>
        </w:r>
      </w:hyperlink>
    </w:p>
    <w:p>
      <w:pPr>
        <w:pStyle w:val="TOC2"/>
        <w:tabs>
          <w:tab w:val="right" w:leader="dot" w:pos="8306"/>
        </w:tabs>
      </w:pPr>
      <w:hyperlink w:anchor="_Toc27209" w:history="1">
        <w:r>
          <w:rPr>
            <w:rFonts w:ascii="仿宋" w:eastAsia="仿宋" w:hAnsi="仿宋" w:cs="仿宋" w:hint="eastAsia"/>
            <w:lang w:eastAsia="zh-CN"/>
          </w:rPr>
          <w:t>(三)、市场风险大</w:t>
        </w:r>
        <w:r>
          <w:tab/>
        </w:r>
        <w:r>
          <w:fldChar w:fldCharType="begin"/>
        </w:r>
        <w:r>
          <w:instrText xml:space="preserve"> PAGEREF _Toc27209 \h </w:instrText>
        </w:r>
        <w:r>
          <w:fldChar w:fldCharType="separate"/>
        </w:r>
        <w:r>
          <w:t>41</w:t>
        </w:r>
        <w:r>
          <w:fldChar w:fldCharType="end"/>
        </w:r>
      </w:hyperlink>
    </w:p>
    <w:p>
      <w:pPr>
        <w:pStyle w:val="TOC2"/>
        <w:tabs>
          <w:tab w:val="right" w:leader="dot" w:pos="8306"/>
        </w:tabs>
      </w:pPr>
      <w:hyperlink w:anchor="_Toc22726" w:history="1">
        <w:r>
          <w:rPr>
            <w:rFonts w:ascii="仿宋" w:eastAsia="仿宋" w:hAnsi="仿宋" w:cs="仿宋" w:hint="eastAsia"/>
            <w:lang w:eastAsia="zh-CN"/>
          </w:rPr>
          <w:t>(四)、利润率高</w:t>
        </w:r>
        <w:r>
          <w:tab/>
        </w:r>
        <w:r>
          <w:fldChar w:fldCharType="begin"/>
        </w:r>
        <w:r>
          <w:instrText xml:space="preserve"> PAGEREF _Toc22726 \h </w:instrText>
        </w:r>
        <w:r>
          <w:fldChar w:fldCharType="separate"/>
        </w:r>
        <w:r>
          <w:t>43</w:t>
        </w:r>
        <w:r>
          <w:fldChar w:fldCharType="end"/>
        </w:r>
      </w:hyperlink>
    </w:p>
    <w:p>
      <w:pPr>
        <w:pStyle w:val="TOC1"/>
        <w:tabs>
          <w:tab w:val="right" w:leader="dot" w:pos="8306"/>
        </w:tabs>
      </w:pPr>
      <w:hyperlink w:anchor="_Toc14499" w:history="1">
        <w:r>
          <w:rPr>
            <w:rFonts w:ascii="仿宋" w:eastAsia="仿宋" w:hAnsi="仿宋" w:cs="仿宋" w:hint="eastAsia"/>
            <w:lang w:eastAsia="zh-CN"/>
          </w:rPr>
          <w:t>十二、燃煤发电机组项目经营效益</w:t>
        </w:r>
        <w:r>
          <w:tab/>
        </w:r>
        <w:r>
          <w:fldChar w:fldCharType="begin"/>
        </w:r>
        <w:r>
          <w:instrText xml:space="preserve"> PAGEREF _Toc14499 \h </w:instrText>
        </w:r>
        <w:r>
          <w:fldChar w:fldCharType="separate"/>
        </w:r>
        <w:r>
          <w:t>45</w:t>
        </w:r>
        <w:r>
          <w:fldChar w:fldCharType="end"/>
        </w:r>
      </w:hyperlink>
    </w:p>
    <w:p>
      <w:pPr>
        <w:pStyle w:val="TOC2"/>
        <w:tabs>
          <w:tab w:val="right" w:leader="dot" w:pos="8306"/>
        </w:tabs>
      </w:pPr>
      <w:hyperlink w:anchor="_Toc5633" w:history="1">
        <w:r>
          <w:rPr>
            <w:rFonts w:ascii="仿宋" w:eastAsia="仿宋" w:hAnsi="仿宋" w:cs="仿宋" w:hint="eastAsia"/>
            <w:lang w:eastAsia="zh-CN"/>
          </w:rPr>
          <w:t>(一)、经济评价财务测算</w:t>
        </w:r>
        <w:r>
          <w:tab/>
        </w:r>
        <w:r>
          <w:fldChar w:fldCharType="begin"/>
        </w:r>
        <w:r>
          <w:instrText xml:space="preserve"> PAGEREF _Toc5633 \h </w:instrText>
        </w:r>
        <w:r>
          <w:fldChar w:fldCharType="separate"/>
        </w:r>
        <w:r>
          <w:t>45</w:t>
        </w:r>
        <w:r>
          <w:fldChar w:fldCharType="end"/>
        </w:r>
      </w:hyperlink>
    </w:p>
    <w:p>
      <w:pPr>
        <w:pStyle w:val="TOC2"/>
        <w:tabs>
          <w:tab w:val="right" w:leader="dot" w:pos="8306"/>
        </w:tabs>
      </w:pPr>
      <w:hyperlink w:anchor="_Toc18995" w:history="1">
        <w:r>
          <w:rPr>
            <w:rFonts w:ascii="仿宋" w:eastAsia="仿宋" w:hAnsi="仿宋" w:cs="仿宋" w:hint="eastAsia"/>
            <w:lang w:eastAsia="zh-CN"/>
          </w:rPr>
          <w:t>(二)、燃煤发电机组项目盈利能力分析</w:t>
        </w:r>
        <w:r>
          <w:tab/>
        </w:r>
        <w:r>
          <w:fldChar w:fldCharType="begin"/>
        </w:r>
        <w:r>
          <w:instrText xml:space="preserve"> PAGEREF _Toc18995 \h </w:instrText>
        </w:r>
        <w:r>
          <w:fldChar w:fldCharType="separate"/>
        </w:r>
        <w:r>
          <w:t>47</w:t>
        </w:r>
        <w:r>
          <w:fldChar w:fldCharType="end"/>
        </w:r>
      </w:hyperlink>
    </w:p>
    <w:p>
      <w:pPr>
        <w:pStyle w:val="TOC1"/>
        <w:tabs>
          <w:tab w:val="right" w:leader="dot" w:pos="8306"/>
        </w:tabs>
      </w:pPr>
      <w:hyperlink w:anchor="_Toc16172" w:history="1">
        <w:r>
          <w:rPr>
            <w:rFonts w:ascii="仿宋" w:eastAsia="仿宋" w:hAnsi="仿宋" w:cs="仿宋" w:hint="eastAsia"/>
            <w:lang w:eastAsia="zh-CN"/>
          </w:rPr>
          <w:t>十三、利益相关者分析与沟通计划</w:t>
        </w:r>
        <w:r>
          <w:tab/>
        </w:r>
        <w:r>
          <w:fldChar w:fldCharType="begin"/>
        </w:r>
        <w:r>
          <w:instrText xml:space="preserve"> PAGEREF _Toc16172 \h </w:instrText>
        </w:r>
        <w:r>
          <w:fldChar w:fldCharType="separate"/>
        </w:r>
        <w:r>
          <w:t>47</w:t>
        </w:r>
        <w:r>
          <w:fldChar w:fldCharType="end"/>
        </w:r>
      </w:hyperlink>
    </w:p>
    <w:p>
      <w:pPr>
        <w:pStyle w:val="TOC2"/>
        <w:tabs>
          <w:tab w:val="right" w:leader="dot" w:pos="8306"/>
        </w:tabs>
      </w:pPr>
      <w:hyperlink w:anchor="_Toc2117" w:history="1">
        <w:r>
          <w:rPr>
            <w:rFonts w:ascii="仿宋" w:eastAsia="仿宋" w:hAnsi="仿宋" w:cs="仿宋" w:hint="eastAsia"/>
            <w:lang w:eastAsia="zh-CN"/>
          </w:rPr>
          <w:t>(一)、利益相关者分析</w:t>
        </w:r>
        <w:r>
          <w:tab/>
        </w:r>
        <w:r>
          <w:fldChar w:fldCharType="begin"/>
        </w:r>
        <w:r>
          <w:instrText xml:space="preserve"> PAGEREF _Toc2117 \h </w:instrText>
        </w:r>
        <w:r>
          <w:fldChar w:fldCharType="separate"/>
        </w:r>
        <w:r>
          <w:t>47</w:t>
        </w:r>
        <w:r>
          <w:fldChar w:fldCharType="end"/>
        </w:r>
      </w:hyperlink>
    </w:p>
    <w:p>
      <w:pPr>
        <w:pStyle w:val="TOC2"/>
        <w:tabs>
          <w:tab w:val="right" w:leader="dot" w:pos="8306"/>
        </w:tabs>
      </w:pPr>
      <w:hyperlink w:anchor="_Toc24292" w:history="1">
        <w:r>
          <w:rPr>
            <w:rFonts w:ascii="仿宋" w:eastAsia="仿宋" w:hAnsi="仿宋" w:cs="仿宋" w:hint="eastAsia"/>
            <w:lang w:eastAsia="zh-CN"/>
          </w:rPr>
          <w:t>(二)、沟通计划</w:t>
        </w:r>
        <w:r>
          <w:tab/>
        </w:r>
        <w:r>
          <w:fldChar w:fldCharType="begin"/>
        </w:r>
        <w:r>
          <w:instrText xml:space="preserve"> PAGEREF _Toc24292 \h </w:instrText>
        </w:r>
        <w:r>
          <w:fldChar w:fldCharType="separate"/>
        </w:r>
        <w:r>
          <w:t>49</w:t>
        </w:r>
        <w:r>
          <w:fldChar w:fldCharType="end"/>
        </w:r>
      </w:hyperlink>
    </w:p>
    <w:p>
      <w:pPr>
        <w:pStyle w:val="TOC1"/>
        <w:tabs>
          <w:tab w:val="right" w:leader="dot" w:pos="8306"/>
        </w:tabs>
      </w:pPr>
      <w:hyperlink w:anchor="_Toc1909" w:history="1">
        <w:r>
          <w:rPr>
            <w:rFonts w:ascii="仿宋" w:eastAsia="仿宋" w:hAnsi="仿宋" w:cs="仿宋" w:hint="eastAsia"/>
            <w:lang w:eastAsia="zh-CN"/>
          </w:rPr>
          <w:t>十四、风险识别与分类</w:t>
        </w:r>
        <w:r>
          <w:tab/>
        </w:r>
        <w:r>
          <w:fldChar w:fldCharType="begin"/>
        </w:r>
        <w:r>
          <w:instrText xml:space="preserve"> PAGEREF _Toc1909 \h </w:instrText>
        </w:r>
        <w:r>
          <w:fldChar w:fldCharType="separate"/>
        </w:r>
        <w:r>
          <w:t>50</w:t>
        </w:r>
        <w:r>
          <w:fldChar w:fldCharType="end"/>
        </w:r>
      </w:hyperlink>
    </w:p>
    <w:p>
      <w:pPr>
        <w:pStyle w:val="TOC2"/>
        <w:tabs>
          <w:tab w:val="right" w:leader="dot" w:pos="8306"/>
        </w:tabs>
      </w:pPr>
      <w:hyperlink w:anchor="_Toc485" w:history="1">
        <w:r>
          <w:rPr>
            <w:rFonts w:ascii="仿宋" w:eastAsia="仿宋" w:hAnsi="仿宋" w:cs="仿宋" w:hint="eastAsia"/>
            <w:lang w:eastAsia="zh-CN"/>
          </w:rPr>
          <w:t>(一)、风险识别</w:t>
        </w:r>
        <w:r>
          <w:tab/>
        </w:r>
        <w:r>
          <w:fldChar w:fldCharType="begin"/>
        </w:r>
        <w:r>
          <w:instrText xml:space="preserve"> PAGEREF _Toc485 \h </w:instrText>
        </w:r>
        <w:r>
          <w:fldChar w:fldCharType="separate"/>
        </w:r>
        <w:r>
          <w:t>50</w:t>
        </w:r>
        <w:r>
          <w:fldChar w:fldCharType="end"/>
        </w:r>
      </w:hyperlink>
    </w:p>
    <w:p>
      <w:pPr>
        <w:pStyle w:val="TOC2"/>
        <w:tabs>
          <w:tab w:val="right" w:leader="dot" w:pos="8306"/>
        </w:tabs>
      </w:pPr>
      <w:hyperlink w:anchor="_Toc2529" w:history="1">
        <w:r>
          <w:rPr>
            <w:rFonts w:ascii="仿宋" w:eastAsia="仿宋" w:hAnsi="仿宋" w:cs="仿宋" w:hint="eastAsia"/>
            <w:lang w:eastAsia="zh-CN"/>
          </w:rPr>
          <w:t>(二)、风险分类</w:t>
        </w:r>
        <w:r>
          <w:tab/>
        </w:r>
        <w:r>
          <w:fldChar w:fldCharType="begin"/>
        </w:r>
        <w:r>
          <w:instrText xml:space="preserve"> PAGEREF _Toc2529 \h </w:instrText>
        </w:r>
        <w:r>
          <w:fldChar w:fldCharType="separate"/>
        </w:r>
        <w:r>
          <w:t>51</w:t>
        </w:r>
        <w:r>
          <w:fldChar w:fldCharType="end"/>
        </w:r>
      </w:hyperlink>
    </w:p>
    <w:p>
      <w:pPr>
        <w:pStyle w:val="TOC1"/>
        <w:tabs>
          <w:tab w:val="right" w:leader="dot" w:pos="8306"/>
        </w:tabs>
      </w:pPr>
      <w:hyperlink w:anchor="_Toc20727" w:history="1">
        <w:r>
          <w:rPr>
            <w:rFonts w:ascii="仿宋" w:eastAsia="仿宋" w:hAnsi="仿宋" w:cs="仿宋" w:hint="eastAsia"/>
            <w:lang w:eastAsia="zh-CN"/>
          </w:rPr>
          <w:t>十五、燃煤发电机组项目治理与监督</w:t>
        </w:r>
        <w:r>
          <w:tab/>
        </w:r>
        <w:r>
          <w:fldChar w:fldCharType="begin"/>
        </w:r>
        <w:r>
          <w:instrText xml:space="preserve"> PAGEREF _Toc20727 \h </w:instrText>
        </w:r>
        <w:r>
          <w:fldChar w:fldCharType="separate"/>
        </w:r>
        <w:r>
          <w:t>53</w:t>
        </w:r>
        <w:r>
          <w:fldChar w:fldCharType="end"/>
        </w:r>
      </w:hyperlink>
    </w:p>
    <w:p>
      <w:pPr>
        <w:pStyle w:val="TOC2"/>
        <w:tabs>
          <w:tab w:val="right" w:leader="dot" w:pos="8306"/>
        </w:tabs>
      </w:pPr>
      <w:hyperlink w:anchor="_Toc20422" w:history="1">
        <w:r>
          <w:rPr>
            <w:rFonts w:ascii="仿宋" w:eastAsia="仿宋" w:hAnsi="仿宋" w:cs="仿宋" w:hint="eastAsia"/>
            <w:lang w:eastAsia="zh-CN"/>
          </w:rPr>
          <w:t>(一)、燃煤发电机组项目治理结构</w:t>
        </w:r>
        <w:r>
          <w:tab/>
        </w:r>
        <w:r>
          <w:fldChar w:fldCharType="begin"/>
        </w:r>
        <w:r>
          <w:instrText xml:space="preserve"> PAGEREF _Toc20422 \h </w:instrText>
        </w:r>
        <w:r>
          <w:fldChar w:fldCharType="separate"/>
        </w:r>
        <w:r>
          <w:t>53</w:t>
        </w:r>
        <w:r>
          <w:fldChar w:fldCharType="end"/>
        </w:r>
      </w:hyperlink>
    </w:p>
    <w:p>
      <w:pPr>
        <w:pStyle w:val="TOC2"/>
        <w:tabs>
          <w:tab w:val="right" w:leader="dot" w:pos="8306"/>
        </w:tabs>
      </w:pPr>
      <w:hyperlink w:anchor="_Toc17303" w:history="1">
        <w:r>
          <w:rPr>
            <w:rFonts w:ascii="仿宋" w:eastAsia="仿宋" w:hAnsi="仿宋" w:cs="仿宋" w:hint="eastAsia"/>
            <w:lang w:eastAsia="zh-CN"/>
          </w:rPr>
          <w:t>(二)、监督与审计</w:t>
        </w:r>
        <w:r>
          <w:tab/>
        </w:r>
        <w:r>
          <w:fldChar w:fldCharType="begin"/>
        </w:r>
        <w:r>
          <w:instrText xml:space="preserve"> PAGEREF _Toc17303 \h </w:instrText>
        </w:r>
        <w:r>
          <w:fldChar w:fldCharType="separate"/>
        </w:r>
        <w:r>
          <w:t>55</w:t>
        </w:r>
        <w:r>
          <w:fldChar w:fldCharType="end"/>
        </w:r>
      </w:hyperlink>
    </w:p>
    <w:p>
      <w:pPr>
        <w:pStyle w:val="TOC1"/>
        <w:tabs>
          <w:tab w:val="right" w:leader="dot" w:pos="8306"/>
        </w:tabs>
      </w:pPr>
      <w:hyperlink w:anchor="_Toc4631" w:history="1">
        <w:r>
          <w:rPr>
            <w:rFonts w:ascii="仿宋" w:eastAsia="仿宋" w:hAnsi="仿宋" w:cs="仿宋" w:hint="eastAsia"/>
            <w:lang w:eastAsia="zh-CN"/>
          </w:rPr>
          <w:t>十六、质量管理体系</w:t>
        </w:r>
        <w:r>
          <w:tab/>
        </w:r>
        <w:r>
          <w:fldChar w:fldCharType="begin"/>
        </w:r>
        <w:r>
          <w:instrText xml:space="preserve"> PAGEREF _Toc4631 \h </w:instrText>
        </w:r>
        <w:r>
          <w:fldChar w:fldCharType="separate"/>
        </w:r>
        <w:r>
          <w:t>56</w:t>
        </w:r>
        <w:r>
          <w:fldChar w:fldCharType="end"/>
        </w:r>
      </w:hyperlink>
    </w:p>
    <w:p>
      <w:pPr>
        <w:pStyle w:val="TOC2"/>
        <w:tabs>
          <w:tab w:val="right" w:leader="dot" w:pos="8306"/>
        </w:tabs>
      </w:pPr>
      <w:hyperlink w:anchor="_Toc30893" w:history="1">
        <w:r>
          <w:rPr>
            <w:rFonts w:ascii="仿宋" w:eastAsia="仿宋" w:hAnsi="仿宋" w:cs="仿宋" w:hint="eastAsia"/>
            <w:lang w:eastAsia="zh-CN"/>
          </w:rPr>
          <w:t>(一)、质量目标与方针</w:t>
        </w:r>
        <w:r>
          <w:tab/>
        </w:r>
        <w:r>
          <w:fldChar w:fldCharType="begin"/>
        </w:r>
        <w:r>
          <w:instrText xml:space="preserve"> PAGEREF _Toc30893 \h </w:instrText>
        </w:r>
        <w:r>
          <w:fldChar w:fldCharType="separate"/>
        </w:r>
        <w:r>
          <w:t>56</w:t>
        </w:r>
        <w:r>
          <w:fldChar w:fldCharType="end"/>
        </w:r>
      </w:hyperlink>
    </w:p>
    <w:p>
      <w:pPr>
        <w:pStyle w:val="TOC2"/>
        <w:tabs>
          <w:tab w:val="right" w:leader="dot" w:pos="8306"/>
        </w:tabs>
      </w:pPr>
      <w:hyperlink w:anchor="_Toc7896" w:history="1">
        <w:r>
          <w:rPr>
            <w:rFonts w:ascii="仿宋" w:eastAsia="仿宋" w:hAnsi="仿宋" w:cs="仿宋" w:hint="eastAsia"/>
            <w:lang w:eastAsia="zh-CN"/>
          </w:rPr>
          <w:t>(二)、质量管理责任</w:t>
        </w:r>
        <w:r>
          <w:tab/>
        </w:r>
        <w:r>
          <w:fldChar w:fldCharType="begin"/>
        </w:r>
        <w:r>
          <w:instrText xml:space="preserve"> PAGEREF _Toc7896 \h </w:instrText>
        </w:r>
        <w:r>
          <w:fldChar w:fldCharType="separate"/>
        </w:r>
        <w:r>
          <w:t>57</w:t>
        </w:r>
        <w:r>
          <w:fldChar w:fldCharType="end"/>
        </w:r>
      </w:hyperlink>
    </w:p>
    <w:p>
      <w:pPr>
        <w:pStyle w:val="TOC2"/>
        <w:tabs>
          <w:tab w:val="right" w:leader="dot" w:pos="8306"/>
        </w:tabs>
      </w:pPr>
      <w:hyperlink w:anchor="_Toc28160" w:history="1">
        <w:r>
          <w:rPr>
            <w:rFonts w:ascii="仿宋" w:eastAsia="仿宋" w:hAnsi="仿宋" w:cs="仿宋" w:hint="eastAsia"/>
            <w:lang w:eastAsia="zh-CN"/>
          </w:rPr>
          <w:t>(三)、质量管理体系文件</w:t>
        </w:r>
        <w:r>
          <w:tab/>
        </w:r>
        <w:r>
          <w:fldChar w:fldCharType="begin"/>
        </w:r>
        <w:r>
          <w:instrText xml:space="preserve"> PAGEREF _Toc28160 \h </w:instrText>
        </w:r>
        <w:r>
          <w:fldChar w:fldCharType="separate"/>
        </w:r>
        <w:r>
          <w:t>58</w:t>
        </w:r>
        <w:r>
          <w:fldChar w:fldCharType="end"/>
        </w:r>
      </w:hyperlink>
    </w:p>
    <w:p>
      <w:pPr>
        <w:pStyle w:val="TOC2"/>
        <w:tabs>
          <w:tab w:val="right" w:leader="dot" w:pos="8306"/>
        </w:tabs>
      </w:pPr>
      <w:hyperlink w:anchor="_Toc3391" w:history="1">
        <w:r>
          <w:rPr>
            <w:rFonts w:ascii="仿宋" w:eastAsia="仿宋" w:hAnsi="仿宋" w:cs="仿宋" w:hint="eastAsia"/>
            <w:lang w:eastAsia="zh-CN"/>
          </w:rPr>
          <w:t>(四)、质量培训与教育</w:t>
        </w:r>
        <w:r>
          <w:tab/>
        </w:r>
        <w:r>
          <w:fldChar w:fldCharType="begin"/>
        </w:r>
        <w:r>
          <w:instrText xml:space="preserve"> PAGEREF _Toc3391 \h </w:instrText>
        </w:r>
        <w:r>
          <w:fldChar w:fldCharType="separate"/>
        </w:r>
        <w:r>
          <w:t>60</w:t>
        </w:r>
        <w:r>
          <w:fldChar w:fldCharType="end"/>
        </w:r>
      </w:hyperlink>
    </w:p>
    <w:p>
      <w:pPr>
        <w:pStyle w:val="TOC2"/>
        <w:tabs>
          <w:tab w:val="right" w:leader="dot" w:pos="8306"/>
        </w:tabs>
      </w:pPr>
      <w:hyperlink w:anchor="_Toc21582" w:history="1">
        <w:r>
          <w:rPr>
            <w:rFonts w:ascii="仿宋" w:eastAsia="仿宋" w:hAnsi="仿宋" w:cs="仿宋" w:hint="eastAsia"/>
            <w:lang w:eastAsia="zh-CN"/>
          </w:rPr>
          <w:t>(五)、质量审核与评价</w:t>
        </w:r>
        <w:r>
          <w:tab/>
        </w:r>
        <w:r>
          <w:fldChar w:fldCharType="begin"/>
        </w:r>
        <w:r>
          <w:instrText xml:space="preserve"> PAGEREF _Toc21582 \h </w:instrText>
        </w:r>
        <w:r>
          <w:fldChar w:fldCharType="separate"/>
        </w:r>
        <w:r>
          <w:t>62</w:t>
        </w:r>
        <w:r>
          <w:fldChar w:fldCharType="end"/>
        </w:r>
      </w:hyperlink>
    </w:p>
    <w:p>
      <w:pPr>
        <w:pStyle w:val="TOC2"/>
        <w:tabs>
          <w:tab w:val="right" w:leader="dot" w:pos="8306"/>
        </w:tabs>
      </w:pPr>
      <w:hyperlink w:anchor="_Toc28649" w:history="1">
        <w:r>
          <w:rPr>
            <w:rFonts w:ascii="仿宋" w:eastAsia="仿宋" w:hAnsi="仿宋" w:cs="仿宋" w:hint="eastAsia"/>
            <w:lang w:eastAsia="zh-CN"/>
          </w:rPr>
          <w:t>(六)、不符合与纠正措施</w:t>
        </w:r>
        <w:r>
          <w:tab/>
        </w:r>
        <w:r>
          <w:fldChar w:fldCharType="begin"/>
        </w:r>
        <w:r>
          <w:instrText xml:space="preserve"> PAGEREF _Toc28649 \h </w:instrText>
        </w:r>
        <w:r>
          <w:fldChar w:fldCharType="separate"/>
        </w:r>
        <w:r>
          <w:t>63</w:t>
        </w:r>
        <w:r>
          <w:fldChar w:fldCharType="end"/>
        </w:r>
      </w:hyperlink>
    </w:p>
    <w:p>
      <w:pPr>
        <w:pStyle w:val="TOC1"/>
        <w:tabs>
          <w:tab w:val="right" w:leader="dot" w:pos="8306"/>
        </w:tabs>
      </w:pPr>
      <w:hyperlink w:anchor="_Toc27959" w:history="1">
        <w:r>
          <w:rPr>
            <w:rFonts w:ascii="仿宋" w:eastAsia="仿宋" w:hAnsi="仿宋" w:cs="仿宋" w:hint="eastAsia"/>
            <w:lang w:eastAsia="zh-CN"/>
          </w:rPr>
          <w:t>十七、供应链管理</w:t>
        </w:r>
        <w:r>
          <w:tab/>
        </w:r>
        <w:r>
          <w:fldChar w:fldCharType="begin"/>
        </w:r>
        <w:r>
          <w:instrText xml:space="preserve"> PAGEREF _Toc27959 \h </w:instrText>
        </w:r>
        <w:r>
          <w:fldChar w:fldCharType="separate"/>
        </w:r>
        <w:r>
          <w:t>64</w:t>
        </w:r>
        <w:r>
          <w:fldChar w:fldCharType="end"/>
        </w:r>
      </w:hyperlink>
    </w:p>
    <w:p>
      <w:pPr>
        <w:pStyle w:val="TOC2"/>
        <w:tabs>
          <w:tab w:val="right" w:leader="dot" w:pos="8306"/>
        </w:tabs>
      </w:pPr>
      <w:hyperlink w:anchor="_Toc23969" w:history="1">
        <w:r>
          <w:rPr>
            <w:rFonts w:ascii="仿宋" w:eastAsia="仿宋" w:hAnsi="仿宋" w:cs="仿宋" w:hint="eastAsia"/>
            <w:lang w:eastAsia="zh-CN"/>
          </w:rPr>
          <w:t>(一)、供应链战略规划</w:t>
        </w:r>
        <w:r>
          <w:tab/>
        </w:r>
        <w:r>
          <w:fldChar w:fldCharType="begin"/>
        </w:r>
        <w:r>
          <w:instrText xml:space="preserve"> PAGEREF _Toc23969 \h </w:instrText>
        </w:r>
        <w:r>
          <w:fldChar w:fldCharType="separate"/>
        </w:r>
        <w:r>
          <w:t>64</w:t>
        </w:r>
        <w:r>
          <w:fldChar w:fldCharType="end"/>
        </w:r>
      </w:hyperlink>
    </w:p>
    <w:p>
      <w:pPr>
        <w:pStyle w:val="TOC2"/>
        <w:tabs>
          <w:tab w:val="right" w:leader="dot" w:pos="8306"/>
        </w:tabs>
      </w:pPr>
      <w:hyperlink w:anchor="_Toc2388" w:history="1">
        <w:r>
          <w:rPr>
            <w:rFonts w:ascii="仿宋" w:eastAsia="仿宋" w:hAnsi="仿宋" w:cs="仿宋" w:hint="eastAsia"/>
            <w:lang w:eastAsia="zh-CN"/>
          </w:rPr>
          <w:t>(二)、供应商选择与合作</w:t>
        </w:r>
        <w:r>
          <w:tab/>
        </w:r>
        <w:r>
          <w:fldChar w:fldCharType="begin"/>
        </w:r>
        <w:r>
          <w:instrText xml:space="preserve"> PAGEREF _Toc2388 \h </w:instrText>
        </w:r>
        <w:r>
          <w:fldChar w:fldCharType="separate"/>
        </w:r>
        <w:r>
          <w:t>65</w:t>
        </w:r>
        <w:r>
          <w:fldChar w:fldCharType="end"/>
        </w:r>
      </w:hyperlink>
    </w:p>
    <w:p>
      <w:pPr>
        <w:pStyle w:val="TOC2"/>
        <w:tabs>
          <w:tab w:val="right" w:leader="dot" w:pos="8306"/>
        </w:tabs>
      </w:pPr>
      <w:hyperlink w:anchor="_Toc11669" w:history="1">
        <w:r>
          <w:rPr>
            <w:rFonts w:ascii="仿宋" w:eastAsia="仿宋" w:hAnsi="仿宋" w:cs="仿宋" w:hint="eastAsia"/>
            <w:lang w:eastAsia="zh-CN"/>
          </w:rPr>
          <w:t>(三)、物流与库存管理</w:t>
        </w:r>
        <w:r>
          <w:tab/>
        </w:r>
        <w:r>
          <w:fldChar w:fldCharType="begin"/>
        </w:r>
        <w:r>
          <w:instrText xml:space="preserve"> PAGEREF _Toc11669 \h </w:instrText>
        </w:r>
        <w:r>
          <w:fldChar w:fldCharType="separate"/>
        </w:r>
        <w:r>
          <w:t>67</w:t>
        </w:r>
        <w:r>
          <w:fldChar w:fldCharType="end"/>
        </w:r>
      </w:hyperlink>
    </w:p>
    <w:p>
      <w:pPr>
        <w:pStyle w:val="TOC1"/>
        <w:tabs>
          <w:tab w:val="right" w:leader="dot" w:pos="8306"/>
        </w:tabs>
      </w:pPr>
      <w:hyperlink w:anchor="_Toc12340" w:history="1">
        <w:r>
          <w:rPr>
            <w:rFonts w:ascii="仿宋" w:eastAsia="仿宋" w:hAnsi="仿宋" w:cs="仿宋" w:hint="eastAsia"/>
            <w:lang w:eastAsia="zh-CN"/>
          </w:rPr>
          <w:t>十八、燃煤发电机组项目实施保障措施</w:t>
        </w:r>
        <w:r>
          <w:tab/>
        </w:r>
        <w:r>
          <w:fldChar w:fldCharType="begin"/>
        </w:r>
        <w:r>
          <w:instrText xml:space="preserve"> PAGEREF _Toc12340 \h </w:instrText>
        </w:r>
        <w:r>
          <w:fldChar w:fldCharType="separate"/>
        </w:r>
        <w:r>
          <w:t>68</w:t>
        </w:r>
        <w:r>
          <w:fldChar w:fldCharType="end"/>
        </w:r>
      </w:hyperlink>
    </w:p>
    <w:p>
      <w:pPr>
        <w:pStyle w:val="TOC2"/>
        <w:tabs>
          <w:tab w:val="right" w:leader="dot" w:pos="8306"/>
        </w:tabs>
      </w:pPr>
      <w:hyperlink w:anchor="_Toc27108" w:history="1">
        <w:r>
          <w:rPr>
            <w:rFonts w:ascii="仿宋" w:eastAsia="仿宋" w:hAnsi="仿宋" w:cs="仿宋" w:hint="eastAsia"/>
            <w:lang w:eastAsia="zh-CN"/>
          </w:rPr>
          <w:t>(一)、燃煤发电机组项目实施保障机制</w:t>
        </w:r>
        <w:r>
          <w:tab/>
        </w:r>
        <w:r>
          <w:fldChar w:fldCharType="begin"/>
        </w:r>
        <w:r>
          <w:instrText xml:space="preserve"> PAGEREF _Toc27108 \h </w:instrText>
        </w:r>
        <w:r>
          <w:fldChar w:fldCharType="separate"/>
        </w:r>
        <w:r>
          <w:t>68</w:t>
        </w:r>
        <w:r>
          <w:fldChar w:fldCharType="end"/>
        </w:r>
      </w:hyperlink>
    </w:p>
    <w:p>
      <w:pPr>
        <w:pStyle w:val="TOC2"/>
        <w:tabs>
          <w:tab w:val="right" w:leader="dot" w:pos="8306"/>
        </w:tabs>
      </w:pPr>
      <w:hyperlink w:anchor="_Toc2326" w:history="1">
        <w:r>
          <w:rPr>
            <w:rFonts w:ascii="仿宋" w:eastAsia="仿宋" w:hAnsi="仿宋" w:cs="仿宋" w:hint="eastAsia"/>
            <w:lang w:eastAsia="zh-CN"/>
          </w:rPr>
          <w:t>(二)、燃煤发电机组项目法律合规要求</w:t>
        </w:r>
        <w:r>
          <w:tab/>
        </w:r>
        <w:r>
          <w:fldChar w:fldCharType="begin"/>
        </w:r>
        <w:r>
          <w:instrText xml:space="preserve"> PAGEREF _Toc2326 \h </w:instrText>
        </w:r>
        <w:r>
          <w:fldChar w:fldCharType="separate"/>
        </w:r>
        <w:r>
          <w:t>72</w:t>
        </w:r>
        <w:r>
          <w:fldChar w:fldCharType="end"/>
        </w:r>
      </w:hyperlink>
    </w:p>
    <w:p>
      <w:pPr>
        <w:pStyle w:val="TOC2"/>
        <w:tabs>
          <w:tab w:val="right" w:leader="dot" w:pos="8306"/>
        </w:tabs>
      </w:pPr>
      <w:hyperlink w:anchor="_Toc21486" w:history="1">
        <w:r>
          <w:rPr>
            <w:rFonts w:ascii="仿宋" w:eastAsia="仿宋" w:hAnsi="仿宋" w:cs="仿宋" w:hint="eastAsia"/>
            <w:lang w:eastAsia="zh-CN"/>
          </w:rPr>
          <w:t>(三)、燃煤发电机组项目合同管理与法律事务</w:t>
        </w:r>
        <w:r>
          <w:tab/>
        </w:r>
        <w:r>
          <w:fldChar w:fldCharType="begin"/>
        </w:r>
        <w:r>
          <w:instrText xml:space="preserve"> PAGEREF _Toc21486 \h </w:instrText>
        </w:r>
        <w:r>
          <w:fldChar w:fldCharType="separate"/>
        </w:r>
        <w:r>
          <w:t>76</w:t>
        </w:r>
        <w:r>
          <w:fldChar w:fldCharType="end"/>
        </w:r>
      </w:hyperlink>
    </w:p>
    <w:p>
      <w:pPr>
        <w:pStyle w:val="TOC2"/>
        <w:tabs>
          <w:tab w:val="right" w:leader="dot" w:pos="8306"/>
        </w:tabs>
      </w:pPr>
      <w:hyperlink w:anchor="_Toc4755" w:history="1">
        <w:r>
          <w:rPr>
            <w:rFonts w:ascii="仿宋" w:eastAsia="仿宋" w:hAnsi="仿宋" w:cs="仿宋" w:hint="eastAsia"/>
            <w:lang w:eastAsia="zh-CN"/>
          </w:rPr>
          <w:t>(四)、燃煤发电机组项目知识产权保护策略</w:t>
        </w:r>
        <w:r>
          <w:tab/>
        </w:r>
        <w:r>
          <w:fldChar w:fldCharType="begin"/>
        </w:r>
        <w:r>
          <w:instrText xml:space="preserve"> PAGEREF _Toc4755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177"/>
      <w:r>
        <w:rPr>
          <w:rFonts w:ascii="仿宋" w:eastAsia="仿宋" w:hAnsi="仿宋" w:cs="仿宋" w:hint="eastAsia"/>
          <w:sz w:val="28"/>
          <w:lang w:eastAsia="zh-CN"/>
        </w:rPr>
        <w:t>一、燃煤发电机组项目建设单位说明</w:t>
      </w:r>
      <w:bookmarkEnd w:id="2"/>
    </w:p>
    <w:p>
      <w:pPr>
        <w:pStyle w:val="Heading2"/>
        <w:rPr>
          <w:rFonts w:ascii="仿宋" w:eastAsia="仿宋" w:hAnsi="仿宋" w:cs="仿宋" w:hint="eastAsia"/>
          <w:lang w:eastAsia="zh-CN"/>
        </w:rPr>
      </w:pPr>
      <w:bookmarkStart w:id="3" w:name="_Toc21481"/>
      <w:r>
        <w:rPr>
          <w:rFonts w:ascii="仿宋" w:eastAsia="仿宋" w:hAnsi="仿宋" w:cs="仿宋" w:hint="eastAsia"/>
          <w:lang w:eastAsia="zh-CN"/>
        </w:rPr>
        <w:t>(一)、燃煤发电机组项目承办单位基本情况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429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燃煤发电机组项目承办单位的XXXX，我们着眼于实现可持续的经济效益。通过技术创新和解决方案的提供，公司预计在燃煤发电机组项目执行期间将获得可观的收入增长。这一收入来源主要包括燃煤发电机组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同时，我们注重成本控制和效率提升，以确保燃煤发电机组项目的可持续盈利。透过精细的管理和资源优化，公司期望实现燃煤发电机组项目利润最大化。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燃煤发电机组项目实施进行全面的投资评估，包括燃煤发电机组项目启动阶段的资金投入和后续运营成本。通过对燃煤发电机组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燃煤发电机组项目实施过程中具备足够的资金流动性，公司将进行详尽的现金流分析。这包括资金需求的合理预测、燃煤发电机组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7499"/>
      <w:r>
        <w:rPr>
          <w:rFonts w:ascii="仿宋" w:eastAsia="仿宋" w:hAnsi="仿宋" w:cs="仿宋" w:hint="eastAsia"/>
          <w:sz w:val="28"/>
          <w:lang w:eastAsia="zh-CN"/>
        </w:rPr>
        <w:t>二、燃煤发电机组项目可持续发展</w:t>
      </w:r>
      <w:bookmarkEnd w:id="5"/>
    </w:p>
    <w:p>
      <w:pPr>
        <w:pStyle w:val="Heading2"/>
        <w:rPr>
          <w:rFonts w:ascii="仿宋" w:eastAsia="仿宋" w:hAnsi="仿宋" w:cs="仿宋" w:hint="eastAsia"/>
          <w:lang w:eastAsia="zh-CN"/>
        </w:rPr>
      </w:pPr>
      <w:bookmarkStart w:id="6" w:name="_Toc8323"/>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燃煤发电机组项目中，燃煤发电机组项目团队着眼于未来，明确了可持续发展的战略方向。制定的具体可持续发展目标包括降低资源使用、采用环保技术、最大化社会效益等。这一步骤不仅有助于燃煤发电机组项目在环保和社会责任方面达到最高标准，也为未来提供了明确的指引，确保燃煤发电机组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可持续实践的融入燃煤发电机组项目管理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燃煤发电机组项目管理周期。从燃煤发电机组项目规划开始，燃煤发电机组项目团队就考虑了环境和社会的因素。在执行阶段，燃煤发电机组项目团队积极推动绿色技术的应用，优化资源利用。此外，关注员工的社会责任，通过培训和沟通活动提高员工对可持续发展的认知，使他们能够在日常工作中践行可持续实践。这些举措不仅为燃煤发电机组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8192"/>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扎根于燃煤发电机组项目的可持续发展理念，我们深信环保与社会责任是燃煤发电机组项目成功的关键支柱。在燃煤发电机组项目的每一步，我们都致力于通过创新和实践，履行对环境和社会的坚定责任。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燃煤发电机组项目团队通过引入先进的环保技术、建立高效的废物处理系统以及推动能源节约措施，积极履行环保责任。定期的环保监测和评估确保燃煤发电机组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燃煤发电机组项目不仅致力于自身可持续发展，还注重对社会的回馈。通过支持社区燃煤发电机组项目、参与慈善事业、提供培训机会等方式，燃煤发电机组项目积极履行社会责任。与当地社区建立积极互动，关注员工的工作与生活平衡，以及员工的身心健康，是燃煤发电机组项目在社会责任层面的关键举措。这样的实践不仅增强了燃煤发电机组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847"/>
      <w:r>
        <w:rPr>
          <w:rFonts w:ascii="仿宋" w:eastAsia="仿宋" w:hAnsi="仿宋" w:cs="仿宋" w:hint="eastAsia"/>
          <w:sz w:val="28"/>
          <w:lang w:eastAsia="zh-CN"/>
        </w:rPr>
        <w:t>三、燃煤发电机组项目选址可行性分析</w:t>
      </w:r>
      <w:bookmarkEnd w:id="8"/>
    </w:p>
    <w:p>
      <w:pPr>
        <w:pStyle w:val="Heading2"/>
        <w:rPr>
          <w:rFonts w:ascii="仿宋" w:eastAsia="仿宋" w:hAnsi="仿宋" w:cs="仿宋" w:hint="eastAsia"/>
          <w:lang w:eastAsia="zh-CN"/>
        </w:rPr>
      </w:pPr>
      <w:bookmarkStart w:id="9" w:name="_Toc23569"/>
      <w:r>
        <w:rPr>
          <w:rFonts w:ascii="仿宋" w:eastAsia="仿宋" w:hAnsi="仿宋" w:cs="仿宋" w:hint="eastAsia"/>
          <w:lang w:eastAsia="zh-CN"/>
        </w:rPr>
        <w:t>(一)、燃煤发电机组项目选址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该燃煤发电机组项目选址位于XX省XX市XX区XXX街道</w:t>
      </w:r>
    </w:p>
    <w:p>
      <w:pPr>
        <w:pStyle w:val="Heading2"/>
        <w:ind w:firstLine="560" w:firstLineChars="200"/>
        <w:rPr>
          <w:rFonts w:ascii="仿宋" w:eastAsia="仿宋" w:hAnsi="仿宋" w:cs="仿宋" w:hint="eastAsia"/>
          <w:sz w:val="28"/>
          <w:lang w:eastAsia="zh-CN"/>
        </w:rPr>
      </w:pPr>
      <w:bookmarkStart w:id="10" w:name="_Toc454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燃煤发电机组项目的征地面积将根据燃煤发电机组项目的实际规模和需求进行精确规划。具体面积XXX平方米，旨在确保燃煤发电机组项目不仅能够满足当前的发展需求，还能够预留空间以适应未来的扩展。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净用地面积是在征地面积基础上去除不可利用面积后的实际可开发用地。具体面积XXX平方米，考虑到环保、交通、安全等多方面因素，以确保燃煤发电机组项目在整体利用效率上达到最优。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燃煤发电机组项目计划建设的建筑总规模具体面积XXX平方米。这一规模的确定综合考虑了燃煤发电机组项目的性质、规模，以及城市规划的相关要求，确保建筑布局与周边环境协调一致。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绿地率是燃煤发电机组项目用地中被规划为绿地的比例。具体面积XXX平方米，旨在通过合理规划绿地，改善燃煤发电机组项目周边环境，提升居民生活质量，并符合城市整体绿化规划。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容积率是用地上可以建设的建筑总体积与用地面积之比。具体面积XXX，通过合理的容积率规划，确保燃煤发电机组项目建筑规模与周边环境和谐共生。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燃煤发电机组项目选址与当地城市规划相一致，具体面积XXX平方米。通过与城市规划部门深入沟通，确保燃煤发电机组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燃煤发电机组项目选址符合当地产业政策，具体面积XXX平方米。这包括燃煤发电机组项目对当地经济的促进作用，以及对相关产业的带动效应，确保燃煤发电机组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用地总体要求必须符合环保和可持续发展的原则，具体面积XXX平方米。通过采用绿色建筑设计、节能减排等措施，确保燃煤发电机组项目在建设和运营过程中对环境的影响最小化，达到可持续发展的要求。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确保燃煤发电机组项目选址具备必要的公共设施配套，具体面积XXX平方米。这包括交通便利性、教育、医疗等基础设施，以提高居民生活品质，使得燃煤发电机组项目选址更具吸引力。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考虑用地总体要求对当地社会稳定性的影响，具体面积XXX平方米。通过深入了解当地社区反馈，确保燃煤发电机组项目的选址和建设过程对当地社会和谐稳定产生积极作用。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燃煤发电机组项目选址不仅符合法规和规划，还在实际操作中具有可行性。这一全面规划将为燃煤发电机组项目的成功实施提供坚实的基础，确保燃煤发电机组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4225"/>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燃煤发电机组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燃煤发电机组项目的设备规划和空间设计中，我们将采取灵活设备布局的措施。设备布局将根据实际需求进行灵活设计，避免不必要的浪费。通过合理规划设备摆放位置，我们将提高设备的利用率，减少设备间距，以确保燃煤发电机组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燃煤发电机组项目内部引入共享设施的概念，例如共享会议室、办公区等。通过这种方式，我们可以减少对资源的重复建设，提高资源共享效率，从而减小燃煤发电机组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7545"/>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燃煤发电机组项目的总图布置中，我们将不同功能区域进行明确的规划，以最大程度满足燃煤发电机组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8652"/>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燃煤发电机组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燃煤发电机组项目对环境的影响是综合评价的重要因素之一。我们将详细考虑选址周边的自然环境、生态保护区、水源地等情况，确保燃煤发电机组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对选址的评价还需充分考虑当地政府的产业政策和法规。我们将详细了解燃煤发电机组项目所在地的相关政策，确保燃煤发电机组项目的规划和运营与当地法规相符，降低不必要的法律风险。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考虑到社会稳定性对企业运营的重要性，我们将评估选址地区的社会安全情况、劳工关系、社区反馈等方面，以确保燃煤发电机组项目的建设和运营不会受到社会稳定性的负面影响。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最后，我们将综合考虑用地成本，包括土地购置费用、土地开发成本等。通过对用地成本的详细评估，我们能够做出更为精确的经济效益分析，为燃煤发电机组项目的投资决策提供有力支持。</w:t>
      </w:r>
    </w:p>
    <w:p>
      <w:pPr>
        <w:pStyle w:val="Heading1"/>
        <w:ind w:firstLine="560" w:firstLineChars="200"/>
        <w:rPr>
          <w:rFonts w:ascii="仿宋" w:eastAsia="仿宋" w:hAnsi="仿宋" w:cs="仿宋" w:hint="eastAsia"/>
          <w:sz w:val="28"/>
          <w:lang w:eastAsia="zh-CN"/>
        </w:rPr>
      </w:pPr>
      <w:bookmarkStart w:id="14" w:name="_Toc32287"/>
      <w:r>
        <w:rPr>
          <w:rFonts w:ascii="仿宋" w:eastAsia="仿宋" w:hAnsi="仿宋" w:cs="仿宋" w:hint="eastAsia"/>
          <w:sz w:val="28"/>
          <w:lang w:eastAsia="zh-CN"/>
        </w:rPr>
        <w:t>四、燃煤发电机组项目文档管理</w:t>
      </w:r>
      <w:bookmarkEnd w:id="14"/>
    </w:p>
    <w:p>
      <w:pPr>
        <w:pStyle w:val="Heading2"/>
        <w:rPr>
          <w:rFonts w:ascii="仿宋" w:eastAsia="仿宋" w:hAnsi="仿宋" w:cs="仿宋" w:hint="eastAsia"/>
          <w:lang w:eastAsia="zh-CN"/>
        </w:rPr>
      </w:pPr>
      <w:bookmarkStart w:id="15" w:name="_Toc19185"/>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燃煤发电机组项目高度重视文档的质量和准确性，以支持燃煤发电机组项目的各项活动和决策。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燃煤发电机组项目文档的编制始于燃煤发电机组项目计划的初期，我们制定了详细的文档编制计划，明确了每个文档的内容、格式和编写责任人。在燃煤发电机组项目启动阶段，我们首先编制了燃煤发电机组项目章程，明确定义了燃煤发电机组项目的目标、范围、风险等关键要素。随后，燃煤发电机组项目团队根据计划陆续编制了需求文档、设计文档、测试文档等各类文档，确保燃煤发电机组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燃煤发电机组项目管理中的重要环节，旨在确保燃煤发电机组项目文档符合质量标准和燃煤发电机组项目需求。在燃煤发电机组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燃煤发电机组项目相关利益方和专业领域的专家对文档进行独立审查。这有助于获取更全面、客观的反馈，确保燃煤发电机组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燃煤发电机组项目在文档编制与审查方面建立了严格的管理机制，通过规范的流程和多维度的审查，确保燃煤发电机组项目文档的质量、准确性和可靠性，为燃煤发电机组项目的顺利推进提供了有力支持。</w:t>
      </w:r>
    </w:p>
    <w:p>
      <w:pPr>
        <w:pStyle w:val="Heading2"/>
        <w:ind w:firstLine="560" w:firstLineChars="200"/>
        <w:rPr>
          <w:rFonts w:ascii="仿宋" w:eastAsia="仿宋" w:hAnsi="仿宋" w:cs="仿宋" w:hint="eastAsia"/>
          <w:sz w:val="28"/>
          <w:lang w:eastAsia="zh-CN"/>
        </w:rPr>
      </w:pPr>
      <w:bookmarkStart w:id="16" w:name="_Toc9733"/>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在燃煤发电机组项目中，我们致力于优化文档发布与分发过程，以确保信息的高效传递和团队间协作的顺畅进行。以下是我们采取的关键优化策略：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我们通过多渠道发布文档，包括电子邮件、燃煤发电机组项目管理平台、内部网站等，以满足不同团队成员的偏好和需求。多渠道发布确保了信息的全面覆盖。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我们采用了精细的权限控制，确保只有授权人员可以访问敏感信息。这种安全措施保护了燃煤发电机组项目文档的机密性，防止了未经授权的信息泄露。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3391"/>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燃煤发电机组项目生命周期中一个至关重要的环节，直接关系到燃煤发电机组项目信息的长期保存和历史记录的完整性。在燃煤发电机组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538"/>
      <w:r>
        <w:rPr>
          <w:rFonts w:ascii="仿宋" w:eastAsia="仿宋" w:hAnsi="仿宋" w:cs="仿宋" w:hint="eastAsia"/>
          <w:sz w:val="28"/>
          <w:lang w:eastAsia="zh-CN"/>
        </w:rPr>
        <w:t>五、燃煤发电机组项目建设背景及必要性分析</w:t>
      </w:r>
      <w:bookmarkEnd w:id="18"/>
    </w:p>
    <w:p>
      <w:pPr>
        <w:pStyle w:val="Heading2"/>
        <w:rPr>
          <w:rFonts w:ascii="仿宋" w:eastAsia="仿宋" w:hAnsi="仿宋" w:cs="仿宋" w:hint="eastAsia"/>
          <w:lang w:eastAsia="zh-CN"/>
        </w:rPr>
      </w:pPr>
      <w:bookmarkStart w:id="19" w:name="_Toc2742"/>
      <w:r>
        <w:rPr>
          <w:rFonts w:ascii="仿宋" w:eastAsia="仿宋" w:hAnsi="仿宋" w:cs="仿宋" w:hint="eastAsia"/>
          <w:lang w:eastAsia="zh-CN"/>
        </w:rPr>
        <w:t>(一)、燃煤发电机组项目背景分析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燃煤发电机组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燃煤发电机组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燃煤发电机组项目在这个潮流中的定位。同时，我们将关注行业内涌现的新兴机遇，以便燃煤发电机组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燃煤发电机组项目提供了强大的发展动力。我们将聚焦于行业内最新的技术发展趋势，包括但不限于人工智能、大数据分析、物联网等领域。通过深度的技术研究，我们将确保燃煤发电机组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燃煤发电机组项目发展的源泉。我们将投入更多的精力对市场需求进行深入剖析，超越表面的需求，深入挖掘潜在的市场痛点和机遇。通过对市场需求的细致了解，燃煤发电机组项目将更有针对性地设计解决方案，满足市场的多样化需求，从而更好地促进燃煤发电机组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燃煤发电机组项目战略至关重要。我们将对竞争态势进行更为深入的分析，包括但不限于市场份额、产品特点、客户满意度等多个维度。通过深度的竞争分析，燃煤发电机组项目将能够更准确地把握市场脉搏，制定具有竞争力的燃煤发电机组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https://d.book118.com/388137036005006036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燃煤发电机组项目规划设计纲要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燃煤发电机组项目规划设计纲要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燃煤发电机组项目规划设计纲要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燃煤发电机组项目规划设计纲要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燃煤发电机组项目规划设计纲要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燃煤发电机组项目规划设计纲要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燃煤发电机组项目规划设计纲要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燃煤发电机组项目规划设计纲要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燃煤发电机组项目规划设计纲要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燃煤发电机组项目规划设计纲要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燃煤发电机组项目规划设计纲要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燃煤发电机组项目规划设计纲要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燃煤发电机组项目规划设计纲要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燃煤发电机组项目规划设计纲要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燃煤发电机组项目规划设计纲要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燃煤发电机组项目规划设计纲要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燃煤发电机组项目规划设计纲要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6B061C"/>
    <w:rsid w:val="306B06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8137036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2024-02-08T01:28:00Z</dcterms:created>
  <dcterms:modified xsi:type="dcterms:W3CDTF">2024-02-08T01:28:57Z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EC6B6504A5D64BE586B434FDA79F98E6_11</vt:lpwstr>
  </property>
  <property fmtid="{D5CDD505-2E9C-101B-9397-08002B2CF9AE}" pid="3" name="KSOProductBuildVer">
    <vt:lpwstr>2052-12.1.0.16250</vt:lpwstr>
  </property>
</Properties>
</file>