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0" w:history="1">
        <w:r>
          <w:rPr>
            <w:rFonts w:ascii="仿宋" w:eastAsia="仿宋" w:hAnsi="仿宋" w:cs="仿宋" w:hint="eastAsia"/>
            <w:lang w:eastAsia="zh-CN"/>
          </w:rPr>
          <w:t>前言</w:t>
        </w:r>
        <w:r>
          <w:tab/>
        </w:r>
        <w:r>
          <w:fldChar w:fldCharType="begin"/>
        </w:r>
        <w:r>
          <w:instrText xml:space="preserve"> PAGEREF _Toc3100 \h </w:instrText>
        </w:r>
        <w:r>
          <w:fldChar w:fldCharType="separate"/>
        </w:r>
        <w:r>
          <w:t>3</w:t>
        </w:r>
        <w:r>
          <w:fldChar w:fldCharType="end"/>
        </w:r>
      </w:hyperlink>
    </w:p>
    <w:p>
      <w:pPr>
        <w:pStyle w:val="TOC1"/>
        <w:tabs>
          <w:tab w:val="right" w:leader="dot" w:pos="8306"/>
        </w:tabs>
      </w:pPr>
      <w:hyperlink w:anchor="_Toc23387" w:history="1">
        <w:r>
          <w:rPr>
            <w:rFonts w:ascii="仿宋" w:eastAsia="仿宋" w:hAnsi="仿宋" w:cs="仿宋" w:hint="eastAsia"/>
            <w:lang w:eastAsia="zh-CN"/>
          </w:rPr>
          <w:t>一、制药装备项目可持续发展</w:t>
        </w:r>
        <w:r>
          <w:tab/>
        </w:r>
        <w:r>
          <w:fldChar w:fldCharType="begin"/>
        </w:r>
        <w:r>
          <w:instrText xml:space="preserve"> PAGEREF _Toc23387 \h </w:instrText>
        </w:r>
        <w:r>
          <w:fldChar w:fldCharType="separate"/>
        </w:r>
        <w:r>
          <w:t>3</w:t>
        </w:r>
        <w:r>
          <w:fldChar w:fldCharType="end"/>
        </w:r>
      </w:hyperlink>
    </w:p>
    <w:p>
      <w:pPr>
        <w:pStyle w:val="TOC2"/>
        <w:tabs>
          <w:tab w:val="right" w:leader="dot" w:pos="8306"/>
        </w:tabs>
      </w:pPr>
      <w:hyperlink w:anchor="_Toc27877" w:history="1">
        <w:r>
          <w:rPr>
            <w:rFonts w:ascii="仿宋" w:eastAsia="仿宋" w:hAnsi="仿宋" w:cs="仿宋" w:hint="eastAsia"/>
            <w:lang w:eastAsia="zh-CN"/>
          </w:rPr>
          <w:t>(一)、可持续战略与实践</w:t>
        </w:r>
        <w:r>
          <w:tab/>
        </w:r>
        <w:r>
          <w:fldChar w:fldCharType="begin"/>
        </w:r>
        <w:r>
          <w:instrText xml:space="preserve"> PAGEREF _Toc27877 \h </w:instrText>
        </w:r>
        <w:r>
          <w:fldChar w:fldCharType="separate"/>
        </w:r>
        <w:r>
          <w:t>3</w:t>
        </w:r>
        <w:r>
          <w:fldChar w:fldCharType="end"/>
        </w:r>
      </w:hyperlink>
    </w:p>
    <w:p>
      <w:pPr>
        <w:pStyle w:val="TOC2"/>
        <w:tabs>
          <w:tab w:val="right" w:leader="dot" w:pos="8306"/>
        </w:tabs>
      </w:pPr>
      <w:hyperlink w:anchor="_Toc10406" w:history="1">
        <w:r>
          <w:rPr>
            <w:rFonts w:ascii="仿宋" w:eastAsia="仿宋" w:hAnsi="仿宋" w:cs="仿宋" w:hint="eastAsia"/>
            <w:lang w:eastAsia="zh-CN"/>
          </w:rPr>
          <w:t>(二)、环保与社会责任</w:t>
        </w:r>
        <w:r>
          <w:tab/>
        </w:r>
        <w:r>
          <w:fldChar w:fldCharType="begin"/>
        </w:r>
        <w:r>
          <w:instrText xml:space="preserve"> PAGEREF _Toc10406 \h </w:instrText>
        </w:r>
        <w:r>
          <w:fldChar w:fldCharType="separate"/>
        </w:r>
        <w:r>
          <w:t>4</w:t>
        </w:r>
        <w:r>
          <w:fldChar w:fldCharType="end"/>
        </w:r>
      </w:hyperlink>
    </w:p>
    <w:p>
      <w:pPr>
        <w:pStyle w:val="TOC1"/>
        <w:tabs>
          <w:tab w:val="right" w:leader="dot" w:pos="8306"/>
        </w:tabs>
      </w:pPr>
      <w:hyperlink w:anchor="_Toc6584" w:history="1">
        <w:r>
          <w:rPr>
            <w:rFonts w:ascii="仿宋" w:eastAsia="仿宋" w:hAnsi="仿宋" w:cs="仿宋" w:hint="eastAsia"/>
            <w:lang w:eastAsia="zh-CN"/>
          </w:rPr>
          <w:t>二、制药装备项目建设单位说明</w:t>
        </w:r>
        <w:r>
          <w:tab/>
        </w:r>
        <w:r>
          <w:fldChar w:fldCharType="begin"/>
        </w:r>
        <w:r>
          <w:instrText xml:space="preserve"> PAGEREF _Toc6584 \h </w:instrText>
        </w:r>
        <w:r>
          <w:fldChar w:fldCharType="separate"/>
        </w:r>
        <w:r>
          <w:t>5</w:t>
        </w:r>
        <w:r>
          <w:fldChar w:fldCharType="end"/>
        </w:r>
      </w:hyperlink>
    </w:p>
    <w:p>
      <w:pPr>
        <w:pStyle w:val="TOC2"/>
        <w:tabs>
          <w:tab w:val="right" w:leader="dot" w:pos="8306"/>
        </w:tabs>
      </w:pPr>
      <w:hyperlink w:anchor="_Toc14646" w:history="1">
        <w:r>
          <w:rPr>
            <w:rFonts w:ascii="仿宋" w:eastAsia="仿宋" w:hAnsi="仿宋" w:cs="仿宋" w:hint="eastAsia"/>
            <w:lang w:eastAsia="zh-CN"/>
          </w:rPr>
          <w:t>(一)、制药装备项目承办单位基本情况</w:t>
        </w:r>
        <w:r>
          <w:tab/>
        </w:r>
        <w:r>
          <w:fldChar w:fldCharType="begin"/>
        </w:r>
        <w:r>
          <w:instrText xml:space="preserve"> PAGEREF _Toc14646 \h </w:instrText>
        </w:r>
        <w:r>
          <w:fldChar w:fldCharType="separate"/>
        </w:r>
        <w:r>
          <w:t>5</w:t>
        </w:r>
        <w:r>
          <w:fldChar w:fldCharType="end"/>
        </w:r>
      </w:hyperlink>
    </w:p>
    <w:p>
      <w:pPr>
        <w:pStyle w:val="TOC2"/>
        <w:tabs>
          <w:tab w:val="right" w:leader="dot" w:pos="8306"/>
        </w:tabs>
      </w:pPr>
      <w:hyperlink w:anchor="_Toc9105" w:history="1">
        <w:r>
          <w:rPr>
            <w:rFonts w:ascii="仿宋" w:eastAsia="仿宋" w:hAnsi="仿宋" w:cs="仿宋" w:hint="eastAsia"/>
            <w:lang w:eastAsia="zh-CN"/>
          </w:rPr>
          <w:t>(二)、公司经济效益分析</w:t>
        </w:r>
        <w:r>
          <w:tab/>
        </w:r>
        <w:r>
          <w:fldChar w:fldCharType="begin"/>
        </w:r>
        <w:r>
          <w:instrText xml:space="preserve"> PAGEREF _Toc9105 \h </w:instrText>
        </w:r>
        <w:r>
          <w:fldChar w:fldCharType="separate"/>
        </w:r>
        <w:r>
          <w:t>5</w:t>
        </w:r>
        <w:r>
          <w:fldChar w:fldCharType="end"/>
        </w:r>
      </w:hyperlink>
    </w:p>
    <w:p>
      <w:pPr>
        <w:pStyle w:val="TOC1"/>
        <w:tabs>
          <w:tab w:val="right" w:leader="dot" w:pos="8306"/>
        </w:tabs>
      </w:pPr>
      <w:hyperlink w:anchor="_Toc26416" w:history="1">
        <w:r>
          <w:rPr>
            <w:rFonts w:ascii="仿宋" w:eastAsia="仿宋" w:hAnsi="仿宋" w:cs="仿宋" w:hint="eastAsia"/>
            <w:lang w:eastAsia="zh-CN"/>
          </w:rPr>
          <w:t>三、制药装备项目建设背景及必要性分析</w:t>
        </w:r>
        <w:r>
          <w:tab/>
        </w:r>
        <w:r>
          <w:fldChar w:fldCharType="begin"/>
        </w:r>
        <w:r>
          <w:instrText xml:space="preserve"> PAGEREF _Toc26416 \h </w:instrText>
        </w:r>
        <w:r>
          <w:fldChar w:fldCharType="separate"/>
        </w:r>
        <w:r>
          <w:t>6</w:t>
        </w:r>
        <w:r>
          <w:fldChar w:fldCharType="end"/>
        </w:r>
      </w:hyperlink>
    </w:p>
    <w:p>
      <w:pPr>
        <w:pStyle w:val="TOC2"/>
        <w:tabs>
          <w:tab w:val="right" w:leader="dot" w:pos="8306"/>
        </w:tabs>
      </w:pPr>
      <w:hyperlink w:anchor="_Toc15541" w:history="1">
        <w:r>
          <w:rPr>
            <w:rFonts w:ascii="仿宋" w:eastAsia="仿宋" w:hAnsi="仿宋" w:cs="仿宋" w:hint="eastAsia"/>
            <w:lang w:eastAsia="zh-CN"/>
          </w:rPr>
          <w:t>(一)、制药装备项目背景分析</w:t>
        </w:r>
        <w:r>
          <w:tab/>
        </w:r>
        <w:r>
          <w:fldChar w:fldCharType="begin"/>
        </w:r>
        <w:r>
          <w:instrText xml:space="preserve"> PAGEREF _Toc15541 \h </w:instrText>
        </w:r>
        <w:r>
          <w:fldChar w:fldCharType="separate"/>
        </w:r>
        <w:r>
          <w:t>6</w:t>
        </w:r>
        <w:r>
          <w:fldChar w:fldCharType="end"/>
        </w:r>
      </w:hyperlink>
    </w:p>
    <w:p>
      <w:pPr>
        <w:pStyle w:val="TOC2"/>
        <w:tabs>
          <w:tab w:val="right" w:leader="dot" w:pos="8306"/>
        </w:tabs>
      </w:pPr>
      <w:hyperlink w:anchor="_Toc8624" w:history="1">
        <w:r>
          <w:rPr>
            <w:rFonts w:ascii="仿宋" w:eastAsia="仿宋" w:hAnsi="仿宋" w:cs="仿宋" w:hint="eastAsia"/>
            <w:lang w:eastAsia="zh-CN"/>
          </w:rPr>
          <w:t>(二)、制药装备项目建设必要性分析</w:t>
        </w:r>
        <w:r>
          <w:tab/>
        </w:r>
        <w:r>
          <w:fldChar w:fldCharType="begin"/>
        </w:r>
        <w:r>
          <w:instrText xml:space="preserve"> PAGEREF _Toc8624 \h </w:instrText>
        </w:r>
        <w:r>
          <w:fldChar w:fldCharType="separate"/>
        </w:r>
        <w:r>
          <w:t>8</w:t>
        </w:r>
        <w:r>
          <w:fldChar w:fldCharType="end"/>
        </w:r>
      </w:hyperlink>
    </w:p>
    <w:p>
      <w:pPr>
        <w:pStyle w:val="TOC1"/>
        <w:tabs>
          <w:tab w:val="right" w:leader="dot" w:pos="8306"/>
        </w:tabs>
      </w:pPr>
      <w:hyperlink w:anchor="_Toc11792" w:history="1">
        <w:r>
          <w:rPr>
            <w:rFonts w:ascii="仿宋" w:eastAsia="仿宋" w:hAnsi="仿宋" w:cs="仿宋" w:hint="eastAsia"/>
            <w:lang w:eastAsia="zh-CN"/>
          </w:rPr>
          <w:t>四、制药装备项目概论</w:t>
        </w:r>
        <w:r>
          <w:tab/>
        </w:r>
        <w:r>
          <w:fldChar w:fldCharType="begin"/>
        </w:r>
        <w:r>
          <w:instrText xml:space="preserve"> PAGEREF _Toc11792 \h </w:instrText>
        </w:r>
        <w:r>
          <w:fldChar w:fldCharType="separate"/>
        </w:r>
        <w:r>
          <w:t>9</w:t>
        </w:r>
        <w:r>
          <w:fldChar w:fldCharType="end"/>
        </w:r>
      </w:hyperlink>
    </w:p>
    <w:p>
      <w:pPr>
        <w:pStyle w:val="TOC2"/>
        <w:tabs>
          <w:tab w:val="right" w:leader="dot" w:pos="8306"/>
        </w:tabs>
      </w:pPr>
      <w:hyperlink w:anchor="_Toc21292" w:history="1">
        <w:r>
          <w:rPr>
            <w:rFonts w:ascii="仿宋" w:eastAsia="仿宋" w:hAnsi="仿宋" w:cs="仿宋" w:hint="eastAsia"/>
            <w:lang w:eastAsia="zh-CN"/>
          </w:rPr>
          <w:t>(一)、制药装备项目概况</w:t>
        </w:r>
        <w:r>
          <w:tab/>
        </w:r>
        <w:r>
          <w:fldChar w:fldCharType="begin"/>
        </w:r>
        <w:r>
          <w:instrText xml:space="preserve"> PAGEREF _Toc21292 \h </w:instrText>
        </w:r>
        <w:r>
          <w:fldChar w:fldCharType="separate"/>
        </w:r>
        <w:r>
          <w:t>9</w:t>
        </w:r>
        <w:r>
          <w:fldChar w:fldCharType="end"/>
        </w:r>
      </w:hyperlink>
    </w:p>
    <w:p>
      <w:pPr>
        <w:pStyle w:val="TOC2"/>
        <w:tabs>
          <w:tab w:val="right" w:leader="dot" w:pos="8306"/>
        </w:tabs>
      </w:pPr>
      <w:hyperlink w:anchor="_Toc20626" w:history="1">
        <w:r>
          <w:rPr>
            <w:rFonts w:ascii="仿宋" w:eastAsia="仿宋" w:hAnsi="仿宋" w:cs="仿宋" w:hint="eastAsia"/>
            <w:lang w:eastAsia="zh-CN"/>
          </w:rPr>
          <w:t>(二)、制药装备项目目标</w:t>
        </w:r>
        <w:r>
          <w:tab/>
        </w:r>
        <w:r>
          <w:fldChar w:fldCharType="begin"/>
        </w:r>
        <w:r>
          <w:instrText xml:space="preserve"> PAGEREF _Toc20626 \h </w:instrText>
        </w:r>
        <w:r>
          <w:fldChar w:fldCharType="separate"/>
        </w:r>
        <w:r>
          <w:t>11</w:t>
        </w:r>
        <w:r>
          <w:fldChar w:fldCharType="end"/>
        </w:r>
      </w:hyperlink>
    </w:p>
    <w:p>
      <w:pPr>
        <w:pStyle w:val="TOC2"/>
        <w:tabs>
          <w:tab w:val="right" w:leader="dot" w:pos="8306"/>
        </w:tabs>
      </w:pPr>
      <w:hyperlink w:anchor="_Toc28639" w:history="1">
        <w:r>
          <w:rPr>
            <w:rFonts w:ascii="仿宋" w:eastAsia="仿宋" w:hAnsi="仿宋" w:cs="仿宋" w:hint="eastAsia"/>
            <w:lang w:eastAsia="zh-CN"/>
          </w:rPr>
          <w:t>(三)、制药装备项目提出的理由</w:t>
        </w:r>
        <w:r>
          <w:tab/>
        </w:r>
        <w:r>
          <w:fldChar w:fldCharType="begin"/>
        </w:r>
        <w:r>
          <w:instrText xml:space="preserve"> PAGEREF _Toc28639 \h </w:instrText>
        </w:r>
        <w:r>
          <w:fldChar w:fldCharType="separate"/>
        </w:r>
        <w:r>
          <w:t>12</w:t>
        </w:r>
        <w:r>
          <w:fldChar w:fldCharType="end"/>
        </w:r>
      </w:hyperlink>
    </w:p>
    <w:p>
      <w:pPr>
        <w:pStyle w:val="TOC2"/>
        <w:tabs>
          <w:tab w:val="right" w:leader="dot" w:pos="8306"/>
        </w:tabs>
      </w:pPr>
      <w:hyperlink w:anchor="_Toc29297" w:history="1">
        <w:r>
          <w:rPr>
            <w:rFonts w:ascii="仿宋" w:eastAsia="仿宋" w:hAnsi="仿宋" w:cs="仿宋" w:hint="eastAsia"/>
            <w:lang w:eastAsia="zh-CN"/>
          </w:rPr>
          <w:t>(四)、制药装备项目意义</w:t>
        </w:r>
        <w:r>
          <w:tab/>
        </w:r>
        <w:r>
          <w:fldChar w:fldCharType="begin"/>
        </w:r>
        <w:r>
          <w:instrText xml:space="preserve"> PAGEREF _Toc29297 \h </w:instrText>
        </w:r>
        <w:r>
          <w:fldChar w:fldCharType="separate"/>
        </w:r>
        <w:r>
          <w:t>14</w:t>
        </w:r>
        <w:r>
          <w:fldChar w:fldCharType="end"/>
        </w:r>
      </w:hyperlink>
    </w:p>
    <w:p>
      <w:pPr>
        <w:pStyle w:val="TOC2"/>
        <w:tabs>
          <w:tab w:val="right" w:leader="dot" w:pos="8306"/>
        </w:tabs>
      </w:pPr>
      <w:hyperlink w:anchor="_Toc5246" w:history="1">
        <w:r>
          <w:rPr>
            <w:rFonts w:ascii="仿宋" w:eastAsia="仿宋" w:hAnsi="仿宋" w:cs="仿宋" w:hint="eastAsia"/>
            <w:lang w:eastAsia="zh-CN"/>
          </w:rPr>
          <w:t>(五)、制药装备项目背景</w:t>
        </w:r>
        <w:r>
          <w:tab/>
        </w:r>
        <w:r>
          <w:fldChar w:fldCharType="begin"/>
        </w:r>
        <w:r>
          <w:instrText xml:space="preserve"> PAGEREF _Toc5246 \h </w:instrText>
        </w:r>
        <w:r>
          <w:fldChar w:fldCharType="separate"/>
        </w:r>
        <w:r>
          <w:t>15</w:t>
        </w:r>
        <w:r>
          <w:fldChar w:fldCharType="end"/>
        </w:r>
      </w:hyperlink>
    </w:p>
    <w:p>
      <w:pPr>
        <w:pStyle w:val="TOC1"/>
        <w:tabs>
          <w:tab w:val="right" w:leader="dot" w:pos="8306"/>
        </w:tabs>
      </w:pPr>
      <w:hyperlink w:anchor="_Toc3960" w:history="1">
        <w:r>
          <w:rPr>
            <w:rFonts w:ascii="仿宋" w:eastAsia="仿宋" w:hAnsi="仿宋" w:cs="仿宋" w:hint="eastAsia"/>
            <w:lang w:eastAsia="zh-CN"/>
          </w:rPr>
          <w:t>五、制药装备项目土建工程</w:t>
        </w:r>
        <w:r>
          <w:tab/>
        </w:r>
        <w:r>
          <w:fldChar w:fldCharType="begin"/>
        </w:r>
        <w:r>
          <w:instrText xml:space="preserve"> PAGEREF _Toc3960 \h </w:instrText>
        </w:r>
        <w:r>
          <w:fldChar w:fldCharType="separate"/>
        </w:r>
        <w:r>
          <w:t>16</w:t>
        </w:r>
        <w:r>
          <w:fldChar w:fldCharType="end"/>
        </w:r>
      </w:hyperlink>
    </w:p>
    <w:p>
      <w:pPr>
        <w:pStyle w:val="TOC2"/>
        <w:tabs>
          <w:tab w:val="right" w:leader="dot" w:pos="8306"/>
        </w:tabs>
      </w:pPr>
      <w:hyperlink w:anchor="_Toc8150" w:history="1">
        <w:r>
          <w:rPr>
            <w:rFonts w:ascii="仿宋" w:eastAsia="仿宋" w:hAnsi="仿宋" w:cs="仿宋" w:hint="eastAsia"/>
            <w:lang w:eastAsia="zh-CN"/>
          </w:rPr>
          <w:t>(一)、建筑工程设计原则</w:t>
        </w:r>
        <w:r>
          <w:tab/>
        </w:r>
        <w:r>
          <w:fldChar w:fldCharType="begin"/>
        </w:r>
        <w:r>
          <w:instrText xml:space="preserve"> PAGEREF _Toc8150 \h </w:instrText>
        </w:r>
        <w:r>
          <w:fldChar w:fldCharType="separate"/>
        </w:r>
        <w:r>
          <w:t>16</w:t>
        </w:r>
        <w:r>
          <w:fldChar w:fldCharType="end"/>
        </w:r>
      </w:hyperlink>
    </w:p>
    <w:p>
      <w:pPr>
        <w:pStyle w:val="TOC2"/>
        <w:tabs>
          <w:tab w:val="right" w:leader="dot" w:pos="8306"/>
        </w:tabs>
      </w:pPr>
      <w:hyperlink w:anchor="_Toc15562" w:history="1">
        <w:r>
          <w:rPr>
            <w:rFonts w:ascii="仿宋" w:eastAsia="仿宋" w:hAnsi="仿宋" w:cs="仿宋" w:hint="eastAsia"/>
            <w:lang w:eastAsia="zh-CN"/>
          </w:rPr>
          <w:t>(二)、土建工程设计年限及安全等级</w:t>
        </w:r>
        <w:r>
          <w:tab/>
        </w:r>
        <w:r>
          <w:fldChar w:fldCharType="begin"/>
        </w:r>
        <w:r>
          <w:instrText xml:space="preserve"> PAGEREF _Toc15562 \h </w:instrText>
        </w:r>
        <w:r>
          <w:fldChar w:fldCharType="separate"/>
        </w:r>
        <w:r>
          <w:t>17</w:t>
        </w:r>
        <w:r>
          <w:fldChar w:fldCharType="end"/>
        </w:r>
      </w:hyperlink>
    </w:p>
    <w:p>
      <w:pPr>
        <w:pStyle w:val="TOC2"/>
        <w:tabs>
          <w:tab w:val="right" w:leader="dot" w:pos="8306"/>
        </w:tabs>
      </w:pPr>
      <w:hyperlink w:anchor="_Toc17912" w:history="1">
        <w:r>
          <w:rPr>
            <w:rFonts w:ascii="仿宋" w:eastAsia="仿宋" w:hAnsi="仿宋" w:cs="仿宋" w:hint="eastAsia"/>
            <w:lang w:eastAsia="zh-CN"/>
          </w:rPr>
          <w:t>(三)、建筑工程设计总体要求</w:t>
        </w:r>
        <w:r>
          <w:tab/>
        </w:r>
        <w:r>
          <w:fldChar w:fldCharType="begin"/>
        </w:r>
        <w:r>
          <w:instrText xml:space="preserve"> PAGEREF _Toc17912 \h </w:instrText>
        </w:r>
        <w:r>
          <w:fldChar w:fldCharType="separate"/>
        </w:r>
        <w:r>
          <w:t>18</w:t>
        </w:r>
        <w:r>
          <w:fldChar w:fldCharType="end"/>
        </w:r>
      </w:hyperlink>
    </w:p>
    <w:p>
      <w:pPr>
        <w:pStyle w:val="TOC2"/>
        <w:tabs>
          <w:tab w:val="right" w:leader="dot" w:pos="8306"/>
        </w:tabs>
      </w:pPr>
      <w:hyperlink w:anchor="_Toc27585" w:history="1">
        <w:r>
          <w:rPr>
            <w:rFonts w:ascii="仿宋" w:eastAsia="仿宋" w:hAnsi="仿宋" w:cs="仿宋" w:hint="eastAsia"/>
            <w:lang w:eastAsia="zh-CN"/>
          </w:rPr>
          <w:t>(四)、土建工程建设指标</w:t>
        </w:r>
        <w:r>
          <w:tab/>
        </w:r>
        <w:r>
          <w:fldChar w:fldCharType="begin"/>
        </w:r>
        <w:r>
          <w:instrText xml:space="preserve"> PAGEREF _Toc27585 \h </w:instrText>
        </w:r>
        <w:r>
          <w:fldChar w:fldCharType="separate"/>
        </w:r>
        <w:r>
          <w:t>19</w:t>
        </w:r>
        <w:r>
          <w:fldChar w:fldCharType="end"/>
        </w:r>
      </w:hyperlink>
    </w:p>
    <w:p>
      <w:pPr>
        <w:pStyle w:val="TOC1"/>
        <w:tabs>
          <w:tab w:val="right" w:leader="dot" w:pos="8306"/>
        </w:tabs>
      </w:pPr>
      <w:hyperlink w:anchor="_Toc21020" w:history="1">
        <w:r>
          <w:rPr>
            <w:rFonts w:ascii="仿宋" w:eastAsia="仿宋" w:hAnsi="仿宋" w:cs="仿宋" w:hint="eastAsia"/>
            <w:lang w:eastAsia="zh-CN"/>
          </w:rPr>
          <w:t>六、产品规划分析</w:t>
        </w:r>
        <w:r>
          <w:tab/>
        </w:r>
        <w:r>
          <w:fldChar w:fldCharType="begin"/>
        </w:r>
        <w:r>
          <w:instrText xml:space="preserve"> PAGEREF _Toc21020 \h </w:instrText>
        </w:r>
        <w:r>
          <w:fldChar w:fldCharType="separate"/>
        </w:r>
        <w:r>
          <w:t>19</w:t>
        </w:r>
        <w:r>
          <w:fldChar w:fldCharType="end"/>
        </w:r>
      </w:hyperlink>
    </w:p>
    <w:p>
      <w:pPr>
        <w:pStyle w:val="TOC2"/>
        <w:tabs>
          <w:tab w:val="right" w:leader="dot" w:pos="8306"/>
        </w:tabs>
      </w:pPr>
      <w:hyperlink w:anchor="_Toc1239" w:history="1">
        <w:r>
          <w:rPr>
            <w:rFonts w:ascii="仿宋" w:eastAsia="仿宋" w:hAnsi="仿宋" w:cs="仿宋" w:hint="eastAsia"/>
            <w:lang w:eastAsia="zh-CN"/>
          </w:rPr>
          <w:t>(一)、产品规划</w:t>
        </w:r>
        <w:r>
          <w:tab/>
        </w:r>
        <w:r>
          <w:fldChar w:fldCharType="begin"/>
        </w:r>
        <w:r>
          <w:instrText xml:space="preserve"> PAGEREF _Toc1239 \h </w:instrText>
        </w:r>
        <w:r>
          <w:fldChar w:fldCharType="separate"/>
        </w:r>
        <w:r>
          <w:t>19</w:t>
        </w:r>
        <w:r>
          <w:fldChar w:fldCharType="end"/>
        </w:r>
      </w:hyperlink>
    </w:p>
    <w:p>
      <w:pPr>
        <w:pStyle w:val="TOC2"/>
        <w:tabs>
          <w:tab w:val="right" w:leader="dot" w:pos="8306"/>
        </w:tabs>
      </w:pPr>
      <w:hyperlink w:anchor="_Toc13424" w:history="1">
        <w:r>
          <w:rPr>
            <w:rFonts w:ascii="仿宋" w:eastAsia="仿宋" w:hAnsi="仿宋" w:cs="仿宋" w:hint="eastAsia"/>
            <w:lang w:eastAsia="zh-CN"/>
          </w:rPr>
          <w:t>(二)、建设规模</w:t>
        </w:r>
        <w:r>
          <w:tab/>
        </w:r>
        <w:r>
          <w:fldChar w:fldCharType="begin"/>
        </w:r>
        <w:r>
          <w:instrText xml:space="preserve"> PAGEREF _Toc13424 \h </w:instrText>
        </w:r>
        <w:r>
          <w:fldChar w:fldCharType="separate"/>
        </w:r>
        <w:r>
          <w:t>20</w:t>
        </w:r>
        <w:r>
          <w:fldChar w:fldCharType="end"/>
        </w:r>
      </w:hyperlink>
    </w:p>
    <w:p>
      <w:pPr>
        <w:pStyle w:val="TOC1"/>
        <w:tabs>
          <w:tab w:val="right" w:leader="dot" w:pos="8306"/>
        </w:tabs>
      </w:pPr>
      <w:hyperlink w:anchor="_Toc8888" w:history="1">
        <w:r>
          <w:rPr>
            <w:rFonts w:ascii="仿宋" w:eastAsia="仿宋" w:hAnsi="仿宋" w:cs="仿宋" w:hint="eastAsia"/>
            <w:lang w:eastAsia="zh-CN"/>
          </w:rPr>
          <w:t>七、制药装备项目人力资源培养与发展</w:t>
        </w:r>
        <w:r>
          <w:tab/>
        </w:r>
        <w:r>
          <w:fldChar w:fldCharType="begin"/>
        </w:r>
        <w:r>
          <w:instrText xml:space="preserve"> PAGEREF _Toc8888 \h </w:instrText>
        </w:r>
        <w:r>
          <w:fldChar w:fldCharType="separate"/>
        </w:r>
        <w:r>
          <w:t>21</w:t>
        </w:r>
        <w:r>
          <w:fldChar w:fldCharType="end"/>
        </w:r>
      </w:hyperlink>
    </w:p>
    <w:p>
      <w:pPr>
        <w:pStyle w:val="TOC2"/>
        <w:tabs>
          <w:tab w:val="right" w:leader="dot" w:pos="8306"/>
        </w:tabs>
      </w:pPr>
      <w:hyperlink w:anchor="_Toc9053" w:history="1">
        <w:r>
          <w:rPr>
            <w:rFonts w:ascii="仿宋" w:eastAsia="仿宋" w:hAnsi="仿宋" w:cs="仿宋" w:hint="eastAsia"/>
            <w:lang w:eastAsia="zh-CN"/>
          </w:rPr>
          <w:t>(一)、人才需求与规划</w:t>
        </w:r>
        <w:r>
          <w:tab/>
        </w:r>
        <w:r>
          <w:fldChar w:fldCharType="begin"/>
        </w:r>
        <w:r>
          <w:instrText xml:space="preserve"> PAGEREF _Toc9053 \h </w:instrText>
        </w:r>
        <w:r>
          <w:fldChar w:fldCharType="separate"/>
        </w:r>
        <w:r>
          <w:t>21</w:t>
        </w:r>
        <w:r>
          <w:fldChar w:fldCharType="end"/>
        </w:r>
      </w:hyperlink>
    </w:p>
    <w:p>
      <w:pPr>
        <w:pStyle w:val="TOC2"/>
        <w:tabs>
          <w:tab w:val="right" w:leader="dot" w:pos="8306"/>
        </w:tabs>
      </w:pPr>
      <w:hyperlink w:anchor="_Toc14053" w:history="1">
        <w:r>
          <w:rPr>
            <w:rFonts w:ascii="仿宋" w:eastAsia="仿宋" w:hAnsi="仿宋" w:cs="仿宋" w:hint="eastAsia"/>
            <w:lang w:eastAsia="zh-CN"/>
          </w:rPr>
          <w:t>(二)、培训与发展计划</w:t>
        </w:r>
        <w:r>
          <w:tab/>
        </w:r>
        <w:r>
          <w:fldChar w:fldCharType="begin"/>
        </w:r>
        <w:r>
          <w:instrText xml:space="preserve"> PAGEREF _Toc14053 \h </w:instrText>
        </w:r>
        <w:r>
          <w:fldChar w:fldCharType="separate"/>
        </w:r>
        <w:r>
          <w:t>21</w:t>
        </w:r>
        <w:r>
          <w:fldChar w:fldCharType="end"/>
        </w:r>
      </w:hyperlink>
    </w:p>
    <w:p>
      <w:pPr>
        <w:pStyle w:val="TOC1"/>
        <w:tabs>
          <w:tab w:val="right" w:leader="dot" w:pos="8306"/>
        </w:tabs>
      </w:pPr>
      <w:hyperlink w:anchor="_Toc5141" w:history="1">
        <w:r>
          <w:rPr>
            <w:rFonts w:ascii="仿宋" w:eastAsia="仿宋" w:hAnsi="仿宋" w:cs="仿宋" w:hint="eastAsia"/>
            <w:lang w:eastAsia="zh-CN"/>
          </w:rPr>
          <w:t>八、制药装备项目人力资源管理</w:t>
        </w:r>
        <w:r>
          <w:tab/>
        </w:r>
        <w:r>
          <w:fldChar w:fldCharType="begin"/>
        </w:r>
        <w:r>
          <w:instrText xml:space="preserve"> PAGEREF _Toc5141 \h </w:instrText>
        </w:r>
        <w:r>
          <w:fldChar w:fldCharType="separate"/>
        </w:r>
        <w:r>
          <w:t>22</w:t>
        </w:r>
        <w:r>
          <w:fldChar w:fldCharType="end"/>
        </w:r>
      </w:hyperlink>
    </w:p>
    <w:p>
      <w:pPr>
        <w:pStyle w:val="TOC2"/>
        <w:tabs>
          <w:tab w:val="right" w:leader="dot" w:pos="8306"/>
        </w:tabs>
      </w:pPr>
      <w:hyperlink w:anchor="_Toc27807" w:history="1">
        <w:r>
          <w:rPr>
            <w:rFonts w:ascii="仿宋" w:eastAsia="仿宋" w:hAnsi="仿宋" w:cs="仿宋" w:hint="eastAsia"/>
            <w:lang w:eastAsia="zh-CN"/>
          </w:rPr>
          <w:t>(一)、建立健全的预算管理制度</w:t>
        </w:r>
        <w:r>
          <w:tab/>
        </w:r>
        <w:r>
          <w:fldChar w:fldCharType="begin"/>
        </w:r>
        <w:r>
          <w:instrText xml:space="preserve"> PAGEREF _Toc27807 \h </w:instrText>
        </w:r>
        <w:r>
          <w:fldChar w:fldCharType="separate"/>
        </w:r>
        <w:r>
          <w:t>22</w:t>
        </w:r>
        <w:r>
          <w:fldChar w:fldCharType="end"/>
        </w:r>
      </w:hyperlink>
    </w:p>
    <w:p>
      <w:pPr>
        <w:pStyle w:val="TOC2"/>
        <w:tabs>
          <w:tab w:val="right" w:leader="dot" w:pos="8306"/>
        </w:tabs>
      </w:pPr>
      <w:hyperlink w:anchor="_Toc11360" w:history="1">
        <w:r>
          <w:rPr>
            <w:rFonts w:ascii="仿宋" w:eastAsia="仿宋" w:hAnsi="仿宋" w:cs="仿宋" w:hint="eastAsia"/>
            <w:lang w:eastAsia="zh-CN"/>
          </w:rPr>
          <w:t>(二)、加强资金流动监控</w:t>
        </w:r>
        <w:r>
          <w:tab/>
        </w:r>
        <w:r>
          <w:fldChar w:fldCharType="begin"/>
        </w:r>
        <w:r>
          <w:instrText xml:space="preserve"> PAGEREF _Toc11360 \h </w:instrText>
        </w:r>
        <w:r>
          <w:fldChar w:fldCharType="separate"/>
        </w:r>
        <w:r>
          <w:t>24</w:t>
        </w:r>
        <w:r>
          <w:fldChar w:fldCharType="end"/>
        </w:r>
      </w:hyperlink>
    </w:p>
    <w:p>
      <w:pPr>
        <w:pStyle w:val="TOC2"/>
        <w:tabs>
          <w:tab w:val="right" w:leader="dot" w:pos="8306"/>
        </w:tabs>
      </w:pPr>
      <w:hyperlink w:anchor="_Toc1006" w:history="1">
        <w:r>
          <w:rPr>
            <w:rFonts w:ascii="仿宋" w:eastAsia="仿宋" w:hAnsi="仿宋" w:cs="仿宋" w:hint="eastAsia"/>
            <w:lang w:eastAsia="zh-CN"/>
          </w:rPr>
          <w:t>(三)、制定完善的风险控制机制</w:t>
        </w:r>
        <w:r>
          <w:tab/>
        </w:r>
        <w:r>
          <w:fldChar w:fldCharType="begin"/>
        </w:r>
        <w:r>
          <w:instrText xml:space="preserve"> PAGEREF _Toc1006 \h </w:instrText>
        </w:r>
        <w:r>
          <w:fldChar w:fldCharType="separate"/>
        </w:r>
        <w:r>
          <w:t>25</w:t>
        </w:r>
        <w:r>
          <w:fldChar w:fldCharType="end"/>
        </w:r>
      </w:hyperlink>
    </w:p>
    <w:p>
      <w:pPr>
        <w:pStyle w:val="TOC2"/>
        <w:tabs>
          <w:tab w:val="right" w:leader="dot" w:pos="8306"/>
        </w:tabs>
      </w:pPr>
      <w:hyperlink w:anchor="_Toc8195" w:history="1">
        <w:r>
          <w:rPr>
            <w:rFonts w:ascii="仿宋" w:eastAsia="仿宋" w:hAnsi="仿宋" w:cs="仿宋" w:hint="eastAsia"/>
            <w:lang w:eastAsia="zh-CN"/>
          </w:rPr>
          <w:t>(四)、优化成本管理</w:t>
        </w:r>
        <w:r>
          <w:tab/>
        </w:r>
        <w:r>
          <w:fldChar w:fldCharType="begin"/>
        </w:r>
        <w:r>
          <w:instrText xml:space="preserve"> PAGEREF _Toc8195 \h </w:instrText>
        </w:r>
        <w:r>
          <w:fldChar w:fldCharType="separate"/>
        </w:r>
        <w:r>
          <w:t>26</w:t>
        </w:r>
        <w:r>
          <w:fldChar w:fldCharType="end"/>
        </w:r>
      </w:hyperlink>
    </w:p>
    <w:p>
      <w:pPr>
        <w:pStyle w:val="TOC1"/>
        <w:tabs>
          <w:tab w:val="right" w:leader="dot" w:pos="8306"/>
        </w:tabs>
      </w:pPr>
      <w:hyperlink w:anchor="_Toc28151" w:history="1">
        <w:r>
          <w:rPr>
            <w:rFonts w:ascii="仿宋" w:eastAsia="仿宋" w:hAnsi="仿宋" w:cs="仿宋" w:hint="eastAsia"/>
            <w:lang w:eastAsia="zh-CN"/>
          </w:rPr>
          <w:t>九、制药装备项目经营效益</w:t>
        </w:r>
        <w:r>
          <w:tab/>
        </w:r>
        <w:r>
          <w:fldChar w:fldCharType="begin"/>
        </w:r>
        <w:r>
          <w:instrText xml:space="preserve"> PAGEREF _Toc28151 \h </w:instrText>
        </w:r>
        <w:r>
          <w:fldChar w:fldCharType="separate"/>
        </w:r>
        <w:r>
          <w:t>27</w:t>
        </w:r>
        <w:r>
          <w:fldChar w:fldCharType="end"/>
        </w:r>
      </w:hyperlink>
    </w:p>
    <w:p>
      <w:pPr>
        <w:pStyle w:val="TOC2"/>
        <w:tabs>
          <w:tab w:val="right" w:leader="dot" w:pos="8306"/>
        </w:tabs>
      </w:pPr>
      <w:hyperlink w:anchor="_Toc15929" w:history="1">
        <w:r>
          <w:rPr>
            <w:rFonts w:ascii="仿宋" w:eastAsia="仿宋" w:hAnsi="仿宋" w:cs="仿宋" w:hint="eastAsia"/>
            <w:lang w:eastAsia="zh-CN"/>
          </w:rPr>
          <w:t>(一)、经济评价财务测算</w:t>
        </w:r>
        <w:r>
          <w:tab/>
        </w:r>
        <w:r>
          <w:fldChar w:fldCharType="begin"/>
        </w:r>
        <w:r>
          <w:instrText xml:space="preserve"> PAGEREF _Toc15929 \h </w:instrText>
        </w:r>
        <w:r>
          <w:fldChar w:fldCharType="separate"/>
        </w:r>
        <w:r>
          <w:t>27</w:t>
        </w:r>
        <w:r>
          <w:fldChar w:fldCharType="end"/>
        </w:r>
      </w:hyperlink>
    </w:p>
    <w:p>
      <w:pPr>
        <w:pStyle w:val="TOC2"/>
        <w:tabs>
          <w:tab w:val="right" w:leader="dot" w:pos="8306"/>
        </w:tabs>
      </w:pPr>
      <w:hyperlink w:anchor="_Toc32006" w:history="1">
        <w:r>
          <w:rPr>
            <w:rFonts w:ascii="仿宋" w:eastAsia="仿宋" w:hAnsi="仿宋" w:cs="仿宋" w:hint="eastAsia"/>
            <w:lang w:eastAsia="zh-CN"/>
          </w:rPr>
          <w:t>(二)、制药装备项目盈利能力分析</w:t>
        </w:r>
        <w:r>
          <w:tab/>
        </w:r>
        <w:r>
          <w:fldChar w:fldCharType="begin"/>
        </w:r>
        <w:r>
          <w:instrText xml:space="preserve"> PAGEREF _Toc32006 \h </w:instrText>
        </w:r>
        <w:r>
          <w:fldChar w:fldCharType="separate"/>
        </w:r>
        <w:r>
          <w:t>28</w:t>
        </w:r>
        <w:r>
          <w:fldChar w:fldCharType="end"/>
        </w:r>
      </w:hyperlink>
    </w:p>
    <w:p>
      <w:pPr>
        <w:pStyle w:val="TOC1"/>
        <w:tabs>
          <w:tab w:val="right" w:leader="dot" w:pos="8306"/>
        </w:tabs>
      </w:pPr>
      <w:hyperlink w:anchor="_Toc22548" w:history="1">
        <w:r>
          <w:rPr>
            <w:rFonts w:ascii="仿宋" w:eastAsia="仿宋" w:hAnsi="仿宋" w:cs="仿宋" w:hint="eastAsia"/>
            <w:lang w:eastAsia="zh-CN"/>
          </w:rPr>
          <w:t>十、制药装备项目技术管理</w:t>
        </w:r>
        <w:r>
          <w:tab/>
        </w:r>
        <w:r>
          <w:fldChar w:fldCharType="begin"/>
        </w:r>
        <w:r>
          <w:instrText xml:space="preserve"> PAGEREF _Toc22548 \h </w:instrText>
        </w:r>
        <w:r>
          <w:fldChar w:fldCharType="separate"/>
        </w:r>
        <w:r>
          <w:t>29</w:t>
        </w:r>
        <w:r>
          <w:fldChar w:fldCharType="end"/>
        </w:r>
      </w:hyperlink>
    </w:p>
    <w:p>
      <w:pPr>
        <w:pStyle w:val="TOC2"/>
        <w:tabs>
          <w:tab w:val="right" w:leader="dot" w:pos="8306"/>
        </w:tabs>
      </w:pPr>
      <w:hyperlink w:anchor="_Toc19963" w:history="1">
        <w:r>
          <w:rPr>
            <w:rFonts w:ascii="仿宋" w:eastAsia="仿宋" w:hAnsi="仿宋" w:cs="仿宋" w:hint="eastAsia"/>
            <w:lang w:eastAsia="zh-CN"/>
          </w:rPr>
          <w:t>(一)、技术方案选用方向</w:t>
        </w:r>
        <w:r>
          <w:tab/>
        </w:r>
        <w:r>
          <w:fldChar w:fldCharType="begin"/>
        </w:r>
        <w:r>
          <w:instrText xml:space="preserve"> PAGEREF _Toc19963 \h </w:instrText>
        </w:r>
        <w:r>
          <w:fldChar w:fldCharType="separate"/>
        </w:r>
        <w:r>
          <w:t>29</w:t>
        </w:r>
        <w:r>
          <w:fldChar w:fldCharType="end"/>
        </w:r>
      </w:hyperlink>
    </w:p>
    <w:p>
      <w:pPr>
        <w:pStyle w:val="TOC2"/>
        <w:tabs>
          <w:tab w:val="right" w:leader="dot" w:pos="8306"/>
        </w:tabs>
      </w:pPr>
      <w:hyperlink w:anchor="_Toc11968" w:history="1">
        <w:r>
          <w:rPr>
            <w:rFonts w:ascii="仿宋" w:eastAsia="仿宋" w:hAnsi="仿宋" w:cs="仿宋" w:hint="eastAsia"/>
            <w:lang w:eastAsia="zh-CN"/>
          </w:rPr>
          <w:t>(二)、工艺技术方案选用原则</w:t>
        </w:r>
        <w:r>
          <w:tab/>
        </w:r>
        <w:r>
          <w:fldChar w:fldCharType="begin"/>
        </w:r>
        <w:r>
          <w:instrText xml:space="preserve"> PAGEREF _Toc11968 \h </w:instrText>
        </w:r>
        <w:r>
          <w:fldChar w:fldCharType="separate"/>
        </w:r>
        <w:r>
          <w:t>31</w:t>
        </w:r>
        <w:r>
          <w:fldChar w:fldCharType="end"/>
        </w:r>
      </w:hyperlink>
    </w:p>
    <w:p>
      <w:pPr>
        <w:pStyle w:val="TOC2"/>
        <w:tabs>
          <w:tab w:val="right" w:leader="dot" w:pos="8306"/>
        </w:tabs>
      </w:pPr>
      <w:hyperlink w:anchor="_Toc32245" w:history="1">
        <w:r>
          <w:rPr>
            <w:rFonts w:ascii="仿宋" w:eastAsia="仿宋" w:hAnsi="仿宋" w:cs="仿宋" w:hint="eastAsia"/>
            <w:lang w:eastAsia="zh-CN"/>
          </w:rPr>
          <w:t>(三)、工艺技术方案要求</w:t>
        </w:r>
        <w:r>
          <w:tab/>
        </w:r>
        <w:r>
          <w:fldChar w:fldCharType="begin"/>
        </w:r>
        <w:r>
          <w:instrText xml:space="preserve"> PAGEREF _Toc32245 \h </w:instrText>
        </w:r>
        <w:r>
          <w:fldChar w:fldCharType="separate"/>
        </w:r>
        <w:r>
          <w:t>33</w:t>
        </w:r>
        <w:r>
          <w:fldChar w:fldCharType="end"/>
        </w:r>
      </w:hyperlink>
    </w:p>
    <w:p>
      <w:pPr>
        <w:pStyle w:val="TOC1"/>
        <w:tabs>
          <w:tab w:val="right" w:leader="dot" w:pos="8306"/>
        </w:tabs>
      </w:pPr>
      <w:hyperlink w:anchor="_Toc20729" w:history="1">
        <w:r>
          <w:rPr>
            <w:rFonts w:ascii="仿宋" w:eastAsia="仿宋" w:hAnsi="仿宋" w:cs="仿宋" w:hint="eastAsia"/>
            <w:lang w:eastAsia="zh-CN"/>
          </w:rPr>
          <w:t>十一、生产安全保护</w:t>
        </w:r>
        <w:r>
          <w:tab/>
        </w:r>
        <w:r>
          <w:fldChar w:fldCharType="begin"/>
        </w:r>
        <w:r>
          <w:instrText xml:space="preserve"> PAGEREF _Toc20729 \h </w:instrText>
        </w:r>
        <w:r>
          <w:fldChar w:fldCharType="separate"/>
        </w:r>
        <w:r>
          <w:t>35</w:t>
        </w:r>
        <w:r>
          <w:fldChar w:fldCharType="end"/>
        </w:r>
      </w:hyperlink>
    </w:p>
    <w:p>
      <w:pPr>
        <w:pStyle w:val="TOC2"/>
        <w:tabs>
          <w:tab w:val="right" w:leader="dot" w:pos="8306"/>
        </w:tabs>
      </w:pPr>
      <w:hyperlink w:anchor="_Toc5742" w:history="1">
        <w:r>
          <w:rPr>
            <w:rFonts w:ascii="仿宋" w:eastAsia="仿宋" w:hAnsi="仿宋" w:cs="仿宋" w:hint="eastAsia"/>
            <w:lang w:eastAsia="zh-CN"/>
          </w:rPr>
          <w:t>(一)、消防安全</w:t>
        </w:r>
        <w:r>
          <w:tab/>
        </w:r>
        <w:r>
          <w:fldChar w:fldCharType="begin"/>
        </w:r>
        <w:r>
          <w:instrText xml:space="preserve"> PAGEREF _Toc5742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53" w:history="1">
        <w:r>
          <w:rPr>
            <w:rFonts w:ascii="仿宋" w:eastAsia="仿宋" w:hAnsi="仿宋" w:cs="仿宋" w:hint="eastAsia"/>
            <w:lang w:eastAsia="zh-CN"/>
          </w:rPr>
          <w:t>(二)、防火防爆总图布置措施</w:t>
        </w:r>
        <w:r>
          <w:tab/>
        </w:r>
        <w:r>
          <w:fldChar w:fldCharType="begin"/>
        </w:r>
        <w:r>
          <w:instrText xml:space="preserve"> PAGEREF _Toc18753 \h </w:instrText>
        </w:r>
        <w:r>
          <w:fldChar w:fldCharType="separate"/>
        </w:r>
        <w:r>
          <w:t>37</w:t>
        </w:r>
        <w:r>
          <w:fldChar w:fldCharType="end"/>
        </w:r>
      </w:hyperlink>
    </w:p>
    <w:p>
      <w:pPr>
        <w:pStyle w:val="TOC2"/>
        <w:tabs>
          <w:tab w:val="right" w:leader="dot" w:pos="8306"/>
        </w:tabs>
      </w:pPr>
      <w:hyperlink w:anchor="_Toc11046" w:history="1">
        <w:r>
          <w:rPr>
            <w:rFonts w:ascii="仿宋" w:eastAsia="仿宋" w:hAnsi="仿宋" w:cs="仿宋" w:hint="eastAsia"/>
            <w:lang w:eastAsia="zh-CN"/>
          </w:rPr>
          <w:t>(三)、自然灾害防范措施</w:t>
        </w:r>
        <w:r>
          <w:tab/>
        </w:r>
        <w:r>
          <w:fldChar w:fldCharType="begin"/>
        </w:r>
        <w:r>
          <w:instrText xml:space="preserve"> PAGEREF _Toc11046 \h </w:instrText>
        </w:r>
        <w:r>
          <w:fldChar w:fldCharType="separate"/>
        </w:r>
        <w:r>
          <w:t>38</w:t>
        </w:r>
        <w:r>
          <w:fldChar w:fldCharType="end"/>
        </w:r>
      </w:hyperlink>
    </w:p>
    <w:p>
      <w:pPr>
        <w:pStyle w:val="TOC2"/>
        <w:tabs>
          <w:tab w:val="right" w:leader="dot" w:pos="8306"/>
        </w:tabs>
      </w:pPr>
      <w:hyperlink w:anchor="_Toc19082" w:history="1">
        <w:r>
          <w:rPr>
            <w:rFonts w:ascii="仿宋" w:eastAsia="仿宋" w:hAnsi="仿宋" w:cs="仿宋" w:hint="eastAsia"/>
            <w:lang w:eastAsia="zh-CN"/>
          </w:rPr>
          <w:t>(四)、安全色及安全标志使用要求</w:t>
        </w:r>
        <w:r>
          <w:tab/>
        </w:r>
        <w:r>
          <w:fldChar w:fldCharType="begin"/>
        </w:r>
        <w:r>
          <w:instrText xml:space="preserve"> PAGEREF _Toc19082 \h </w:instrText>
        </w:r>
        <w:r>
          <w:fldChar w:fldCharType="separate"/>
        </w:r>
        <w:r>
          <w:t>39</w:t>
        </w:r>
        <w:r>
          <w:fldChar w:fldCharType="end"/>
        </w:r>
      </w:hyperlink>
    </w:p>
    <w:p>
      <w:pPr>
        <w:pStyle w:val="TOC2"/>
        <w:tabs>
          <w:tab w:val="right" w:leader="dot" w:pos="8306"/>
        </w:tabs>
      </w:pPr>
      <w:hyperlink w:anchor="_Toc16534" w:history="1">
        <w:r>
          <w:rPr>
            <w:rFonts w:ascii="仿宋" w:eastAsia="仿宋" w:hAnsi="仿宋" w:cs="仿宋" w:hint="eastAsia"/>
            <w:lang w:eastAsia="zh-CN"/>
          </w:rPr>
          <w:t>(五)、防尘防毒措施</w:t>
        </w:r>
        <w:r>
          <w:tab/>
        </w:r>
        <w:r>
          <w:fldChar w:fldCharType="begin"/>
        </w:r>
        <w:r>
          <w:instrText xml:space="preserve"> PAGEREF _Toc16534 \h </w:instrText>
        </w:r>
        <w:r>
          <w:fldChar w:fldCharType="separate"/>
        </w:r>
        <w:r>
          <w:t>40</w:t>
        </w:r>
        <w:r>
          <w:fldChar w:fldCharType="end"/>
        </w:r>
      </w:hyperlink>
    </w:p>
    <w:p>
      <w:pPr>
        <w:pStyle w:val="TOC2"/>
        <w:tabs>
          <w:tab w:val="right" w:leader="dot" w:pos="8306"/>
        </w:tabs>
      </w:pPr>
      <w:hyperlink w:anchor="_Toc14197" w:history="1">
        <w:r>
          <w:rPr>
            <w:rFonts w:ascii="仿宋" w:eastAsia="仿宋" w:hAnsi="仿宋" w:cs="仿宋" w:hint="eastAsia"/>
            <w:lang w:eastAsia="zh-CN"/>
          </w:rPr>
          <w:t>(六)、防静电、触电防护及防雷措施</w:t>
        </w:r>
        <w:r>
          <w:tab/>
        </w:r>
        <w:r>
          <w:fldChar w:fldCharType="begin"/>
        </w:r>
        <w:r>
          <w:instrText xml:space="preserve"> PAGEREF _Toc14197 \h </w:instrText>
        </w:r>
        <w:r>
          <w:fldChar w:fldCharType="separate"/>
        </w:r>
        <w:r>
          <w:t>40</w:t>
        </w:r>
        <w:r>
          <w:fldChar w:fldCharType="end"/>
        </w:r>
      </w:hyperlink>
    </w:p>
    <w:p>
      <w:pPr>
        <w:pStyle w:val="TOC2"/>
        <w:tabs>
          <w:tab w:val="right" w:leader="dot" w:pos="8306"/>
        </w:tabs>
      </w:pPr>
      <w:hyperlink w:anchor="_Toc1728" w:history="1">
        <w:r>
          <w:rPr>
            <w:rFonts w:ascii="仿宋" w:eastAsia="仿宋" w:hAnsi="仿宋" w:cs="仿宋" w:hint="eastAsia"/>
            <w:lang w:eastAsia="zh-CN"/>
          </w:rPr>
          <w:t>(七)、机械设备安全保障措施</w:t>
        </w:r>
        <w:r>
          <w:tab/>
        </w:r>
        <w:r>
          <w:fldChar w:fldCharType="begin"/>
        </w:r>
        <w:r>
          <w:instrText xml:space="preserve"> PAGEREF _Toc1728 \h </w:instrText>
        </w:r>
        <w:r>
          <w:fldChar w:fldCharType="separate"/>
        </w:r>
        <w:r>
          <w:t>42</w:t>
        </w:r>
        <w:r>
          <w:fldChar w:fldCharType="end"/>
        </w:r>
      </w:hyperlink>
    </w:p>
    <w:p>
      <w:pPr>
        <w:pStyle w:val="TOC1"/>
        <w:tabs>
          <w:tab w:val="right" w:leader="dot" w:pos="8306"/>
        </w:tabs>
      </w:pPr>
      <w:hyperlink w:anchor="_Toc91" w:history="1">
        <w:r>
          <w:rPr>
            <w:rFonts w:ascii="仿宋" w:eastAsia="仿宋" w:hAnsi="仿宋" w:cs="仿宋" w:hint="eastAsia"/>
            <w:lang w:eastAsia="zh-CN"/>
          </w:rPr>
          <w:t>十二、制药装备项目社会影响</w:t>
        </w:r>
        <w:r>
          <w:tab/>
        </w:r>
        <w:r>
          <w:fldChar w:fldCharType="begin"/>
        </w:r>
        <w:r>
          <w:instrText xml:space="preserve"> PAGEREF _Toc91 \h </w:instrText>
        </w:r>
        <w:r>
          <w:fldChar w:fldCharType="separate"/>
        </w:r>
        <w:r>
          <w:t>43</w:t>
        </w:r>
        <w:r>
          <w:fldChar w:fldCharType="end"/>
        </w:r>
      </w:hyperlink>
    </w:p>
    <w:p>
      <w:pPr>
        <w:pStyle w:val="TOC2"/>
        <w:tabs>
          <w:tab w:val="right" w:leader="dot" w:pos="8306"/>
        </w:tabs>
      </w:pPr>
      <w:hyperlink w:anchor="_Toc5001" w:history="1">
        <w:r>
          <w:rPr>
            <w:rFonts w:ascii="仿宋" w:eastAsia="仿宋" w:hAnsi="仿宋" w:cs="仿宋" w:hint="eastAsia"/>
            <w:lang w:eastAsia="zh-CN"/>
          </w:rPr>
          <w:t>(一)、社会责任与义务</w:t>
        </w:r>
        <w:r>
          <w:tab/>
        </w:r>
        <w:r>
          <w:fldChar w:fldCharType="begin"/>
        </w:r>
        <w:r>
          <w:instrText xml:space="preserve"> PAGEREF _Toc5001 \h </w:instrText>
        </w:r>
        <w:r>
          <w:fldChar w:fldCharType="separate"/>
        </w:r>
        <w:r>
          <w:t>43</w:t>
        </w:r>
        <w:r>
          <w:fldChar w:fldCharType="end"/>
        </w:r>
      </w:hyperlink>
    </w:p>
    <w:p>
      <w:pPr>
        <w:pStyle w:val="TOC2"/>
        <w:tabs>
          <w:tab w:val="right" w:leader="dot" w:pos="8306"/>
        </w:tabs>
      </w:pPr>
      <w:hyperlink w:anchor="_Toc30385" w:history="1">
        <w:r>
          <w:rPr>
            <w:rFonts w:ascii="仿宋" w:eastAsia="仿宋" w:hAnsi="仿宋" w:cs="仿宋" w:hint="eastAsia"/>
            <w:lang w:eastAsia="zh-CN"/>
          </w:rPr>
          <w:t>(二)、社会参与与沟通</w:t>
        </w:r>
        <w:r>
          <w:tab/>
        </w:r>
        <w:r>
          <w:fldChar w:fldCharType="begin"/>
        </w:r>
        <w:r>
          <w:instrText xml:space="preserve"> PAGEREF _Toc30385 \h </w:instrText>
        </w:r>
        <w:r>
          <w:fldChar w:fldCharType="separate"/>
        </w:r>
        <w:r>
          <w:t>44</w:t>
        </w:r>
        <w:r>
          <w:fldChar w:fldCharType="end"/>
        </w:r>
      </w:hyperlink>
    </w:p>
    <w:p>
      <w:pPr>
        <w:pStyle w:val="TOC1"/>
        <w:tabs>
          <w:tab w:val="right" w:leader="dot" w:pos="8306"/>
        </w:tabs>
      </w:pPr>
      <w:hyperlink w:anchor="_Toc24850" w:history="1">
        <w:r>
          <w:rPr>
            <w:rFonts w:ascii="仿宋" w:eastAsia="仿宋" w:hAnsi="仿宋" w:cs="仿宋" w:hint="eastAsia"/>
            <w:lang w:eastAsia="zh-CN"/>
          </w:rPr>
          <w:t>十三、营销与推广策略</w:t>
        </w:r>
        <w:r>
          <w:tab/>
        </w:r>
        <w:r>
          <w:fldChar w:fldCharType="begin"/>
        </w:r>
        <w:r>
          <w:instrText xml:space="preserve"> PAGEREF _Toc24850 \h </w:instrText>
        </w:r>
        <w:r>
          <w:fldChar w:fldCharType="separate"/>
        </w:r>
        <w:r>
          <w:t>45</w:t>
        </w:r>
        <w:r>
          <w:fldChar w:fldCharType="end"/>
        </w:r>
      </w:hyperlink>
    </w:p>
    <w:p>
      <w:pPr>
        <w:pStyle w:val="TOC2"/>
        <w:tabs>
          <w:tab w:val="right" w:leader="dot" w:pos="8306"/>
        </w:tabs>
      </w:pPr>
      <w:hyperlink w:anchor="_Toc26768" w:history="1">
        <w:r>
          <w:rPr>
            <w:rFonts w:ascii="仿宋" w:eastAsia="仿宋" w:hAnsi="仿宋" w:cs="仿宋" w:hint="eastAsia"/>
            <w:lang w:eastAsia="zh-CN"/>
          </w:rPr>
          <w:t>(一)、产品/服务定位与特点</w:t>
        </w:r>
        <w:r>
          <w:tab/>
        </w:r>
        <w:r>
          <w:fldChar w:fldCharType="begin"/>
        </w:r>
        <w:r>
          <w:instrText xml:space="preserve"> PAGEREF _Toc26768 \h </w:instrText>
        </w:r>
        <w:r>
          <w:fldChar w:fldCharType="separate"/>
        </w:r>
        <w:r>
          <w:t>45</w:t>
        </w:r>
        <w:r>
          <w:fldChar w:fldCharType="end"/>
        </w:r>
      </w:hyperlink>
    </w:p>
    <w:p>
      <w:pPr>
        <w:pStyle w:val="TOC2"/>
        <w:tabs>
          <w:tab w:val="right" w:leader="dot" w:pos="8306"/>
        </w:tabs>
      </w:pPr>
      <w:hyperlink w:anchor="_Toc14247" w:history="1">
        <w:r>
          <w:rPr>
            <w:rFonts w:ascii="仿宋" w:eastAsia="仿宋" w:hAnsi="仿宋" w:cs="仿宋" w:hint="eastAsia"/>
            <w:lang w:eastAsia="zh-CN"/>
          </w:rPr>
          <w:t>(二)、市场定位与竞争分析</w:t>
        </w:r>
        <w:r>
          <w:tab/>
        </w:r>
        <w:r>
          <w:fldChar w:fldCharType="begin"/>
        </w:r>
        <w:r>
          <w:instrText xml:space="preserve"> PAGEREF _Toc14247 \h </w:instrText>
        </w:r>
        <w:r>
          <w:fldChar w:fldCharType="separate"/>
        </w:r>
        <w:r>
          <w:t>46</w:t>
        </w:r>
        <w:r>
          <w:fldChar w:fldCharType="end"/>
        </w:r>
      </w:hyperlink>
    </w:p>
    <w:p>
      <w:pPr>
        <w:pStyle w:val="TOC2"/>
        <w:tabs>
          <w:tab w:val="right" w:leader="dot" w:pos="8306"/>
        </w:tabs>
      </w:pPr>
      <w:hyperlink w:anchor="_Toc11614" w:history="1">
        <w:r>
          <w:rPr>
            <w:rFonts w:ascii="仿宋" w:eastAsia="仿宋" w:hAnsi="仿宋" w:cs="仿宋" w:hint="eastAsia"/>
            <w:lang w:eastAsia="zh-CN"/>
          </w:rPr>
          <w:t>(三)、营销渠道与策略</w:t>
        </w:r>
        <w:r>
          <w:tab/>
        </w:r>
        <w:r>
          <w:fldChar w:fldCharType="begin"/>
        </w:r>
        <w:r>
          <w:instrText xml:space="preserve"> PAGEREF _Toc11614 \h </w:instrText>
        </w:r>
        <w:r>
          <w:fldChar w:fldCharType="separate"/>
        </w:r>
        <w:r>
          <w:t>48</w:t>
        </w:r>
        <w:r>
          <w:fldChar w:fldCharType="end"/>
        </w:r>
      </w:hyperlink>
    </w:p>
    <w:p>
      <w:pPr>
        <w:pStyle w:val="TOC2"/>
        <w:tabs>
          <w:tab w:val="right" w:leader="dot" w:pos="8306"/>
        </w:tabs>
      </w:pPr>
      <w:hyperlink w:anchor="_Toc10292" w:history="1">
        <w:r>
          <w:rPr>
            <w:rFonts w:ascii="仿宋" w:eastAsia="仿宋" w:hAnsi="仿宋" w:cs="仿宋" w:hint="eastAsia"/>
            <w:lang w:eastAsia="zh-CN"/>
          </w:rPr>
          <w:t>(四)、推广与宣传活动</w:t>
        </w:r>
        <w:r>
          <w:tab/>
        </w:r>
        <w:r>
          <w:fldChar w:fldCharType="begin"/>
        </w:r>
        <w:r>
          <w:instrText xml:space="preserve"> PAGEREF _Toc10292 \h </w:instrText>
        </w:r>
        <w:r>
          <w:fldChar w:fldCharType="separate"/>
        </w:r>
        <w:r>
          <w:t>49</w:t>
        </w:r>
        <w:r>
          <w:fldChar w:fldCharType="end"/>
        </w:r>
      </w:hyperlink>
    </w:p>
    <w:p>
      <w:pPr>
        <w:pStyle w:val="TOC1"/>
        <w:tabs>
          <w:tab w:val="right" w:leader="dot" w:pos="8306"/>
        </w:tabs>
      </w:pPr>
      <w:hyperlink w:anchor="_Toc21746" w:history="1">
        <w:r>
          <w:rPr>
            <w:rFonts w:ascii="仿宋" w:eastAsia="仿宋" w:hAnsi="仿宋" w:cs="仿宋" w:hint="eastAsia"/>
            <w:lang w:eastAsia="zh-CN"/>
          </w:rPr>
          <w:t>十四、制药装备项目工程方案分析</w:t>
        </w:r>
        <w:r>
          <w:tab/>
        </w:r>
        <w:r>
          <w:fldChar w:fldCharType="begin"/>
        </w:r>
        <w:r>
          <w:instrText xml:space="preserve"> PAGEREF _Toc21746 \h </w:instrText>
        </w:r>
        <w:r>
          <w:fldChar w:fldCharType="separate"/>
        </w:r>
        <w:r>
          <w:t>54</w:t>
        </w:r>
        <w:r>
          <w:fldChar w:fldCharType="end"/>
        </w:r>
      </w:hyperlink>
    </w:p>
    <w:p>
      <w:pPr>
        <w:pStyle w:val="TOC2"/>
        <w:tabs>
          <w:tab w:val="right" w:leader="dot" w:pos="8306"/>
        </w:tabs>
      </w:pPr>
      <w:hyperlink w:anchor="_Toc9064" w:history="1">
        <w:r>
          <w:rPr>
            <w:rFonts w:ascii="仿宋" w:eastAsia="仿宋" w:hAnsi="仿宋" w:cs="仿宋" w:hint="eastAsia"/>
            <w:lang w:eastAsia="zh-CN"/>
          </w:rPr>
          <w:t>(一)、建筑工程设计原则</w:t>
        </w:r>
        <w:r>
          <w:tab/>
        </w:r>
        <w:r>
          <w:fldChar w:fldCharType="begin"/>
        </w:r>
        <w:r>
          <w:instrText xml:space="preserve"> PAGEREF _Toc9064 \h </w:instrText>
        </w:r>
        <w:r>
          <w:fldChar w:fldCharType="separate"/>
        </w:r>
        <w:r>
          <w:t>54</w:t>
        </w:r>
        <w:r>
          <w:fldChar w:fldCharType="end"/>
        </w:r>
      </w:hyperlink>
    </w:p>
    <w:p>
      <w:pPr>
        <w:pStyle w:val="TOC2"/>
        <w:tabs>
          <w:tab w:val="right" w:leader="dot" w:pos="8306"/>
        </w:tabs>
      </w:pPr>
      <w:hyperlink w:anchor="_Toc29865" w:history="1">
        <w:r>
          <w:rPr>
            <w:rFonts w:ascii="仿宋" w:eastAsia="仿宋" w:hAnsi="仿宋" w:cs="仿宋" w:hint="eastAsia"/>
            <w:lang w:eastAsia="zh-CN"/>
          </w:rPr>
          <w:t>(二)、土建工程建设指标</w:t>
        </w:r>
        <w:r>
          <w:tab/>
        </w:r>
        <w:r>
          <w:fldChar w:fldCharType="begin"/>
        </w:r>
        <w:r>
          <w:instrText xml:space="preserve"> PAGEREF _Toc29865 \h </w:instrText>
        </w:r>
        <w:r>
          <w:fldChar w:fldCharType="separate"/>
        </w:r>
        <w:r>
          <w:t>57</w:t>
        </w:r>
        <w:r>
          <w:fldChar w:fldCharType="end"/>
        </w:r>
      </w:hyperlink>
    </w:p>
    <w:p>
      <w:pPr>
        <w:pStyle w:val="TOC1"/>
        <w:tabs>
          <w:tab w:val="right" w:leader="dot" w:pos="8306"/>
        </w:tabs>
      </w:pPr>
      <w:hyperlink w:anchor="_Toc23275" w:history="1">
        <w:r>
          <w:rPr>
            <w:rFonts w:ascii="仿宋" w:eastAsia="仿宋" w:hAnsi="仿宋" w:cs="仿宋" w:hint="eastAsia"/>
            <w:lang w:eastAsia="zh-CN"/>
          </w:rPr>
          <w:t>十五、制药装备项目实施保障措施</w:t>
        </w:r>
        <w:r>
          <w:tab/>
        </w:r>
        <w:r>
          <w:fldChar w:fldCharType="begin"/>
        </w:r>
        <w:r>
          <w:instrText xml:space="preserve"> PAGEREF _Toc23275 \h </w:instrText>
        </w:r>
        <w:r>
          <w:fldChar w:fldCharType="separate"/>
        </w:r>
        <w:r>
          <w:t>59</w:t>
        </w:r>
        <w:r>
          <w:fldChar w:fldCharType="end"/>
        </w:r>
      </w:hyperlink>
    </w:p>
    <w:p>
      <w:pPr>
        <w:pStyle w:val="TOC2"/>
        <w:tabs>
          <w:tab w:val="right" w:leader="dot" w:pos="8306"/>
        </w:tabs>
      </w:pPr>
      <w:hyperlink w:anchor="_Toc10818" w:history="1">
        <w:r>
          <w:rPr>
            <w:rFonts w:ascii="仿宋" w:eastAsia="仿宋" w:hAnsi="仿宋" w:cs="仿宋" w:hint="eastAsia"/>
            <w:lang w:eastAsia="zh-CN"/>
          </w:rPr>
          <w:t>(一)、制药装备项目实施保障机制</w:t>
        </w:r>
        <w:r>
          <w:tab/>
        </w:r>
        <w:r>
          <w:fldChar w:fldCharType="begin"/>
        </w:r>
        <w:r>
          <w:instrText xml:space="preserve"> PAGEREF _Toc10818 \h </w:instrText>
        </w:r>
        <w:r>
          <w:fldChar w:fldCharType="separate"/>
        </w:r>
        <w:r>
          <w:t>59</w:t>
        </w:r>
        <w:r>
          <w:fldChar w:fldCharType="end"/>
        </w:r>
      </w:hyperlink>
    </w:p>
    <w:p>
      <w:pPr>
        <w:pStyle w:val="TOC2"/>
        <w:tabs>
          <w:tab w:val="right" w:leader="dot" w:pos="8306"/>
        </w:tabs>
      </w:pPr>
      <w:hyperlink w:anchor="_Toc17752" w:history="1">
        <w:r>
          <w:rPr>
            <w:rFonts w:ascii="仿宋" w:eastAsia="仿宋" w:hAnsi="仿宋" w:cs="仿宋" w:hint="eastAsia"/>
            <w:lang w:eastAsia="zh-CN"/>
          </w:rPr>
          <w:t>(二)、制药装备项目法律合规要求</w:t>
        </w:r>
        <w:r>
          <w:tab/>
        </w:r>
        <w:r>
          <w:fldChar w:fldCharType="begin"/>
        </w:r>
        <w:r>
          <w:instrText xml:space="preserve"> PAGEREF _Toc17752 \h </w:instrText>
        </w:r>
        <w:r>
          <w:fldChar w:fldCharType="separate"/>
        </w:r>
        <w:r>
          <w:t>62</w:t>
        </w:r>
        <w:r>
          <w:fldChar w:fldCharType="end"/>
        </w:r>
      </w:hyperlink>
    </w:p>
    <w:p>
      <w:pPr>
        <w:pStyle w:val="TOC2"/>
        <w:tabs>
          <w:tab w:val="right" w:leader="dot" w:pos="8306"/>
        </w:tabs>
      </w:pPr>
      <w:hyperlink w:anchor="_Toc27259" w:history="1">
        <w:r>
          <w:rPr>
            <w:rFonts w:ascii="仿宋" w:eastAsia="仿宋" w:hAnsi="仿宋" w:cs="仿宋" w:hint="eastAsia"/>
            <w:lang w:eastAsia="zh-CN"/>
          </w:rPr>
          <w:t>(三)、制药装备项目合同管理与法律事务</w:t>
        </w:r>
        <w:r>
          <w:tab/>
        </w:r>
        <w:r>
          <w:fldChar w:fldCharType="begin"/>
        </w:r>
        <w:r>
          <w:instrText xml:space="preserve"> PAGEREF _Toc27259 \h </w:instrText>
        </w:r>
        <w:r>
          <w:fldChar w:fldCharType="separate"/>
        </w:r>
        <w:r>
          <w:t>66</w:t>
        </w:r>
        <w:r>
          <w:fldChar w:fldCharType="end"/>
        </w:r>
      </w:hyperlink>
    </w:p>
    <w:p>
      <w:pPr>
        <w:pStyle w:val="TOC2"/>
        <w:tabs>
          <w:tab w:val="right" w:leader="dot" w:pos="8306"/>
        </w:tabs>
      </w:pPr>
      <w:hyperlink w:anchor="_Toc8910" w:history="1">
        <w:r>
          <w:rPr>
            <w:rFonts w:ascii="仿宋" w:eastAsia="仿宋" w:hAnsi="仿宋" w:cs="仿宋" w:hint="eastAsia"/>
            <w:lang w:eastAsia="zh-CN"/>
          </w:rPr>
          <w:t>(四)、制药装备项目知识产权保护策略</w:t>
        </w:r>
        <w:r>
          <w:tab/>
        </w:r>
        <w:r>
          <w:fldChar w:fldCharType="begin"/>
        </w:r>
        <w:r>
          <w:instrText xml:space="preserve"> PAGEREF _Toc8910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87"/>
      <w:r>
        <w:rPr>
          <w:rFonts w:ascii="仿宋" w:eastAsia="仿宋" w:hAnsi="仿宋" w:cs="仿宋" w:hint="eastAsia"/>
          <w:sz w:val="28"/>
          <w:lang w:eastAsia="zh-CN"/>
        </w:rPr>
        <w:t>一、制药装备项目可持续发展</w:t>
      </w:r>
      <w:bookmarkEnd w:id="2"/>
    </w:p>
    <w:p>
      <w:pPr>
        <w:pStyle w:val="Heading2"/>
        <w:rPr>
          <w:rFonts w:ascii="仿宋" w:eastAsia="仿宋" w:hAnsi="仿宋" w:cs="仿宋" w:hint="eastAsia"/>
          <w:lang w:eastAsia="zh-CN"/>
        </w:rPr>
      </w:pPr>
      <w:bookmarkStart w:id="3" w:name="_Toc278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中，制药装备项目团队着眼于未来，明确了可持续发展的战略方向。制定的具体可持续发展目标包括降低资源使用、采用环保技术、最大化社会效益等。这一步骤不仅有助于制药装备项目在环保和社会责任方面达到最高标准，也为未来提供了明确的指引，确保制药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可持续实践的融入制药装备项目管理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药装备项目管理周期。从制药装备项目规划开始，制药装备项目团队就考虑了环境和社会的因素。在执行阶段，制药装备项目团队积极推动绿色技术的应用，优化资源利用。此外，关注员工的社会责任，通过培训和沟通活动提高员工对可持续发展的认知，使他们能够在日常工作中践行可持续实践。这些举措不仅为制药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扎根于制药装备项目的可持续发展理念，我们深信环保与社会责任是制药装备项目成功的关键支柱。在制药装备项目的每一步，我们都致力于通过创新和实践，履行对环境和社会的坚定责任。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团队通过引入先进的环保技术、建立高效的废物处理系统以及推动能源节约措施，积极履行环保责任。定期的环保监测和评估确保制药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不仅致力于自身可持续发展，还注重对社会的回馈。通过支持社区制药装备项目、参与慈善事业、提供培训机会等方式，制药装备项目积极履行社会责任。与当地社区建立积极互动，关注员工的工作与生活平衡，以及员工的身心健康，是制药装备项目在社会责任层面的关键举措。这样的实践不仅增强了制药装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584"/>
      <w:r>
        <w:rPr>
          <w:rFonts w:ascii="仿宋" w:eastAsia="仿宋" w:hAnsi="仿宋" w:cs="仿宋" w:hint="eastAsia"/>
          <w:sz w:val="28"/>
          <w:lang w:eastAsia="zh-CN"/>
        </w:rPr>
        <w:t>二、制药装备项目建设单位说明</w:t>
      </w:r>
      <w:bookmarkEnd w:id="5"/>
    </w:p>
    <w:p>
      <w:pPr>
        <w:pStyle w:val="Heading2"/>
        <w:rPr>
          <w:rFonts w:ascii="仿宋" w:eastAsia="仿宋" w:hAnsi="仿宋" w:cs="仿宋" w:hint="eastAsia"/>
          <w:lang w:eastAsia="zh-CN"/>
        </w:rPr>
      </w:pPr>
      <w:bookmarkStart w:id="6" w:name="_Toc14646"/>
      <w:r>
        <w:rPr>
          <w:rFonts w:ascii="仿宋" w:eastAsia="仿宋" w:hAnsi="仿宋" w:cs="仿宋" w:hint="eastAsia"/>
          <w:lang w:eastAsia="zh-CN"/>
        </w:rPr>
        <w:t>(一)、制药装备项目承办单位基本情况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1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药装备项目承办单位的XXXX，我们着眼于实现可持续的经济效益。通过技术创新和解决方案的提供，公司预计在制药装备项目执行期间将获得可观的收入增长。这一收入来源主要包括制药装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同时，我们注重成本控制和效率提升，以确保制药装备项目的可持续盈利。透过精细的管理和资源优化，公司期望实现制药装备项目利润最大化。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药装备项目实施进行全面的投资评估，包括制药装备项目启动阶段的资金投入和后续运营成本。通过对制药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药装备项目实施过程中具备足够的资金流动性，公司将进行详尽的现金流分析。这包括资金需求的合理预测、制药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416"/>
      <w:r>
        <w:rPr>
          <w:rFonts w:ascii="仿宋" w:eastAsia="仿宋" w:hAnsi="仿宋" w:cs="仿宋" w:hint="eastAsia"/>
          <w:sz w:val="28"/>
          <w:lang w:eastAsia="zh-CN"/>
        </w:rPr>
        <w:t>三、制药装备项目建设背景及必要性分析</w:t>
      </w:r>
      <w:bookmarkEnd w:id="8"/>
    </w:p>
    <w:p>
      <w:pPr>
        <w:pStyle w:val="Heading2"/>
        <w:rPr>
          <w:rFonts w:ascii="仿宋" w:eastAsia="仿宋" w:hAnsi="仿宋" w:cs="仿宋" w:hint="eastAsia"/>
          <w:lang w:eastAsia="zh-CN"/>
        </w:rPr>
      </w:pPr>
      <w:bookmarkStart w:id="9" w:name="_Toc15541"/>
      <w:r>
        <w:rPr>
          <w:rFonts w:ascii="仿宋" w:eastAsia="仿宋" w:hAnsi="仿宋" w:cs="仿宋" w:hint="eastAsia"/>
          <w:lang w:eastAsia="zh-CN"/>
        </w:rPr>
        <w:t>(一)、制药装备项目背景分析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药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药装备项目在这个潮流中的定位。同时，我们将关注行业内涌现的新兴机遇，以便制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药装备项目提供了强大的发展动力。我们将聚焦于行业内最新的技术发展趋势，包括但不限于人工智能、大数据分析、物联网等领域。通过深度的技术研究，我们将确保制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药装备项目发展的源泉。我们将投入更多的精力对市场需求进行深入剖析，超越表面的需求，深入挖掘潜在的市场痛点和机遇。通过对市场需求的细致了解，制药装备项目将更有针对性地设计解决方案，满足市场的多样化需求，从而更好地促进制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制药装备项目战略至关重要。我们将对竞争态势进行更为深入的分析，包括但不限于市场份额、产品特点、客户满意度等多个维度。通过深度的竞争分析，制药装备项目将能够更准确地把握市场脉搏，制定具有竞争力的制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药装备项目的发展具有直接的影响。我们将进行更为全面的法规和政策分析，了解行业发展中的潜在法律风险和合规挑战。通过充分了解和遵守相关法规，制药装备项目将确保在法律框架内合法合规运营，为制药装备项目的稳健发展提供有力支持。</w:t>
      </w:r>
    </w:p>
    <w:p>
      <w:pPr>
        <w:pStyle w:val="Heading2"/>
        <w:ind w:firstLine="560" w:firstLineChars="200"/>
        <w:rPr>
          <w:rFonts w:ascii="仿宋" w:eastAsia="仿宋" w:hAnsi="仿宋" w:cs="仿宋" w:hint="eastAsia"/>
          <w:sz w:val="28"/>
          <w:lang w:eastAsia="zh-CN"/>
        </w:rPr>
      </w:pPr>
      <w:bookmarkStart w:id="10" w:name="_Toc8624"/>
      <w:r>
        <w:rPr>
          <w:rFonts w:ascii="仿宋" w:eastAsia="仿宋" w:hAnsi="仿宋" w:cs="仿宋" w:hint="eastAsia"/>
          <w:sz w:val="28"/>
          <w:lang w:eastAsia="zh-CN"/>
        </w:rPr>
        <w:t>(二)、制药装备项目建设必要性分析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的迫切性源于对行业发展趋势的深刻洞察。我们正处于一个行业变革的时代，科技创新、数字化转型成为企业发展的关键动力。制药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不仅仅是为了跟上潮流，更是为了通过技术创新推动企业的持续发展。通过引入先进的技术和解决方案，制药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药装备项目的建设成为必然选择，通过提高产品质量、拓展服务领域，从而在竞争中获得更多的机会。制药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药装备项目建设的必要性体现在对客户需求更精准的满足。通过制药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的背后是对企业持续创新的追求。只有通过不断创新，企业才能在竞争中立于不败之地。制药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792"/>
      <w:r>
        <w:rPr>
          <w:rFonts w:ascii="仿宋" w:eastAsia="仿宋" w:hAnsi="仿宋" w:cs="仿宋" w:hint="eastAsia"/>
          <w:sz w:val="28"/>
          <w:lang w:eastAsia="zh-CN"/>
        </w:rPr>
        <w:t>四、制药装备项目概论</w:t>
      </w:r>
      <w:bookmarkEnd w:id="11"/>
    </w:p>
    <w:p>
      <w:pPr>
        <w:pStyle w:val="Heading2"/>
        <w:rPr>
          <w:rFonts w:ascii="仿宋" w:eastAsia="仿宋" w:hAnsi="仿宋" w:cs="仿宋" w:hint="eastAsia"/>
          <w:lang w:eastAsia="zh-CN"/>
        </w:rPr>
      </w:pPr>
      <w:bookmarkStart w:id="12" w:name="_Toc21292"/>
      <w:r>
        <w:rPr>
          <w:rFonts w:ascii="仿宋" w:eastAsia="仿宋" w:hAnsi="仿宋" w:cs="仿宋" w:hint="eastAsia"/>
          <w:lang w:eastAsia="zh-CN"/>
        </w:rPr>
        <w:t>(一)、制药装备项目概况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起源追溯至对市场的深入洞察。市场的不断演变与变革为制药装备项目提供了难得的机遇。当前市场存在的需求缺口和变革的大环境共同构成了制药装备项目的背景。这个制药装备项目旨在充分利用市场机遇，填补行业中尚未满足的需求，为客户提供全新的解决方案。市场的变革和需求的增长使得这个制药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制药装备项目名称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正式命名为制药装备。这个名称不仅仅是一个标识，更代表了制药装备项目的核心理念和愿景。它蕴含着制药装备项目所要解决问题的关键字，具有强烈的表达和辨识度，为制药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制药装备项目目标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核心目标是提供一种全新、高效的解决方案，满足客户日益增长的需求。制药装备项目追求的不仅仅是满足市场需求，更是在市场中获得卓越的竞争优势。通过不断提升产品或服务的质量和创新水平，制药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制药装备项目范围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全面涵盖了产品研发、制造、市场推广和售后服务，确保从产品设计到最终用户体验的全方位关注。这一全面的制药装备项目范围是为了确保制药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制药装备项目时间表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制药装备项目计划在未来18个月内完成，包括研发、测试、市场试点和正式推出等不同阶段。这个时间表的合理设计是为了确保制药装备项目各个阶段的顺利推进，以便按时交付高质量的成果。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制药装备项目预算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制药装备项目总预算估算为XX百万美元，主要分配在研发、市场推广、人员培训和运营等方面。这一充足的预算为制药装备项目提供了充足的资源，确保制药装备项目在各个方面都能取得优异的表现。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制药装备项目风险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制药装备项目可能面临的风险包括市场接受度低、技术难题、竞争激烈等。制药装备项目团队已经制定了相应的风险应对计划，通过前瞻性的风险管理，确保制药装备项目在面对不确定性时能够迅速做出应对。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制药装备项目团队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制药装备项目汇聚了一支经验丰富、多领域专业素养的核心团队，确保制药装备项目在各个方面都能拥有高水平的执行力。团队的协同作战是制药装备项目成功的关键因素之一。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制药装备项目背景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制药装备项目的背景根植于市场对更高效、创新产品的渴望，同时也受到科技发展对行业格局的深刻改变的影响。这为制药装备项目提供了广阔的发展空间和市场需求。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制药装备项目现状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截至目前，制药装备项目已完成市场调研和技术验证，取得了初步的成功。这为制药装备项目在未来的发展奠定了坚实的基础，为更远大的目标打下了坚实的基石。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626"/>
      <w:r>
        <w:rPr>
          <w:rFonts w:ascii="仿宋" w:eastAsia="仿宋" w:hAnsi="仿宋" w:cs="仿宋" w:hint="eastAsia"/>
          <w:sz w:val="28"/>
          <w:lang w:eastAsia="zh-CN"/>
        </w:rPr>
        <w:t>(二)、制药装备项目目标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keyword》制药装备项目首要业务目标是在市场中占据有利地位，实现产品/服务的成功推广和销售。通过不断提升产品质量、创新性，制药装备项目追求成为行业中的领导者，赢得更多客户的青睐。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在科技迅速发展的时代，制药装备项目着眼于技术创新。通过持续的研发和技术升级，制药装备项目旨在推出更具创新性的产品或服务，以满足市场对新鲜、先进解决方案的需求。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为了建立可持续的客户关系，制药装备项目设定了客户满意度目标。通过提供卓越的产品质量和优质的客户服务，制药装备项目追求赢得客户的信任和忠诚度，确保他们的满意度达到行业领先水平。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制药装备项目注重社会责任和可持续发展。通过实施环保、社会责任制药装备项目，制药装备项目致力于在经济发展的同时保护环境，促进社会公平，实现可持续经营。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制药装备项目的团队是实现目标的核心驱动力。因此，制药装备项目设定了团队发展目标，包括提升团队成员的专业技能、培养领导力，以及搭建协同高效的团队工作氛围。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639"/>
      <w:r>
        <w:rPr>
          <w:rFonts w:ascii="仿宋" w:eastAsia="仿宋" w:hAnsi="仿宋" w:cs="仿宋" w:hint="eastAsia"/>
          <w:sz w:val="28"/>
          <w:lang w:eastAsia="zh-CN"/>
        </w:rPr>
        <w:t>(三)、制药装备项目提出的理由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制药装备项目提出的理由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制药装备项目的提出源于对市场机遇的深刻洞察。当前市场中存在的需求缺口和行业发展趋势表明，有巨大的商业机会等待被开发。通过准确捕捉市场机遇，制药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理念基于对技术创新的信仰。通过持续的研发和技术投入，制药装备项目有望推出更具创新性的产品或服务。在科技飞速发展的当下，制药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提出是为了增强企业的行业竞争力。通过提升产品或服务的质量和独特性，制药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响应了消费者需求的变化。随着社会和科技的不断发展，消费者对产品和服务的需求也在发生变化。通过深入了解并及时回应消费者的新需求，制药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制药装备项目的提出是企业战略发展规划的一部分。在面对日益激烈的市场竞争和不断变化的商业环境中，制药装备项目作为企业战略的一环，旨在为企业开辟新的增长领域，巩固企业在行业中的地位。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提出不仅仅是基于商业考量，还注重社会责任。通过推出环保、社会责任等方面的制药装备项目，制药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制药装备项目的提出反映了对利益相关者期望的关注。包括客户、员工、投资者等利益相关者在企业发展中都有着各自的期望，制药装备项目力求在满足这些期望的同时，取得更大的共赢。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297"/>
      <w:r>
        <w:rPr>
          <w:rFonts w:ascii="仿宋" w:eastAsia="仿宋" w:hAnsi="仿宋" w:cs="仿宋" w:hint="eastAsia"/>
          <w:sz w:val="28"/>
          <w:lang w:eastAsia="zh-CN"/>
        </w:rPr>
        <w:t>(四)、制药装备项目意义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在实施制药装备项目的过程中，我们不仅仅是在追逐商业成功，更是为企业和社会的多个层面创造了深远的意义。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首要意义在于提升企业的市场竞争力。通过持续的创新和对产品质量的高标准要求，制药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药装备项目的推进将促使行业技术水平的提升。通过引入先进技术和创新性解决方案，制药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药装备项目不仅创造了大量就业机会，提高了就业水平，还注重社会责任和环保。通过参与社会公益事业和推动环保制药装备项目，制药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综合而言，制药装备项目意义重大，不仅推动了企业的发展，也为行业和社会的进步贡献了积极力量。这是一个全面而深刻的影响，将在未来产生可持续的正面效应。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246"/>
      <w:r>
        <w:rPr>
          <w:rFonts w:ascii="仿宋" w:eastAsia="仿宋" w:hAnsi="仿宋" w:cs="仿宋" w:hint="eastAsia"/>
          <w:sz w:val="28"/>
          <w:lang w:eastAsia="zh-CN"/>
        </w:rPr>
        <w:t>(五)、制药装备项目背景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在当今迅猛发展的商业环境中，制药装备项目的动因根植于对多方面因素的审慎考量。这个制药装备项目的提出并非孤立的决策，而是对企业所处背景深入思考的产物。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市场的不断演变是制药装备项目背后的首要原因。科技的迅速发展和全球市场的快速变化使得企业必须灵活应对。制药装备项目应运而生，旨在通过创新性的解决方案迎合市场的多变需求，赢得竞争中的先机。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竞争的激烈程度也是制药装备项目背景中不可忽视的一环。企业需要在激烈竞争中脱颖而出，为此，制药装备项目致力于打破常规，提供独特的价值主张，以吸引客户并确保市场份额的增长。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技术的迅速发展为企业带来了机遇与挑战。作为制药装备项目启动的背景之一，对新兴技术的应用将有助于提升企业的技术水平，使其在不断演进的商业环境中保持竞争优势。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此外，社会对企业责任的期望也在逐渐升高。制药装备项目充分融入了社会责任的理念，通过可持续经营和社会公益制药装备项目，企图为社会贡献一份力量，在商业成功的同时关注社会价值。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960"/>
      <w:r>
        <w:rPr>
          <w:rFonts w:ascii="仿宋" w:eastAsia="仿宋" w:hAnsi="仿宋" w:cs="仿宋" w:hint="eastAsia"/>
          <w:sz w:val="28"/>
          <w:lang w:eastAsia="zh-CN"/>
        </w:rPr>
        <w:t>五、制药装备项目土建工程</w:t>
      </w:r>
      <w:bookmarkEnd w:id="17"/>
    </w:p>
    <w:p>
      <w:pPr>
        <w:pStyle w:val="Heading2"/>
        <w:rPr>
          <w:rFonts w:ascii="仿宋" w:eastAsia="仿宋" w:hAnsi="仿宋" w:cs="仿宋" w:hint="eastAsia"/>
          <w:lang w:eastAsia="zh-CN"/>
        </w:rPr>
      </w:pPr>
      <w:bookmarkStart w:id="18" w:name="_Toc815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在制药装备项目的建筑工程设计中，我们将秉承一系列重要的设计原则，以确保制药装备项目建筑在功能、美观、可持续性等方面达到最佳效果。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首要原则是确保建筑的功能性得到最大化的发挥。我们将充分理解制药装备项目的实际需求，合理布局各个功能区域，保证建筑在满足业务需求的同时，提供高效的工作环境。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https://d.book118.com/395001044313011110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27690"/>
    <w:rsid w:val="2B4276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0104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2024-02-12T03:30:00Z</dcterms:created>
  <dcterms:modified xsi:type="dcterms:W3CDTF">2024-02-12T03:31:15Z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852F163EB14143BF947F8001C868842C_11</vt:lpwstr>
  </property>
  <property fmtid="{D5CDD505-2E9C-101B-9397-08002B2CF9AE}" pid="3" name="KSOProductBuildVer">
    <vt:lpwstr>2052-12.1.0.16250</vt:lpwstr>
  </property>
</Properties>
</file>