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芳香除臭化学品：空气清新剂行业商业计划书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00" w:history="1">
        <w:r>
          <w:rPr>
            <w:rFonts w:ascii="仿宋" w:eastAsia="仿宋" w:hAnsi="仿宋" w:cs="仿宋" w:hint="eastAsia"/>
            <w:lang w:eastAsia="zh-CN"/>
          </w:rPr>
          <w:t>前言</w:t>
        </w:r>
        <w:r>
          <w:tab/>
        </w:r>
        <w:r>
          <w:fldChar w:fldCharType="begin"/>
        </w:r>
        <w:r>
          <w:instrText xml:space="preserve"> PAGEREF _Toc26400 \h </w:instrText>
        </w:r>
        <w:r>
          <w:fldChar w:fldCharType="separate"/>
        </w:r>
        <w:r>
          <w:t>3</w:t>
        </w:r>
        <w:r>
          <w:fldChar w:fldCharType="end"/>
        </w:r>
      </w:hyperlink>
    </w:p>
    <w:p>
      <w:pPr>
        <w:pStyle w:val="TOC1"/>
        <w:tabs>
          <w:tab w:val="right" w:leader="dot" w:pos="8306"/>
        </w:tabs>
      </w:pPr>
      <w:hyperlink w:anchor="_Toc32365" w:history="1">
        <w:r>
          <w:rPr>
            <w:rFonts w:ascii="仿宋" w:eastAsia="仿宋" w:hAnsi="仿宋" w:cs="仿宋" w:hint="eastAsia"/>
            <w:lang w:eastAsia="zh-CN"/>
          </w:rPr>
          <w:t>一、原辅材料及成品分析</w:t>
        </w:r>
        <w:r>
          <w:tab/>
        </w:r>
        <w:r>
          <w:fldChar w:fldCharType="begin"/>
        </w:r>
        <w:r>
          <w:instrText xml:space="preserve"> PAGEREF _Toc32365 \h </w:instrText>
        </w:r>
        <w:r>
          <w:fldChar w:fldCharType="separate"/>
        </w:r>
        <w:r>
          <w:t>3</w:t>
        </w:r>
        <w:r>
          <w:fldChar w:fldCharType="end"/>
        </w:r>
      </w:hyperlink>
    </w:p>
    <w:p>
      <w:pPr>
        <w:pStyle w:val="TOC2"/>
        <w:tabs>
          <w:tab w:val="right" w:leader="dot" w:pos="8306"/>
        </w:tabs>
      </w:pPr>
      <w:hyperlink w:anchor="_Toc26406" w:history="1">
        <w:r>
          <w:rPr>
            <w:rFonts w:ascii="仿宋" w:eastAsia="仿宋" w:hAnsi="仿宋" w:cs="仿宋" w:hint="eastAsia"/>
            <w:lang w:eastAsia="zh-CN"/>
          </w:rPr>
          <w:t>(一)、芳香除臭化学品：空气清新剂项目建设期原辅材料供应情况</w:t>
        </w:r>
        <w:r>
          <w:tab/>
        </w:r>
        <w:r>
          <w:fldChar w:fldCharType="begin"/>
        </w:r>
        <w:r>
          <w:instrText xml:space="preserve"> PAGEREF _Toc26406 \h </w:instrText>
        </w:r>
        <w:r>
          <w:fldChar w:fldCharType="separate"/>
        </w:r>
        <w:r>
          <w:t>3</w:t>
        </w:r>
        <w:r>
          <w:fldChar w:fldCharType="end"/>
        </w:r>
      </w:hyperlink>
    </w:p>
    <w:p>
      <w:pPr>
        <w:pStyle w:val="TOC2"/>
        <w:tabs>
          <w:tab w:val="right" w:leader="dot" w:pos="8306"/>
        </w:tabs>
      </w:pPr>
      <w:hyperlink w:anchor="_Toc20495" w:history="1">
        <w:r>
          <w:rPr>
            <w:rFonts w:ascii="仿宋" w:eastAsia="仿宋" w:hAnsi="仿宋" w:cs="仿宋" w:hint="eastAsia"/>
            <w:lang w:eastAsia="zh-CN"/>
          </w:rPr>
          <w:t>(二)、芳香除臭化学品：空气清新剂项目运营期原辅材料供应及质量管理</w:t>
        </w:r>
        <w:r>
          <w:tab/>
        </w:r>
        <w:r>
          <w:fldChar w:fldCharType="begin"/>
        </w:r>
        <w:r>
          <w:instrText xml:space="preserve"> PAGEREF _Toc20495 \h </w:instrText>
        </w:r>
        <w:r>
          <w:fldChar w:fldCharType="separate"/>
        </w:r>
        <w:r>
          <w:t>4</w:t>
        </w:r>
        <w:r>
          <w:fldChar w:fldCharType="end"/>
        </w:r>
      </w:hyperlink>
    </w:p>
    <w:p>
      <w:pPr>
        <w:pStyle w:val="TOC1"/>
        <w:tabs>
          <w:tab w:val="right" w:leader="dot" w:pos="8306"/>
        </w:tabs>
      </w:pPr>
      <w:hyperlink w:anchor="_Toc24395" w:history="1">
        <w:r>
          <w:rPr>
            <w:rFonts w:ascii="仿宋" w:eastAsia="仿宋" w:hAnsi="仿宋" w:cs="仿宋" w:hint="eastAsia"/>
            <w:lang w:eastAsia="zh-CN"/>
          </w:rPr>
          <w:t>二、建设规模与产品方案</w:t>
        </w:r>
        <w:r>
          <w:tab/>
        </w:r>
        <w:r>
          <w:fldChar w:fldCharType="begin"/>
        </w:r>
        <w:r>
          <w:instrText xml:space="preserve"> PAGEREF _Toc24395 \h </w:instrText>
        </w:r>
        <w:r>
          <w:fldChar w:fldCharType="separate"/>
        </w:r>
        <w:r>
          <w:t>5</w:t>
        </w:r>
        <w:r>
          <w:fldChar w:fldCharType="end"/>
        </w:r>
      </w:hyperlink>
    </w:p>
    <w:p>
      <w:pPr>
        <w:pStyle w:val="TOC2"/>
        <w:tabs>
          <w:tab w:val="right" w:leader="dot" w:pos="8306"/>
        </w:tabs>
      </w:pPr>
      <w:hyperlink w:anchor="_Toc31266" w:history="1">
        <w:r>
          <w:rPr>
            <w:rFonts w:ascii="仿宋" w:eastAsia="仿宋" w:hAnsi="仿宋" w:cs="仿宋" w:hint="eastAsia"/>
            <w:lang w:eastAsia="zh-CN"/>
          </w:rPr>
          <w:t>(一)、建设规模及主要建设内容</w:t>
        </w:r>
        <w:r>
          <w:tab/>
        </w:r>
        <w:r>
          <w:fldChar w:fldCharType="begin"/>
        </w:r>
        <w:r>
          <w:instrText xml:space="preserve"> PAGEREF _Toc31266 \h </w:instrText>
        </w:r>
        <w:r>
          <w:fldChar w:fldCharType="separate"/>
        </w:r>
        <w:r>
          <w:t>5</w:t>
        </w:r>
        <w:r>
          <w:fldChar w:fldCharType="end"/>
        </w:r>
      </w:hyperlink>
    </w:p>
    <w:p>
      <w:pPr>
        <w:pStyle w:val="TOC2"/>
        <w:tabs>
          <w:tab w:val="right" w:leader="dot" w:pos="8306"/>
        </w:tabs>
      </w:pPr>
      <w:hyperlink w:anchor="_Toc7337" w:history="1">
        <w:r>
          <w:rPr>
            <w:rFonts w:ascii="仿宋" w:eastAsia="仿宋" w:hAnsi="仿宋" w:cs="仿宋" w:hint="eastAsia"/>
            <w:lang w:eastAsia="zh-CN"/>
          </w:rPr>
          <w:t>(二)、产品规划方案及生产纲领</w:t>
        </w:r>
        <w:r>
          <w:tab/>
        </w:r>
        <w:r>
          <w:fldChar w:fldCharType="begin"/>
        </w:r>
        <w:r>
          <w:instrText xml:space="preserve"> PAGEREF _Toc7337 \h </w:instrText>
        </w:r>
        <w:r>
          <w:fldChar w:fldCharType="separate"/>
        </w:r>
        <w:r>
          <w:t>5</w:t>
        </w:r>
        <w:r>
          <w:fldChar w:fldCharType="end"/>
        </w:r>
      </w:hyperlink>
    </w:p>
    <w:p>
      <w:pPr>
        <w:pStyle w:val="TOC1"/>
        <w:tabs>
          <w:tab w:val="right" w:leader="dot" w:pos="8306"/>
        </w:tabs>
      </w:pPr>
      <w:hyperlink w:anchor="_Toc13787" w:history="1">
        <w:r>
          <w:rPr>
            <w:rFonts w:ascii="仿宋" w:eastAsia="仿宋" w:hAnsi="仿宋" w:cs="仿宋" w:hint="eastAsia"/>
            <w:lang w:eastAsia="zh-CN"/>
          </w:rPr>
          <w:t>三、运营模式分析</w:t>
        </w:r>
        <w:r>
          <w:tab/>
        </w:r>
        <w:r>
          <w:fldChar w:fldCharType="begin"/>
        </w:r>
        <w:r>
          <w:instrText xml:space="preserve"> PAGEREF _Toc13787 \h </w:instrText>
        </w:r>
        <w:r>
          <w:fldChar w:fldCharType="separate"/>
        </w:r>
        <w:r>
          <w:t>7</w:t>
        </w:r>
        <w:r>
          <w:fldChar w:fldCharType="end"/>
        </w:r>
      </w:hyperlink>
    </w:p>
    <w:p>
      <w:pPr>
        <w:pStyle w:val="TOC2"/>
        <w:tabs>
          <w:tab w:val="right" w:leader="dot" w:pos="8306"/>
        </w:tabs>
      </w:pPr>
      <w:hyperlink w:anchor="_Toc6690" w:history="1">
        <w:r>
          <w:rPr>
            <w:rFonts w:ascii="仿宋" w:eastAsia="仿宋" w:hAnsi="仿宋" w:cs="仿宋" w:hint="eastAsia"/>
            <w:lang w:eastAsia="zh-CN"/>
          </w:rPr>
          <w:t>(一)、公司经营宗旨</w:t>
        </w:r>
        <w:r>
          <w:tab/>
        </w:r>
        <w:r>
          <w:fldChar w:fldCharType="begin"/>
        </w:r>
        <w:r>
          <w:instrText xml:space="preserve"> PAGEREF _Toc6690 \h </w:instrText>
        </w:r>
        <w:r>
          <w:fldChar w:fldCharType="separate"/>
        </w:r>
        <w:r>
          <w:t>7</w:t>
        </w:r>
        <w:r>
          <w:fldChar w:fldCharType="end"/>
        </w:r>
      </w:hyperlink>
    </w:p>
    <w:p>
      <w:pPr>
        <w:pStyle w:val="TOC2"/>
        <w:tabs>
          <w:tab w:val="right" w:leader="dot" w:pos="8306"/>
        </w:tabs>
      </w:pPr>
      <w:hyperlink w:anchor="_Toc1835" w:history="1">
        <w:r>
          <w:rPr>
            <w:rFonts w:ascii="仿宋" w:eastAsia="仿宋" w:hAnsi="仿宋" w:cs="仿宋" w:hint="eastAsia"/>
            <w:lang w:eastAsia="zh-CN"/>
          </w:rPr>
          <w:t>(二)、公司的目标、主要职责</w:t>
        </w:r>
        <w:r>
          <w:tab/>
        </w:r>
        <w:r>
          <w:fldChar w:fldCharType="begin"/>
        </w:r>
        <w:r>
          <w:instrText xml:space="preserve"> PAGEREF _Toc1835 \h </w:instrText>
        </w:r>
        <w:r>
          <w:fldChar w:fldCharType="separate"/>
        </w:r>
        <w:r>
          <w:t>7</w:t>
        </w:r>
        <w:r>
          <w:fldChar w:fldCharType="end"/>
        </w:r>
      </w:hyperlink>
    </w:p>
    <w:p>
      <w:pPr>
        <w:pStyle w:val="TOC2"/>
        <w:tabs>
          <w:tab w:val="right" w:leader="dot" w:pos="8306"/>
        </w:tabs>
      </w:pPr>
      <w:hyperlink w:anchor="_Toc13863" w:history="1">
        <w:r>
          <w:rPr>
            <w:rFonts w:ascii="仿宋" w:eastAsia="仿宋" w:hAnsi="仿宋" w:cs="仿宋" w:hint="eastAsia"/>
            <w:lang w:eastAsia="zh-CN"/>
          </w:rPr>
          <w:t>(三)、各部门职责及权限</w:t>
        </w:r>
        <w:r>
          <w:tab/>
        </w:r>
        <w:r>
          <w:fldChar w:fldCharType="begin"/>
        </w:r>
        <w:r>
          <w:instrText xml:space="preserve"> PAGEREF _Toc13863 \h </w:instrText>
        </w:r>
        <w:r>
          <w:fldChar w:fldCharType="separate"/>
        </w:r>
        <w:r>
          <w:t>8</w:t>
        </w:r>
        <w:r>
          <w:fldChar w:fldCharType="end"/>
        </w:r>
      </w:hyperlink>
    </w:p>
    <w:p>
      <w:pPr>
        <w:pStyle w:val="TOC2"/>
        <w:tabs>
          <w:tab w:val="right" w:leader="dot" w:pos="8306"/>
        </w:tabs>
      </w:pPr>
      <w:hyperlink w:anchor="_Toc15320" w:history="1">
        <w:r>
          <w:rPr>
            <w:rFonts w:ascii="仿宋" w:eastAsia="仿宋" w:hAnsi="仿宋" w:cs="仿宋" w:hint="eastAsia"/>
            <w:lang w:eastAsia="zh-CN"/>
          </w:rPr>
          <w:t>(四)、财务会计制度</w:t>
        </w:r>
        <w:r>
          <w:tab/>
        </w:r>
        <w:r>
          <w:fldChar w:fldCharType="begin"/>
        </w:r>
        <w:r>
          <w:instrText xml:space="preserve"> PAGEREF _Toc15320 \h </w:instrText>
        </w:r>
        <w:r>
          <w:fldChar w:fldCharType="separate"/>
        </w:r>
        <w:r>
          <w:t>12</w:t>
        </w:r>
        <w:r>
          <w:fldChar w:fldCharType="end"/>
        </w:r>
      </w:hyperlink>
    </w:p>
    <w:p>
      <w:pPr>
        <w:pStyle w:val="TOC1"/>
        <w:tabs>
          <w:tab w:val="right" w:leader="dot" w:pos="8306"/>
        </w:tabs>
      </w:pPr>
      <w:hyperlink w:anchor="_Toc21506" w:history="1">
        <w:r>
          <w:rPr>
            <w:rFonts w:ascii="仿宋" w:eastAsia="仿宋" w:hAnsi="仿宋" w:cs="仿宋" w:hint="eastAsia"/>
            <w:lang w:eastAsia="zh-CN"/>
          </w:rPr>
          <w:t>四、芳香除臭化学品：空气清新剂项目绪论</w:t>
        </w:r>
        <w:r>
          <w:tab/>
        </w:r>
        <w:r>
          <w:fldChar w:fldCharType="begin"/>
        </w:r>
        <w:r>
          <w:instrText xml:space="preserve"> PAGEREF _Toc21506 \h </w:instrText>
        </w:r>
        <w:r>
          <w:fldChar w:fldCharType="separate"/>
        </w:r>
        <w:r>
          <w:t>16</w:t>
        </w:r>
        <w:r>
          <w:fldChar w:fldCharType="end"/>
        </w:r>
      </w:hyperlink>
    </w:p>
    <w:p>
      <w:pPr>
        <w:pStyle w:val="TOC2"/>
        <w:tabs>
          <w:tab w:val="right" w:leader="dot" w:pos="8306"/>
        </w:tabs>
      </w:pPr>
      <w:hyperlink w:anchor="_Toc11329" w:history="1">
        <w:r>
          <w:rPr>
            <w:rFonts w:ascii="仿宋" w:eastAsia="仿宋" w:hAnsi="仿宋" w:cs="仿宋" w:hint="eastAsia"/>
            <w:lang w:eastAsia="zh-CN"/>
          </w:rPr>
          <w:t>(一)、芳香除臭化学品：空气清新剂项目名称及建设性质</w:t>
        </w:r>
        <w:r>
          <w:tab/>
        </w:r>
        <w:r>
          <w:fldChar w:fldCharType="begin"/>
        </w:r>
        <w:r>
          <w:instrText xml:space="preserve"> PAGEREF _Toc11329 \h </w:instrText>
        </w:r>
        <w:r>
          <w:fldChar w:fldCharType="separate"/>
        </w:r>
        <w:r>
          <w:t>16</w:t>
        </w:r>
        <w:r>
          <w:fldChar w:fldCharType="end"/>
        </w:r>
      </w:hyperlink>
    </w:p>
    <w:p>
      <w:pPr>
        <w:pStyle w:val="TOC2"/>
        <w:tabs>
          <w:tab w:val="right" w:leader="dot" w:pos="8306"/>
        </w:tabs>
      </w:pPr>
      <w:hyperlink w:anchor="_Toc11266" w:history="1">
        <w:r>
          <w:rPr>
            <w:rFonts w:ascii="仿宋" w:eastAsia="仿宋" w:hAnsi="仿宋" w:cs="仿宋" w:hint="eastAsia"/>
            <w:lang w:eastAsia="zh-CN"/>
          </w:rPr>
          <w:t>(二)、芳香除臭化学品：空气清新剂项目承办单位</w:t>
        </w:r>
        <w:r>
          <w:tab/>
        </w:r>
        <w:r>
          <w:fldChar w:fldCharType="begin"/>
        </w:r>
        <w:r>
          <w:instrText xml:space="preserve"> PAGEREF _Toc11266 \h </w:instrText>
        </w:r>
        <w:r>
          <w:fldChar w:fldCharType="separate"/>
        </w:r>
        <w:r>
          <w:t>17</w:t>
        </w:r>
        <w:r>
          <w:fldChar w:fldCharType="end"/>
        </w:r>
      </w:hyperlink>
    </w:p>
    <w:p>
      <w:pPr>
        <w:pStyle w:val="TOC2"/>
        <w:tabs>
          <w:tab w:val="right" w:leader="dot" w:pos="8306"/>
        </w:tabs>
      </w:pPr>
      <w:hyperlink w:anchor="_Toc4912" w:history="1">
        <w:r>
          <w:rPr>
            <w:rFonts w:ascii="仿宋" w:eastAsia="仿宋" w:hAnsi="仿宋" w:cs="仿宋" w:hint="eastAsia"/>
            <w:lang w:eastAsia="zh-CN"/>
          </w:rPr>
          <w:t>(三)、芳香除臭化学品：空气清新剂项目定位及建设理由</w:t>
        </w:r>
        <w:r>
          <w:tab/>
        </w:r>
        <w:r>
          <w:fldChar w:fldCharType="begin"/>
        </w:r>
        <w:r>
          <w:instrText xml:space="preserve"> PAGEREF _Toc4912 \h </w:instrText>
        </w:r>
        <w:r>
          <w:fldChar w:fldCharType="separate"/>
        </w:r>
        <w:r>
          <w:t>18</w:t>
        </w:r>
        <w:r>
          <w:fldChar w:fldCharType="end"/>
        </w:r>
      </w:hyperlink>
    </w:p>
    <w:p>
      <w:pPr>
        <w:pStyle w:val="TOC2"/>
        <w:tabs>
          <w:tab w:val="right" w:leader="dot" w:pos="8306"/>
        </w:tabs>
      </w:pPr>
      <w:hyperlink w:anchor="_Toc27264" w:history="1">
        <w:r>
          <w:rPr>
            <w:rFonts w:ascii="仿宋" w:eastAsia="仿宋" w:hAnsi="仿宋" w:cs="仿宋" w:hint="eastAsia"/>
            <w:lang w:eastAsia="zh-CN"/>
          </w:rPr>
          <w:t>(四)、报告编制说明</w:t>
        </w:r>
        <w:r>
          <w:tab/>
        </w:r>
        <w:r>
          <w:fldChar w:fldCharType="begin"/>
        </w:r>
        <w:r>
          <w:instrText xml:space="preserve"> PAGEREF _Toc27264 \h </w:instrText>
        </w:r>
        <w:r>
          <w:fldChar w:fldCharType="separate"/>
        </w:r>
        <w:r>
          <w:t>19</w:t>
        </w:r>
        <w:r>
          <w:fldChar w:fldCharType="end"/>
        </w:r>
      </w:hyperlink>
    </w:p>
    <w:p>
      <w:pPr>
        <w:pStyle w:val="TOC2"/>
        <w:tabs>
          <w:tab w:val="right" w:leader="dot" w:pos="8306"/>
        </w:tabs>
      </w:pPr>
      <w:hyperlink w:anchor="_Toc15733" w:history="1">
        <w:r>
          <w:rPr>
            <w:rFonts w:ascii="仿宋" w:eastAsia="仿宋" w:hAnsi="仿宋" w:cs="仿宋" w:hint="eastAsia"/>
            <w:lang w:eastAsia="zh-CN"/>
          </w:rPr>
          <w:t>(五)、芳香除臭化学品：空气清新剂项目建设选址</w:t>
        </w:r>
        <w:r>
          <w:tab/>
        </w:r>
        <w:r>
          <w:fldChar w:fldCharType="begin"/>
        </w:r>
        <w:r>
          <w:instrText xml:space="preserve"> PAGEREF _Toc15733 \h </w:instrText>
        </w:r>
        <w:r>
          <w:fldChar w:fldCharType="separate"/>
        </w:r>
        <w:r>
          <w:t>21</w:t>
        </w:r>
        <w:r>
          <w:fldChar w:fldCharType="end"/>
        </w:r>
      </w:hyperlink>
    </w:p>
    <w:p>
      <w:pPr>
        <w:pStyle w:val="TOC2"/>
        <w:tabs>
          <w:tab w:val="right" w:leader="dot" w:pos="8306"/>
        </w:tabs>
      </w:pPr>
      <w:hyperlink w:anchor="_Toc31639" w:history="1">
        <w:r>
          <w:rPr>
            <w:rFonts w:ascii="仿宋" w:eastAsia="仿宋" w:hAnsi="仿宋" w:cs="仿宋" w:hint="eastAsia"/>
            <w:lang w:eastAsia="zh-CN"/>
          </w:rPr>
          <w:t>(六)、芳香除臭化学品：空气清新剂项目生产规模</w:t>
        </w:r>
        <w:r>
          <w:tab/>
        </w:r>
        <w:r>
          <w:fldChar w:fldCharType="begin"/>
        </w:r>
        <w:r>
          <w:instrText xml:space="preserve"> PAGEREF _Toc31639 \h </w:instrText>
        </w:r>
        <w:r>
          <w:fldChar w:fldCharType="separate"/>
        </w:r>
        <w:r>
          <w:t>22</w:t>
        </w:r>
        <w:r>
          <w:fldChar w:fldCharType="end"/>
        </w:r>
      </w:hyperlink>
    </w:p>
    <w:p>
      <w:pPr>
        <w:pStyle w:val="TOC2"/>
        <w:tabs>
          <w:tab w:val="right" w:leader="dot" w:pos="8306"/>
        </w:tabs>
      </w:pPr>
      <w:hyperlink w:anchor="_Toc5917" w:history="1">
        <w:r>
          <w:rPr>
            <w:rFonts w:ascii="仿宋" w:eastAsia="仿宋" w:hAnsi="仿宋" w:cs="仿宋" w:hint="eastAsia"/>
            <w:lang w:eastAsia="zh-CN"/>
          </w:rPr>
          <w:t>(七)、建筑物建设规模</w:t>
        </w:r>
        <w:r>
          <w:tab/>
        </w:r>
        <w:r>
          <w:fldChar w:fldCharType="begin"/>
        </w:r>
        <w:r>
          <w:instrText xml:space="preserve"> PAGEREF _Toc5917 \h </w:instrText>
        </w:r>
        <w:r>
          <w:fldChar w:fldCharType="separate"/>
        </w:r>
        <w:r>
          <w:t>22</w:t>
        </w:r>
        <w:r>
          <w:fldChar w:fldCharType="end"/>
        </w:r>
      </w:hyperlink>
    </w:p>
    <w:p>
      <w:pPr>
        <w:pStyle w:val="TOC2"/>
        <w:tabs>
          <w:tab w:val="right" w:leader="dot" w:pos="8306"/>
        </w:tabs>
      </w:pPr>
      <w:hyperlink w:anchor="_Toc4606" w:history="1">
        <w:r>
          <w:rPr>
            <w:rFonts w:ascii="仿宋" w:eastAsia="仿宋" w:hAnsi="仿宋" w:cs="仿宋" w:hint="eastAsia"/>
            <w:lang w:eastAsia="zh-CN"/>
          </w:rPr>
          <w:t>(八)、环境影响</w:t>
        </w:r>
        <w:r>
          <w:tab/>
        </w:r>
        <w:r>
          <w:fldChar w:fldCharType="begin"/>
        </w:r>
        <w:r>
          <w:instrText xml:space="preserve"> PAGEREF _Toc4606 \h </w:instrText>
        </w:r>
        <w:r>
          <w:fldChar w:fldCharType="separate"/>
        </w:r>
        <w:r>
          <w:t>22</w:t>
        </w:r>
        <w:r>
          <w:fldChar w:fldCharType="end"/>
        </w:r>
      </w:hyperlink>
    </w:p>
    <w:p>
      <w:pPr>
        <w:pStyle w:val="TOC2"/>
        <w:tabs>
          <w:tab w:val="right" w:leader="dot" w:pos="8306"/>
        </w:tabs>
      </w:pPr>
      <w:hyperlink w:anchor="_Toc2933" w:history="1">
        <w:r>
          <w:rPr>
            <w:rFonts w:ascii="仿宋" w:eastAsia="仿宋" w:hAnsi="仿宋" w:cs="仿宋" w:hint="eastAsia"/>
            <w:lang w:eastAsia="zh-CN"/>
          </w:rPr>
          <w:t>(九)、芳香除臭化学品：空气清新剂项目总投资及资金构成</w:t>
        </w:r>
        <w:r>
          <w:tab/>
        </w:r>
        <w:r>
          <w:fldChar w:fldCharType="begin"/>
        </w:r>
        <w:r>
          <w:instrText xml:space="preserve"> PAGEREF _Toc2933 \h </w:instrText>
        </w:r>
        <w:r>
          <w:fldChar w:fldCharType="separate"/>
        </w:r>
        <w:r>
          <w:t>23</w:t>
        </w:r>
        <w:r>
          <w:fldChar w:fldCharType="end"/>
        </w:r>
      </w:hyperlink>
    </w:p>
    <w:p>
      <w:pPr>
        <w:pStyle w:val="TOC2"/>
        <w:tabs>
          <w:tab w:val="right" w:leader="dot" w:pos="8306"/>
        </w:tabs>
      </w:pPr>
      <w:hyperlink w:anchor="_Toc10608" w:history="1">
        <w:r>
          <w:rPr>
            <w:rFonts w:ascii="仿宋" w:eastAsia="仿宋" w:hAnsi="仿宋" w:cs="仿宋" w:hint="eastAsia"/>
            <w:lang w:eastAsia="zh-CN"/>
          </w:rPr>
          <w:t>(十)、资金筹措方案</w:t>
        </w:r>
        <w:r>
          <w:tab/>
        </w:r>
        <w:r>
          <w:fldChar w:fldCharType="begin"/>
        </w:r>
        <w:r>
          <w:instrText xml:space="preserve"> PAGEREF _Toc10608 \h </w:instrText>
        </w:r>
        <w:r>
          <w:fldChar w:fldCharType="separate"/>
        </w:r>
        <w:r>
          <w:t>24</w:t>
        </w:r>
        <w:r>
          <w:fldChar w:fldCharType="end"/>
        </w:r>
      </w:hyperlink>
    </w:p>
    <w:p>
      <w:pPr>
        <w:pStyle w:val="TOC2"/>
        <w:tabs>
          <w:tab w:val="right" w:leader="dot" w:pos="8306"/>
        </w:tabs>
      </w:pPr>
      <w:hyperlink w:anchor="_Toc5709" w:history="1">
        <w:r>
          <w:rPr>
            <w:rFonts w:ascii="仿宋" w:eastAsia="仿宋" w:hAnsi="仿宋" w:cs="仿宋" w:hint="eastAsia"/>
            <w:lang w:eastAsia="zh-CN"/>
          </w:rPr>
          <w:t>(十一)、芳香除臭化学品：空气清新剂项目预期经济效益规划目标</w:t>
        </w:r>
        <w:r>
          <w:tab/>
        </w:r>
        <w:r>
          <w:fldChar w:fldCharType="begin"/>
        </w:r>
        <w:r>
          <w:instrText xml:space="preserve"> PAGEREF _Toc5709 \h </w:instrText>
        </w:r>
        <w:r>
          <w:fldChar w:fldCharType="separate"/>
        </w:r>
        <w:r>
          <w:t>24</w:t>
        </w:r>
        <w:r>
          <w:fldChar w:fldCharType="end"/>
        </w:r>
      </w:hyperlink>
    </w:p>
    <w:p>
      <w:pPr>
        <w:pStyle w:val="TOC2"/>
        <w:tabs>
          <w:tab w:val="right" w:leader="dot" w:pos="8306"/>
        </w:tabs>
      </w:pPr>
      <w:hyperlink w:anchor="_Toc2428" w:history="1">
        <w:r>
          <w:rPr>
            <w:rFonts w:ascii="仿宋" w:eastAsia="仿宋" w:hAnsi="仿宋" w:cs="仿宋" w:hint="eastAsia"/>
            <w:lang w:eastAsia="zh-CN"/>
          </w:rPr>
          <w:t>(十二)、芳香除臭化学品：空气清新剂项目建设进度规划</w:t>
        </w:r>
        <w:r>
          <w:tab/>
        </w:r>
        <w:r>
          <w:fldChar w:fldCharType="begin"/>
        </w:r>
        <w:r>
          <w:instrText xml:space="preserve"> PAGEREF _Toc2428 \h </w:instrText>
        </w:r>
        <w:r>
          <w:fldChar w:fldCharType="separate"/>
        </w:r>
        <w:r>
          <w:t>25</w:t>
        </w:r>
        <w:r>
          <w:fldChar w:fldCharType="end"/>
        </w:r>
      </w:hyperlink>
    </w:p>
    <w:p>
      <w:pPr>
        <w:pStyle w:val="TOC2"/>
        <w:tabs>
          <w:tab w:val="right" w:leader="dot" w:pos="8306"/>
        </w:tabs>
      </w:pPr>
      <w:hyperlink w:anchor="_Toc6155" w:history="1">
        <w:r>
          <w:rPr>
            <w:rFonts w:ascii="仿宋" w:eastAsia="仿宋" w:hAnsi="仿宋" w:cs="仿宋" w:hint="eastAsia"/>
            <w:lang w:eastAsia="zh-CN"/>
          </w:rPr>
          <w:t>(十三)、芳香除臭化学品：空气清新剂项目综合评价</w:t>
        </w:r>
        <w:r>
          <w:tab/>
        </w:r>
        <w:r>
          <w:fldChar w:fldCharType="begin"/>
        </w:r>
        <w:r>
          <w:instrText xml:space="preserve"> PAGEREF _Toc6155 \h </w:instrText>
        </w:r>
        <w:r>
          <w:fldChar w:fldCharType="separate"/>
        </w:r>
        <w:r>
          <w:t>26</w:t>
        </w:r>
        <w:r>
          <w:fldChar w:fldCharType="end"/>
        </w:r>
      </w:hyperlink>
    </w:p>
    <w:p>
      <w:pPr>
        <w:pStyle w:val="TOC1"/>
        <w:tabs>
          <w:tab w:val="right" w:leader="dot" w:pos="8306"/>
        </w:tabs>
      </w:pPr>
      <w:hyperlink w:anchor="_Toc13242" w:history="1">
        <w:r>
          <w:rPr>
            <w:rFonts w:ascii="仿宋" w:eastAsia="仿宋" w:hAnsi="仿宋" w:cs="仿宋" w:hint="eastAsia"/>
            <w:lang w:eastAsia="zh-CN"/>
          </w:rPr>
          <w:t>五、发展规划</w:t>
        </w:r>
        <w:r>
          <w:tab/>
        </w:r>
        <w:r>
          <w:fldChar w:fldCharType="begin"/>
        </w:r>
        <w:r>
          <w:instrText xml:space="preserve"> PAGEREF _Toc13242 \h </w:instrText>
        </w:r>
        <w:r>
          <w:fldChar w:fldCharType="separate"/>
        </w:r>
        <w:r>
          <w:t>27</w:t>
        </w:r>
        <w:r>
          <w:fldChar w:fldCharType="end"/>
        </w:r>
      </w:hyperlink>
    </w:p>
    <w:p>
      <w:pPr>
        <w:pStyle w:val="TOC2"/>
        <w:tabs>
          <w:tab w:val="right" w:leader="dot" w:pos="8306"/>
        </w:tabs>
      </w:pPr>
      <w:hyperlink w:anchor="_Toc19338" w:history="1">
        <w:r>
          <w:rPr>
            <w:rFonts w:ascii="仿宋" w:eastAsia="仿宋" w:hAnsi="仿宋" w:cs="仿宋" w:hint="eastAsia"/>
            <w:lang w:eastAsia="zh-CN"/>
          </w:rPr>
          <w:t>(一)、公司发展规划</w:t>
        </w:r>
        <w:r>
          <w:tab/>
        </w:r>
        <w:r>
          <w:fldChar w:fldCharType="begin"/>
        </w:r>
        <w:r>
          <w:instrText xml:space="preserve"> PAGEREF _Toc19338 \h </w:instrText>
        </w:r>
        <w:r>
          <w:fldChar w:fldCharType="separate"/>
        </w:r>
        <w:r>
          <w:t>27</w:t>
        </w:r>
        <w:r>
          <w:fldChar w:fldCharType="end"/>
        </w:r>
      </w:hyperlink>
    </w:p>
    <w:p>
      <w:pPr>
        <w:pStyle w:val="TOC2"/>
        <w:tabs>
          <w:tab w:val="right" w:leader="dot" w:pos="8306"/>
        </w:tabs>
      </w:pPr>
      <w:hyperlink w:anchor="_Toc16561" w:history="1">
        <w:r>
          <w:rPr>
            <w:rFonts w:ascii="仿宋" w:eastAsia="仿宋" w:hAnsi="仿宋" w:cs="仿宋" w:hint="eastAsia"/>
            <w:lang w:eastAsia="zh-CN"/>
          </w:rPr>
          <w:t>(二)、保障措施</w:t>
        </w:r>
        <w:r>
          <w:tab/>
        </w:r>
        <w:r>
          <w:fldChar w:fldCharType="begin"/>
        </w:r>
        <w:r>
          <w:instrText xml:space="preserve"> PAGEREF _Toc16561 \h </w:instrText>
        </w:r>
        <w:r>
          <w:fldChar w:fldCharType="separate"/>
        </w:r>
        <w:r>
          <w:t>28</w:t>
        </w:r>
        <w:r>
          <w:fldChar w:fldCharType="end"/>
        </w:r>
      </w:hyperlink>
    </w:p>
    <w:p>
      <w:pPr>
        <w:pStyle w:val="TOC1"/>
        <w:tabs>
          <w:tab w:val="right" w:leader="dot" w:pos="8306"/>
        </w:tabs>
      </w:pPr>
      <w:hyperlink w:anchor="_Toc29670" w:history="1">
        <w:r>
          <w:rPr>
            <w:rFonts w:ascii="仿宋" w:eastAsia="仿宋" w:hAnsi="仿宋" w:cs="仿宋" w:hint="eastAsia"/>
            <w:lang w:eastAsia="zh-CN"/>
          </w:rPr>
          <w:t>六、风险风险及应对措施</w:t>
        </w:r>
        <w:r>
          <w:tab/>
        </w:r>
        <w:r>
          <w:fldChar w:fldCharType="begin"/>
        </w:r>
        <w:r>
          <w:instrText xml:space="preserve"> PAGEREF _Toc29670 \h </w:instrText>
        </w:r>
        <w:r>
          <w:fldChar w:fldCharType="separate"/>
        </w:r>
        <w:r>
          <w:t>30</w:t>
        </w:r>
        <w:r>
          <w:fldChar w:fldCharType="end"/>
        </w:r>
      </w:hyperlink>
    </w:p>
    <w:p>
      <w:pPr>
        <w:pStyle w:val="TOC2"/>
        <w:tabs>
          <w:tab w:val="right" w:leader="dot" w:pos="8306"/>
        </w:tabs>
      </w:pPr>
      <w:hyperlink w:anchor="_Toc2297" w:history="1">
        <w:r>
          <w:rPr>
            <w:rFonts w:ascii="仿宋" w:eastAsia="仿宋" w:hAnsi="仿宋" w:cs="仿宋" w:hint="eastAsia"/>
            <w:lang w:eastAsia="zh-CN"/>
          </w:rPr>
          <w:t>(一)、芳香除臭化学品：空气清新剂项目风险分析</w:t>
        </w:r>
        <w:r>
          <w:tab/>
        </w:r>
        <w:r>
          <w:fldChar w:fldCharType="begin"/>
        </w:r>
        <w:r>
          <w:instrText xml:space="preserve"> PAGEREF _Toc2297 \h </w:instrText>
        </w:r>
        <w:r>
          <w:fldChar w:fldCharType="separate"/>
        </w:r>
        <w:r>
          <w:t>30</w:t>
        </w:r>
        <w:r>
          <w:fldChar w:fldCharType="end"/>
        </w:r>
      </w:hyperlink>
    </w:p>
    <w:p>
      <w:pPr>
        <w:pStyle w:val="TOC2"/>
        <w:tabs>
          <w:tab w:val="right" w:leader="dot" w:pos="8306"/>
        </w:tabs>
      </w:pPr>
      <w:hyperlink w:anchor="_Toc18842" w:history="1">
        <w:r>
          <w:rPr>
            <w:rFonts w:ascii="仿宋" w:eastAsia="仿宋" w:hAnsi="仿宋" w:cs="仿宋" w:hint="eastAsia"/>
            <w:lang w:eastAsia="zh-CN"/>
          </w:rPr>
          <w:t>(二)、芳香除臭化学品：空气清新剂项目风险对策</w:t>
        </w:r>
        <w:r>
          <w:tab/>
        </w:r>
        <w:r>
          <w:fldChar w:fldCharType="begin"/>
        </w:r>
        <w:r>
          <w:instrText xml:space="preserve"> PAGEREF _Toc18842 \h </w:instrText>
        </w:r>
        <w:r>
          <w:fldChar w:fldCharType="separate"/>
        </w:r>
        <w:r>
          <w:t>32</w:t>
        </w:r>
        <w:r>
          <w:fldChar w:fldCharType="end"/>
        </w:r>
      </w:hyperlink>
    </w:p>
    <w:p>
      <w:pPr>
        <w:pStyle w:val="TOC1"/>
        <w:tabs>
          <w:tab w:val="right" w:leader="dot" w:pos="8306"/>
        </w:tabs>
      </w:pPr>
      <w:hyperlink w:anchor="_Toc9306" w:history="1">
        <w:r>
          <w:rPr>
            <w:rFonts w:ascii="仿宋" w:eastAsia="仿宋" w:hAnsi="仿宋" w:cs="仿宋" w:hint="eastAsia"/>
            <w:lang w:eastAsia="zh-CN"/>
          </w:rPr>
          <w:t>七、市场预测</w:t>
        </w:r>
        <w:r>
          <w:tab/>
        </w:r>
        <w:r>
          <w:fldChar w:fldCharType="begin"/>
        </w:r>
        <w:r>
          <w:instrText xml:space="preserve"> PAGEREF _Toc9306 \h </w:instrText>
        </w:r>
        <w:r>
          <w:fldChar w:fldCharType="separate"/>
        </w:r>
        <w:r>
          <w:t>34</w:t>
        </w:r>
        <w:r>
          <w:fldChar w:fldCharType="end"/>
        </w:r>
      </w:hyperlink>
    </w:p>
    <w:p>
      <w:pPr>
        <w:pStyle w:val="TOC2"/>
        <w:tabs>
          <w:tab w:val="right" w:leader="dot" w:pos="8306"/>
        </w:tabs>
      </w:pPr>
      <w:hyperlink w:anchor="_Toc10653" w:history="1">
        <w:r>
          <w:rPr>
            <w:rFonts w:ascii="仿宋" w:eastAsia="仿宋" w:hAnsi="仿宋" w:cs="仿宋" w:hint="eastAsia"/>
            <w:lang w:eastAsia="zh-CN"/>
          </w:rPr>
          <w:t>(一)、增强资金保障能力</w:t>
        </w:r>
        <w:r>
          <w:tab/>
        </w:r>
        <w:r>
          <w:fldChar w:fldCharType="begin"/>
        </w:r>
        <w:r>
          <w:instrText xml:space="preserve"> PAGEREF _Toc10653 \h </w:instrText>
        </w:r>
        <w:r>
          <w:fldChar w:fldCharType="separate"/>
        </w:r>
        <w:r>
          <w:t>34</w:t>
        </w:r>
        <w:r>
          <w:fldChar w:fldCharType="end"/>
        </w:r>
      </w:hyperlink>
    </w:p>
    <w:p>
      <w:pPr>
        <w:pStyle w:val="TOC2"/>
        <w:tabs>
          <w:tab w:val="right" w:leader="dot" w:pos="8306"/>
        </w:tabs>
      </w:pPr>
      <w:hyperlink w:anchor="_Toc22266" w:history="1">
        <w:r>
          <w:rPr>
            <w:rFonts w:ascii="仿宋" w:eastAsia="仿宋" w:hAnsi="仿宋" w:cs="仿宋" w:hint="eastAsia"/>
            <w:lang w:eastAsia="zh-CN"/>
          </w:rPr>
          <w:t>(二)、营造良好投资氛围</w:t>
        </w:r>
        <w:r>
          <w:tab/>
        </w:r>
        <w:r>
          <w:fldChar w:fldCharType="begin"/>
        </w:r>
        <w:r>
          <w:instrText xml:space="preserve"> PAGEREF _Toc22266 \h </w:instrText>
        </w:r>
        <w:r>
          <w:fldChar w:fldCharType="separate"/>
        </w:r>
        <w:r>
          <w:t>36</w:t>
        </w:r>
        <w:r>
          <w:fldChar w:fldCharType="end"/>
        </w:r>
      </w:hyperlink>
    </w:p>
    <w:p>
      <w:pPr>
        <w:pStyle w:val="TOC1"/>
        <w:tabs>
          <w:tab w:val="right" w:leader="dot" w:pos="8306"/>
        </w:tabs>
      </w:pPr>
      <w:hyperlink w:anchor="_Toc24164" w:history="1">
        <w:r>
          <w:rPr>
            <w:rFonts w:ascii="仿宋" w:eastAsia="仿宋" w:hAnsi="仿宋" w:cs="仿宋" w:hint="eastAsia"/>
            <w:lang w:eastAsia="zh-CN"/>
          </w:rPr>
          <w:t>八、芳香除臭化学品：空气清新剂市场营销策略</w:t>
        </w:r>
        <w:r>
          <w:tab/>
        </w:r>
        <w:r>
          <w:fldChar w:fldCharType="begin"/>
        </w:r>
        <w:r>
          <w:instrText xml:space="preserve"> PAGEREF _Toc24164 \h </w:instrText>
        </w:r>
        <w:r>
          <w:fldChar w:fldCharType="separate"/>
        </w:r>
        <w:r>
          <w:t>36</w:t>
        </w:r>
        <w:r>
          <w:fldChar w:fldCharType="end"/>
        </w:r>
      </w:hyperlink>
    </w:p>
    <w:p>
      <w:pPr>
        <w:pStyle w:val="TOC2"/>
        <w:tabs>
          <w:tab w:val="right" w:leader="dot" w:pos="8306"/>
        </w:tabs>
      </w:pPr>
      <w:hyperlink w:anchor="_Toc1235" w:history="1">
        <w:r>
          <w:rPr>
            <w:rFonts w:ascii="仿宋" w:eastAsia="仿宋" w:hAnsi="仿宋" w:cs="仿宋" w:hint="eastAsia"/>
            <w:lang w:eastAsia="zh-CN"/>
          </w:rPr>
          <w:t>(一)、芳香除臭化学品：空气清新剂市场营销总体思路</w:t>
        </w:r>
        <w:r>
          <w:tab/>
        </w:r>
        <w:r>
          <w:fldChar w:fldCharType="begin"/>
        </w:r>
        <w:r>
          <w:instrText xml:space="preserve"> PAGEREF _Toc1235 \h </w:instrText>
        </w:r>
        <w:r>
          <w:fldChar w:fldCharType="separate"/>
        </w:r>
        <w:r>
          <w:t>36</w:t>
        </w:r>
        <w:r>
          <w:fldChar w:fldCharType="end"/>
        </w:r>
      </w:hyperlink>
    </w:p>
    <w:p>
      <w:pPr>
        <w:pStyle w:val="TOC2"/>
        <w:tabs>
          <w:tab w:val="right" w:leader="dot" w:pos="8306"/>
        </w:tabs>
      </w:pPr>
      <w:hyperlink w:anchor="_Toc23025" w:history="1">
        <w:r>
          <w:rPr>
            <w:rFonts w:ascii="仿宋" w:eastAsia="仿宋" w:hAnsi="仿宋" w:cs="仿宋" w:hint="eastAsia"/>
            <w:lang w:eastAsia="zh-CN"/>
          </w:rPr>
          <w:t>(二)、芳香除臭化学品：空气清新剂市场地位与竞争战略</w:t>
        </w:r>
        <w:r>
          <w:tab/>
        </w:r>
        <w:r>
          <w:fldChar w:fldCharType="begin"/>
        </w:r>
        <w:r>
          <w:instrText xml:space="preserve"> PAGEREF _Toc23025 \h </w:instrText>
        </w:r>
        <w:r>
          <w:fldChar w:fldCharType="separate"/>
        </w:r>
        <w:r>
          <w:t>38</w:t>
        </w:r>
        <w:r>
          <w:fldChar w:fldCharType="end"/>
        </w:r>
      </w:hyperlink>
    </w:p>
    <w:p>
      <w:pPr>
        <w:pStyle w:val="TOC2"/>
        <w:tabs>
          <w:tab w:val="right" w:leader="dot" w:pos="8306"/>
        </w:tabs>
      </w:pPr>
      <w:hyperlink w:anchor="_Toc17929" w:history="1">
        <w:r>
          <w:rPr>
            <w:rFonts w:ascii="仿宋" w:eastAsia="仿宋" w:hAnsi="仿宋" w:cs="仿宋" w:hint="eastAsia"/>
            <w:lang w:eastAsia="zh-CN"/>
          </w:rPr>
          <w:t>(三)、芳香除臭化学品：空气清新剂消费者市场分析</w:t>
        </w:r>
        <w:r>
          <w:tab/>
        </w:r>
        <w:r>
          <w:fldChar w:fldCharType="begin"/>
        </w:r>
        <w:r>
          <w:instrText xml:space="preserve"> PAGEREF _Toc17929 \h </w:instrText>
        </w:r>
        <w:r>
          <w:fldChar w:fldCharType="separate"/>
        </w:r>
        <w:r>
          <w:t>40</w:t>
        </w:r>
        <w:r>
          <w:fldChar w:fldCharType="end"/>
        </w:r>
      </w:hyperlink>
    </w:p>
    <w:p>
      <w:pPr>
        <w:pStyle w:val="TOC2"/>
        <w:tabs>
          <w:tab w:val="right" w:leader="dot" w:pos="8306"/>
        </w:tabs>
      </w:pPr>
      <w:hyperlink w:anchor="_Toc12629" w:history="1">
        <w:r>
          <w:rPr>
            <w:rFonts w:ascii="仿宋" w:eastAsia="仿宋" w:hAnsi="仿宋" w:cs="仿宋" w:hint="eastAsia"/>
            <w:lang w:eastAsia="zh-CN"/>
          </w:rPr>
          <w:t>(四)、芳香除臭化学品：空气清新剂组织市场分析</w:t>
        </w:r>
        <w:r>
          <w:tab/>
        </w:r>
        <w:r>
          <w:fldChar w:fldCharType="begin"/>
        </w:r>
        <w:r>
          <w:instrText xml:space="preserve"> PAGEREF _Toc12629 \h </w:instrText>
        </w:r>
        <w:r>
          <w:fldChar w:fldCharType="separate"/>
        </w:r>
        <w:r>
          <w:t>41</w:t>
        </w:r>
        <w:r>
          <w:fldChar w:fldCharType="end"/>
        </w:r>
      </w:hyperlink>
    </w:p>
    <w:p>
      <w:pPr>
        <w:pStyle w:val="TOC2"/>
        <w:tabs>
          <w:tab w:val="right" w:leader="dot" w:pos="8306"/>
        </w:tabs>
      </w:pPr>
      <w:hyperlink w:anchor="_Toc19172" w:history="1">
        <w:r>
          <w:rPr>
            <w:rFonts w:ascii="仿宋" w:eastAsia="仿宋" w:hAnsi="仿宋" w:cs="仿宋" w:hint="eastAsia"/>
            <w:lang w:eastAsia="zh-CN"/>
          </w:rPr>
          <w:t>(五)、芳香除臭化学品：空气清新剂促销策略</w:t>
        </w:r>
        <w:r>
          <w:tab/>
        </w:r>
        <w:r>
          <w:fldChar w:fldCharType="begin"/>
        </w:r>
        <w:r>
          <w:instrText xml:space="preserve"> PAGEREF _Toc19172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87" w:history="1">
        <w:r>
          <w:rPr>
            <w:rFonts w:ascii="仿宋" w:eastAsia="仿宋" w:hAnsi="仿宋" w:cs="仿宋" w:hint="eastAsia"/>
            <w:lang w:eastAsia="zh-CN"/>
          </w:rPr>
          <w:t>(六)、芳香除臭化学品：空气清新剂品牌策略</w:t>
        </w:r>
        <w:r>
          <w:tab/>
        </w:r>
        <w:r>
          <w:fldChar w:fldCharType="begin"/>
        </w:r>
        <w:r>
          <w:instrText xml:space="preserve"> PAGEREF _Toc27987 \h </w:instrText>
        </w:r>
        <w:r>
          <w:fldChar w:fldCharType="separate"/>
        </w:r>
        <w:r>
          <w:t>44</w:t>
        </w:r>
        <w:r>
          <w:fldChar w:fldCharType="end"/>
        </w:r>
      </w:hyperlink>
    </w:p>
    <w:p>
      <w:pPr>
        <w:pStyle w:val="TOC2"/>
        <w:tabs>
          <w:tab w:val="right" w:leader="dot" w:pos="8306"/>
        </w:tabs>
      </w:pPr>
      <w:hyperlink w:anchor="_Toc29797" w:history="1">
        <w:r>
          <w:rPr>
            <w:rFonts w:ascii="仿宋" w:eastAsia="仿宋" w:hAnsi="仿宋" w:cs="仿宋" w:hint="eastAsia"/>
            <w:lang w:eastAsia="zh-CN"/>
          </w:rPr>
          <w:t>(七)、芳香除臭化学品：空气清新剂整合营销</w:t>
        </w:r>
        <w:r>
          <w:tab/>
        </w:r>
        <w:r>
          <w:fldChar w:fldCharType="begin"/>
        </w:r>
        <w:r>
          <w:instrText xml:space="preserve"> PAGEREF _Toc29797 \h </w:instrText>
        </w:r>
        <w:r>
          <w:fldChar w:fldCharType="separate"/>
        </w:r>
        <w:r>
          <w:t>46</w:t>
        </w:r>
        <w:r>
          <w:fldChar w:fldCharType="end"/>
        </w:r>
      </w:hyperlink>
    </w:p>
    <w:p>
      <w:pPr>
        <w:pStyle w:val="TOC1"/>
        <w:tabs>
          <w:tab w:val="right" w:leader="dot" w:pos="8306"/>
        </w:tabs>
      </w:pPr>
      <w:hyperlink w:anchor="_Toc8450" w:history="1">
        <w:r>
          <w:rPr>
            <w:rFonts w:ascii="仿宋" w:eastAsia="仿宋" w:hAnsi="仿宋" w:cs="仿宋" w:hint="eastAsia"/>
            <w:lang w:eastAsia="zh-CN"/>
          </w:rPr>
          <w:t>九、投资方案</w:t>
        </w:r>
        <w:r>
          <w:tab/>
        </w:r>
        <w:r>
          <w:fldChar w:fldCharType="begin"/>
        </w:r>
        <w:r>
          <w:instrText xml:space="preserve"> PAGEREF _Toc8450 \h </w:instrText>
        </w:r>
        <w:r>
          <w:fldChar w:fldCharType="separate"/>
        </w:r>
        <w:r>
          <w:t>51</w:t>
        </w:r>
        <w:r>
          <w:fldChar w:fldCharType="end"/>
        </w:r>
      </w:hyperlink>
    </w:p>
    <w:p>
      <w:pPr>
        <w:pStyle w:val="TOC2"/>
        <w:tabs>
          <w:tab w:val="right" w:leader="dot" w:pos="8306"/>
        </w:tabs>
      </w:pPr>
      <w:hyperlink w:anchor="_Toc28381" w:history="1">
        <w:r>
          <w:rPr>
            <w:rFonts w:ascii="仿宋" w:eastAsia="仿宋" w:hAnsi="仿宋" w:cs="仿宋" w:hint="eastAsia"/>
            <w:lang w:eastAsia="zh-CN"/>
          </w:rPr>
          <w:t>(一)、投资估算的依据和说明</w:t>
        </w:r>
        <w:r>
          <w:tab/>
        </w:r>
        <w:r>
          <w:fldChar w:fldCharType="begin"/>
        </w:r>
        <w:r>
          <w:instrText xml:space="preserve"> PAGEREF _Toc28381 \h </w:instrText>
        </w:r>
        <w:r>
          <w:fldChar w:fldCharType="separate"/>
        </w:r>
        <w:r>
          <w:t>51</w:t>
        </w:r>
        <w:r>
          <w:fldChar w:fldCharType="end"/>
        </w:r>
      </w:hyperlink>
    </w:p>
    <w:p>
      <w:pPr>
        <w:pStyle w:val="TOC2"/>
        <w:tabs>
          <w:tab w:val="right" w:leader="dot" w:pos="8306"/>
        </w:tabs>
      </w:pPr>
      <w:hyperlink w:anchor="_Toc32422" w:history="1">
        <w:r>
          <w:rPr>
            <w:rFonts w:ascii="仿宋" w:eastAsia="仿宋" w:hAnsi="仿宋" w:cs="仿宋" w:hint="eastAsia"/>
            <w:lang w:eastAsia="zh-CN"/>
          </w:rPr>
          <w:t>(二)、建设投资估算</w:t>
        </w:r>
        <w:r>
          <w:tab/>
        </w:r>
        <w:r>
          <w:fldChar w:fldCharType="begin"/>
        </w:r>
        <w:r>
          <w:instrText xml:space="preserve"> PAGEREF _Toc32422 \h </w:instrText>
        </w:r>
        <w:r>
          <w:fldChar w:fldCharType="separate"/>
        </w:r>
        <w:r>
          <w:t>52</w:t>
        </w:r>
        <w:r>
          <w:fldChar w:fldCharType="end"/>
        </w:r>
      </w:hyperlink>
    </w:p>
    <w:p>
      <w:pPr>
        <w:pStyle w:val="TOC2"/>
        <w:tabs>
          <w:tab w:val="right" w:leader="dot" w:pos="8306"/>
        </w:tabs>
      </w:pPr>
      <w:hyperlink w:anchor="_Toc17905" w:history="1">
        <w:r>
          <w:rPr>
            <w:rFonts w:ascii="仿宋" w:eastAsia="仿宋" w:hAnsi="仿宋" w:cs="仿宋" w:hint="eastAsia"/>
            <w:lang w:eastAsia="zh-CN"/>
          </w:rPr>
          <w:t>(三)、建设期利息</w:t>
        </w:r>
        <w:r>
          <w:tab/>
        </w:r>
        <w:r>
          <w:fldChar w:fldCharType="begin"/>
        </w:r>
        <w:r>
          <w:instrText xml:space="preserve"> PAGEREF _Toc17905 \h </w:instrText>
        </w:r>
        <w:r>
          <w:fldChar w:fldCharType="separate"/>
        </w:r>
        <w:r>
          <w:t>54</w:t>
        </w:r>
        <w:r>
          <w:fldChar w:fldCharType="end"/>
        </w:r>
      </w:hyperlink>
    </w:p>
    <w:p>
      <w:pPr>
        <w:pStyle w:val="TOC2"/>
        <w:tabs>
          <w:tab w:val="right" w:leader="dot" w:pos="8306"/>
        </w:tabs>
      </w:pPr>
      <w:hyperlink w:anchor="_Toc9231" w:history="1">
        <w:r>
          <w:rPr>
            <w:rFonts w:ascii="仿宋" w:eastAsia="仿宋" w:hAnsi="仿宋" w:cs="仿宋" w:hint="eastAsia"/>
            <w:lang w:eastAsia="zh-CN"/>
          </w:rPr>
          <w:t>(四)、流动资金</w:t>
        </w:r>
        <w:r>
          <w:tab/>
        </w:r>
        <w:r>
          <w:fldChar w:fldCharType="begin"/>
        </w:r>
        <w:r>
          <w:instrText xml:space="preserve"> PAGEREF _Toc9231 \h </w:instrText>
        </w:r>
        <w:r>
          <w:fldChar w:fldCharType="separate"/>
        </w:r>
        <w:r>
          <w:t>55</w:t>
        </w:r>
        <w:r>
          <w:fldChar w:fldCharType="end"/>
        </w:r>
      </w:hyperlink>
    </w:p>
    <w:p>
      <w:pPr>
        <w:pStyle w:val="TOC2"/>
        <w:tabs>
          <w:tab w:val="right" w:leader="dot" w:pos="8306"/>
        </w:tabs>
      </w:pPr>
      <w:hyperlink w:anchor="_Toc26085" w:history="1">
        <w:r>
          <w:rPr>
            <w:rFonts w:ascii="仿宋" w:eastAsia="仿宋" w:hAnsi="仿宋" w:cs="仿宋" w:hint="eastAsia"/>
            <w:lang w:eastAsia="zh-CN"/>
          </w:rPr>
          <w:t>(五)、芳香除臭化学品：空气清新剂项目总投资</w:t>
        </w:r>
        <w:r>
          <w:tab/>
        </w:r>
        <w:r>
          <w:fldChar w:fldCharType="begin"/>
        </w:r>
        <w:r>
          <w:instrText xml:space="preserve"> PAGEREF _Toc26085 \h </w:instrText>
        </w:r>
        <w:r>
          <w:fldChar w:fldCharType="separate"/>
        </w:r>
        <w:r>
          <w:t>56</w:t>
        </w:r>
        <w:r>
          <w:fldChar w:fldCharType="end"/>
        </w:r>
      </w:hyperlink>
    </w:p>
    <w:p>
      <w:pPr>
        <w:pStyle w:val="TOC2"/>
        <w:tabs>
          <w:tab w:val="right" w:leader="dot" w:pos="8306"/>
        </w:tabs>
      </w:pPr>
      <w:hyperlink w:anchor="_Toc25413" w:history="1">
        <w:r>
          <w:rPr>
            <w:rFonts w:ascii="仿宋" w:eastAsia="仿宋" w:hAnsi="仿宋" w:cs="仿宋" w:hint="eastAsia"/>
            <w:lang w:eastAsia="zh-CN"/>
          </w:rPr>
          <w:t>(六)、资金筹措与投资计划</w:t>
        </w:r>
        <w:r>
          <w:tab/>
        </w:r>
        <w:r>
          <w:fldChar w:fldCharType="begin"/>
        </w:r>
        <w:r>
          <w:instrText xml:space="preserve"> PAGEREF _Toc25413 \h </w:instrText>
        </w:r>
        <w:r>
          <w:fldChar w:fldCharType="separate"/>
        </w:r>
        <w:r>
          <w:t>56</w:t>
        </w:r>
        <w:r>
          <w:fldChar w:fldCharType="end"/>
        </w:r>
      </w:hyperlink>
    </w:p>
    <w:p>
      <w:pPr>
        <w:pStyle w:val="TOC1"/>
        <w:tabs>
          <w:tab w:val="right" w:leader="dot" w:pos="8306"/>
        </w:tabs>
      </w:pPr>
      <w:hyperlink w:anchor="_Toc23596" w:history="1">
        <w:r>
          <w:rPr>
            <w:rFonts w:ascii="仿宋" w:eastAsia="仿宋" w:hAnsi="仿宋" w:cs="仿宋" w:hint="eastAsia"/>
            <w:lang w:eastAsia="zh-CN"/>
          </w:rPr>
          <w:t>十、组织架构分析</w:t>
        </w:r>
        <w:r>
          <w:tab/>
        </w:r>
        <w:r>
          <w:fldChar w:fldCharType="begin"/>
        </w:r>
        <w:r>
          <w:instrText xml:space="preserve"> PAGEREF _Toc23596 \h </w:instrText>
        </w:r>
        <w:r>
          <w:fldChar w:fldCharType="separate"/>
        </w:r>
        <w:r>
          <w:t>57</w:t>
        </w:r>
        <w:r>
          <w:fldChar w:fldCharType="end"/>
        </w:r>
      </w:hyperlink>
    </w:p>
    <w:p>
      <w:pPr>
        <w:pStyle w:val="TOC2"/>
        <w:tabs>
          <w:tab w:val="right" w:leader="dot" w:pos="8306"/>
        </w:tabs>
      </w:pPr>
      <w:hyperlink w:anchor="_Toc12623" w:history="1">
        <w:r>
          <w:rPr>
            <w:rFonts w:ascii="仿宋" w:eastAsia="仿宋" w:hAnsi="仿宋" w:cs="仿宋" w:hint="eastAsia"/>
            <w:lang w:eastAsia="zh-CN"/>
          </w:rPr>
          <w:t>(一)、人力资源配</w:t>
        </w:r>
        <w:r>
          <w:tab/>
        </w:r>
        <w:r>
          <w:fldChar w:fldCharType="begin"/>
        </w:r>
        <w:r>
          <w:instrText xml:space="preserve"> PAGEREF _Toc12623 \h </w:instrText>
        </w:r>
        <w:r>
          <w:fldChar w:fldCharType="separate"/>
        </w:r>
        <w:r>
          <w:t>57</w:t>
        </w:r>
        <w:r>
          <w:fldChar w:fldCharType="end"/>
        </w:r>
      </w:hyperlink>
    </w:p>
    <w:p>
      <w:pPr>
        <w:pStyle w:val="TOC2"/>
        <w:tabs>
          <w:tab w:val="right" w:leader="dot" w:pos="8306"/>
        </w:tabs>
      </w:pPr>
      <w:hyperlink w:anchor="_Toc31119" w:history="1">
        <w:r>
          <w:rPr>
            <w:rFonts w:ascii="仿宋" w:eastAsia="仿宋" w:hAnsi="仿宋" w:cs="仿宋" w:hint="eastAsia"/>
            <w:lang w:eastAsia="zh-CN"/>
          </w:rPr>
          <w:t>(二)、员工技能培训</w:t>
        </w:r>
        <w:r>
          <w:tab/>
        </w:r>
        <w:r>
          <w:fldChar w:fldCharType="begin"/>
        </w:r>
        <w:r>
          <w:instrText xml:space="preserve"> PAGEREF _Toc31119 \h </w:instrText>
        </w:r>
        <w:r>
          <w:fldChar w:fldCharType="separate"/>
        </w:r>
        <w:r>
          <w:t>57</w:t>
        </w:r>
        <w:r>
          <w:fldChar w:fldCharType="end"/>
        </w:r>
      </w:hyperlink>
    </w:p>
    <w:p>
      <w:pPr>
        <w:pStyle w:val="TOC1"/>
        <w:tabs>
          <w:tab w:val="right" w:leader="dot" w:pos="8306"/>
        </w:tabs>
      </w:pPr>
      <w:hyperlink w:anchor="_Toc29768" w:history="1">
        <w:r>
          <w:rPr>
            <w:rFonts w:ascii="仿宋" w:eastAsia="仿宋" w:hAnsi="仿宋" w:cs="仿宋" w:hint="eastAsia"/>
            <w:lang w:eastAsia="zh-CN"/>
          </w:rPr>
          <w:t>十一、环保分析</w:t>
        </w:r>
        <w:r>
          <w:tab/>
        </w:r>
        <w:r>
          <w:fldChar w:fldCharType="begin"/>
        </w:r>
        <w:r>
          <w:instrText xml:space="preserve"> PAGEREF _Toc29768 \h </w:instrText>
        </w:r>
        <w:r>
          <w:fldChar w:fldCharType="separate"/>
        </w:r>
        <w:r>
          <w:t>59</w:t>
        </w:r>
        <w:r>
          <w:fldChar w:fldCharType="end"/>
        </w:r>
      </w:hyperlink>
    </w:p>
    <w:p>
      <w:pPr>
        <w:pStyle w:val="TOC2"/>
        <w:tabs>
          <w:tab w:val="right" w:leader="dot" w:pos="8306"/>
        </w:tabs>
      </w:pPr>
      <w:hyperlink w:anchor="_Toc19043" w:history="1">
        <w:r>
          <w:rPr>
            <w:rFonts w:ascii="仿宋" w:eastAsia="仿宋" w:hAnsi="仿宋" w:cs="仿宋" w:hint="eastAsia"/>
            <w:lang w:eastAsia="zh-CN"/>
          </w:rPr>
          <w:t>(一)、编制依据</w:t>
        </w:r>
        <w:r>
          <w:tab/>
        </w:r>
        <w:r>
          <w:fldChar w:fldCharType="begin"/>
        </w:r>
        <w:r>
          <w:instrText xml:space="preserve"> PAGEREF _Toc19043 \h </w:instrText>
        </w:r>
        <w:r>
          <w:fldChar w:fldCharType="separate"/>
        </w:r>
        <w:r>
          <w:t>59</w:t>
        </w:r>
        <w:r>
          <w:fldChar w:fldCharType="end"/>
        </w:r>
      </w:hyperlink>
    </w:p>
    <w:p>
      <w:pPr>
        <w:pStyle w:val="TOC2"/>
        <w:tabs>
          <w:tab w:val="right" w:leader="dot" w:pos="8306"/>
        </w:tabs>
      </w:pPr>
      <w:hyperlink w:anchor="_Toc29484" w:history="1">
        <w:r>
          <w:rPr>
            <w:rFonts w:ascii="仿宋" w:eastAsia="仿宋" w:hAnsi="仿宋" w:cs="仿宋" w:hint="eastAsia"/>
            <w:lang w:eastAsia="zh-CN"/>
          </w:rPr>
          <w:t>(二)、环境影响合理性分析</w:t>
        </w:r>
        <w:r>
          <w:tab/>
        </w:r>
        <w:r>
          <w:fldChar w:fldCharType="begin"/>
        </w:r>
        <w:r>
          <w:instrText xml:space="preserve"> PAGEREF _Toc29484 \h </w:instrText>
        </w:r>
        <w:r>
          <w:fldChar w:fldCharType="separate"/>
        </w:r>
        <w:r>
          <w:t>59</w:t>
        </w:r>
        <w:r>
          <w:fldChar w:fldCharType="end"/>
        </w:r>
      </w:hyperlink>
    </w:p>
    <w:p>
      <w:pPr>
        <w:pStyle w:val="TOC2"/>
        <w:tabs>
          <w:tab w:val="right" w:leader="dot" w:pos="8306"/>
        </w:tabs>
      </w:pPr>
      <w:hyperlink w:anchor="_Toc15790" w:history="1">
        <w:r>
          <w:rPr>
            <w:rFonts w:ascii="仿宋" w:eastAsia="仿宋" w:hAnsi="仿宋" w:cs="仿宋" w:hint="eastAsia"/>
            <w:lang w:eastAsia="zh-CN"/>
          </w:rPr>
          <w:t>(三)、建设期大气环境影响分析</w:t>
        </w:r>
        <w:r>
          <w:tab/>
        </w:r>
        <w:r>
          <w:fldChar w:fldCharType="begin"/>
        </w:r>
        <w:r>
          <w:instrText xml:space="preserve"> PAGEREF _Toc15790 \h </w:instrText>
        </w:r>
        <w:r>
          <w:fldChar w:fldCharType="separate"/>
        </w:r>
        <w:r>
          <w:t>60</w:t>
        </w:r>
        <w:r>
          <w:fldChar w:fldCharType="end"/>
        </w:r>
      </w:hyperlink>
    </w:p>
    <w:p>
      <w:pPr>
        <w:pStyle w:val="TOC2"/>
        <w:tabs>
          <w:tab w:val="right" w:leader="dot" w:pos="8306"/>
        </w:tabs>
      </w:pPr>
      <w:hyperlink w:anchor="_Toc32003" w:history="1">
        <w:r>
          <w:rPr>
            <w:rFonts w:ascii="仿宋" w:eastAsia="仿宋" w:hAnsi="仿宋" w:cs="仿宋" w:hint="eastAsia"/>
            <w:lang w:eastAsia="zh-CN"/>
          </w:rPr>
          <w:t>(四)、建设期水环境影响分析</w:t>
        </w:r>
        <w:r>
          <w:tab/>
        </w:r>
        <w:r>
          <w:fldChar w:fldCharType="begin"/>
        </w:r>
        <w:r>
          <w:instrText xml:space="preserve"> PAGEREF _Toc32003 \h </w:instrText>
        </w:r>
        <w:r>
          <w:fldChar w:fldCharType="separate"/>
        </w:r>
        <w:r>
          <w:t>62</w:t>
        </w:r>
        <w:r>
          <w:fldChar w:fldCharType="end"/>
        </w:r>
      </w:hyperlink>
    </w:p>
    <w:p>
      <w:pPr>
        <w:pStyle w:val="TOC2"/>
        <w:tabs>
          <w:tab w:val="right" w:leader="dot" w:pos="8306"/>
        </w:tabs>
      </w:pPr>
      <w:hyperlink w:anchor="_Toc23078" w:history="1">
        <w:r>
          <w:rPr>
            <w:rFonts w:ascii="仿宋" w:eastAsia="仿宋" w:hAnsi="仿宋" w:cs="仿宋" w:hint="eastAsia"/>
            <w:lang w:eastAsia="zh-CN"/>
          </w:rPr>
          <w:t>(五)、建设期固体废弃物环境影响分析</w:t>
        </w:r>
        <w:r>
          <w:tab/>
        </w:r>
        <w:r>
          <w:fldChar w:fldCharType="begin"/>
        </w:r>
        <w:r>
          <w:instrText xml:space="preserve"> PAGEREF _Toc23078 \h </w:instrText>
        </w:r>
        <w:r>
          <w:fldChar w:fldCharType="separate"/>
        </w:r>
        <w:r>
          <w:t>62</w:t>
        </w:r>
        <w:r>
          <w:fldChar w:fldCharType="end"/>
        </w:r>
      </w:hyperlink>
    </w:p>
    <w:p>
      <w:pPr>
        <w:pStyle w:val="TOC2"/>
        <w:tabs>
          <w:tab w:val="right" w:leader="dot" w:pos="8306"/>
        </w:tabs>
      </w:pPr>
      <w:hyperlink w:anchor="_Toc19018" w:history="1">
        <w:r>
          <w:rPr>
            <w:rFonts w:ascii="仿宋" w:eastAsia="仿宋" w:hAnsi="仿宋" w:cs="仿宋" w:hint="eastAsia"/>
            <w:lang w:eastAsia="zh-CN"/>
          </w:rPr>
          <w:t>(六)、建设期声环境影响分析</w:t>
        </w:r>
        <w:r>
          <w:tab/>
        </w:r>
        <w:r>
          <w:fldChar w:fldCharType="begin"/>
        </w:r>
        <w:r>
          <w:instrText xml:space="preserve"> PAGEREF _Toc19018 \h </w:instrText>
        </w:r>
        <w:r>
          <w:fldChar w:fldCharType="separate"/>
        </w:r>
        <w:r>
          <w:t>63</w:t>
        </w:r>
        <w:r>
          <w:fldChar w:fldCharType="end"/>
        </w:r>
      </w:hyperlink>
    </w:p>
    <w:p>
      <w:pPr>
        <w:pStyle w:val="TOC2"/>
        <w:tabs>
          <w:tab w:val="right" w:leader="dot" w:pos="8306"/>
        </w:tabs>
      </w:pPr>
      <w:hyperlink w:anchor="_Toc6251" w:history="1">
        <w:r>
          <w:rPr>
            <w:rFonts w:ascii="仿宋" w:eastAsia="仿宋" w:hAnsi="仿宋" w:cs="仿宋" w:hint="eastAsia"/>
            <w:lang w:eastAsia="zh-CN"/>
          </w:rPr>
          <w:t>(七)、环境管理分析</w:t>
        </w:r>
        <w:r>
          <w:tab/>
        </w:r>
        <w:r>
          <w:fldChar w:fldCharType="begin"/>
        </w:r>
        <w:r>
          <w:instrText xml:space="preserve"> PAGEREF _Toc6251 \h </w:instrText>
        </w:r>
        <w:r>
          <w:fldChar w:fldCharType="separate"/>
        </w:r>
        <w:r>
          <w:t>63</w:t>
        </w:r>
        <w:r>
          <w:fldChar w:fldCharType="end"/>
        </w:r>
      </w:hyperlink>
    </w:p>
    <w:p>
      <w:pPr>
        <w:pStyle w:val="TOC2"/>
        <w:tabs>
          <w:tab w:val="right" w:leader="dot" w:pos="8306"/>
        </w:tabs>
      </w:pPr>
      <w:hyperlink w:anchor="_Toc29392" w:history="1">
        <w:r>
          <w:rPr>
            <w:rFonts w:ascii="仿宋" w:eastAsia="仿宋" w:hAnsi="仿宋" w:cs="仿宋" w:hint="eastAsia"/>
            <w:lang w:eastAsia="zh-CN"/>
          </w:rPr>
          <w:t>(八)、结论及建议</w:t>
        </w:r>
        <w:r>
          <w:tab/>
        </w:r>
        <w:r>
          <w:fldChar w:fldCharType="begin"/>
        </w:r>
        <w:r>
          <w:instrText xml:space="preserve"> PAGEREF _Toc29392 \h </w:instrText>
        </w:r>
        <w:r>
          <w:fldChar w:fldCharType="separate"/>
        </w:r>
        <w:r>
          <w:t>65</w:t>
        </w:r>
        <w:r>
          <w:fldChar w:fldCharType="end"/>
        </w:r>
      </w:hyperlink>
    </w:p>
    <w:p>
      <w:pPr>
        <w:pStyle w:val="TOC1"/>
        <w:tabs>
          <w:tab w:val="right" w:leader="dot" w:pos="8306"/>
        </w:tabs>
      </w:pPr>
      <w:hyperlink w:anchor="_Toc29688" w:history="1">
        <w:r>
          <w:rPr>
            <w:rFonts w:ascii="仿宋" w:eastAsia="仿宋" w:hAnsi="仿宋" w:cs="仿宋" w:hint="eastAsia"/>
            <w:lang w:eastAsia="zh-CN"/>
          </w:rPr>
          <w:t>十二、芳香除臭化学品：空气清新剂商业模式</w:t>
        </w:r>
        <w:r>
          <w:tab/>
        </w:r>
        <w:r>
          <w:fldChar w:fldCharType="begin"/>
        </w:r>
        <w:r>
          <w:instrText xml:space="preserve"> PAGEREF _Toc29688 \h </w:instrText>
        </w:r>
        <w:r>
          <w:fldChar w:fldCharType="separate"/>
        </w:r>
        <w:r>
          <w:t>67</w:t>
        </w:r>
        <w:r>
          <w:fldChar w:fldCharType="end"/>
        </w:r>
      </w:hyperlink>
    </w:p>
    <w:p>
      <w:pPr>
        <w:pStyle w:val="TOC2"/>
        <w:tabs>
          <w:tab w:val="right" w:leader="dot" w:pos="8306"/>
        </w:tabs>
      </w:pPr>
      <w:hyperlink w:anchor="_Toc25447" w:history="1">
        <w:r>
          <w:rPr>
            <w:rFonts w:ascii="仿宋" w:eastAsia="仿宋" w:hAnsi="仿宋" w:cs="仿宋" w:hint="eastAsia"/>
            <w:lang w:eastAsia="zh-CN"/>
          </w:rPr>
          <w:t>(一)、芳香除臭化学品：空气清新剂新型运营方式</w:t>
        </w:r>
        <w:r>
          <w:tab/>
        </w:r>
        <w:r>
          <w:fldChar w:fldCharType="begin"/>
        </w:r>
        <w:r>
          <w:instrText xml:space="preserve"> PAGEREF _Toc25447 \h </w:instrText>
        </w:r>
        <w:r>
          <w:fldChar w:fldCharType="separate"/>
        </w:r>
        <w:r>
          <w:t>67</w:t>
        </w:r>
        <w:r>
          <w:fldChar w:fldCharType="end"/>
        </w:r>
      </w:hyperlink>
    </w:p>
    <w:p>
      <w:pPr>
        <w:pStyle w:val="TOC2"/>
        <w:tabs>
          <w:tab w:val="right" w:leader="dot" w:pos="8306"/>
        </w:tabs>
      </w:pPr>
      <w:hyperlink w:anchor="_Toc4244" w:history="1">
        <w:r>
          <w:rPr>
            <w:rFonts w:ascii="仿宋" w:eastAsia="仿宋" w:hAnsi="仿宋" w:cs="仿宋" w:hint="eastAsia"/>
            <w:lang w:eastAsia="zh-CN"/>
          </w:rPr>
          <w:t>(二)、芳香除臭化学品：空气清新剂数字化发展方案</w:t>
        </w:r>
        <w:r>
          <w:tab/>
        </w:r>
        <w:r>
          <w:fldChar w:fldCharType="begin"/>
        </w:r>
        <w:r>
          <w:instrText xml:space="preserve"> PAGEREF _Toc4244 \h </w:instrText>
        </w:r>
        <w:r>
          <w:fldChar w:fldCharType="separate"/>
        </w:r>
        <w:r>
          <w:t>68</w:t>
        </w:r>
        <w:r>
          <w:fldChar w:fldCharType="end"/>
        </w:r>
      </w:hyperlink>
    </w:p>
    <w:p>
      <w:pPr>
        <w:pStyle w:val="TOC2"/>
        <w:tabs>
          <w:tab w:val="right" w:leader="dot" w:pos="8306"/>
        </w:tabs>
      </w:pPr>
      <w:hyperlink w:anchor="_Toc23055" w:history="1">
        <w:r>
          <w:rPr>
            <w:rFonts w:ascii="仿宋" w:eastAsia="仿宋" w:hAnsi="仿宋" w:cs="仿宋" w:hint="eastAsia"/>
            <w:lang w:eastAsia="zh-CN"/>
          </w:rPr>
          <w:t>(三)、芳香除臭化学品：空气清新剂企业文化建设方案</w:t>
        </w:r>
        <w:r>
          <w:tab/>
        </w:r>
        <w:r>
          <w:fldChar w:fldCharType="begin"/>
        </w:r>
        <w:r>
          <w:instrText xml:space="preserve"> PAGEREF _Toc23055 \h </w:instrText>
        </w:r>
        <w:r>
          <w:fldChar w:fldCharType="separate"/>
        </w:r>
        <w:r>
          <w:t>69</w:t>
        </w:r>
        <w:r>
          <w:fldChar w:fldCharType="end"/>
        </w:r>
      </w:hyperlink>
    </w:p>
    <w:p>
      <w:pPr>
        <w:pStyle w:val="TOC2"/>
        <w:tabs>
          <w:tab w:val="right" w:leader="dot" w:pos="8306"/>
        </w:tabs>
      </w:pPr>
      <w:hyperlink w:anchor="_Toc74" w:history="1">
        <w:r>
          <w:rPr>
            <w:rFonts w:ascii="仿宋" w:eastAsia="仿宋" w:hAnsi="仿宋" w:cs="仿宋" w:hint="eastAsia"/>
            <w:lang w:eastAsia="zh-CN"/>
          </w:rPr>
          <w:t>(四)、芳香除臭化学品：空气清新剂供应链管理</w:t>
        </w:r>
        <w:r>
          <w:tab/>
        </w:r>
        <w:r>
          <w:fldChar w:fldCharType="begin"/>
        </w:r>
        <w:r>
          <w:instrText xml:space="preserve"> PAGEREF _Toc74 \h </w:instrText>
        </w:r>
        <w:r>
          <w:fldChar w:fldCharType="separate"/>
        </w:r>
        <w:r>
          <w:t>71</w:t>
        </w:r>
        <w:r>
          <w:fldChar w:fldCharType="end"/>
        </w:r>
      </w:hyperlink>
    </w:p>
    <w:p>
      <w:pPr>
        <w:pStyle w:val="TOC1"/>
        <w:tabs>
          <w:tab w:val="right" w:leader="dot" w:pos="8306"/>
        </w:tabs>
      </w:pPr>
      <w:hyperlink w:anchor="_Toc25734" w:history="1">
        <w:r>
          <w:rPr>
            <w:rFonts w:ascii="仿宋" w:eastAsia="仿宋" w:hAnsi="仿宋" w:cs="仿宋" w:hint="eastAsia"/>
            <w:lang w:eastAsia="zh-CN"/>
          </w:rPr>
          <w:t>十三、芳香除臭化学品：空气清新剂人力资源管理方案</w:t>
        </w:r>
        <w:r>
          <w:tab/>
        </w:r>
        <w:r>
          <w:fldChar w:fldCharType="begin"/>
        </w:r>
        <w:r>
          <w:instrText xml:space="preserve"> PAGEREF _Toc25734 \h </w:instrText>
        </w:r>
        <w:r>
          <w:fldChar w:fldCharType="separate"/>
        </w:r>
        <w:r>
          <w:t>72</w:t>
        </w:r>
        <w:r>
          <w:fldChar w:fldCharType="end"/>
        </w:r>
      </w:hyperlink>
    </w:p>
    <w:p>
      <w:pPr>
        <w:pStyle w:val="TOC2"/>
        <w:tabs>
          <w:tab w:val="right" w:leader="dot" w:pos="8306"/>
        </w:tabs>
      </w:pPr>
      <w:hyperlink w:anchor="_Toc22071" w:history="1">
        <w:r>
          <w:rPr>
            <w:rFonts w:ascii="仿宋" w:eastAsia="仿宋" w:hAnsi="仿宋" w:cs="仿宋" w:hint="eastAsia"/>
            <w:lang w:eastAsia="zh-CN"/>
          </w:rPr>
          <w:t>(一)、芳香除臭化学品：空气清新剂人力资源管理原则</w:t>
        </w:r>
        <w:r>
          <w:tab/>
        </w:r>
        <w:r>
          <w:fldChar w:fldCharType="begin"/>
        </w:r>
        <w:r>
          <w:instrText xml:space="preserve"> PAGEREF _Toc22071 \h </w:instrText>
        </w:r>
        <w:r>
          <w:fldChar w:fldCharType="separate"/>
        </w:r>
        <w:r>
          <w:t>72</w:t>
        </w:r>
        <w:r>
          <w:fldChar w:fldCharType="end"/>
        </w:r>
      </w:hyperlink>
    </w:p>
    <w:p>
      <w:pPr>
        <w:pStyle w:val="TOC2"/>
        <w:tabs>
          <w:tab w:val="right" w:leader="dot" w:pos="8306"/>
        </w:tabs>
      </w:pPr>
      <w:hyperlink w:anchor="_Toc31850" w:history="1">
        <w:r>
          <w:rPr>
            <w:rFonts w:ascii="仿宋" w:eastAsia="仿宋" w:hAnsi="仿宋" w:cs="仿宋" w:hint="eastAsia"/>
            <w:lang w:eastAsia="zh-CN"/>
          </w:rPr>
          <w:t>(二)、芳香除臭化学品：空气清新剂人力资源组织架构</w:t>
        </w:r>
        <w:r>
          <w:tab/>
        </w:r>
        <w:r>
          <w:fldChar w:fldCharType="begin"/>
        </w:r>
        <w:r>
          <w:instrText xml:space="preserve"> PAGEREF _Toc31850 \h </w:instrText>
        </w:r>
        <w:r>
          <w:fldChar w:fldCharType="separate"/>
        </w:r>
        <w:r>
          <w:t>73</w:t>
        </w:r>
        <w:r>
          <w:fldChar w:fldCharType="end"/>
        </w:r>
      </w:hyperlink>
    </w:p>
    <w:p>
      <w:pPr>
        <w:pStyle w:val="TOC2"/>
        <w:tabs>
          <w:tab w:val="right" w:leader="dot" w:pos="8306"/>
        </w:tabs>
      </w:pPr>
      <w:hyperlink w:anchor="_Toc21675" w:history="1">
        <w:r>
          <w:rPr>
            <w:rFonts w:ascii="仿宋" w:eastAsia="仿宋" w:hAnsi="仿宋" w:cs="仿宋" w:hint="eastAsia"/>
            <w:lang w:eastAsia="zh-CN"/>
          </w:rPr>
          <w:t>(三)、芳香除臭化学品：空气清新剂人力资源培训与开发方案</w:t>
        </w:r>
        <w:r>
          <w:tab/>
        </w:r>
        <w:r>
          <w:fldChar w:fldCharType="begin"/>
        </w:r>
        <w:r>
          <w:instrText xml:space="preserve"> PAGEREF _Toc21675 \h </w:instrText>
        </w:r>
        <w:r>
          <w:fldChar w:fldCharType="separate"/>
        </w:r>
        <w:r>
          <w:t>75</w:t>
        </w:r>
        <w:r>
          <w:fldChar w:fldCharType="end"/>
        </w:r>
      </w:hyperlink>
    </w:p>
    <w:p>
      <w:pPr>
        <w:pStyle w:val="TOC2"/>
        <w:tabs>
          <w:tab w:val="right" w:leader="dot" w:pos="8306"/>
        </w:tabs>
      </w:pPr>
      <w:hyperlink w:anchor="_Toc30028" w:history="1">
        <w:r>
          <w:rPr>
            <w:rFonts w:ascii="仿宋" w:eastAsia="仿宋" w:hAnsi="仿宋" w:cs="仿宋" w:hint="eastAsia"/>
            <w:lang w:eastAsia="zh-CN"/>
          </w:rPr>
          <w:t>(四)、芳香除臭化学品：空气清新剂人员配置方案</w:t>
        </w:r>
        <w:r>
          <w:tab/>
        </w:r>
        <w:r>
          <w:fldChar w:fldCharType="begin"/>
        </w:r>
        <w:r>
          <w:instrText xml:space="preserve"> PAGEREF _Toc30028 \h </w:instrText>
        </w:r>
        <w:r>
          <w:fldChar w:fldCharType="separate"/>
        </w:r>
        <w:r>
          <w:t>78</w:t>
        </w:r>
        <w:r>
          <w:fldChar w:fldCharType="end"/>
        </w:r>
      </w:hyperlink>
    </w:p>
    <w:p>
      <w:pPr>
        <w:pStyle w:val="TOC2"/>
        <w:tabs>
          <w:tab w:val="right" w:leader="dot" w:pos="8306"/>
        </w:tabs>
      </w:pPr>
      <w:hyperlink w:anchor="_Toc14704" w:history="1">
        <w:r>
          <w:rPr>
            <w:rFonts w:ascii="仿宋" w:eastAsia="仿宋" w:hAnsi="仿宋" w:cs="仿宋" w:hint="eastAsia"/>
            <w:lang w:eastAsia="zh-CN"/>
          </w:rPr>
          <w:t>(五)、芳香除臭化学品：空气清新剂绩效和薪酬管理方案</w:t>
        </w:r>
        <w:r>
          <w:tab/>
        </w:r>
        <w:r>
          <w:fldChar w:fldCharType="begin"/>
        </w:r>
        <w:r>
          <w:instrText xml:space="preserve"> PAGEREF _Toc14704 \h </w:instrText>
        </w:r>
        <w:r>
          <w:fldChar w:fldCharType="separate"/>
        </w:r>
        <w:r>
          <w:t>80</w:t>
        </w:r>
        <w:r>
          <w:fldChar w:fldCharType="end"/>
        </w:r>
      </w:hyperlink>
    </w:p>
    <w:p>
      <w:pPr>
        <w:pStyle w:val="TOC2"/>
        <w:tabs>
          <w:tab w:val="right" w:leader="dot" w:pos="8306"/>
        </w:tabs>
      </w:pPr>
      <w:hyperlink w:anchor="_Toc21598" w:history="1">
        <w:r>
          <w:rPr>
            <w:rFonts w:ascii="仿宋" w:eastAsia="仿宋" w:hAnsi="仿宋" w:cs="仿宋" w:hint="eastAsia"/>
            <w:lang w:eastAsia="zh-CN"/>
          </w:rPr>
          <w:t>(六)、芳香除臭化学品：空气清新剂员工福利管理方案</w:t>
        </w:r>
        <w:r>
          <w:tab/>
        </w:r>
        <w:r>
          <w:fldChar w:fldCharType="begin"/>
        </w:r>
        <w:r>
          <w:instrText xml:space="preserve"> PAGEREF _Toc21598 \h </w:instrText>
        </w:r>
        <w:r>
          <w:fldChar w:fldCharType="separate"/>
        </w:r>
        <w:r>
          <w:t>82</w:t>
        </w:r>
        <w:r>
          <w:fldChar w:fldCharType="end"/>
        </w:r>
      </w:hyperlink>
    </w:p>
    <w:p>
      <w:pPr>
        <w:pStyle w:val="TOC1"/>
        <w:tabs>
          <w:tab w:val="right" w:leader="dot" w:pos="8306"/>
        </w:tabs>
      </w:pPr>
      <w:hyperlink w:anchor="_Toc313" w:history="1">
        <w:r>
          <w:rPr>
            <w:rFonts w:ascii="仿宋" w:eastAsia="仿宋" w:hAnsi="仿宋" w:cs="仿宋" w:hint="eastAsia"/>
            <w:lang w:eastAsia="zh-CN"/>
          </w:rPr>
          <w:t>十四、芳香除臭化学品：空气清新剂质量管理方案</w:t>
        </w:r>
        <w:r>
          <w:tab/>
        </w:r>
        <w:r>
          <w:fldChar w:fldCharType="begin"/>
        </w:r>
        <w:r>
          <w:instrText xml:space="preserve"> PAGEREF _Toc313 \h </w:instrText>
        </w:r>
        <w:r>
          <w:fldChar w:fldCharType="separate"/>
        </w:r>
        <w:r>
          <w:t>84</w:t>
        </w:r>
        <w:r>
          <w:fldChar w:fldCharType="end"/>
        </w:r>
      </w:hyperlink>
    </w:p>
    <w:p>
      <w:pPr>
        <w:pStyle w:val="TOC2"/>
        <w:tabs>
          <w:tab w:val="right" w:leader="dot" w:pos="8306"/>
        </w:tabs>
      </w:pPr>
      <w:hyperlink w:anchor="_Toc9898" w:history="1">
        <w:r>
          <w:rPr>
            <w:rFonts w:ascii="仿宋" w:eastAsia="仿宋" w:hAnsi="仿宋" w:cs="仿宋" w:hint="eastAsia"/>
            <w:lang w:eastAsia="zh-CN"/>
          </w:rPr>
          <w:t>(一)、芳香除臭化学品：空气清新剂全面质量管理方案</w:t>
        </w:r>
        <w:r>
          <w:tab/>
        </w:r>
        <w:r>
          <w:fldChar w:fldCharType="begin"/>
        </w:r>
        <w:r>
          <w:instrText xml:space="preserve"> PAGEREF _Toc9898 \h </w:instrText>
        </w:r>
        <w:r>
          <w:fldChar w:fldCharType="separate"/>
        </w:r>
        <w:r>
          <w:t>84</w:t>
        </w:r>
        <w:r>
          <w:fldChar w:fldCharType="end"/>
        </w:r>
      </w:hyperlink>
    </w:p>
    <w:p>
      <w:pPr>
        <w:pStyle w:val="TOC2"/>
        <w:tabs>
          <w:tab w:val="right" w:leader="dot" w:pos="8306"/>
        </w:tabs>
      </w:pPr>
      <w:hyperlink w:anchor="_Toc895" w:history="1">
        <w:r>
          <w:rPr>
            <w:rFonts w:ascii="仿宋" w:eastAsia="仿宋" w:hAnsi="仿宋" w:cs="仿宋" w:hint="eastAsia"/>
            <w:lang w:eastAsia="zh-CN"/>
          </w:rPr>
          <w:t>(二)、芳香除臭化学品：空气清新剂质量管理要求</w:t>
        </w:r>
        <w:r>
          <w:tab/>
        </w:r>
        <w:r>
          <w:fldChar w:fldCharType="begin"/>
        </w:r>
        <w:r>
          <w:instrText xml:space="preserve"> PAGEREF _Toc895 \h </w:instrText>
        </w:r>
        <w:r>
          <w:fldChar w:fldCharType="separate"/>
        </w:r>
        <w:r>
          <w:t>85</w:t>
        </w:r>
        <w:r>
          <w:fldChar w:fldCharType="end"/>
        </w:r>
      </w:hyperlink>
    </w:p>
    <w:p>
      <w:pPr>
        <w:pStyle w:val="TOC2"/>
        <w:tabs>
          <w:tab w:val="right" w:leader="dot" w:pos="8306"/>
        </w:tabs>
      </w:pPr>
      <w:hyperlink w:anchor="_Toc20982" w:history="1">
        <w:r>
          <w:rPr>
            <w:rFonts w:ascii="仿宋" w:eastAsia="仿宋" w:hAnsi="仿宋" w:cs="仿宋" w:hint="eastAsia"/>
            <w:lang w:eastAsia="zh-CN"/>
          </w:rPr>
          <w:t>(三)、芳香除臭化学品：空气清新剂质量成本管理方案</w:t>
        </w:r>
        <w:r>
          <w:tab/>
        </w:r>
        <w:r>
          <w:fldChar w:fldCharType="begin"/>
        </w:r>
        <w:r>
          <w:instrText xml:space="preserve"> PAGEREF _Toc20982 \h </w:instrText>
        </w:r>
        <w:r>
          <w:fldChar w:fldCharType="separate"/>
        </w:r>
        <w:r>
          <w:t>87</w:t>
        </w:r>
        <w:r>
          <w:fldChar w:fldCharType="end"/>
        </w:r>
      </w:hyperlink>
    </w:p>
    <w:p>
      <w:pPr>
        <w:pStyle w:val="TOC2"/>
        <w:tabs>
          <w:tab w:val="right" w:leader="dot" w:pos="8306"/>
        </w:tabs>
      </w:pPr>
      <w:hyperlink w:anchor="_Toc4699" w:history="1">
        <w:r>
          <w:rPr>
            <w:rFonts w:ascii="仿宋" w:eastAsia="仿宋" w:hAnsi="仿宋" w:cs="仿宋" w:hint="eastAsia"/>
            <w:lang w:eastAsia="zh-CN"/>
          </w:rPr>
          <w:t>(四)、芳香除臭化学品：空气清新剂顾客需求管理方案</w:t>
        </w:r>
        <w:r>
          <w:tab/>
        </w:r>
        <w:r>
          <w:fldChar w:fldCharType="begin"/>
        </w:r>
        <w:r>
          <w:instrText xml:space="preserve"> PAGEREF _Toc4699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在商业的大舞台上，机遇与挑战并存，这份计划书旨在为一项新兴创业项目树立明确的方向。我们聚焦于创新和满足市场需求，致力于打造一个充满活力的企业。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这份计划书将深入分析市场环境，竞争态势，战略计划，以确保我们的产品或服务能够超越客户期望，抢占市场份额，降低风险，同时为投资者提供可持续的回报。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我们的目标是构建一个可信赖的企业，为社会创造积极影响，为员工提供发展机会，同时为股东创造增值。我们坚信创业的力量，相信创新和坚韧将助力我们不断前进。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这份商业计划书标志着未来成功的开端，它凝聚了对市场需求的深刻洞察和对商机的坚定信念。</w:t>
      </w:r>
    </w:p>
    <w:p>
      <w:pPr>
        <w:pStyle w:val="Heading1"/>
        <w:ind w:firstLine="560" w:firstLineChars="200"/>
        <w:rPr>
          <w:rFonts w:ascii="仿宋" w:eastAsia="仿宋" w:hAnsi="仿宋" w:cs="仿宋" w:hint="eastAsia"/>
          <w:sz w:val="28"/>
          <w:lang w:eastAsia="zh-CN"/>
        </w:rPr>
      </w:pPr>
      <w:bookmarkStart w:id="2" w:name="_Toc32365"/>
      <w:r>
        <w:rPr>
          <w:rFonts w:ascii="仿宋" w:eastAsia="仿宋" w:hAnsi="仿宋" w:cs="仿宋" w:hint="eastAsia"/>
          <w:sz w:val="28"/>
          <w:lang w:eastAsia="zh-CN"/>
        </w:rPr>
        <w:t>一、原辅材料及成品分析</w:t>
      </w:r>
      <w:bookmarkEnd w:id="2"/>
    </w:p>
    <w:p>
      <w:pPr>
        <w:pStyle w:val="Heading2"/>
        <w:rPr>
          <w:rFonts w:ascii="仿宋" w:eastAsia="仿宋" w:hAnsi="仿宋" w:cs="仿宋" w:hint="eastAsia"/>
          <w:lang w:eastAsia="zh-CN"/>
        </w:rPr>
      </w:pPr>
      <w:bookmarkStart w:id="3" w:name="_Toc26406"/>
      <w:r>
        <w:rPr>
          <w:rFonts w:ascii="仿宋" w:eastAsia="仿宋" w:hAnsi="仿宋" w:cs="仿宋" w:hint="eastAsia"/>
          <w:lang w:eastAsia="zh-CN"/>
        </w:rPr>
        <w:t>(一)、芳香除臭化学品：空气清新剂项目建设期原辅材料供应情况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原辅材料清单和需求规划：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1.列出芳香除臭化学品：空气清新剂项目建设所需的所有原材料和辅助材料清单，包括数量、品质、规格等要求。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根据芳香除臭化学品：空气清新剂项目进度和施工计划，制定原辅材料的需求规划，确保供应与需求的匹配。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供应商选择与谈判：</w:t>
      </w:r>
    </w:p>
    <w:p>
      <w:pPr>
        <w:ind w:firstLine="560" w:firstLineChars="200"/>
        <w:rPr>
          <w:rFonts w:ascii="仿宋" w:eastAsia="仿宋" w:hAnsi="仿宋" w:cs="仿宋" w:hint="eastAsia"/>
          <w:sz w:val="28"/>
        </w:rPr>
      </w:pPr>
      <w:r>
        <w:rPr>
          <w:rFonts w:ascii="仿宋" w:eastAsia="仿宋" w:hAnsi="仿宋" w:cs="仿宋" w:hint="eastAsia"/>
          <w:sz w:val="28"/>
          <w:lang w:eastAsia="zh-CN"/>
        </w:rPr>
        <w:t>2.选择可靠的供应商，评估其信誉、供应能力、质量保障等方面的能力。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进行供应商谈判，明确合作条件、价格、交货期、售后服务等重要条款。</w:t>
      </w:r>
    </w:p>
    <w:p>
      <w:pPr>
        <w:pStyle w:val="Heading2"/>
        <w:ind w:firstLine="560" w:firstLineChars="200"/>
        <w:rPr>
          <w:rFonts w:ascii="仿宋" w:eastAsia="仿宋" w:hAnsi="仿宋" w:cs="仿宋" w:hint="eastAsia"/>
          <w:sz w:val="28"/>
          <w:lang w:eastAsia="zh-CN"/>
        </w:rPr>
      </w:pPr>
      <w:bookmarkStart w:id="4" w:name="_Toc20495"/>
      <w:r>
        <w:rPr>
          <w:rFonts w:ascii="仿宋" w:eastAsia="仿宋" w:hAnsi="仿宋" w:cs="仿宋" w:hint="eastAsia"/>
          <w:sz w:val="28"/>
          <w:lang w:eastAsia="zh-CN"/>
        </w:rPr>
        <w:t>(二)、芳香除臭化学品：空气清新剂项目运营期原辅材料供应及质量管理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主要原材料供应情况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此芳香除臭化学品：空气清新剂项目的实施过程中，所需的主要原材料及辅助材料全部来自于国内市场。这些原材料包括但不限于xx、xxx、xxx、xx等多种类型，这些关键原材料和辅助材料的稳定供应由xx集团有限公司负责，该公司与多家供应商保持紧密的上下游合作关系，保证了供应的稳定性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主要原材料及辅助材料管理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芳香除臭化学品：空气清新剂项目建设完成投产后，物资采购部门将根据实际生产需求制定详细的原材料采购计划。在确保产品质量不受影响的前提下，他们会深入了解原材料的性能和特点，以合理选择适用于芳香除臭化学品：空气清新剂项目的品种、规格、质量，从而节约原材料使用、降低采购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所需的原材料和辅助材料将统一进行集中采购，同时会对不同供应商提供的原材料进行比较，综合考虑质量、价格、运输等因素进行选择。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3、 在验收材料时，将根据领料单或原始凭证进行清点和实测验收。如果发现规格、质量、数量等方面存在不符合要求的问题，将及时与相关人员联系处理。同时，会做好原辅材料的原始记录和资料积累，以确保及时准确地完成月报、季报和年度各种统计报表工作。这些记录和报表对于芳香除臭化学品：空气清新剂项目的顺利进行和未来改进决策提供了重要的依据。</w:t>
      </w:r>
    </w:p>
    <w:p>
      <w:pPr>
        <w:pStyle w:val="Heading1"/>
        <w:ind w:firstLine="560" w:firstLineChars="200"/>
        <w:rPr>
          <w:rFonts w:ascii="仿宋" w:eastAsia="仿宋" w:hAnsi="仿宋" w:cs="仿宋" w:hint="eastAsia"/>
          <w:sz w:val="28"/>
          <w:lang w:eastAsia="zh-CN"/>
        </w:rPr>
      </w:pPr>
      <w:bookmarkStart w:id="5" w:name="_Toc24395"/>
      <w:r>
        <w:rPr>
          <w:rFonts w:ascii="仿宋" w:eastAsia="仿宋" w:hAnsi="仿宋" w:cs="仿宋" w:hint="eastAsia"/>
          <w:sz w:val="28"/>
          <w:lang w:eastAsia="zh-CN"/>
        </w:rPr>
        <w:t>二、建设规模与产品方案</w:t>
      </w:r>
      <w:bookmarkEnd w:id="5"/>
    </w:p>
    <w:p>
      <w:pPr>
        <w:pStyle w:val="Heading2"/>
        <w:rPr>
          <w:rFonts w:ascii="仿宋" w:eastAsia="仿宋" w:hAnsi="仿宋" w:cs="仿宋" w:hint="eastAsia"/>
          <w:lang w:eastAsia="zh-CN"/>
        </w:rPr>
      </w:pPr>
      <w:bookmarkStart w:id="6" w:name="_Toc31266"/>
      <w:r>
        <w:rPr>
          <w:rFonts w:ascii="仿宋" w:eastAsia="仿宋" w:hAnsi="仿宋" w:cs="仿宋" w:hint="eastAsia"/>
          <w:lang w:eastAsia="zh-CN"/>
        </w:rPr>
        <w:t>(一)、建设规模及主要建设内容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(一)芳香除臭化学品：空气清新剂项目场地规模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该芳香除臭化学品：空气清新剂项目总占地面积XX平方米（折合约XX亩），预计场区规划总建筑面积XX平方米。</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根据国内外市场需求和XX集团有限公司建设能力分析，建设规模确定达产年产XX，预计年营业收入XX万元。</w:t>
      </w:r>
    </w:p>
    <w:p>
      <w:pPr>
        <w:pStyle w:val="Heading2"/>
        <w:ind w:firstLine="560" w:firstLineChars="200"/>
        <w:rPr>
          <w:rFonts w:ascii="仿宋" w:eastAsia="仿宋" w:hAnsi="仿宋" w:cs="仿宋" w:hint="eastAsia"/>
          <w:sz w:val="28"/>
          <w:lang w:eastAsia="zh-CN"/>
        </w:rPr>
      </w:pPr>
      <w:bookmarkStart w:id="7" w:name="_Toc7337"/>
      <w:r>
        <w:rPr>
          <w:rFonts w:ascii="仿宋" w:eastAsia="仿宋" w:hAnsi="仿宋" w:cs="仿宋" w:hint="eastAsia"/>
          <w:sz w:val="28"/>
          <w:lang w:eastAsia="zh-CN"/>
        </w:rPr>
        <w:t>(二)、产品规划方案及生产纲领</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产品规划方案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本芳香除臭化学品：空气清新剂项目旨在开发和生产具有市场竞争力的芳香除臭化学品：空气清新剂产品，满足不同客户群体的需求。产品规划方案如下：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1.1. 产品种类</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根据市场需求和技术可行性，设计生产XX种系列产品，覆盖不同规格、功能和应用领域。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1.2. 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产品应具备高性能、高效率、可靠性强等特点，以满足行业最新发展要求。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1.3. 产品品质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产品品质应符合国家和行业标准，保证产品的安全、可靠、环保和高效。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生产纲领</w:t>
      </w:r>
    </w:p>
    <w:p>
      <w:pPr>
        <w:ind w:firstLine="560" w:firstLineChars="200"/>
        <w:rPr>
          <w:rFonts w:ascii="仿宋" w:eastAsia="仿宋" w:hAnsi="仿宋" w:cs="仿宋" w:hint="eastAsia"/>
          <w:sz w:val="28"/>
        </w:rPr>
      </w:pPr>
      <w:r>
        <w:rPr>
          <w:rFonts w:ascii="仿宋" w:eastAsia="仿宋" w:hAnsi="仿宋" w:cs="仿宋" w:hint="eastAsia"/>
          <w:sz w:val="28"/>
          <w:lang w:eastAsia="zh-CN"/>
        </w:rPr>
        <w:t>2.1. 制造工艺</w:t>
      </w:r>
    </w:p>
    <w:p>
      <w:pPr>
        <w:ind w:firstLine="560" w:firstLineChars="200"/>
        <w:rPr>
          <w:rFonts w:ascii="仿宋" w:eastAsia="仿宋" w:hAnsi="仿宋" w:cs="仿宋" w:hint="eastAsia"/>
          <w:sz w:val="28"/>
        </w:rPr>
      </w:pPr>
      <w:r>
        <w:rPr>
          <w:rFonts w:ascii="仿宋" w:eastAsia="仿宋" w:hAnsi="仿宋" w:cs="仿宋" w:hint="eastAsia"/>
          <w:sz w:val="28"/>
          <w:lang w:eastAsia="zh-CN"/>
        </w:rPr>
        <w:t>采用先进的制造工艺，确保产品生产过程的高效、精准和可控。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2.2. 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优化生产流程，提高生产效率，降低生产成本，提升产品的市场竞争力。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强化质量管理体系，全面控制产品生产过程，确保产品品质达到标准要求。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2.4. 环保和安全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遵循环保和安全规范，积极采取环保措施，确保生产过程中对环境的友好和员工的安全。</w:t>
      </w:r>
    </w:p>
    <w:p>
      <w:pPr>
        <w:pStyle w:val="Heading1"/>
        <w:ind w:firstLine="560" w:firstLineChars="200"/>
        <w:rPr>
          <w:rFonts w:ascii="仿宋" w:eastAsia="仿宋" w:hAnsi="仿宋" w:cs="仿宋" w:hint="eastAsia"/>
          <w:sz w:val="28"/>
          <w:lang w:eastAsia="zh-CN"/>
        </w:rPr>
      </w:pPr>
      <w:bookmarkStart w:id="8" w:name="_Toc13787"/>
      <w:r>
        <w:rPr>
          <w:rFonts w:ascii="仿宋" w:eastAsia="仿宋" w:hAnsi="仿宋" w:cs="仿宋" w:hint="eastAsia"/>
          <w:sz w:val="28"/>
          <w:lang w:eastAsia="zh-CN"/>
        </w:rPr>
        <w:t>三、运营模式分析</w:t>
      </w:r>
      <w:bookmarkEnd w:id="8"/>
    </w:p>
    <w:p>
      <w:pPr>
        <w:pStyle w:val="Heading2"/>
        <w:rPr>
          <w:rFonts w:ascii="仿宋" w:eastAsia="仿宋" w:hAnsi="仿宋" w:cs="仿宋" w:hint="eastAsia"/>
          <w:lang w:eastAsia="zh-CN"/>
        </w:rPr>
      </w:pPr>
      <w:bookmarkStart w:id="9" w:name="_Toc6690"/>
      <w:r>
        <w:rPr>
          <w:rFonts w:ascii="仿宋" w:eastAsia="仿宋" w:hAnsi="仿宋" w:cs="仿宋" w:hint="eastAsia"/>
          <w:lang w:eastAsia="zh-CN"/>
        </w:rPr>
        <w:t>(一)、公司经营宗旨</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10" w:name="_Toc1835"/>
      <w:r>
        <w:rPr>
          <w:rFonts w:ascii="仿宋" w:eastAsia="仿宋" w:hAnsi="仿宋" w:cs="仿宋" w:hint="eastAsia"/>
          <w:sz w:val="28"/>
          <w:lang w:eastAsia="zh-CN"/>
        </w:rPr>
        <w:t>(二)、公司的目标、主要职责</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遵守国家法律、法规和产业政策，以市场需求为导向，在国家宏观调控和行业监管下，自主依法经营。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依据国家法律、法规和行业政策，优化配置经营资源，实施重大投资活动，负责投入产出效果，增强市场竞争力，推动区域行业持续、快速、健康发展。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深化企业改革，加速结构调整，转变经营机制，建立现代企业制度，强化内部管理，促进企业可持续发展。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指导和加强企业思想政治工作和精神文明建设，统一管理公司的名称、商标、商誉等无形资产，推进公司企业文化建设。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6、 在保障股东合法权益和自身发展的前提下，公司可依照《公司法》等有关规定，集中资产收益，用于再投资和结构调整。</w:t>
      </w:r>
    </w:p>
    <w:p>
      <w:pPr>
        <w:pStyle w:val="Heading2"/>
        <w:ind w:firstLine="560" w:firstLineChars="200"/>
        <w:rPr>
          <w:rFonts w:ascii="仿宋" w:eastAsia="仿宋" w:hAnsi="仿宋" w:cs="仿宋" w:hint="eastAsia"/>
          <w:sz w:val="28"/>
          <w:lang w:eastAsia="zh-CN"/>
        </w:rPr>
      </w:pPr>
      <w:bookmarkStart w:id="11" w:name="_Toc13863"/>
      <w:r>
        <w:rPr>
          <w:rFonts w:ascii="仿宋" w:eastAsia="仿宋" w:hAnsi="仿宋" w:cs="仿宋" w:hint="eastAsia"/>
          <w:sz w:val="28"/>
          <w:lang w:eastAsia="zh-CN"/>
        </w:rPr>
        <w:t>(三)、各部门职责及权限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销售部门职责阐述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协助总经理制定和分解年度销售目标和销售成本控制指标，积极参与目标的制定和具体实施，确保任务的完成和成本的控制。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根据公司年度销售指标，明确销售策略和方向，制定全面的销售计划和拓展销售网络，对销售任务进行细致分解，策划和组织实施销售工作，以确保销售目标的达成。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负责市场信息的搜集、分析和整理，关注市场动向、销售情况和竞争态势，定期向商务发展部提交市场分析报告，为制定合适的销售策略提供数据支持。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 积极监督销售合同规定的收款事项，催收拖欠款项，并及时向商务发展部汇报收款情况，确保收款流程的顺利进行。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定期拜访客户，整理客户资料，建立客户数据库，维护客户关系，以提升客户满意度和忠诚度，从而促进再次合作和长期稳定的合作关系。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制定并填写各类销售统计报表，对销售数据进行分析和总结，及时向商务发展部总经理汇报，为制定销售策略和改进提供数据支持。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负责市场物资信息的搜集和调查，建立可靠的物资供应网络，开发和优化物资供应渠道，以确保物资的及时供应和质量保障。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8. 负责收集产品供应商信息，评估供应商的质量、技术和供应能力，制定相应的采购计划，进行采购谈判和产品采购，以保障产品供应及时、价格合理、质量符合要求。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设计最佳的发运流程，选择合适的运输路线和工具，与合格的运输商合作，进行有效的运输成本管理，确保在预算范围内有效运输，不断提高运输效率。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https://d.book118.com/395001140143011042</w:t>
        </w:r>
      </w:hyperlink>
    </w:p>
    <w:p>
      <w:pPr>
        <w:ind w:firstLine="560" w:firstLineChars="200"/>
        <w:rPr>
          <w:rFonts w:ascii="仿宋" w:eastAsia="仿宋" w:hAnsi="仿宋" w:cs="仿宋" w:hint="eastAsia"/>
          <w:sz w:val="28"/>
        </w:rPr>
      </w:pPr>
    </w:p>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芳香除臭化学品：空气清新剂商业计划书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A219D1"/>
    <w:rsid w:val="0FA219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395001140143011042" TargetMode="Externa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2023-10-25T03:06:00Z</dcterms:created>
  <dcterms:modified xsi:type="dcterms:W3CDTF">2023-10-25T03:07:40Z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8DA7EA08CBA643F3B49008C856C5D0D1_11</vt:lpwstr>
  </property>
  <property fmtid="{D5CDD505-2E9C-101B-9397-08002B2CF9AE}" pid="3" name="KSOProductBuildVer">
    <vt:lpwstr>2052-12.1.0.15712</vt:lpwstr>
  </property>
</Properties>
</file>