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6" w:history="1">
        <w:r>
          <w:rPr>
            <w:rFonts w:ascii="仿宋" w:eastAsia="仿宋" w:hAnsi="仿宋" w:cs="仿宋" w:hint="eastAsia"/>
            <w:lang w:eastAsia="zh-CN"/>
          </w:rPr>
          <w:t>概论</w:t>
        </w:r>
        <w:r>
          <w:tab/>
        </w:r>
        <w:r>
          <w:fldChar w:fldCharType="begin"/>
        </w:r>
        <w:r>
          <w:instrText xml:space="preserve"> PAGEREF _Toc8576 \h </w:instrText>
        </w:r>
        <w:r>
          <w:fldChar w:fldCharType="separate"/>
        </w:r>
        <w:r>
          <w:t>3</w:t>
        </w:r>
        <w:r>
          <w:fldChar w:fldCharType="end"/>
        </w:r>
      </w:hyperlink>
    </w:p>
    <w:p>
      <w:pPr>
        <w:pStyle w:val="TOC1"/>
        <w:tabs>
          <w:tab w:val="right" w:leader="dot" w:pos="8306"/>
        </w:tabs>
      </w:pPr>
      <w:hyperlink w:anchor="_Toc29343" w:history="1">
        <w:r>
          <w:rPr>
            <w:rFonts w:ascii="仿宋" w:eastAsia="仿宋" w:hAnsi="仿宋" w:cs="仿宋" w:hint="eastAsia"/>
            <w:lang w:eastAsia="zh-CN"/>
          </w:rPr>
          <w:t>一、动物疫苗项目建设单位说明</w:t>
        </w:r>
        <w:r>
          <w:tab/>
        </w:r>
        <w:r>
          <w:fldChar w:fldCharType="begin"/>
        </w:r>
        <w:r>
          <w:instrText xml:space="preserve"> PAGEREF _Toc29343 \h </w:instrText>
        </w:r>
        <w:r>
          <w:fldChar w:fldCharType="separate"/>
        </w:r>
        <w:r>
          <w:t>3</w:t>
        </w:r>
        <w:r>
          <w:fldChar w:fldCharType="end"/>
        </w:r>
      </w:hyperlink>
    </w:p>
    <w:p>
      <w:pPr>
        <w:pStyle w:val="TOC2"/>
        <w:tabs>
          <w:tab w:val="right" w:leader="dot" w:pos="8306"/>
        </w:tabs>
      </w:pPr>
      <w:hyperlink w:anchor="_Toc8031" w:history="1">
        <w:r>
          <w:rPr>
            <w:rFonts w:ascii="仿宋" w:eastAsia="仿宋" w:hAnsi="仿宋" w:cs="仿宋" w:hint="eastAsia"/>
            <w:lang w:eastAsia="zh-CN"/>
          </w:rPr>
          <w:t>(一)、动物疫苗项目承办单位基本情况</w:t>
        </w:r>
        <w:r>
          <w:tab/>
        </w:r>
        <w:r>
          <w:fldChar w:fldCharType="begin"/>
        </w:r>
        <w:r>
          <w:instrText xml:space="preserve"> PAGEREF _Toc8031 \h </w:instrText>
        </w:r>
        <w:r>
          <w:fldChar w:fldCharType="separate"/>
        </w:r>
        <w:r>
          <w:t>3</w:t>
        </w:r>
        <w:r>
          <w:fldChar w:fldCharType="end"/>
        </w:r>
      </w:hyperlink>
    </w:p>
    <w:p>
      <w:pPr>
        <w:pStyle w:val="TOC2"/>
        <w:tabs>
          <w:tab w:val="right" w:leader="dot" w:pos="8306"/>
        </w:tabs>
      </w:pPr>
      <w:hyperlink w:anchor="_Toc27832" w:history="1">
        <w:r>
          <w:rPr>
            <w:rFonts w:ascii="仿宋" w:eastAsia="仿宋" w:hAnsi="仿宋" w:cs="仿宋" w:hint="eastAsia"/>
            <w:lang w:eastAsia="zh-CN"/>
          </w:rPr>
          <w:t>(二)、公司经济效益分析</w:t>
        </w:r>
        <w:r>
          <w:tab/>
        </w:r>
        <w:r>
          <w:fldChar w:fldCharType="begin"/>
        </w:r>
        <w:r>
          <w:instrText xml:space="preserve"> PAGEREF _Toc27832 \h </w:instrText>
        </w:r>
        <w:r>
          <w:fldChar w:fldCharType="separate"/>
        </w:r>
        <w:r>
          <w:t>4</w:t>
        </w:r>
        <w:r>
          <w:fldChar w:fldCharType="end"/>
        </w:r>
      </w:hyperlink>
    </w:p>
    <w:p>
      <w:pPr>
        <w:pStyle w:val="TOC1"/>
        <w:tabs>
          <w:tab w:val="right" w:leader="dot" w:pos="8306"/>
        </w:tabs>
      </w:pPr>
      <w:hyperlink w:anchor="_Toc11787" w:history="1">
        <w:r>
          <w:rPr>
            <w:rFonts w:ascii="仿宋" w:eastAsia="仿宋" w:hAnsi="仿宋" w:cs="仿宋" w:hint="eastAsia"/>
            <w:lang w:eastAsia="zh-CN"/>
          </w:rPr>
          <w:t>二、市场分析、调研</w:t>
        </w:r>
        <w:r>
          <w:tab/>
        </w:r>
        <w:r>
          <w:fldChar w:fldCharType="begin"/>
        </w:r>
        <w:r>
          <w:instrText xml:space="preserve"> PAGEREF _Toc11787 \h </w:instrText>
        </w:r>
        <w:r>
          <w:fldChar w:fldCharType="separate"/>
        </w:r>
        <w:r>
          <w:t>5</w:t>
        </w:r>
        <w:r>
          <w:fldChar w:fldCharType="end"/>
        </w:r>
      </w:hyperlink>
    </w:p>
    <w:p>
      <w:pPr>
        <w:pStyle w:val="TOC2"/>
        <w:tabs>
          <w:tab w:val="right" w:leader="dot" w:pos="8306"/>
        </w:tabs>
      </w:pPr>
      <w:hyperlink w:anchor="_Toc16745" w:history="1">
        <w:r>
          <w:rPr>
            <w:rFonts w:ascii="仿宋" w:eastAsia="仿宋" w:hAnsi="仿宋" w:cs="仿宋" w:hint="eastAsia"/>
            <w:lang w:eastAsia="zh-CN"/>
          </w:rPr>
          <w:t>(一)、动物疫苗行业分析</w:t>
        </w:r>
        <w:r>
          <w:tab/>
        </w:r>
        <w:r>
          <w:fldChar w:fldCharType="begin"/>
        </w:r>
        <w:r>
          <w:instrText xml:space="preserve"> PAGEREF _Toc16745 \h </w:instrText>
        </w:r>
        <w:r>
          <w:fldChar w:fldCharType="separate"/>
        </w:r>
        <w:r>
          <w:t>5</w:t>
        </w:r>
        <w:r>
          <w:fldChar w:fldCharType="end"/>
        </w:r>
      </w:hyperlink>
    </w:p>
    <w:p>
      <w:pPr>
        <w:pStyle w:val="TOC2"/>
        <w:tabs>
          <w:tab w:val="right" w:leader="dot" w:pos="8306"/>
        </w:tabs>
      </w:pPr>
      <w:hyperlink w:anchor="_Toc18174" w:history="1">
        <w:r>
          <w:rPr>
            <w:rFonts w:ascii="仿宋" w:eastAsia="仿宋" w:hAnsi="仿宋" w:cs="仿宋" w:hint="eastAsia"/>
            <w:lang w:eastAsia="zh-CN"/>
          </w:rPr>
          <w:t>(二)、动物疫苗市场分析预测</w:t>
        </w:r>
        <w:r>
          <w:tab/>
        </w:r>
        <w:r>
          <w:fldChar w:fldCharType="begin"/>
        </w:r>
        <w:r>
          <w:instrText xml:space="preserve"> PAGEREF _Toc18174 \h </w:instrText>
        </w:r>
        <w:r>
          <w:fldChar w:fldCharType="separate"/>
        </w:r>
        <w:r>
          <w:t>5</w:t>
        </w:r>
        <w:r>
          <w:fldChar w:fldCharType="end"/>
        </w:r>
      </w:hyperlink>
    </w:p>
    <w:p>
      <w:pPr>
        <w:pStyle w:val="TOC1"/>
        <w:tabs>
          <w:tab w:val="right" w:leader="dot" w:pos="8306"/>
        </w:tabs>
      </w:pPr>
      <w:hyperlink w:anchor="_Toc26145" w:history="1">
        <w:r>
          <w:rPr>
            <w:rFonts w:ascii="仿宋" w:eastAsia="仿宋" w:hAnsi="仿宋" w:cs="仿宋" w:hint="eastAsia"/>
            <w:lang w:eastAsia="zh-CN"/>
          </w:rPr>
          <w:t>三、动物疫苗项目危机管理</w:t>
        </w:r>
        <w:r>
          <w:tab/>
        </w:r>
        <w:r>
          <w:fldChar w:fldCharType="begin"/>
        </w:r>
        <w:r>
          <w:instrText xml:space="preserve"> PAGEREF _Toc26145 \h </w:instrText>
        </w:r>
        <w:r>
          <w:fldChar w:fldCharType="separate"/>
        </w:r>
        <w:r>
          <w:t>6</w:t>
        </w:r>
        <w:r>
          <w:fldChar w:fldCharType="end"/>
        </w:r>
      </w:hyperlink>
    </w:p>
    <w:p>
      <w:pPr>
        <w:pStyle w:val="TOC2"/>
        <w:tabs>
          <w:tab w:val="right" w:leader="dot" w:pos="8306"/>
        </w:tabs>
      </w:pPr>
      <w:hyperlink w:anchor="_Toc27713" w:history="1">
        <w:r>
          <w:rPr>
            <w:rFonts w:ascii="仿宋" w:eastAsia="仿宋" w:hAnsi="仿宋" w:cs="仿宋" w:hint="eastAsia"/>
            <w:lang w:eastAsia="zh-CN"/>
          </w:rPr>
          <w:t>(一)、危机预警与识别</w:t>
        </w:r>
        <w:r>
          <w:tab/>
        </w:r>
        <w:r>
          <w:fldChar w:fldCharType="begin"/>
        </w:r>
        <w:r>
          <w:instrText xml:space="preserve"> PAGEREF _Toc27713 \h </w:instrText>
        </w:r>
        <w:r>
          <w:fldChar w:fldCharType="separate"/>
        </w:r>
        <w:r>
          <w:t>6</w:t>
        </w:r>
        <w:r>
          <w:fldChar w:fldCharType="end"/>
        </w:r>
      </w:hyperlink>
    </w:p>
    <w:p>
      <w:pPr>
        <w:pStyle w:val="TOC2"/>
        <w:tabs>
          <w:tab w:val="right" w:leader="dot" w:pos="8306"/>
        </w:tabs>
      </w:pPr>
      <w:hyperlink w:anchor="_Toc5563" w:history="1">
        <w:r>
          <w:rPr>
            <w:rFonts w:ascii="仿宋" w:eastAsia="仿宋" w:hAnsi="仿宋" w:cs="仿宋" w:hint="eastAsia"/>
            <w:lang w:eastAsia="zh-CN"/>
          </w:rPr>
          <w:t>(二)、危机应对与恢复</w:t>
        </w:r>
        <w:r>
          <w:tab/>
        </w:r>
        <w:r>
          <w:fldChar w:fldCharType="begin"/>
        </w:r>
        <w:r>
          <w:instrText xml:space="preserve"> PAGEREF _Toc5563 \h </w:instrText>
        </w:r>
        <w:r>
          <w:fldChar w:fldCharType="separate"/>
        </w:r>
        <w:r>
          <w:t>7</w:t>
        </w:r>
        <w:r>
          <w:fldChar w:fldCharType="end"/>
        </w:r>
      </w:hyperlink>
    </w:p>
    <w:p>
      <w:pPr>
        <w:pStyle w:val="TOC1"/>
        <w:tabs>
          <w:tab w:val="right" w:leader="dot" w:pos="8306"/>
        </w:tabs>
      </w:pPr>
      <w:hyperlink w:anchor="_Toc29291" w:history="1">
        <w:r>
          <w:rPr>
            <w:rFonts w:ascii="仿宋" w:eastAsia="仿宋" w:hAnsi="仿宋" w:cs="仿宋" w:hint="eastAsia"/>
            <w:lang w:eastAsia="zh-CN"/>
          </w:rPr>
          <w:t>四、动物疫苗项目土建工程</w:t>
        </w:r>
        <w:r>
          <w:tab/>
        </w:r>
        <w:r>
          <w:fldChar w:fldCharType="begin"/>
        </w:r>
        <w:r>
          <w:instrText xml:space="preserve"> PAGEREF _Toc29291 \h </w:instrText>
        </w:r>
        <w:r>
          <w:fldChar w:fldCharType="separate"/>
        </w:r>
        <w:r>
          <w:t>9</w:t>
        </w:r>
        <w:r>
          <w:fldChar w:fldCharType="end"/>
        </w:r>
      </w:hyperlink>
    </w:p>
    <w:p>
      <w:pPr>
        <w:pStyle w:val="TOC2"/>
        <w:tabs>
          <w:tab w:val="right" w:leader="dot" w:pos="8306"/>
        </w:tabs>
      </w:pPr>
      <w:hyperlink w:anchor="_Toc27377" w:history="1">
        <w:r>
          <w:rPr>
            <w:rFonts w:ascii="仿宋" w:eastAsia="仿宋" w:hAnsi="仿宋" w:cs="仿宋" w:hint="eastAsia"/>
            <w:lang w:eastAsia="zh-CN"/>
          </w:rPr>
          <w:t>(一)、建筑工程设计原则</w:t>
        </w:r>
        <w:r>
          <w:tab/>
        </w:r>
        <w:r>
          <w:fldChar w:fldCharType="begin"/>
        </w:r>
        <w:r>
          <w:instrText xml:space="preserve"> PAGEREF _Toc27377 \h </w:instrText>
        </w:r>
        <w:r>
          <w:fldChar w:fldCharType="separate"/>
        </w:r>
        <w:r>
          <w:t>9</w:t>
        </w:r>
        <w:r>
          <w:fldChar w:fldCharType="end"/>
        </w:r>
      </w:hyperlink>
    </w:p>
    <w:p>
      <w:pPr>
        <w:pStyle w:val="TOC2"/>
        <w:tabs>
          <w:tab w:val="right" w:leader="dot" w:pos="8306"/>
        </w:tabs>
      </w:pPr>
      <w:hyperlink w:anchor="_Toc18379" w:history="1">
        <w:r>
          <w:rPr>
            <w:rFonts w:ascii="仿宋" w:eastAsia="仿宋" w:hAnsi="仿宋" w:cs="仿宋" w:hint="eastAsia"/>
            <w:lang w:eastAsia="zh-CN"/>
          </w:rPr>
          <w:t>(二)、土建工程设计年限及安全等级</w:t>
        </w:r>
        <w:r>
          <w:tab/>
        </w:r>
        <w:r>
          <w:fldChar w:fldCharType="begin"/>
        </w:r>
        <w:r>
          <w:instrText xml:space="preserve"> PAGEREF _Toc18379 \h </w:instrText>
        </w:r>
        <w:r>
          <w:fldChar w:fldCharType="separate"/>
        </w:r>
        <w:r>
          <w:t>10</w:t>
        </w:r>
        <w:r>
          <w:fldChar w:fldCharType="end"/>
        </w:r>
      </w:hyperlink>
    </w:p>
    <w:p>
      <w:pPr>
        <w:pStyle w:val="TOC2"/>
        <w:tabs>
          <w:tab w:val="right" w:leader="dot" w:pos="8306"/>
        </w:tabs>
      </w:pPr>
      <w:hyperlink w:anchor="_Toc18284" w:history="1">
        <w:r>
          <w:rPr>
            <w:rFonts w:ascii="仿宋" w:eastAsia="仿宋" w:hAnsi="仿宋" w:cs="仿宋" w:hint="eastAsia"/>
            <w:lang w:eastAsia="zh-CN"/>
          </w:rPr>
          <w:t>(三)、建筑工程设计总体要求</w:t>
        </w:r>
        <w:r>
          <w:tab/>
        </w:r>
        <w:r>
          <w:fldChar w:fldCharType="begin"/>
        </w:r>
        <w:r>
          <w:instrText xml:space="preserve"> PAGEREF _Toc18284 \h </w:instrText>
        </w:r>
        <w:r>
          <w:fldChar w:fldCharType="separate"/>
        </w:r>
        <w:r>
          <w:t>11</w:t>
        </w:r>
        <w:r>
          <w:fldChar w:fldCharType="end"/>
        </w:r>
      </w:hyperlink>
    </w:p>
    <w:p>
      <w:pPr>
        <w:pStyle w:val="TOC2"/>
        <w:tabs>
          <w:tab w:val="right" w:leader="dot" w:pos="8306"/>
        </w:tabs>
      </w:pPr>
      <w:hyperlink w:anchor="_Toc2482" w:history="1">
        <w:r>
          <w:rPr>
            <w:rFonts w:ascii="仿宋" w:eastAsia="仿宋" w:hAnsi="仿宋" w:cs="仿宋" w:hint="eastAsia"/>
            <w:lang w:eastAsia="zh-CN"/>
          </w:rPr>
          <w:t>(四)、土建工程建设指标</w:t>
        </w:r>
        <w:r>
          <w:tab/>
        </w:r>
        <w:r>
          <w:fldChar w:fldCharType="begin"/>
        </w:r>
        <w:r>
          <w:instrText xml:space="preserve"> PAGEREF _Toc2482 \h </w:instrText>
        </w:r>
        <w:r>
          <w:fldChar w:fldCharType="separate"/>
        </w:r>
        <w:r>
          <w:t>12</w:t>
        </w:r>
        <w:r>
          <w:fldChar w:fldCharType="end"/>
        </w:r>
      </w:hyperlink>
    </w:p>
    <w:p>
      <w:pPr>
        <w:pStyle w:val="TOC1"/>
        <w:tabs>
          <w:tab w:val="right" w:leader="dot" w:pos="8306"/>
        </w:tabs>
      </w:pPr>
      <w:hyperlink w:anchor="_Toc13398" w:history="1">
        <w:r>
          <w:rPr>
            <w:rFonts w:ascii="仿宋" w:eastAsia="仿宋" w:hAnsi="仿宋" w:cs="仿宋" w:hint="eastAsia"/>
            <w:lang w:eastAsia="zh-CN"/>
          </w:rPr>
          <w:t>五、工艺说明</w:t>
        </w:r>
        <w:r>
          <w:tab/>
        </w:r>
        <w:r>
          <w:fldChar w:fldCharType="begin"/>
        </w:r>
        <w:r>
          <w:instrText xml:space="preserve"> PAGEREF _Toc13398 \h </w:instrText>
        </w:r>
        <w:r>
          <w:fldChar w:fldCharType="separate"/>
        </w:r>
        <w:r>
          <w:t>12</w:t>
        </w:r>
        <w:r>
          <w:fldChar w:fldCharType="end"/>
        </w:r>
      </w:hyperlink>
    </w:p>
    <w:p>
      <w:pPr>
        <w:pStyle w:val="TOC2"/>
        <w:tabs>
          <w:tab w:val="right" w:leader="dot" w:pos="8306"/>
        </w:tabs>
      </w:pPr>
      <w:hyperlink w:anchor="_Toc309" w:history="1">
        <w:r>
          <w:rPr>
            <w:rFonts w:ascii="仿宋" w:eastAsia="仿宋" w:hAnsi="仿宋" w:cs="仿宋" w:hint="eastAsia"/>
            <w:lang w:eastAsia="zh-CN"/>
          </w:rPr>
          <w:t>(一)、技术管理特点</w:t>
        </w:r>
        <w:r>
          <w:tab/>
        </w:r>
        <w:r>
          <w:fldChar w:fldCharType="begin"/>
        </w:r>
        <w:r>
          <w:instrText xml:space="preserve"> PAGEREF _Toc309 \h </w:instrText>
        </w:r>
        <w:r>
          <w:fldChar w:fldCharType="separate"/>
        </w:r>
        <w:r>
          <w:t>12</w:t>
        </w:r>
        <w:r>
          <w:fldChar w:fldCharType="end"/>
        </w:r>
      </w:hyperlink>
    </w:p>
    <w:p>
      <w:pPr>
        <w:pStyle w:val="TOC2"/>
        <w:tabs>
          <w:tab w:val="right" w:leader="dot" w:pos="8306"/>
        </w:tabs>
      </w:pPr>
      <w:hyperlink w:anchor="_Toc4261" w:history="1">
        <w:r>
          <w:rPr>
            <w:rFonts w:ascii="仿宋" w:eastAsia="仿宋" w:hAnsi="仿宋" w:cs="仿宋" w:hint="eastAsia"/>
            <w:lang w:eastAsia="zh-CN"/>
          </w:rPr>
          <w:t>(二)、动物疫苗项目工艺技术设计方案</w:t>
        </w:r>
        <w:r>
          <w:tab/>
        </w:r>
        <w:r>
          <w:fldChar w:fldCharType="begin"/>
        </w:r>
        <w:r>
          <w:instrText xml:space="preserve"> PAGEREF _Toc4261 \h </w:instrText>
        </w:r>
        <w:r>
          <w:fldChar w:fldCharType="separate"/>
        </w:r>
        <w:r>
          <w:t>13</w:t>
        </w:r>
        <w:r>
          <w:fldChar w:fldCharType="end"/>
        </w:r>
      </w:hyperlink>
    </w:p>
    <w:p>
      <w:pPr>
        <w:pStyle w:val="TOC2"/>
        <w:tabs>
          <w:tab w:val="right" w:leader="dot" w:pos="8306"/>
        </w:tabs>
      </w:pPr>
      <w:hyperlink w:anchor="_Toc10980" w:history="1">
        <w:r>
          <w:rPr>
            <w:rFonts w:ascii="仿宋" w:eastAsia="仿宋" w:hAnsi="仿宋" w:cs="仿宋" w:hint="eastAsia"/>
            <w:lang w:eastAsia="zh-CN"/>
          </w:rPr>
          <w:t>(三)、设备选型方案</w:t>
        </w:r>
        <w:r>
          <w:tab/>
        </w:r>
        <w:r>
          <w:fldChar w:fldCharType="begin"/>
        </w:r>
        <w:r>
          <w:instrText xml:space="preserve"> PAGEREF _Toc10980 \h </w:instrText>
        </w:r>
        <w:r>
          <w:fldChar w:fldCharType="separate"/>
        </w:r>
        <w:r>
          <w:t>14</w:t>
        </w:r>
        <w:r>
          <w:fldChar w:fldCharType="end"/>
        </w:r>
      </w:hyperlink>
    </w:p>
    <w:p>
      <w:pPr>
        <w:pStyle w:val="TOC1"/>
        <w:tabs>
          <w:tab w:val="right" w:leader="dot" w:pos="8306"/>
        </w:tabs>
      </w:pPr>
      <w:hyperlink w:anchor="_Toc17000" w:history="1">
        <w:r>
          <w:rPr>
            <w:rFonts w:ascii="仿宋" w:eastAsia="仿宋" w:hAnsi="仿宋" w:cs="仿宋" w:hint="eastAsia"/>
            <w:lang w:eastAsia="zh-CN"/>
          </w:rPr>
          <w:t>六、动物疫苗项目绩效评估</w:t>
        </w:r>
        <w:r>
          <w:tab/>
        </w:r>
        <w:r>
          <w:fldChar w:fldCharType="begin"/>
        </w:r>
        <w:r>
          <w:instrText xml:space="preserve"> PAGEREF _Toc17000 \h </w:instrText>
        </w:r>
        <w:r>
          <w:fldChar w:fldCharType="separate"/>
        </w:r>
        <w:r>
          <w:t>16</w:t>
        </w:r>
        <w:r>
          <w:fldChar w:fldCharType="end"/>
        </w:r>
      </w:hyperlink>
    </w:p>
    <w:p>
      <w:pPr>
        <w:pStyle w:val="TOC2"/>
        <w:tabs>
          <w:tab w:val="right" w:leader="dot" w:pos="8306"/>
        </w:tabs>
      </w:pPr>
      <w:hyperlink w:anchor="_Toc18755" w:history="1">
        <w:r>
          <w:rPr>
            <w:rFonts w:ascii="仿宋" w:eastAsia="仿宋" w:hAnsi="仿宋" w:cs="仿宋" w:hint="eastAsia"/>
            <w:lang w:eastAsia="zh-CN"/>
          </w:rPr>
          <w:t>(一)、绩效评估指标</w:t>
        </w:r>
        <w:r>
          <w:tab/>
        </w:r>
        <w:r>
          <w:fldChar w:fldCharType="begin"/>
        </w:r>
        <w:r>
          <w:instrText xml:space="preserve"> PAGEREF _Toc18755 \h </w:instrText>
        </w:r>
        <w:r>
          <w:fldChar w:fldCharType="separate"/>
        </w:r>
        <w:r>
          <w:t>16</w:t>
        </w:r>
        <w:r>
          <w:fldChar w:fldCharType="end"/>
        </w:r>
      </w:hyperlink>
    </w:p>
    <w:p>
      <w:pPr>
        <w:pStyle w:val="TOC2"/>
        <w:tabs>
          <w:tab w:val="right" w:leader="dot" w:pos="8306"/>
        </w:tabs>
      </w:pPr>
      <w:hyperlink w:anchor="_Toc3047" w:history="1">
        <w:r>
          <w:rPr>
            <w:rFonts w:ascii="仿宋" w:eastAsia="仿宋" w:hAnsi="仿宋" w:cs="仿宋" w:hint="eastAsia"/>
            <w:lang w:eastAsia="zh-CN"/>
          </w:rPr>
          <w:t>(二)、绩效评估方法</w:t>
        </w:r>
        <w:r>
          <w:tab/>
        </w:r>
        <w:r>
          <w:fldChar w:fldCharType="begin"/>
        </w:r>
        <w:r>
          <w:instrText xml:space="preserve"> PAGEREF _Toc3047 \h </w:instrText>
        </w:r>
        <w:r>
          <w:fldChar w:fldCharType="separate"/>
        </w:r>
        <w:r>
          <w:t>17</w:t>
        </w:r>
        <w:r>
          <w:fldChar w:fldCharType="end"/>
        </w:r>
      </w:hyperlink>
    </w:p>
    <w:p>
      <w:pPr>
        <w:pStyle w:val="TOC2"/>
        <w:tabs>
          <w:tab w:val="right" w:leader="dot" w:pos="8306"/>
        </w:tabs>
      </w:pPr>
      <w:hyperlink w:anchor="_Toc16398" w:history="1">
        <w:r>
          <w:rPr>
            <w:rFonts w:ascii="仿宋" w:eastAsia="仿宋" w:hAnsi="仿宋" w:cs="仿宋" w:hint="eastAsia"/>
            <w:lang w:eastAsia="zh-CN"/>
          </w:rPr>
          <w:t>(三)、绩效评估周期</w:t>
        </w:r>
        <w:r>
          <w:tab/>
        </w:r>
        <w:r>
          <w:fldChar w:fldCharType="begin"/>
        </w:r>
        <w:r>
          <w:instrText xml:space="preserve"> PAGEREF _Toc16398 \h </w:instrText>
        </w:r>
        <w:r>
          <w:fldChar w:fldCharType="separate"/>
        </w:r>
        <w:r>
          <w:t>18</w:t>
        </w:r>
        <w:r>
          <w:fldChar w:fldCharType="end"/>
        </w:r>
      </w:hyperlink>
    </w:p>
    <w:p>
      <w:pPr>
        <w:pStyle w:val="TOC1"/>
        <w:tabs>
          <w:tab w:val="right" w:leader="dot" w:pos="8306"/>
        </w:tabs>
      </w:pPr>
      <w:hyperlink w:anchor="_Toc27218" w:history="1">
        <w:r>
          <w:rPr>
            <w:rFonts w:ascii="仿宋" w:eastAsia="仿宋" w:hAnsi="仿宋" w:cs="仿宋" w:hint="eastAsia"/>
            <w:lang w:eastAsia="zh-CN"/>
          </w:rPr>
          <w:t>七、动物疫苗项目人力资源培养与发展</w:t>
        </w:r>
        <w:r>
          <w:tab/>
        </w:r>
        <w:r>
          <w:fldChar w:fldCharType="begin"/>
        </w:r>
        <w:r>
          <w:instrText xml:space="preserve"> PAGEREF _Toc27218 \h </w:instrText>
        </w:r>
        <w:r>
          <w:fldChar w:fldCharType="separate"/>
        </w:r>
        <w:r>
          <w:t>19</w:t>
        </w:r>
        <w:r>
          <w:fldChar w:fldCharType="end"/>
        </w:r>
      </w:hyperlink>
    </w:p>
    <w:p>
      <w:pPr>
        <w:pStyle w:val="TOC2"/>
        <w:tabs>
          <w:tab w:val="right" w:leader="dot" w:pos="8306"/>
        </w:tabs>
      </w:pPr>
      <w:hyperlink w:anchor="_Toc9865" w:history="1">
        <w:r>
          <w:rPr>
            <w:rFonts w:ascii="仿宋" w:eastAsia="仿宋" w:hAnsi="仿宋" w:cs="仿宋" w:hint="eastAsia"/>
            <w:lang w:eastAsia="zh-CN"/>
          </w:rPr>
          <w:t>(一)、人才需求与规划</w:t>
        </w:r>
        <w:r>
          <w:tab/>
        </w:r>
        <w:r>
          <w:fldChar w:fldCharType="begin"/>
        </w:r>
        <w:r>
          <w:instrText xml:space="preserve"> PAGEREF _Toc9865 \h </w:instrText>
        </w:r>
        <w:r>
          <w:fldChar w:fldCharType="separate"/>
        </w:r>
        <w:r>
          <w:t>19</w:t>
        </w:r>
        <w:r>
          <w:fldChar w:fldCharType="end"/>
        </w:r>
      </w:hyperlink>
    </w:p>
    <w:p>
      <w:pPr>
        <w:pStyle w:val="TOC2"/>
        <w:tabs>
          <w:tab w:val="right" w:leader="dot" w:pos="8306"/>
        </w:tabs>
      </w:pPr>
      <w:hyperlink w:anchor="_Toc21327" w:history="1">
        <w:r>
          <w:rPr>
            <w:rFonts w:ascii="仿宋" w:eastAsia="仿宋" w:hAnsi="仿宋" w:cs="仿宋" w:hint="eastAsia"/>
            <w:lang w:eastAsia="zh-CN"/>
          </w:rPr>
          <w:t>(二)、培训与发展计划</w:t>
        </w:r>
        <w:r>
          <w:tab/>
        </w:r>
        <w:r>
          <w:fldChar w:fldCharType="begin"/>
        </w:r>
        <w:r>
          <w:instrText xml:space="preserve"> PAGEREF _Toc21327 \h </w:instrText>
        </w:r>
        <w:r>
          <w:fldChar w:fldCharType="separate"/>
        </w:r>
        <w:r>
          <w:t>19</w:t>
        </w:r>
        <w:r>
          <w:fldChar w:fldCharType="end"/>
        </w:r>
      </w:hyperlink>
    </w:p>
    <w:p>
      <w:pPr>
        <w:pStyle w:val="TOC1"/>
        <w:tabs>
          <w:tab w:val="right" w:leader="dot" w:pos="8306"/>
        </w:tabs>
      </w:pPr>
      <w:hyperlink w:anchor="_Toc12652" w:history="1">
        <w:r>
          <w:rPr>
            <w:rFonts w:ascii="仿宋" w:eastAsia="仿宋" w:hAnsi="仿宋" w:cs="仿宋" w:hint="eastAsia"/>
            <w:lang w:eastAsia="zh-CN"/>
          </w:rPr>
          <w:t>八、动物疫苗项目环境影响分析</w:t>
        </w:r>
        <w:r>
          <w:tab/>
        </w:r>
        <w:r>
          <w:fldChar w:fldCharType="begin"/>
        </w:r>
        <w:r>
          <w:instrText xml:space="preserve"> PAGEREF _Toc12652 \h </w:instrText>
        </w:r>
        <w:r>
          <w:fldChar w:fldCharType="separate"/>
        </w:r>
        <w:r>
          <w:t>20</w:t>
        </w:r>
        <w:r>
          <w:fldChar w:fldCharType="end"/>
        </w:r>
      </w:hyperlink>
    </w:p>
    <w:p>
      <w:pPr>
        <w:pStyle w:val="TOC2"/>
        <w:tabs>
          <w:tab w:val="right" w:leader="dot" w:pos="8306"/>
        </w:tabs>
      </w:pPr>
      <w:hyperlink w:anchor="_Toc4019" w:history="1">
        <w:r>
          <w:rPr>
            <w:rFonts w:ascii="仿宋" w:eastAsia="仿宋" w:hAnsi="仿宋" w:cs="仿宋" w:hint="eastAsia"/>
            <w:lang w:eastAsia="zh-CN"/>
          </w:rPr>
          <w:t>(一)、建设区域环境质量现状</w:t>
        </w:r>
        <w:r>
          <w:tab/>
        </w:r>
        <w:r>
          <w:fldChar w:fldCharType="begin"/>
        </w:r>
        <w:r>
          <w:instrText xml:space="preserve"> PAGEREF _Toc4019 \h </w:instrText>
        </w:r>
        <w:r>
          <w:fldChar w:fldCharType="separate"/>
        </w:r>
        <w:r>
          <w:t>20</w:t>
        </w:r>
        <w:r>
          <w:fldChar w:fldCharType="end"/>
        </w:r>
      </w:hyperlink>
    </w:p>
    <w:p>
      <w:pPr>
        <w:pStyle w:val="TOC2"/>
        <w:tabs>
          <w:tab w:val="right" w:leader="dot" w:pos="8306"/>
        </w:tabs>
      </w:pPr>
      <w:hyperlink w:anchor="_Toc22838" w:history="1">
        <w:r>
          <w:rPr>
            <w:rFonts w:ascii="仿宋" w:eastAsia="仿宋" w:hAnsi="仿宋" w:cs="仿宋" w:hint="eastAsia"/>
            <w:lang w:eastAsia="zh-CN"/>
          </w:rPr>
          <w:t>(二)、建设期环境保护</w:t>
        </w:r>
        <w:r>
          <w:tab/>
        </w:r>
        <w:r>
          <w:fldChar w:fldCharType="begin"/>
        </w:r>
        <w:r>
          <w:instrText xml:space="preserve"> PAGEREF _Toc22838 \h </w:instrText>
        </w:r>
        <w:r>
          <w:fldChar w:fldCharType="separate"/>
        </w:r>
        <w:r>
          <w:t>21</w:t>
        </w:r>
        <w:r>
          <w:fldChar w:fldCharType="end"/>
        </w:r>
      </w:hyperlink>
    </w:p>
    <w:p>
      <w:pPr>
        <w:pStyle w:val="TOC2"/>
        <w:tabs>
          <w:tab w:val="right" w:leader="dot" w:pos="8306"/>
        </w:tabs>
      </w:pPr>
      <w:hyperlink w:anchor="_Toc9497" w:history="1">
        <w:r>
          <w:rPr>
            <w:rFonts w:ascii="仿宋" w:eastAsia="仿宋" w:hAnsi="仿宋" w:cs="仿宋" w:hint="eastAsia"/>
            <w:lang w:eastAsia="zh-CN"/>
          </w:rPr>
          <w:t>(三)、运营期环境保护</w:t>
        </w:r>
        <w:r>
          <w:tab/>
        </w:r>
        <w:r>
          <w:fldChar w:fldCharType="begin"/>
        </w:r>
        <w:r>
          <w:instrText xml:space="preserve"> PAGEREF _Toc9497 \h </w:instrText>
        </w:r>
        <w:r>
          <w:fldChar w:fldCharType="separate"/>
        </w:r>
        <w:r>
          <w:t>23</w:t>
        </w:r>
        <w:r>
          <w:fldChar w:fldCharType="end"/>
        </w:r>
      </w:hyperlink>
    </w:p>
    <w:p>
      <w:pPr>
        <w:pStyle w:val="TOC2"/>
        <w:tabs>
          <w:tab w:val="right" w:leader="dot" w:pos="8306"/>
        </w:tabs>
      </w:pPr>
      <w:hyperlink w:anchor="_Toc2011" w:history="1">
        <w:r>
          <w:rPr>
            <w:rFonts w:ascii="仿宋" w:eastAsia="仿宋" w:hAnsi="仿宋" w:cs="仿宋" w:hint="eastAsia"/>
            <w:lang w:eastAsia="zh-CN"/>
          </w:rPr>
          <w:t>(四)、动物疫苗项目建设对区域经济的影响</w:t>
        </w:r>
        <w:r>
          <w:tab/>
        </w:r>
        <w:r>
          <w:fldChar w:fldCharType="begin"/>
        </w:r>
        <w:r>
          <w:instrText xml:space="preserve"> PAGEREF _Toc2011 \h </w:instrText>
        </w:r>
        <w:r>
          <w:fldChar w:fldCharType="separate"/>
        </w:r>
        <w:r>
          <w:t>24</w:t>
        </w:r>
        <w:r>
          <w:fldChar w:fldCharType="end"/>
        </w:r>
      </w:hyperlink>
    </w:p>
    <w:p>
      <w:pPr>
        <w:pStyle w:val="TOC2"/>
        <w:tabs>
          <w:tab w:val="right" w:leader="dot" w:pos="8306"/>
        </w:tabs>
      </w:pPr>
      <w:hyperlink w:anchor="_Toc3396" w:history="1">
        <w:r>
          <w:rPr>
            <w:rFonts w:ascii="仿宋" w:eastAsia="仿宋" w:hAnsi="仿宋" w:cs="仿宋" w:hint="eastAsia"/>
            <w:lang w:eastAsia="zh-CN"/>
          </w:rPr>
          <w:t>(五)、废弃物处理</w:t>
        </w:r>
        <w:r>
          <w:tab/>
        </w:r>
        <w:r>
          <w:fldChar w:fldCharType="begin"/>
        </w:r>
        <w:r>
          <w:instrText xml:space="preserve"> PAGEREF _Toc3396 \h </w:instrText>
        </w:r>
        <w:r>
          <w:fldChar w:fldCharType="separate"/>
        </w:r>
        <w:r>
          <w:t>26</w:t>
        </w:r>
        <w:r>
          <w:fldChar w:fldCharType="end"/>
        </w:r>
      </w:hyperlink>
    </w:p>
    <w:p>
      <w:pPr>
        <w:pStyle w:val="TOC2"/>
        <w:tabs>
          <w:tab w:val="right" w:leader="dot" w:pos="8306"/>
        </w:tabs>
      </w:pPr>
      <w:hyperlink w:anchor="_Toc12593" w:history="1">
        <w:r>
          <w:rPr>
            <w:rFonts w:ascii="仿宋" w:eastAsia="仿宋" w:hAnsi="仿宋" w:cs="仿宋" w:hint="eastAsia"/>
            <w:lang w:eastAsia="zh-CN"/>
          </w:rPr>
          <w:t>(六)、特殊环境影响分析</w:t>
        </w:r>
        <w:r>
          <w:tab/>
        </w:r>
        <w:r>
          <w:fldChar w:fldCharType="begin"/>
        </w:r>
        <w:r>
          <w:instrText xml:space="preserve"> PAGEREF _Toc12593 \h </w:instrText>
        </w:r>
        <w:r>
          <w:fldChar w:fldCharType="separate"/>
        </w:r>
        <w:r>
          <w:t>27</w:t>
        </w:r>
        <w:r>
          <w:fldChar w:fldCharType="end"/>
        </w:r>
      </w:hyperlink>
    </w:p>
    <w:p>
      <w:pPr>
        <w:pStyle w:val="TOC2"/>
        <w:tabs>
          <w:tab w:val="right" w:leader="dot" w:pos="8306"/>
        </w:tabs>
      </w:pPr>
      <w:hyperlink w:anchor="_Toc12644" w:history="1">
        <w:r>
          <w:rPr>
            <w:rFonts w:ascii="仿宋" w:eastAsia="仿宋" w:hAnsi="仿宋" w:cs="仿宋" w:hint="eastAsia"/>
            <w:lang w:eastAsia="zh-CN"/>
          </w:rPr>
          <w:t>(七)、清洁生产</w:t>
        </w:r>
        <w:r>
          <w:tab/>
        </w:r>
        <w:r>
          <w:fldChar w:fldCharType="begin"/>
        </w:r>
        <w:r>
          <w:instrText xml:space="preserve"> PAGEREF _Toc12644 \h </w:instrText>
        </w:r>
        <w:r>
          <w:fldChar w:fldCharType="separate"/>
        </w:r>
        <w:r>
          <w:t>28</w:t>
        </w:r>
        <w:r>
          <w:fldChar w:fldCharType="end"/>
        </w:r>
      </w:hyperlink>
    </w:p>
    <w:p>
      <w:pPr>
        <w:pStyle w:val="TOC2"/>
        <w:tabs>
          <w:tab w:val="right" w:leader="dot" w:pos="8306"/>
        </w:tabs>
      </w:pPr>
      <w:hyperlink w:anchor="_Toc5005" w:history="1">
        <w:r>
          <w:rPr>
            <w:rFonts w:ascii="仿宋" w:eastAsia="仿宋" w:hAnsi="仿宋" w:cs="仿宋" w:hint="eastAsia"/>
            <w:lang w:eastAsia="zh-CN"/>
          </w:rPr>
          <w:t>(八)、环境保护综合评价</w:t>
        </w:r>
        <w:r>
          <w:tab/>
        </w:r>
        <w:r>
          <w:fldChar w:fldCharType="begin"/>
        </w:r>
        <w:r>
          <w:instrText xml:space="preserve"> PAGEREF _Toc5005 \h </w:instrText>
        </w:r>
        <w:r>
          <w:fldChar w:fldCharType="separate"/>
        </w:r>
        <w:r>
          <w:t>29</w:t>
        </w:r>
        <w:r>
          <w:fldChar w:fldCharType="end"/>
        </w:r>
      </w:hyperlink>
    </w:p>
    <w:p>
      <w:pPr>
        <w:pStyle w:val="TOC1"/>
        <w:tabs>
          <w:tab w:val="right" w:leader="dot" w:pos="8306"/>
        </w:tabs>
      </w:pPr>
      <w:hyperlink w:anchor="_Toc4282" w:history="1">
        <w:r>
          <w:rPr>
            <w:rFonts w:ascii="仿宋" w:eastAsia="仿宋" w:hAnsi="仿宋" w:cs="仿宋" w:hint="eastAsia"/>
            <w:lang w:eastAsia="zh-CN"/>
          </w:rPr>
          <w:t>九、动物疫苗项目投资规划</w:t>
        </w:r>
        <w:r>
          <w:tab/>
        </w:r>
        <w:r>
          <w:fldChar w:fldCharType="begin"/>
        </w:r>
        <w:r>
          <w:instrText xml:space="preserve"> PAGEREF _Toc4282 \h </w:instrText>
        </w:r>
        <w:r>
          <w:fldChar w:fldCharType="separate"/>
        </w:r>
        <w:r>
          <w:t>30</w:t>
        </w:r>
        <w:r>
          <w:fldChar w:fldCharType="end"/>
        </w:r>
      </w:hyperlink>
    </w:p>
    <w:p>
      <w:pPr>
        <w:pStyle w:val="TOC2"/>
        <w:tabs>
          <w:tab w:val="right" w:leader="dot" w:pos="8306"/>
        </w:tabs>
      </w:pPr>
      <w:hyperlink w:anchor="_Toc2663" w:history="1">
        <w:r>
          <w:rPr>
            <w:rFonts w:ascii="仿宋" w:eastAsia="仿宋" w:hAnsi="仿宋" w:cs="仿宋" w:hint="eastAsia"/>
            <w:lang w:eastAsia="zh-CN"/>
          </w:rPr>
          <w:t>(一)、动物疫苗项目总投资估算</w:t>
        </w:r>
        <w:r>
          <w:tab/>
        </w:r>
        <w:r>
          <w:fldChar w:fldCharType="begin"/>
        </w:r>
        <w:r>
          <w:instrText xml:space="preserve"> PAGEREF _Toc2663 \h </w:instrText>
        </w:r>
        <w:r>
          <w:fldChar w:fldCharType="separate"/>
        </w:r>
        <w:r>
          <w:t>30</w:t>
        </w:r>
        <w:r>
          <w:fldChar w:fldCharType="end"/>
        </w:r>
      </w:hyperlink>
    </w:p>
    <w:p>
      <w:pPr>
        <w:pStyle w:val="TOC2"/>
        <w:tabs>
          <w:tab w:val="right" w:leader="dot" w:pos="8306"/>
        </w:tabs>
      </w:pPr>
      <w:hyperlink w:anchor="_Toc30004" w:history="1">
        <w:r>
          <w:rPr>
            <w:rFonts w:ascii="仿宋" w:eastAsia="仿宋" w:hAnsi="仿宋" w:cs="仿宋" w:hint="eastAsia"/>
            <w:lang w:eastAsia="zh-CN"/>
          </w:rPr>
          <w:t>(二)、资金筹措</w:t>
        </w:r>
        <w:r>
          <w:tab/>
        </w:r>
        <w:r>
          <w:fldChar w:fldCharType="begin"/>
        </w:r>
        <w:r>
          <w:instrText xml:space="preserve"> PAGEREF _Toc30004 \h </w:instrText>
        </w:r>
        <w:r>
          <w:fldChar w:fldCharType="separate"/>
        </w:r>
        <w:r>
          <w:t>32</w:t>
        </w:r>
        <w:r>
          <w:fldChar w:fldCharType="end"/>
        </w:r>
      </w:hyperlink>
    </w:p>
    <w:p>
      <w:pPr>
        <w:pStyle w:val="TOC1"/>
        <w:tabs>
          <w:tab w:val="right" w:leader="dot" w:pos="8306"/>
        </w:tabs>
      </w:pPr>
      <w:hyperlink w:anchor="_Toc27392" w:history="1">
        <w:r>
          <w:rPr>
            <w:rFonts w:ascii="仿宋" w:eastAsia="仿宋" w:hAnsi="仿宋" w:cs="仿宋" w:hint="eastAsia"/>
            <w:lang w:eastAsia="zh-CN"/>
          </w:rPr>
          <w:t>十、动物疫苗项目技术管理</w:t>
        </w:r>
        <w:r>
          <w:tab/>
        </w:r>
        <w:r>
          <w:fldChar w:fldCharType="begin"/>
        </w:r>
        <w:r>
          <w:instrText xml:space="preserve"> PAGEREF _Toc27392 \h </w:instrText>
        </w:r>
        <w:r>
          <w:fldChar w:fldCharType="separate"/>
        </w:r>
        <w:r>
          <w:t>32</w:t>
        </w:r>
        <w:r>
          <w:fldChar w:fldCharType="end"/>
        </w:r>
      </w:hyperlink>
    </w:p>
    <w:p>
      <w:pPr>
        <w:pStyle w:val="TOC2"/>
        <w:tabs>
          <w:tab w:val="right" w:leader="dot" w:pos="8306"/>
        </w:tabs>
      </w:pPr>
      <w:hyperlink w:anchor="_Toc28142" w:history="1">
        <w:r>
          <w:rPr>
            <w:rFonts w:ascii="仿宋" w:eastAsia="仿宋" w:hAnsi="仿宋" w:cs="仿宋" w:hint="eastAsia"/>
            <w:lang w:eastAsia="zh-CN"/>
          </w:rPr>
          <w:t>(一)、技术方案选用方向</w:t>
        </w:r>
        <w:r>
          <w:tab/>
        </w:r>
        <w:r>
          <w:fldChar w:fldCharType="begin"/>
        </w:r>
        <w:r>
          <w:instrText xml:space="preserve"> PAGEREF _Toc28142 \h </w:instrText>
        </w:r>
        <w:r>
          <w:fldChar w:fldCharType="separate"/>
        </w:r>
        <w:r>
          <w:t>32</w:t>
        </w:r>
        <w:r>
          <w:fldChar w:fldCharType="end"/>
        </w:r>
      </w:hyperlink>
    </w:p>
    <w:p>
      <w:pPr>
        <w:pStyle w:val="TOC2"/>
        <w:tabs>
          <w:tab w:val="right" w:leader="dot" w:pos="8306"/>
        </w:tabs>
      </w:pPr>
      <w:hyperlink w:anchor="_Toc25443" w:history="1">
        <w:r>
          <w:rPr>
            <w:rFonts w:ascii="仿宋" w:eastAsia="仿宋" w:hAnsi="仿宋" w:cs="仿宋" w:hint="eastAsia"/>
            <w:lang w:eastAsia="zh-CN"/>
          </w:rPr>
          <w:t>(二)、工艺技术方案选用原则</w:t>
        </w:r>
        <w:r>
          <w:tab/>
        </w:r>
        <w:r>
          <w:fldChar w:fldCharType="begin"/>
        </w:r>
        <w:r>
          <w:instrText xml:space="preserve"> PAGEREF _Toc25443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9" w:history="1">
        <w:r>
          <w:rPr>
            <w:rFonts w:ascii="仿宋" w:eastAsia="仿宋" w:hAnsi="仿宋" w:cs="仿宋" w:hint="eastAsia"/>
            <w:lang w:eastAsia="zh-CN"/>
          </w:rPr>
          <w:t>(三)、工艺技术方案要求</w:t>
        </w:r>
        <w:r>
          <w:tab/>
        </w:r>
        <w:r>
          <w:fldChar w:fldCharType="begin"/>
        </w:r>
        <w:r>
          <w:instrText xml:space="preserve"> PAGEREF _Toc18109 \h </w:instrText>
        </w:r>
        <w:r>
          <w:fldChar w:fldCharType="separate"/>
        </w:r>
        <w:r>
          <w:t>36</w:t>
        </w:r>
        <w:r>
          <w:fldChar w:fldCharType="end"/>
        </w:r>
      </w:hyperlink>
    </w:p>
    <w:p>
      <w:pPr>
        <w:pStyle w:val="TOC1"/>
        <w:tabs>
          <w:tab w:val="right" w:leader="dot" w:pos="8306"/>
        </w:tabs>
      </w:pPr>
      <w:hyperlink w:anchor="_Toc22065" w:history="1">
        <w:r>
          <w:rPr>
            <w:rFonts w:ascii="仿宋" w:eastAsia="仿宋" w:hAnsi="仿宋" w:cs="仿宋" w:hint="eastAsia"/>
            <w:lang w:eastAsia="zh-CN"/>
          </w:rPr>
          <w:t>十一、动物疫苗项目社会影响</w:t>
        </w:r>
        <w:r>
          <w:tab/>
        </w:r>
        <w:r>
          <w:fldChar w:fldCharType="begin"/>
        </w:r>
        <w:r>
          <w:instrText xml:space="preserve"> PAGEREF _Toc22065 \h </w:instrText>
        </w:r>
        <w:r>
          <w:fldChar w:fldCharType="separate"/>
        </w:r>
        <w:r>
          <w:t>38</w:t>
        </w:r>
        <w:r>
          <w:fldChar w:fldCharType="end"/>
        </w:r>
      </w:hyperlink>
    </w:p>
    <w:p>
      <w:pPr>
        <w:pStyle w:val="TOC2"/>
        <w:tabs>
          <w:tab w:val="right" w:leader="dot" w:pos="8306"/>
        </w:tabs>
      </w:pPr>
      <w:hyperlink w:anchor="_Toc11579" w:history="1">
        <w:r>
          <w:rPr>
            <w:rFonts w:ascii="仿宋" w:eastAsia="仿宋" w:hAnsi="仿宋" w:cs="仿宋" w:hint="eastAsia"/>
            <w:lang w:eastAsia="zh-CN"/>
          </w:rPr>
          <w:t>(一)、社会责任与义务</w:t>
        </w:r>
        <w:r>
          <w:tab/>
        </w:r>
        <w:r>
          <w:fldChar w:fldCharType="begin"/>
        </w:r>
        <w:r>
          <w:instrText xml:space="preserve"> PAGEREF _Toc11579 \h </w:instrText>
        </w:r>
        <w:r>
          <w:fldChar w:fldCharType="separate"/>
        </w:r>
        <w:r>
          <w:t>38</w:t>
        </w:r>
        <w:r>
          <w:fldChar w:fldCharType="end"/>
        </w:r>
      </w:hyperlink>
    </w:p>
    <w:p>
      <w:pPr>
        <w:pStyle w:val="TOC2"/>
        <w:tabs>
          <w:tab w:val="right" w:leader="dot" w:pos="8306"/>
        </w:tabs>
      </w:pPr>
      <w:hyperlink w:anchor="_Toc16927" w:history="1">
        <w:r>
          <w:rPr>
            <w:rFonts w:ascii="仿宋" w:eastAsia="仿宋" w:hAnsi="仿宋" w:cs="仿宋" w:hint="eastAsia"/>
            <w:lang w:eastAsia="zh-CN"/>
          </w:rPr>
          <w:t>(二)、社会参与与沟通</w:t>
        </w:r>
        <w:r>
          <w:tab/>
        </w:r>
        <w:r>
          <w:fldChar w:fldCharType="begin"/>
        </w:r>
        <w:r>
          <w:instrText xml:space="preserve"> PAGEREF _Toc16927 \h </w:instrText>
        </w:r>
        <w:r>
          <w:fldChar w:fldCharType="separate"/>
        </w:r>
        <w:r>
          <w:t>39</w:t>
        </w:r>
        <w:r>
          <w:fldChar w:fldCharType="end"/>
        </w:r>
      </w:hyperlink>
    </w:p>
    <w:p>
      <w:pPr>
        <w:pStyle w:val="TOC1"/>
        <w:tabs>
          <w:tab w:val="right" w:leader="dot" w:pos="8306"/>
        </w:tabs>
      </w:pPr>
      <w:hyperlink w:anchor="_Toc30431" w:history="1">
        <w:r>
          <w:rPr>
            <w:rFonts w:ascii="仿宋" w:eastAsia="仿宋" w:hAnsi="仿宋" w:cs="仿宋" w:hint="eastAsia"/>
            <w:lang w:eastAsia="zh-CN"/>
          </w:rPr>
          <w:t>十二、动物疫苗项目财务管理</w:t>
        </w:r>
        <w:r>
          <w:tab/>
        </w:r>
        <w:r>
          <w:fldChar w:fldCharType="begin"/>
        </w:r>
        <w:r>
          <w:instrText xml:space="preserve"> PAGEREF _Toc30431 \h </w:instrText>
        </w:r>
        <w:r>
          <w:fldChar w:fldCharType="separate"/>
        </w:r>
        <w:r>
          <w:t>40</w:t>
        </w:r>
        <w:r>
          <w:fldChar w:fldCharType="end"/>
        </w:r>
      </w:hyperlink>
    </w:p>
    <w:p>
      <w:pPr>
        <w:pStyle w:val="TOC2"/>
        <w:tabs>
          <w:tab w:val="right" w:leader="dot" w:pos="8306"/>
        </w:tabs>
      </w:pPr>
      <w:hyperlink w:anchor="_Toc31245" w:history="1">
        <w:r>
          <w:rPr>
            <w:rFonts w:ascii="仿宋" w:eastAsia="仿宋" w:hAnsi="仿宋" w:cs="仿宋" w:hint="eastAsia"/>
            <w:lang w:eastAsia="zh-CN"/>
          </w:rPr>
          <w:t>(一)、资金需求大</w:t>
        </w:r>
        <w:r>
          <w:tab/>
        </w:r>
        <w:r>
          <w:fldChar w:fldCharType="begin"/>
        </w:r>
        <w:r>
          <w:instrText xml:space="preserve"> PAGEREF _Toc31245 \h </w:instrText>
        </w:r>
        <w:r>
          <w:fldChar w:fldCharType="separate"/>
        </w:r>
        <w:r>
          <w:t>40</w:t>
        </w:r>
        <w:r>
          <w:fldChar w:fldCharType="end"/>
        </w:r>
      </w:hyperlink>
    </w:p>
    <w:p>
      <w:pPr>
        <w:pStyle w:val="TOC2"/>
        <w:tabs>
          <w:tab w:val="right" w:leader="dot" w:pos="8306"/>
        </w:tabs>
      </w:pPr>
      <w:hyperlink w:anchor="_Toc22823" w:history="1">
        <w:r>
          <w:rPr>
            <w:rFonts w:ascii="仿宋" w:eastAsia="仿宋" w:hAnsi="仿宋" w:cs="仿宋" w:hint="eastAsia"/>
            <w:lang w:eastAsia="zh-CN"/>
          </w:rPr>
          <w:t>(二)、研发周期长</w:t>
        </w:r>
        <w:r>
          <w:tab/>
        </w:r>
        <w:r>
          <w:fldChar w:fldCharType="begin"/>
        </w:r>
        <w:r>
          <w:instrText xml:space="preserve"> PAGEREF _Toc22823 \h </w:instrText>
        </w:r>
        <w:r>
          <w:fldChar w:fldCharType="separate"/>
        </w:r>
        <w:r>
          <w:t>41</w:t>
        </w:r>
        <w:r>
          <w:fldChar w:fldCharType="end"/>
        </w:r>
      </w:hyperlink>
    </w:p>
    <w:p>
      <w:pPr>
        <w:pStyle w:val="TOC2"/>
        <w:tabs>
          <w:tab w:val="right" w:leader="dot" w:pos="8306"/>
        </w:tabs>
      </w:pPr>
      <w:hyperlink w:anchor="_Toc23321" w:history="1">
        <w:r>
          <w:rPr>
            <w:rFonts w:ascii="仿宋" w:eastAsia="仿宋" w:hAnsi="仿宋" w:cs="仿宋" w:hint="eastAsia"/>
            <w:lang w:eastAsia="zh-CN"/>
          </w:rPr>
          <w:t>(三)、市场风险大</w:t>
        </w:r>
        <w:r>
          <w:tab/>
        </w:r>
        <w:r>
          <w:fldChar w:fldCharType="begin"/>
        </w:r>
        <w:r>
          <w:instrText xml:space="preserve"> PAGEREF _Toc23321 \h </w:instrText>
        </w:r>
        <w:r>
          <w:fldChar w:fldCharType="separate"/>
        </w:r>
        <w:r>
          <w:t>42</w:t>
        </w:r>
        <w:r>
          <w:fldChar w:fldCharType="end"/>
        </w:r>
      </w:hyperlink>
    </w:p>
    <w:p>
      <w:pPr>
        <w:pStyle w:val="TOC2"/>
        <w:tabs>
          <w:tab w:val="right" w:leader="dot" w:pos="8306"/>
        </w:tabs>
      </w:pPr>
      <w:hyperlink w:anchor="_Toc11245" w:history="1">
        <w:r>
          <w:rPr>
            <w:rFonts w:ascii="仿宋" w:eastAsia="仿宋" w:hAnsi="仿宋" w:cs="仿宋" w:hint="eastAsia"/>
            <w:lang w:eastAsia="zh-CN"/>
          </w:rPr>
          <w:t>(四)、利润率高</w:t>
        </w:r>
        <w:r>
          <w:tab/>
        </w:r>
        <w:r>
          <w:fldChar w:fldCharType="begin"/>
        </w:r>
        <w:r>
          <w:instrText xml:space="preserve"> PAGEREF _Toc11245 \h </w:instrText>
        </w:r>
        <w:r>
          <w:fldChar w:fldCharType="separate"/>
        </w:r>
        <w:r>
          <w:t>45</w:t>
        </w:r>
        <w:r>
          <w:fldChar w:fldCharType="end"/>
        </w:r>
      </w:hyperlink>
    </w:p>
    <w:p>
      <w:pPr>
        <w:pStyle w:val="TOC1"/>
        <w:tabs>
          <w:tab w:val="right" w:leader="dot" w:pos="8306"/>
        </w:tabs>
      </w:pPr>
      <w:hyperlink w:anchor="_Toc22568" w:history="1">
        <w:r>
          <w:rPr>
            <w:rFonts w:ascii="仿宋" w:eastAsia="仿宋" w:hAnsi="仿宋" w:cs="仿宋" w:hint="eastAsia"/>
            <w:lang w:eastAsia="zh-CN"/>
          </w:rPr>
          <w:t>十三、动物疫苗项目实施保障措施</w:t>
        </w:r>
        <w:r>
          <w:tab/>
        </w:r>
        <w:r>
          <w:fldChar w:fldCharType="begin"/>
        </w:r>
        <w:r>
          <w:instrText xml:space="preserve"> PAGEREF _Toc22568 \h </w:instrText>
        </w:r>
        <w:r>
          <w:fldChar w:fldCharType="separate"/>
        </w:r>
        <w:r>
          <w:t>47</w:t>
        </w:r>
        <w:r>
          <w:fldChar w:fldCharType="end"/>
        </w:r>
      </w:hyperlink>
    </w:p>
    <w:p>
      <w:pPr>
        <w:pStyle w:val="TOC2"/>
        <w:tabs>
          <w:tab w:val="right" w:leader="dot" w:pos="8306"/>
        </w:tabs>
      </w:pPr>
      <w:hyperlink w:anchor="_Toc20294" w:history="1">
        <w:r>
          <w:rPr>
            <w:rFonts w:ascii="仿宋" w:eastAsia="仿宋" w:hAnsi="仿宋" w:cs="仿宋" w:hint="eastAsia"/>
            <w:lang w:eastAsia="zh-CN"/>
          </w:rPr>
          <w:t>(一)、动物疫苗项目实施保障机制</w:t>
        </w:r>
        <w:r>
          <w:tab/>
        </w:r>
        <w:r>
          <w:fldChar w:fldCharType="begin"/>
        </w:r>
        <w:r>
          <w:instrText xml:space="preserve"> PAGEREF _Toc20294 \h </w:instrText>
        </w:r>
        <w:r>
          <w:fldChar w:fldCharType="separate"/>
        </w:r>
        <w:r>
          <w:t>47</w:t>
        </w:r>
        <w:r>
          <w:fldChar w:fldCharType="end"/>
        </w:r>
      </w:hyperlink>
    </w:p>
    <w:p>
      <w:pPr>
        <w:pStyle w:val="TOC2"/>
        <w:tabs>
          <w:tab w:val="right" w:leader="dot" w:pos="8306"/>
        </w:tabs>
      </w:pPr>
      <w:hyperlink w:anchor="_Toc11946" w:history="1">
        <w:r>
          <w:rPr>
            <w:rFonts w:ascii="仿宋" w:eastAsia="仿宋" w:hAnsi="仿宋" w:cs="仿宋" w:hint="eastAsia"/>
            <w:lang w:eastAsia="zh-CN"/>
          </w:rPr>
          <w:t>(二)、动物疫苗项目法律合规要求</w:t>
        </w:r>
        <w:r>
          <w:tab/>
        </w:r>
        <w:r>
          <w:fldChar w:fldCharType="begin"/>
        </w:r>
        <w:r>
          <w:instrText xml:space="preserve"> PAGEREF _Toc11946 \h </w:instrText>
        </w:r>
        <w:r>
          <w:fldChar w:fldCharType="separate"/>
        </w:r>
        <w:r>
          <w:t>51</w:t>
        </w:r>
        <w:r>
          <w:fldChar w:fldCharType="end"/>
        </w:r>
      </w:hyperlink>
    </w:p>
    <w:p>
      <w:pPr>
        <w:pStyle w:val="TOC2"/>
        <w:tabs>
          <w:tab w:val="right" w:leader="dot" w:pos="8306"/>
        </w:tabs>
      </w:pPr>
      <w:hyperlink w:anchor="_Toc22962" w:history="1">
        <w:r>
          <w:rPr>
            <w:rFonts w:ascii="仿宋" w:eastAsia="仿宋" w:hAnsi="仿宋" w:cs="仿宋" w:hint="eastAsia"/>
            <w:lang w:eastAsia="zh-CN"/>
          </w:rPr>
          <w:t>(三)、动物疫苗项目合同管理与法律事务</w:t>
        </w:r>
        <w:r>
          <w:tab/>
        </w:r>
        <w:r>
          <w:fldChar w:fldCharType="begin"/>
        </w:r>
        <w:r>
          <w:instrText xml:space="preserve"> PAGEREF _Toc22962 \h </w:instrText>
        </w:r>
        <w:r>
          <w:fldChar w:fldCharType="separate"/>
        </w:r>
        <w:r>
          <w:t>55</w:t>
        </w:r>
        <w:r>
          <w:fldChar w:fldCharType="end"/>
        </w:r>
      </w:hyperlink>
    </w:p>
    <w:p>
      <w:pPr>
        <w:pStyle w:val="TOC2"/>
        <w:tabs>
          <w:tab w:val="right" w:leader="dot" w:pos="8306"/>
        </w:tabs>
      </w:pPr>
      <w:hyperlink w:anchor="_Toc30385" w:history="1">
        <w:r>
          <w:rPr>
            <w:rFonts w:ascii="仿宋" w:eastAsia="仿宋" w:hAnsi="仿宋" w:cs="仿宋" w:hint="eastAsia"/>
            <w:lang w:eastAsia="zh-CN"/>
          </w:rPr>
          <w:t>(四)、动物疫苗项目知识产权保护策略</w:t>
        </w:r>
        <w:r>
          <w:tab/>
        </w:r>
        <w:r>
          <w:fldChar w:fldCharType="begin"/>
        </w:r>
        <w:r>
          <w:instrText xml:space="preserve"> PAGEREF _Toc30385 \h </w:instrText>
        </w:r>
        <w:r>
          <w:fldChar w:fldCharType="separate"/>
        </w:r>
        <w:r>
          <w:t>61</w:t>
        </w:r>
        <w:r>
          <w:fldChar w:fldCharType="end"/>
        </w:r>
      </w:hyperlink>
    </w:p>
    <w:p>
      <w:pPr>
        <w:pStyle w:val="TOC1"/>
        <w:tabs>
          <w:tab w:val="right" w:leader="dot" w:pos="8306"/>
        </w:tabs>
      </w:pPr>
      <w:hyperlink w:anchor="_Toc6236" w:history="1">
        <w:r>
          <w:rPr>
            <w:rFonts w:ascii="仿宋" w:eastAsia="仿宋" w:hAnsi="仿宋" w:cs="仿宋" w:hint="eastAsia"/>
            <w:lang w:eastAsia="zh-CN"/>
          </w:rPr>
          <w:t>十四、动物疫苗项目工程方案分析</w:t>
        </w:r>
        <w:r>
          <w:tab/>
        </w:r>
        <w:r>
          <w:fldChar w:fldCharType="begin"/>
        </w:r>
        <w:r>
          <w:instrText xml:space="preserve"> PAGEREF _Toc6236 \h </w:instrText>
        </w:r>
        <w:r>
          <w:fldChar w:fldCharType="separate"/>
        </w:r>
        <w:r>
          <w:t>63</w:t>
        </w:r>
        <w:r>
          <w:fldChar w:fldCharType="end"/>
        </w:r>
      </w:hyperlink>
    </w:p>
    <w:p>
      <w:pPr>
        <w:pStyle w:val="TOC2"/>
        <w:tabs>
          <w:tab w:val="right" w:leader="dot" w:pos="8306"/>
        </w:tabs>
      </w:pPr>
      <w:hyperlink w:anchor="_Toc4243" w:history="1">
        <w:r>
          <w:rPr>
            <w:rFonts w:ascii="仿宋" w:eastAsia="仿宋" w:hAnsi="仿宋" w:cs="仿宋" w:hint="eastAsia"/>
            <w:lang w:eastAsia="zh-CN"/>
          </w:rPr>
          <w:t>(一)、建筑工程设计原则</w:t>
        </w:r>
        <w:r>
          <w:tab/>
        </w:r>
        <w:r>
          <w:fldChar w:fldCharType="begin"/>
        </w:r>
        <w:r>
          <w:instrText xml:space="preserve"> PAGEREF _Toc4243 \h </w:instrText>
        </w:r>
        <w:r>
          <w:fldChar w:fldCharType="separate"/>
        </w:r>
        <w:r>
          <w:t>63</w:t>
        </w:r>
        <w:r>
          <w:fldChar w:fldCharType="end"/>
        </w:r>
      </w:hyperlink>
    </w:p>
    <w:p>
      <w:pPr>
        <w:pStyle w:val="TOC2"/>
        <w:tabs>
          <w:tab w:val="right" w:leader="dot" w:pos="8306"/>
        </w:tabs>
      </w:pPr>
      <w:hyperlink w:anchor="_Toc31414" w:history="1">
        <w:r>
          <w:rPr>
            <w:rFonts w:ascii="仿宋" w:eastAsia="仿宋" w:hAnsi="仿宋" w:cs="仿宋" w:hint="eastAsia"/>
            <w:lang w:eastAsia="zh-CN"/>
          </w:rPr>
          <w:t>(二)、土建工程建设指标</w:t>
        </w:r>
        <w:r>
          <w:tab/>
        </w:r>
        <w:r>
          <w:fldChar w:fldCharType="begin"/>
        </w:r>
        <w:r>
          <w:instrText xml:space="preserve"> PAGEREF _Toc31414 \h </w:instrText>
        </w:r>
        <w:r>
          <w:fldChar w:fldCharType="separate"/>
        </w:r>
        <w:r>
          <w:t>67</w:t>
        </w:r>
        <w:r>
          <w:fldChar w:fldCharType="end"/>
        </w:r>
      </w:hyperlink>
    </w:p>
    <w:p>
      <w:pPr>
        <w:pStyle w:val="TOC1"/>
        <w:tabs>
          <w:tab w:val="right" w:leader="dot" w:pos="8306"/>
        </w:tabs>
      </w:pPr>
      <w:hyperlink w:anchor="_Toc17574" w:history="1">
        <w:r>
          <w:rPr>
            <w:rFonts w:ascii="仿宋" w:eastAsia="仿宋" w:hAnsi="仿宋" w:cs="仿宋" w:hint="eastAsia"/>
            <w:lang w:eastAsia="zh-CN"/>
          </w:rPr>
          <w:t>十五、动物疫苗项目治理与监督</w:t>
        </w:r>
        <w:r>
          <w:tab/>
        </w:r>
        <w:r>
          <w:fldChar w:fldCharType="begin"/>
        </w:r>
        <w:r>
          <w:instrText xml:space="preserve"> PAGEREF _Toc17574 \h </w:instrText>
        </w:r>
        <w:r>
          <w:fldChar w:fldCharType="separate"/>
        </w:r>
        <w:r>
          <w:t>68</w:t>
        </w:r>
        <w:r>
          <w:fldChar w:fldCharType="end"/>
        </w:r>
      </w:hyperlink>
    </w:p>
    <w:p>
      <w:pPr>
        <w:pStyle w:val="TOC2"/>
        <w:tabs>
          <w:tab w:val="right" w:leader="dot" w:pos="8306"/>
        </w:tabs>
      </w:pPr>
      <w:hyperlink w:anchor="_Toc3010" w:history="1">
        <w:r>
          <w:rPr>
            <w:rFonts w:ascii="仿宋" w:eastAsia="仿宋" w:hAnsi="仿宋" w:cs="仿宋" w:hint="eastAsia"/>
            <w:lang w:eastAsia="zh-CN"/>
          </w:rPr>
          <w:t>(一)、动物疫苗项目治理结构</w:t>
        </w:r>
        <w:r>
          <w:tab/>
        </w:r>
        <w:r>
          <w:fldChar w:fldCharType="begin"/>
        </w:r>
        <w:r>
          <w:instrText xml:space="preserve"> PAGEREF _Toc3010 \h </w:instrText>
        </w:r>
        <w:r>
          <w:fldChar w:fldCharType="separate"/>
        </w:r>
        <w:r>
          <w:t>68</w:t>
        </w:r>
        <w:r>
          <w:fldChar w:fldCharType="end"/>
        </w:r>
      </w:hyperlink>
    </w:p>
    <w:p>
      <w:pPr>
        <w:pStyle w:val="TOC2"/>
        <w:tabs>
          <w:tab w:val="right" w:leader="dot" w:pos="8306"/>
        </w:tabs>
      </w:pPr>
      <w:hyperlink w:anchor="_Toc19929" w:history="1">
        <w:r>
          <w:rPr>
            <w:rFonts w:ascii="仿宋" w:eastAsia="仿宋" w:hAnsi="仿宋" w:cs="仿宋" w:hint="eastAsia"/>
            <w:lang w:eastAsia="zh-CN"/>
          </w:rPr>
          <w:t>(二)、监督与审计</w:t>
        </w:r>
        <w:r>
          <w:tab/>
        </w:r>
        <w:r>
          <w:fldChar w:fldCharType="begin"/>
        </w:r>
        <w:r>
          <w:instrText xml:space="preserve"> PAGEREF _Toc19929 \h </w:instrText>
        </w:r>
        <w:r>
          <w:fldChar w:fldCharType="separate"/>
        </w:r>
        <w:r>
          <w:t>70</w:t>
        </w:r>
        <w:r>
          <w:fldChar w:fldCharType="end"/>
        </w:r>
      </w:hyperlink>
    </w:p>
    <w:p>
      <w:pPr>
        <w:pStyle w:val="TOC1"/>
        <w:tabs>
          <w:tab w:val="right" w:leader="dot" w:pos="8306"/>
        </w:tabs>
      </w:pPr>
      <w:hyperlink w:anchor="_Toc28349" w:history="1">
        <w:r>
          <w:rPr>
            <w:rFonts w:ascii="仿宋" w:eastAsia="仿宋" w:hAnsi="仿宋" w:cs="仿宋" w:hint="eastAsia"/>
            <w:lang w:eastAsia="zh-CN"/>
          </w:rPr>
          <w:t>十六、利益相关者分析与沟通计划</w:t>
        </w:r>
        <w:r>
          <w:tab/>
        </w:r>
        <w:r>
          <w:fldChar w:fldCharType="begin"/>
        </w:r>
        <w:r>
          <w:instrText xml:space="preserve"> PAGEREF _Toc28349 \h </w:instrText>
        </w:r>
        <w:r>
          <w:fldChar w:fldCharType="separate"/>
        </w:r>
        <w:r>
          <w:t>71</w:t>
        </w:r>
        <w:r>
          <w:fldChar w:fldCharType="end"/>
        </w:r>
      </w:hyperlink>
    </w:p>
    <w:p>
      <w:pPr>
        <w:pStyle w:val="TOC2"/>
        <w:tabs>
          <w:tab w:val="right" w:leader="dot" w:pos="8306"/>
        </w:tabs>
      </w:pPr>
      <w:hyperlink w:anchor="_Toc3652" w:history="1">
        <w:r>
          <w:rPr>
            <w:rFonts w:ascii="仿宋" w:eastAsia="仿宋" w:hAnsi="仿宋" w:cs="仿宋" w:hint="eastAsia"/>
            <w:lang w:eastAsia="zh-CN"/>
          </w:rPr>
          <w:t>(一)、利益相关者分析</w:t>
        </w:r>
        <w:r>
          <w:tab/>
        </w:r>
        <w:r>
          <w:fldChar w:fldCharType="begin"/>
        </w:r>
        <w:r>
          <w:instrText xml:space="preserve"> PAGEREF _Toc3652 \h </w:instrText>
        </w:r>
        <w:r>
          <w:fldChar w:fldCharType="separate"/>
        </w:r>
        <w:r>
          <w:t>71</w:t>
        </w:r>
        <w:r>
          <w:fldChar w:fldCharType="end"/>
        </w:r>
      </w:hyperlink>
    </w:p>
    <w:p>
      <w:pPr>
        <w:pStyle w:val="TOC2"/>
        <w:tabs>
          <w:tab w:val="right" w:leader="dot" w:pos="8306"/>
        </w:tabs>
      </w:pPr>
      <w:hyperlink w:anchor="_Toc16907" w:history="1">
        <w:r>
          <w:rPr>
            <w:rFonts w:ascii="仿宋" w:eastAsia="仿宋" w:hAnsi="仿宋" w:cs="仿宋" w:hint="eastAsia"/>
            <w:lang w:eastAsia="zh-CN"/>
          </w:rPr>
          <w:t>(二)、沟通计划</w:t>
        </w:r>
        <w:r>
          <w:tab/>
        </w:r>
        <w:r>
          <w:fldChar w:fldCharType="begin"/>
        </w:r>
        <w:r>
          <w:instrText xml:space="preserve"> PAGEREF _Toc16907 \h </w:instrText>
        </w:r>
        <w:r>
          <w:fldChar w:fldCharType="separate"/>
        </w:r>
        <w:r>
          <w:t>72</w:t>
        </w:r>
        <w:r>
          <w:fldChar w:fldCharType="end"/>
        </w:r>
      </w:hyperlink>
    </w:p>
    <w:p>
      <w:pPr>
        <w:pStyle w:val="TOC1"/>
        <w:tabs>
          <w:tab w:val="right" w:leader="dot" w:pos="8306"/>
        </w:tabs>
      </w:pPr>
      <w:hyperlink w:anchor="_Toc25812" w:history="1">
        <w:r>
          <w:rPr>
            <w:rFonts w:ascii="仿宋" w:eastAsia="仿宋" w:hAnsi="仿宋" w:cs="仿宋" w:hint="eastAsia"/>
            <w:lang w:eastAsia="zh-CN"/>
          </w:rPr>
          <w:t>十七、供应链管理</w:t>
        </w:r>
        <w:r>
          <w:tab/>
        </w:r>
        <w:r>
          <w:fldChar w:fldCharType="begin"/>
        </w:r>
        <w:r>
          <w:instrText xml:space="preserve"> PAGEREF _Toc25812 \h </w:instrText>
        </w:r>
        <w:r>
          <w:fldChar w:fldCharType="separate"/>
        </w:r>
        <w:r>
          <w:t>73</w:t>
        </w:r>
        <w:r>
          <w:fldChar w:fldCharType="end"/>
        </w:r>
      </w:hyperlink>
    </w:p>
    <w:p>
      <w:pPr>
        <w:pStyle w:val="TOC2"/>
        <w:tabs>
          <w:tab w:val="right" w:leader="dot" w:pos="8306"/>
        </w:tabs>
      </w:pPr>
      <w:hyperlink w:anchor="_Toc8849" w:history="1">
        <w:r>
          <w:rPr>
            <w:rFonts w:ascii="仿宋" w:eastAsia="仿宋" w:hAnsi="仿宋" w:cs="仿宋" w:hint="eastAsia"/>
            <w:lang w:eastAsia="zh-CN"/>
          </w:rPr>
          <w:t>(一)、供应链战略规划</w:t>
        </w:r>
        <w:r>
          <w:tab/>
        </w:r>
        <w:r>
          <w:fldChar w:fldCharType="begin"/>
        </w:r>
        <w:r>
          <w:instrText xml:space="preserve"> PAGEREF _Toc8849 \h </w:instrText>
        </w:r>
        <w:r>
          <w:fldChar w:fldCharType="separate"/>
        </w:r>
        <w:r>
          <w:t>73</w:t>
        </w:r>
        <w:r>
          <w:fldChar w:fldCharType="end"/>
        </w:r>
      </w:hyperlink>
    </w:p>
    <w:p>
      <w:pPr>
        <w:pStyle w:val="TOC2"/>
        <w:tabs>
          <w:tab w:val="right" w:leader="dot" w:pos="8306"/>
        </w:tabs>
      </w:pPr>
      <w:hyperlink w:anchor="_Toc5570" w:history="1">
        <w:r>
          <w:rPr>
            <w:rFonts w:ascii="仿宋" w:eastAsia="仿宋" w:hAnsi="仿宋" w:cs="仿宋" w:hint="eastAsia"/>
            <w:lang w:eastAsia="zh-CN"/>
          </w:rPr>
          <w:t>(二)、供应商选择与合作</w:t>
        </w:r>
        <w:r>
          <w:tab/>
        </w:r>
        <w:r>
          <w:fldChar w:fldCharType="begin"/>
        </w:r>
        <w:r>
          <w:instrText xml:space="preserve"> PAGEREF _Toc5570 \h </w:instrText>
        </w:r>
        <w:r>
          <w:fldChar w:fldCharType="separate"/>
        </w:r>
        <w:r>
          <w:t>75</w:t>
        </w:r>
        <w:r>
          <w:fldChar w:fldCharType="end"/>
        </w:r>
      </w:hyperlink>
    </w:p>
    <w:p>
      <w:pPr>
        <w:pStyle w:val="TOC2"/>
        <w:tabs>
          <w:tab w:val="right" w:leader="dot" w:pos="8306"/>
        </w:tabs>
      </w:pPr>
      <w:hyperlink w:anchor="_Toc6886" w:history="1">
        <w:r>
          <w:rPr>
            <w:rFonts w:ascii="仿宋" w:eastAsia="仿宋" w:hAnsi="仿宋" w:cs="仿宋" w:hint="eastAsia"/>
            <w:lang w:eastAsia="zh-CN"/>
          </w:rPr>
          <w:t>(三)、物流与库存管理</w:t>
        </w:r>
        <w:r>
          <w:tab/>
        </w:r>
        <w:r>
          <w:fldChar w:fldCharType="begin"/>
        </w:r>
        <w:r>
          <w:instrText xml:space="preserve"> PAGEREF _Toc6886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43"/>
      <w:r>
        <w:rPr>
          <w:rFonts w:ascii="仿宋" w:eastAsia="仿宋" w:hAnsi="仿宋" w:cs="仿宋" w:hint="eastAsia"/>
          <w:sz w:val="28"/>
          <w:lang w:eastAsia="zh-CN"/>
        </w:rPr>
        <w:t>一、动物疫苗项目建设单位说明</w:t>
      </w:r>
      <w:bookmarkEnd w:id="2"/>
    </w:p>
    <w:p>
      <w:pPr>
        <w:pStyle w:val="Heading2"/>
        <w:rPr>
          <w:rFonts w:ascii="仿宋" w:eastAsia="仿宋" w:hAnsi="仿宋" w:cs="仿宋" w:hint="eastAsia"/>
          <w:lang w:eastAsia="zh-CN"/>
        </w:rPr>
      </w:pPr>
      <w:bookmarkStart w:id="3" w:name="_Toc8031"/>
      <w:r>
        <w:rPr>
          <w:rFonts w:ascii="仿宋" w:eastAsia="仿宋" w:hAnsi="仿宋" w:cs="仿宋" w:hint="eastAsia"/>
          <w:lang w:eastAsia="zh-CN"/>
        </w:rPr>
        <w:t>(一)、动物疫苗项目承办单位基本情况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物疫苗项目承办单位的XXXX，我们着眼于实现可持续的经济效益。通过技术创新和解决方案的提供，公司预计在动物疫苗项目执行期间将获得可观的收入增长。这一收入来源主要包括动物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同时，我们注重成本控制和效率提升，以确保动物疫苗项目的可持续盈利。透过精细的管理和资源优化，公司期望实现动物疫苗项目利润最大化。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物疫苗项目实施进行全面的投资评估，包括动物疫苗项目启动阶段的资金投入和后续运营成本。通过对动物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动物疫苗项目实施过程中具备足够的资金流动性，公司将进行详尽的现金流分析。这包括资金需求的合理预测、动物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745"/>
      <w:r>
        <w:rPr>
          <w:rFonts w:ascii="仿宋" w:eastAsia="仿宋" w:hAnsi="仿宋" w:cs="仿宋" w:hint="eastAsia"/>
          <w:lang w:eastAsia="zh-CN"/>
        </w:rPr>
        <w:t>(一)、动物疫苗行业分析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行业一直以来都是市场的关注焦点。行业内的发展趋势、竞争态势以及潜在机会都对动物疫苗项目的推进产生深远的影响。通过深入研究行业的整体概貌，我们将更好地理解行业的核心特征，为动物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行业，技术一直是推动创新和发展的关键因素。我们将对当前技术趋势进行详尽分析，包括但不限于人工智能、大数据应用、先进制造技术等。这有助于动物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物疫苗项目成功的基础。我们将对主要竞争对手进行深入研究，包括其市场份额、产品特点、市场定位等。通过全面了解竞争对手的优势和劣势，动物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174"/>
      <w:r>
        <w:rPr>
          <w:rFonts w:ascii="仿宋" w:eastAsia="仿宋" w:hAnsi="仿宋" w:cs="仿宋" w:hint="eastAsia"/>
          <w:sz w:val="28"/>
          <w:lang w:eastAsia="zh-CN"/>
        </w:rPr>
        <w:t>(二)、动物疫苗市场分析预测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通过对市场规模的深入调研，我们将预测动物疫苗市场未来的增长趋势。这包括市场的整体规模、各细分领域的发展趋势等。动物疫苗项目可以根据市场的扩张速度和潜在机会，制定更符合市场需求的发展策略。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物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物疫苗项目实施过程中需要充分考虑的因素。我们将对市场风险进行全面评估，包括但不限于政策法规风险、市场竞争风险、技术变革风险等。通过对潜在风险的深入分析，动物疫苗项目可以制定相应的风险缓解策略，降低不确定性对动物疫苗项目的影响。</w:t>
      </w:r>
    </w:p>
    <w:p>
      <w:pPr>
        <w:pStyle w:val="Heading1"/>
        <w:ind w:firstLine="560" w:firstLineChars="200"/>
        <w:rPr>
          <w:rFonts w:ascii="仿宋" w:eastAsia="仿宋" w:hAnsi="仿宋" w:cs="仿宋" w:hint="eastAsia"/>
          <w:sz w:val="28"/>
          <w:lang w:eastAsia="zh-CN"/>
        </w:rPr>
      </w:pPr>
      <w:bookmarkStart w:id="8" w:name="_Toc26145"/>
      <w:r>
        <w:rPr>
          <w:rFonts w:ascii="仿宋" w:eastAsia="仿宋" w:hAnsi="仿宋" w:cs="仿宋" w:hint="eastAsia"/>
          <w:sz w:val="28"/>
          <w:lang w:eastAsia="zh-CN"/>
        </w:rPr>
        <w:t>三、动物疫苗项目危机管理</w:t>
      </w:r>
      <w:bookmarkEnd w:id="8"/>
    </w:p>
    <w:p>
      <w:pPr>
        <w:pStyle w:val="Heading2"/>
        <w:rPr>
          <w:rFonts w:ascii="仿宋" w:eastAsia="仿宋" w:hAnsi="仿宋" w:cs="仿宋" w:hint="eastAsia"/>
          <w:lang w:eastAsia="zh-CN"/>
        </w:rPr>
      </w:pPr>
      <w:bookmarkStart w:id="9" w:name="_Toc2771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危机管理中，危机预警与识别是确保动物疫苗项目稳健运行的核心步骤。通过建立全面的监测机制，动物疫苗项目团队旨在及时发现和理解潜在的风险和危机因素，以便采取及时的预防和应对措施，确保动物疫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首先，通过深入的风险评估，动物疫苗项目团队全面分析了整个动物疫苗项目和各个阶段可能存在的威胁。这包括准确评估每个潜在风险的发生概率和可能影响的程度，为后续危机预警提供了有力支持。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物疫苗项目团队着重于明确定义动物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物疫苗项目进展的持续监控，团队能够及时发现潜在问题并作出迅速反应。动物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在这一阶段，团队的专业素养和反应速度将发挥至关重要的作用，以确保潜在危机能够在初期得到有效的处理，最大程度地减轻负面影响。通过危机预警与识别，动物疫苗项目得以更有序、可控地推进。</w:t>
      </w:r>
    </w:p>
    <w:p>
      <w:pPr>
        <w:pStyle w:val="Heading2"/>
        <w:ind w:firstLine="560" w:firstLineChars="200"/>
        <w:rPr>
          <w:rFonts w:ascii="仿宋" w:eastAsia="仿宋" w:hAnsi="仿宋" w:cs="仿宋" w:hint="eastAsia"/>
          <w:sz w:val="28"/>
          <w:lang w:eastAsia="zh-CN"/>
        </w:rPr>
      </w:pPr>
      <w:bookmarkStart w:id="10" w:name="_Toc55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在危机发生时，动物疫苗项目团队立即行动，成立了应急小组。该小组的任务是迅速制定并实施紧急应对措施，以最小化潜在损失。以下是采取的主要措施：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暂停动物疫苗项目进度：为遏制危机蔓延，动物疫苗项目暂时停止进行，以便全面评估当前状况。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资源重新分配：重新评估动物疫苗项目资源的分配，确保最大限度地减小损失。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实时沟通：与关键利益相关者建立实时沟通机制，向他们传递动物疫苗项目危机的实际状况，保障动物疫苗项目核心利益。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在紧急应对的同时，动物疫苗项目团队强调了团队协作和有效沟通的重要性。以下是团队协作的关键举措：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信息共享机制：建立了信息共享平台，确保团队成员能够及时获取动物疫苗项目危机的实时信息。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领导者沟通：动物疫苗项目领导者通过定期会议和即时沟通工具，指导团队应对危机，保持团队稳定运行。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随着危机得到初步控制，动物疫苗项目团队转向制定恢复计划，以确保动物疫苗项目能够从中迅速恢复。主要恢复计划包括：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修复受损的进度计划：重新评估动物疫苗项目进度，制定修复计划，确保动物疫苗项目尽快回归正常进程。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重新调整资源分配：优化资源分配，确保动物疫苗项目在有限资源下高效运转。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风险管理机制加强：对动物疫苗项目风险进行全面评估，制定更强化的风险管理策略，以预防未来可能的危机。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291"/>
      <w:r>
        <w:rPr>
          <w:rFonts w:ascii="仿宋" w:eastAsia="仿宋" w:hAnsi="仿宋" w:cs="仿宋" w:hint="eastAsia"/>
          <w:sz w:val="28"/>
          <w:lang w:eastAsia="zh-CN"/>
        </w:rPr>
        <w:t>四、动物疫苗项目土建工程</w:t>
      </w:r>
      <w:bookmarkEnd w:id="11"/>
    </w:p>
    <w:p>
      <w:pPr>
        <w:pStyle w:val="Heading2"/>
        <w:rPr>
          <w:rFonts w:ascii="仿宋" w:eastAsia="仿宋" w:hAnsi="仿宋" w:cs="仿宋" w:hint="eastAsia"/>
          <w:lang w:eastAsia="zh-CN"/>
        </w:rPr>
      </w:pPr>
      <w:bookmarkStart w:id="12" w:name="_Toc273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在动物疫苗项目的建筑工程设计中，我们将秉承一系列重要的设计原则，以确保动物疫苗项目建筑在功能、美观、可持续性等方面达到最佳效果。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首要原则是确保建筑的功能性得到最大化的发挥。我们将充分理解动物疫苗项目的实际需求，合理布局各个功能区域，保证建筑在满足业务需求的同时，提供高效的工作环境。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在建筑设计中，我们将综合考虑建设和运营成本。通过精细的经济效益分析，确保设计方案在高效利用资源的同时，对动物疫苗项目的长期盈利能力有积极的贡献。</w:t>
      </w:r>
    </w:p>
    <w:p>
      <w:pPr>
        <w:pStyle w:val="Heading2"/>
        <w:ind w:firstLine="560" w:firstLineChars="200"/>
        <w:rPr>
          <w:rFonts w:ascii="仿宋" w:eastAsia="仿宋" w:hAnsi="仿宋" w:cs="仿宋" w:hint="eastAsia"/>
          <w:sz w:val="28"/>
          <w:lang w:eastAsia="zh-CN"/>
        </w:rPr>
      </w:pPr>
      <w:bookmarkStart w:id="13" w:name="_Toc1837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的土建工程设计中，我们将精准设定设计年限，结合动物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动物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2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动物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动物疫苗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动物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8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本期工程动物疫苗项目预计总建筑面积XXX平方米，其中：计容建筑面积XXX平方米，计划建筑工程投资XX万元，占动物疫苗项目总投资的XX%。</w:t>
      </w:r>
    </w:p>
    <w:p>
      <w:pPr>
        <w:pStyle w:val="Heading1"/>
        <w:ind w:firstLine="560" w:firstLineChars="200"/>
        <w:rPr>
          <w:rFonts w:ascii="仿宋" w:eastAsia="仿宋" w:hAnsi="仿宋" w:cs="仿宋" w:hint="eastAsia"/>
          <w:sz w:val="28"/>
          <w:lang w:eastAsia="zh-CN"/>
        </w:rPr>
      </w:pPr>
      <w:bookmarkStart w:id="16" w:name="_Toc133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的技术管理特点体现在其创新导向。通过引入最先进的技术趋势和解决方案，动物疫苗项目致力于提升科技含量、提高质量和效率水平。这意味着我们将采用最新的工具和方法，确保动物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物疫苗项目技术管理的显著特征。通过整合不同领域的技术资源，我们实现了跨学科的协同工作。这有助于优化技术架构，提高整体效能。此外，整合性策略还促进了不同技术团队之间的紧密沟通和高效合作，确保动物疫苗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疫苗项目所采用的技术。通过不断优化技术方案，动物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疫苗项目团队将在动物疫苗项目初期识别可能的技术风险，并采取相应的预防和应对措施。通过建立健全的风险评估机制，动物疫苗项目能够在实施过程中及时发现并解决潜在的技术问题，保障动物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物疫苗项目中，技术将成为动物疫苗项目成功的有力支持。这一深度剖析揭示了技术管理在动物疫苗项目实施中的关键作用，为动物疫苗项目的技术基础奠定了坚实的基础。</w:t>
      </w:r>
    </w:p>
    <w:p>
      <w:pPr>
        <w:pStyle w:val="Heading2"/>
        <w:ind w:firstLine="560" w:firstLineChars="200"/>
        <w:rPr>
          <w:rFonts w:ascii="仿宋" w:eastAsia="仿宋" w:hAnsi="仿宋" w:cs="仿宋" w:hint="eastAsia"/>
          <w:sz w:val="28"/>
          <w:lang w:eastAsia="zh-CN"/>
        </w:rPr>
      </w:pPr>
      <w:bookmarkStart w:id="18" w:name="_Toc4261"/>
      <w:r>
        <w:rPr>
          <w:rFonts w:ascii="仿宋" w:eastAsia="仿宋" w:hAnsi="仿宋" w:cs="仿宋" w:hint="eastAsia"/>
          <w:sz w:val="28"/>
          <w:lang w:eastAsia="zh-CN"/>
        </w:rPr>
        <w:t>(二)、动物疫苗项目工艺技术设计方案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动物疫苗项目将严格按照相关行业规范要求进行组织。通过有效控制产品质量，动物疫苗项目将致力于为顾客提供优质的动物疫苗项目产品和良好的服务。这体现了动物疫苗项目对于生产活动合规性和质量标准的高度重视，为动物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物疫苗项目注重生态效益和清洁生产原则。动物疫苗项目建设将紧密结合地方特色经济发展，与社会经济发展规划和区域环境保护规划方案相协调一致。通过与当地区域自然生态系统的结合，动物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物疫苗项目产品具有多样化的客户需求和个性化的特点。因此，动物疫苗项目产品规格品种多样，且单批生产数量较小。为满足这一特点，动物疫苗项目承办单位将建设先进的柔性制造生产线。通过广泛应用柔性制造技术，动物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物疫苗项目采用的技术具有较高的技术含量和自动化水平，处于国内先进水平。这一技术选用不仅体现了对生产效率、质量和环境友好性的高标准要求，同时为动物疫苗项目的可持续发展奠定了坚实的基础。</w:t>
      </w:r>
    </w:p>
    <w:p>
      <w:pPr>
        <w:pStyle w:val="Heading2"/>
        <w:ind w:firstLine="560" w:firstLineChars="200"/>
        <w:rPr>
          <w:rFonts w:ascii="仿宋" w:eastAsia="仿宋" w:hAnsi="仿宋" w:cs="仿宋" w:hint="eastAsia"/>
          <w:sz w:val="28"/>
          <w:lang w:eastAsia="zh-CN"/>
        </w:rPr>
      </w:pPr>
      <w:bookmarkStart w:id="19" w:name="_Toc1098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为确保动物疫苗项目的高效生产和技术实施，我们制定了一套精心设计的设备选型方案，以满足动物疫苗项目生产、质量和环保的要求。该方案的主要特点如下：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7000"/>
      <w:r>
        <w:rPr>
          <w:rFonts w:ascii="仿宋" w:eastAsia="仿宋" w:hAnsi="仿宋" w:cs="仿宋" w:hint="eastAsia"/>
          <w:sz w:val="28"/>
          <w:lang w:eastAsia="zh-CN"/>
        </w:rPr>
        <w:t>六、动物疫苗项目绩效评估</w:t>
      </w:r>
      <w:bookmarkEnd w:id="20"/>
    </w:p>
    <w:p>
      <w:pPr>
        <w:pStyle w:val="Heading2"/>
        <w:rPr>
          <w:rFonts w:ascii="仿宋" w:eastAsia="仿宋" w:hAnsi="仿宋" w:cs="仿宋" w:hint="eastAsia"/>
          <w:lang w:eastAsia="zh-CN"/>
        </w:rPr>
      </w:pPr>
      <w:bookmarkStart w:id="21" w:name="_Toc1875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中，我们设计了一套全面的绩效评估指标，以确保动物疫苗项目的可控和成功交付。这些指标跨足动物疫苗项目目标、成本、进度和质量等多个维度，为我们提供了全面洞察动物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目标达成率是我们关注的首要指标。我们设定了明确的目标，并通过定期监测和评估，迅速发现并应对潜在的目标偏差。这为动物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成本绩效是另一个核心关注点。通过实际成本与预算成本的对比分析，我们深入了解成本差异的原因，及时调整资源分配，保持动物疫苗项目在经济效益方面的合理水平。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进度作为关键的绩效指标之一，得到了精心的关注。我们制定了详细的动物疫苗项目进度计划，并设立了进度符合度指标，确保实际进度与计划进度保持一致。这使我们能够快速发现和解决潜在的进度问题，保持动物疫苗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https://d.book118.com/395011113310011034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B398D"/>
    <w:rsid w:val="0FBB3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1111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2024-01-04T14:35:00Z</dcterms:created>
  <dcterms:modified xsi:type="dcterms:W3CDTF">2024-01-04T14:35:45Z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1C954AB09EF74F8FAB874243EDB15283_11</vt:lpwstr>
  </property>
  <property fmtid="{D5CDD505-2E9C-101B-9397-08002B2CF9AE}" pid="3" name="KSOProductBuildVer">
    <vt:lpwstr>2052-12.1.0.16120</vt:lpwstr>
  </property>
</Properties>
</file>