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28" w:history="1">
        <w:r>
          <w:rPr>
            <w:rFonts w:ascii="仿宋" w:eastAsia="仿宋" w:hAnsi="仿宋" w:cs="仿宋" w:hint="eastAsia"/>
            <w:lang w:eastAsia="zh-CN"/>
          </w:rPr>
          <w:t>概论</w:t>
        </w:r>
        <w:r>
          <w:tab/>
        </w:r>
        <w:r>
          <w:fldChar w:fldCharType="begin"/>
        </w:r>
        <w:r>
          <w:instrText xml:space="preserve"> PAGEREF _Toc18428 \h </w:instrText>
        </w:r>
        <w:r>
          <w:fldChar w:fldCharType="separate"/>
        </w:r>
        <w:r>
          <w:t>3</w:t>
        </w:r>
        <w:r>
          <w:fldChar w:fldCharType="end"/>
        </w:r>
      </w:hyperlink>
    </w:p>
    <w:p>
      <w:pPr>
        <w:pStyle w:val="TOC1"/>
        <w:tabs>
          <w:tab w:val="right" w:leader="dot" w:pos="8306"/>
        </w:tabs>
      </w:pPr>
      <w:hyperlink w:anchor="_Toc15348" w:history="1">
        <w:r>
          <w:rPr>
            <w:rFonts w:ascii="仿宋" w:eastAsia="仿宋" w:hAnsi="仿宋" w:cs="仿宋" w:hint="eastAsia"/>
            <w:lang w:eastAsia="zh-CN"/>
          </w:rPr>
          <w:t>一、陶瓷项目概论</w:t>
        </w:r>
        <w:r>
          <w:tab/>
        </w:r>
        <w:r>
          <w:fldChar w:fldCharType="begin"/>
        </w:r>
        <w:r>
          <w:instrText xml:space="preserve"> PAGEREF _Toc15348 \h </w:instrText>
        </w:r>
        <w:r>
          <w:fldChar w:fldCharType="separate"/>
        </w:r>
        <w:r>
          <w:t>3</w:t>
        </w:r>
        <w:r>
          <w:fldChar w:fldCharType="end"/>
        </w:r>
      </w:hyperlink>
    </w:p>
    <w:p>
      <w:pPr>
        <w:pStyle w:val="TOC2"/>
        <w:tabs>
          <w:tab w:val="right" w:leader="dot" w:pos="8306"/>
        </w:tabs>
      </w:pPr>
      <w:hyperlink w:anchor="_Toc13554" w:history="1">
        <w:r>
          <w:rPr>
            <w:rFonts w:ascii="仿宋" w:eastAsia="仿宋" w:hAnsi="仿宋" w:cs="仿宋" w:hint="eastAsia"/>
            <w:lang w:eastAsia="zh-CN"/>
          </w:rPr>
          <w:t>(一)、陶瓷项目概况</w:t>
        </w:r>
        <w:r>
          <w:tab/>
        </w:r>
        <w:r>
          <w:fldChar w:fldCharType="begin"/>
        </w:r>
        <w:r>
          <w:instrText xml:space="preserve"> PAGEREF _Toc13554 \h </w:instrText>
        </w:r>
        <w:r>
          <w:fldChar w:fldCharType="separate"/>
        </w:r>
        <w:r>
          <w:t>3</w:t>
        </w:r>
        <w:r>
          <w:fldChar w:fldCharType="end"/>
        </w:r>
      </w:hyperlink>
    </w:p>
    <w:p>
      <w:pPr>
        <w:pStyle w:val="TOC2"/>
        <w:tabs>
          <w:tab w:val="right" w:leader="dot" w:pos="8306"/>
        </w:tabs>
      </w:pPr>
      <w:hyperlink w:anchor="_Toc8052" w:history="1">
        <w:r>
          <w:rPr>
            <w:rFonts w:ascii="仿宋" w:eastAsia="仿宋" w:hAnsi="仿宋" w:cs="仿宋" w:hint="eastAsia"/>
            <w:lang w:eastAsia="zh-CN"/>
          </w:rPr>
          <w:t>(二)、陶瓷项目目标</w:t>
        </w:r>
        <w:r>
          <w:tab/>
        </w:r>
        <w:r>
          <w:fldChar w:fldCharType="begin"/>
        </w:r>
        <w:r>
          <w:instrText xml:space="preserve"> PAGEREF _Toc8052 \h </w:instrText>
        </w:r>
        <w:r>
          <w:fldChar w:fldCharType="separate"/>
        </w:r>
        <w:r>
          <w:t>5</w:t>
        </w:r>
        <w:r>
          <w:fldChar w:fldCharType="end"/>
        </w:r>
      </w:hyperlink>
    </w:p>
    <w:p>
      <w:pPr>
        <w:pStyle w:val="TOC2"/>
        <w:tabs>
          <w:tab w:val="right" w:leader="dot" w:pos="8306"/>
        </w:tabs>
      </w:pPr>
      <w:hyperlink w:anchor="_Toc8944" w:history="1">
        <w:r>
          <w:rPr>
            <w:rFonts w:ascii="仿宋" w:eastAsia="仿宋" w:hAnsi="仿宋" w:cs="仿宋" w:hint="eastAsia"/>
            <w:lang w:eastAsia="zh-CN"/>
          </w:rPr>
          <w:t>(三)、陶瓷项目提出的理由</w:t>
        </w:r>
        <w:r>
          <w:tab/>
        </w:r>
        <w:r>
          <w:fldChar w:fldCharType="begin"/>
        </w:r>
        <w:r>
          <w:instrText xml:space="preserve"> PAGEREF _Toc8944 \h </w:instrText>
        </w:r>
        <w:r>
          <w:fldChar w:fldCharType="separate"/>
        </w:r>
        <w:r>
          <w:t>6</w:t>
        </w:r>
        <w:r>
          <w:fldChar w:fldCharType="end"/>
        </w:r>
      </w:hyperlink>
    </w:p>
    <w:p>
      <w:pPr>
        <w:pStyle w:val="TOC2"/>
        <w:tabs>
          <w:tab w:val="right" w:leader="dot" w:pos="8306"/>
        </w:tabs>
      </w:pPr>
      <w:hyperlink w:anchor="_Toc17701" w:history="1">
        <w:r>
          <w:rPr>
            <w:rFonts w:ascii="仿宋" w:eastAsia="仿宋" w:hAnsi="仿宋" w:cs="仿宋" w:hint="eastAsia"/>
            <w:lang w:eastAsia="zh-CN"/>
          </w:rPr>
          <w:t>(四)、陶瓷项目意义</w:t>
        </w:r>
        <w:r>
          <w:tab/>
        </w:r>
        <w:r>
          <w:fldChar w:fldCharType="begin"/>
        </w:r>
        <w:r>
          <w:instrText xml:space="preserve"> PAGEREF _Toc17701 \h </w:instrText>
        </w:r>
        <w:r>
          <w:fldChar w:fldCharType="separate"/>
        </w:r>
        <w:r>
          <w:t>7</w:t>
        </w:r>
        <w:r>
          <w:fldChar w:fldCharType="end"/>
        </w:r>
      </w:hyperlink>
    </w:p>
    <w:p>
      <w:pPr>
        <w:pStyle w:val="TOC2"/>
        <w:tabs>
          <w:tab w:val="right" w:leader="dot" w:pos="8306"/>
        </w:tabs>
      </w:pPr>
      <w:hyperlink w:anchor="_Toc14199" w:history="1">
        <w:r>
          <w:rPr>
            <w:rFonts w:ascii="仿宋" w:eastAsia="仿宋" w:hAnsi="仿宋" w:cs="仿宋" w:hint="eastAsia"/>
            <w:lang w:eastAsia="zh-CN"/>
          </w:rPr>
          <w:t>(五)、陶瓷项目背景</w:t>
        </w:r>
        <w:r>
          <w:tab/>
        </w:r>
        <w:r>
          <w:fldChar w:fldCharType="begin"/>
        </w:r>
        <w:r>
          <w:instrText xml:space="preserve"> PAGEREF _Toc14199 \h </w:instrText>
        </w:r>
        <w:r>
          <w:fldChar w:fldCharType="separate"/>
        </w:r>
        <w:r>
          <w:t>8</w:t>
        </w:r>
        <w:r>
          <w:fldChar w:fldCharType="end"/>
        </w:r>
      </w:hyperlink>
    </w:p>
    <w:p>
      <w:pPr>
        <w:pStyle w:val="TOC1"/>
        <w:tabs>
          <w:tab w:val="right" w:leader="dot" w:pos="8306"/>
        </w:tabs>
      </w:pPr>
      <w:hyperlink w:anchor="_Toc30948" w:history="1">
        <w:r>
          <w:rPr>
            <w:rFonts w:ascii="仿宋" w:eastAsia="仿宋" w:hAnsi="仿宋" w:cs="仿宋" w:hint="eastAsia"/>
            <w:lang w:eastAsia="zh-CN"/>
          </w:rPr>
          <w:t>二、陶瓷项目建设单位说明</w:t>
        </w:r>
        <w:r>
          <w:tab/>
        </w:r>
        <w:r>
          <w:fldChar w:fldCharType="begin"/>
        </w:r>
        <w:r>
          <w:instrText xml:space="preserve"> PAGEREF _Toc30948 \h </w:instrText>
        </w:r>
        <w:r>
          <w:fldChar w:fldCharType="separate"/>
        </w:r>
        <w:r>
          <w:t>9</w:t>
        </w:r>
        <w:r>
          <w:fldChar w:fldCharType="end"/>
        </w:r>
      </w:hyperlink>
    </w:p>
    <w:p>
      <w:pPr>
        <w:pStyle w:val="TOC2"/>
        <w:tabs>
          <w:tab w:val="right" w:leader="dot" w:pos="8306"/>
        </w:tabs>
      </w:pPr>
      <w:hyperlink w:anchor="_Toc16866" w:history="1">
        <w:r>
          <w:rPr>
            <w:rFonts w:ascii="仿宋" w:eastAsia="仿宋" w:hAnsi="仿宋" w:cs="仿宋" w:hint="eastAsia"/>
            <w:lang w:eastAsia="zh-CN"/>
          </w:rPr>
          <w:t>(一)、陶瓷项目承办单位基本情况</w:t>
        </w:r>
        <w:r>
          <w:tab/>
        </w:r>
        <w:r>
          <w:fldChar w:fldCharType="begin"/>
        </w:r>
        <w:r>
          <w:instrText xml:space="preserve"> PAGEREF _Toc16866 \h </w:instrText>
        </w:r>
        <w:r>
          <w:fldChar w:fldCharType="separate"/>
        </w:r>
        <w:r>
          <w:t>9</w:t>
        </w:r>
        <w:r>
          <w:fldChar w:fldCharType="end"/>
        </w:r>
      </w:hyperlink>
    </w:p>
    <w:p>
      <w:pPr>
        <w:pStyle w:val="TOC2"/>
        <w:tabs>
          <w:tab w:val="right" w:leader="dot" w:pos="8306"/>
        </w:tabs>
      </w:pPr>
      <w:hyperlink w:anchor="_Toc31683" w:history="1">
        <w:r>
          <w:rPr>
            <w:rFonts w:ascii="仿宋" w:eastAsia="仿宋" w:hAnsi="仿宋" w:cs="仿宋" w:hint="eastAsia"/>
            <w:lang w:eastAsia="zh-CN"/>
          </w:rPr>
          <w:t>(二)、公司经济效益分析</w:t>
        </w:r>
        <w:r>
          <w:tab/>
        </w:r>
        <w:r>
          <w:fldChar w:fldCharType="begin"/>
        </w:r>
        <w:r>
          <w:instrText xml:space="preserve"> PAGEREF _Toc31683 \h </w:instrText>
        </w:r>
        <w:r>
          <w:fldChar w:fldCharType="separate"/>
        </w:r>
        <w:r>
          <w:t>10</w:t>
        </w:r>
        <w:r>
          <w:fldChar w:fldCharType="end"/>
        </w:r>
      </w:hyperlink>
    </w:p>
    <w:p>
      <w:pPr>
        <w:pStyle w:val="TOC1"/>
        <w:tabs>
          <w:tab w:val="right" w:leader="dot" w:pos="8306"/>
        </w:tabs>
      </w:pPr>
      <w:hyperlink w:anchor="_Toc6531" w:history="1">
        <w:r>
          <w:rPr>
            <w:rFonts w:ascii="仿宋" w:eastAsia="仿宋" w:hAnsi="仿宋" w:cs="仿宋" w:hint="eastAsia"/>
            <w:lang w:eastAsia="zh-CN"/>
          </w:rPr>
          <w:t>三、陶瓷项目绩效评估</w:t>
        </w:r>
        <w:r>
          <w:tab/>
        </w:r>
        <w:r>
          <w:fldChar w:fldCharType="begin"/>
        </w:r>
        <w:r>
          <w:instrText xml:space="preserve"> PAGEREF _Toc6531 \h </w:instrText>
        </w:r>
        <w:r>
          <w:fldChar w:fldCharType="separate"/>
        </w:r>
        <w:r>
          <w:t>11</w:t>
        </w:r>
        <w:r>
          <w:fldChar w:fldCharType="end"/>
        </w:r>
      </w:hyperlink>
    </w:p>
    <w:p>
      <w:pPr>
        <w:pStyle w:val="TOC2"/>
        <w:tabs>
          <w:tab w:val="right" w:leader="dot" w:pos="8306"/>
        </w:tabs>
      </w:pPr>
      <w:hyperlink w:anchor="_Toc75" w:history="1">
        <w:r>
          <w:rPr>
            <w:rFonts w:ascii="仿宋" w:eastAsia="仿宋" w:hAnsi="仿宋" w:cs="仿宋" w:hint="eastAsia"/>
            <w:lang w:eastAsia="zh-CN"/>
          </w:rPr>
          <w:t>(一)、绩效评估指标</w:t>
        </w:r>
        <w:r>
          <w:tab/>
        </w:r>
        <w:r>
          <w:fldChar w:fldCharType="begin"/>
        </w:r>
        <w:r>
          <w:instrText xml:space="preserve"> PAGEREF _Toc75 \h </w:instrText>
        </w:r>
        <w:r>
          <w:fldChar w:fldCharType="separate"/>
        </w:r>
        <w:r>
          <w:t>11</w:t>
        </w:r>
        <w:r>
          <w:fldChar w:fldCharType="end"/>
        </w:r>
      </w:hyperlink>
    </w:p>
    <w:p>
      <w:pPr>
        <w:pStyle w:val="TOC2"/>
        <w:tabs>
          <w:tab w:val="right" w:leader="dot" w:pos="8306"/>
        </w:tabs>
      </w:pPr>
      <w:hyperlink w:anchor="_Toc25931" w:history="1">
        <w:r>
          <w:rPr>
            <w:rFonts w:ascii="仿宋" w:eastAsia="仿宋" w:hAnsi="仿宋" w:cs="仿宋" w:hint="eastAsia"/>
            <w:lang w:eastAsia="zh-CN"/>
          </w:rPr>
          <w:t>(二)、绩效评估方法</w:t>
        </w:r>
        <w:r>
          <w:tab/>
        </w:r>
        <w:r>
          <w:fldChar w:fldCharType="begin"/>
        </w:r>
        <w:r>
          <w:instrText xml:space="preserve"> PAGEREF _Toc25931 \h </w:instrText>
        </w:r>
        <w:r>
          <w:fldChar w:fldCharType="separate"/>
        </w:r>
        <w:r>
          <w:t>12</w:t>
        </w:r>
        <w:r>
          <w:fldChar w:fldCharType="end"/>
        </w:r>
      </w:hyperlink>
    </w:p>
    <w:p>
      <w:pPr>
        <w:pStyle w:val="TOC2"/>
        <w:tabs>
          <w:tab w:val="right" w:leader="dot" w:pos="8306"/>
        </w:tabs>
      </w:pPr>
      <w:hyperlink w:anchor="_Toc7663" w:history="1">
        <w:r>
          <w:rPr>
            <w:rFonts w:ascii="仿宋" w:eastAsia="仿宋" w:hAnsi="仿宋" w:cs="仿宋" w:hint="eastAsia"/>
            <w:lang w:eastAsia="zh-CN"/>
          </w:rPr>
          <w:t>(三)、绩效评估周期</w:t>
        </w:r>
        <w:r>
          <w:tab/>
        </w:r>
        <w:r>
          <w:fldChar w:fldCharType="begin"/>
        </w:r>
        <w:r>
          <w:instrText xml:space="preserve"> PAGEREF _Toc7663 \h </w:instrText>
        </w:r>
        <w:r>
          <w:fldChar w:fldCharType="separate"/>
        </w:r>
        <w:r>
          <w:t>13</w:t>
        </w:r>
        <w:r>
          <w:fldChar w:fldCharType="end"/>
        </w:r>
      </w:hyperlink>
    </w:p>
    <w:p>
      <w:pPr>
        <w:pStyle w:val="TOC1"/>
        <w:tabs>
          <w:tab w:val="right" w:leader="dot" w:pos="8306"/>
        </w:tabs>
      </w:pPr>
      <w:hyperlink w:anchor="_Toc25095" w:history="1">
        <w:r>
          <w:rPr>
            <w:rFonts w:ascii="仿宋" w:eastAsia="仿宋" w:hAnsi="仿宋" w:cs="仿宋" w:hint="eastAsia"/>
            <w:lang w:eastAsia="zh-CN"/>
          </w:rPr>
          <w:t>四、陶瓷项目可持续发展</w:t>
        </w:r>
        <w:r>
          <w:tab/>
        </w:r>
        <w:r>
          <w:fldChar w:fldCharType="begin"/>
        </w:r>
        <w:r>
          <w:instrText xml:space="preserve"> PAGEREF _Toc25095 \h </w:instrText>
        </w:r>
        <w:r>
          <w:fldChar w:fldCharType="separate"/>
        </w:r>
        <w:r>
          <w:t>14</w:t>
        </w:r>
        <w:r>
          <w:fldChar w:fldCharType="end"/>
        </w:r>
      </w:hyperlink>
    </w:p>
    <w:p>
      <w:pPr>
        <w:pStyle w:val="TOC2"/>
        <w:tabs>
          <w:tab w:val="right" w:leader="dot" w:pos="8306"/>
        </w:tabs>
      </w:pPr>
      <w:hyperlink w:anchor="_Toc7400" w:history="1">
        <w:r>
          <w:rPr>
            <w:rFonts w:ascii="仿宋" w:eastAsia="仿宋" w:hAnsi="仿宋" w:cs="仿宋" w:hint="eastAsia"/>
            <w:lang w:eastAsia="zh-CN"/>
          </w:rPr>
          <w:t>(一)、可持续战略与实践</w:t>
        </w:r>
        <w:r>
          <w:tab/>
        </w:r>
        <w:r>
          <w:fldChar w:fldCharType="begin"/>
        </w:r>
        <w:r>
          <w:instrText xml:space="preserve"> PAGEREF _Toc7400 \h </w:instrText>
        </w:r>
        <w:r>
          <w:fldChar w:fldCharType="separate"/>
        </w:r>
        <w:r>
          <w:t>14</w:t>
        </w:r>
        <w:r>
          <w:fldChar w:fldCharType="end"/>
        </w:r>
      </w:hyperlink>
    </w:p>
    <w:p>
      <w:pPr>
        <w:pStyle w:val="TOC2"/>
        <w:tabs>
          <w:tab w:val="right" w:leader="dot" w:pos="8306"/>
        </w:tabs>
      </w:pPr>
      <w:hyperlink w:anchor="_Toc9018" w:history="1">
        <w:r>
          <w:rPr>
            <w:rFonts w:ascii="仿宋" w:eastAsia="仿宋" w:hAnsi="仿宋" w:cs="仿宋" w:hint="eastAsia"/>
            <w:lang w:eastAsia="zh-CN"/>
          </w:rPr>
          <w:t>(二)、环保与社会责任</w:t>
        </w:r>
        <w:r>
          <w:tab/>
        </w:r>
        <w:r>
          <w:fldChar w:fldCharType="begin"/>
        </w:r>
        <w:r>
          <w:instrText xml:space="preserve"> PAGEREF _Toc9018 \h </w:instrText>
        </w:r>
        <w:r>
          <w:fldChar w:fldCharType="separate"/>
        </w:r>
        <w:r>
          <w:t>14</w:t>
        </w:r>
        <w:r>
          <w:fldChar w:fldCharType="end"/>
        </w:r>
      </w:hyperlink>
    </w:p>
    <w:p>
      <w:pPr>
        <w:pStyle w:val="TOC1"/>
        <w:tabs>
          <w:tab w:val="right" w:leader="dot" w:pos="8306"/>
        </w:tabs>
      </w:pPr>
      <w:hyperlink w:anchor="_Toc17935" w:history="1">
        <w:r>
          <w:rPr>
            <w:rFonts w:ascii="仿宋" w:eastAsia="仿宋" w:hAnsi="仿宋" w:cs="仿宋" w:hint="eastAsia"/>
            <w:lang w:eastAsia="zh-CN"/>
          </w:rPr>
          <w:t>五、陶瓷项目选址可行性分析</w:t>
        </w:r>
        <w:r>
          <w:tab/>
        </w:r>
        <w:r>
          <w:fldChar w:fldCharType="begin"/>
        </w:r>
        <w:r>
          <w:instrText xml:space="preserve"> PAGEREF _Toc17935 \h </w:instrText>
        </w:r>
        <w:r>
          <w:fldChar w:fldCharType="separate"/>
        </w:r>
        <w:r>
          <w:t>15</w:t>
        </w:r>
        <w:r>
          <w:fldChar w:fldCharType="end"/>
        </w:r>
      </w:hyperlink>
    </w:p>
    <w:p>
      <w:pPr>
        <w:pStyle w:val="TOC2"/>
        <w:tabs>
          <w:tab w:val="right" w:leader="dot" w:pos="8306"/>
        </w:tabs>
      </w:pPr>
      <w:hyperlink w:anchor="_Toc27679" w:history="1">
        <w:r>
          <w:rPr>
            <w:rFonts w:ascii="仿宋" w:eastAsia="仿宋" w:hAnsi="仿宋" w:cs="仿宋" w:hint="eastAsia"/>
            <w:lang w:eastAsia="zh-CN"/>
          </w:rPr>
          <w:t>(一)、陶瓷项目选址</w:t>
        </w:r>
        <w:r>
          <w:tab/>
        </w:r>
        <w:r>
          <w:fldChar w:fldCharType="begin"/>
        </w:r>
        <w:r>
          <w:instrText xml:space="preserve"> PAGEREF _Toc27679 \h </w:instrText>
        </w:r>
        <w:r>
          <w:fldChar w:fldCharType="separate"/>
        </w:r>
        <w:r>
          <w:t>15</w:t>
        </w:r>
        <w:r>
          <w:fldChar w:fldCharType="end"/>
        </w:r>
      </w:hyperlink>
    </w:p>
    <w:p>
      <w:pPr>
        <w:pStyle w:val="TOC2"/>
        <w:tabs>
          <w:tab w:val="right" w:leader="dot" w:pos="8306"/>
        </w:tabs>
      </w:pPr>
      <w:hyperlink w:anchor="_Toc32373" w:history="1">
        <w:r>
          <w:rPr>
            <w:rFonts w:ascii="仿宋" w:eastAsia="仿宋" w:hAnsi="仿宋" w:cs="仿宋" w:hint="eastAsia"/>
            <w:lang w:eastAsia="zh-CN"/>
          </w:rPr>
          <w:t>(二)、用地控制指标</w:t>
        </w:r>
        <w:r>
          <w:tab/>
        </w:r>
        <w:r>
          <w:fldChar w:fldCharType="begin"/>
        </w:r>
        <w:r>
          <w:instrText xml:space="preserve"> PAGEREF _Toc32373 \h </w:instrText>
        </w:r>
        <w:r>
          <w:fldChar w:fldCharType="separate"/>
        </w:r>
        <w:r>
          <w:t>15</w:t>
        </w:r>
        <w:r>
          <w:fldChar w:fldCharType="end"/>
        </w:r>
      </w:hyperlink>
    </w:p>
    <w:p>
      <w:pPr>
        <w:pStyle w:val="TOC2"/>
        <w:tabs>
          <w:tab w:val="right" w:leader="dot" w:pos="8306"/>
        </w:tabs>
      </w:pPr>
      <w:hyperlink w:anchor="_Toc26964" w:history="1">
        <w:r>
          <w:rPr>
            <w:rFonts w:ascii="仿宋" w:eastAsia="仿宋" w:hAnsi="仿宋" w:cs="仿宋" w:hint="eastAsia"/>
            <w:lang w:eastAsia="zh-CN"/>
          </w:rPr>
          <w:t>(三)、节约用地措施</w:t>
        </w:r>
        <w:r>
          <w:tab/>
        </w:r>
        <w:r>
          <w:fldChar w:fldCharType="begin"/>
        </w:r>
        <w:r>
          <w:instrText xml:space="preserve"> PAGEREF _Toc26964 \h </w:instrText>
        </w:r>
        <w:r>
          <w:fldChar w:fldCharType="separate"/>
        </w:r>
        <w:r>
          <w:t>17</w:t>
        </w:r>
        <w:r>
          <w:fldChar w:fldCharType="end"/>
        </w:r>
      </w:hyperlink>
    </w:p>
    <w:p>
      <w:pPr>
        <w:pStyle w:val="TOC2"/>
        <w:tabs>
          <w:tab w:val="right" w:leader="dot" w:pos="8306"/>
        </w:tabs>
      </w:pPr>
      <w:hyperlink w:anchor="_Toc29892" w:history="1">
        <w:r>
          <w:rPr>
            <w:rFonts w:ascii="仿宋" w:eastAsia="仿宋" w:hAnsi="仿宋" w:cs="仿宋" w:hint="eastAsia"/>
            <w:lang w:eastAsia="zh-CN"/>
          </w:rPr>
          <w:t>(四)、总图布置方案</w:t>
        </w:r>
        <w:r>
          <w:tab/>
        </w:r>
        <w:r>
          <w:fldChar w:fldCharType="begin"/>
        </w:r>
        <w:r>
          <w:instrText xml:space="preserve"> PAGEREF _Toc29892 \h </w:instrText>
        </w:r>
        <w:r>
          <w:fldChar w:fldCharType="separate"/>
        </w:r>
        <w:r>
          <w:t>18</w:t>
        </w:r>
        <w:r>
          <w:fldChar w:fldCharType="end"/>
        </w:r>
      </w:hyperlink>
    </w:p>
    <w:p>
      <w:pPr>
        <w:pStyle w:val="TOC2"/>
        <w:tabs>
          <w:tab w:val="right" w:leader="dot" w:pos="8306"/>
        </w:tabs>
      </w:pPr>
      <w:hyperlink w:anchor="_Toc6458" w:history="1">
        <w:r>
          <w:rPr>
            <w:rFonts w:ascii="仿宋" w:eastAsia="仿宋" w:hAnsi="仿宋" w:cs="仿宋" w:hint="eastAsia"/>
            <w:lang w:eastAsia="zh-CN"/>
          </w:rPr>
          <w:t>(五)、选址综合评价</w:t>
        </w:r>
        <w:r>
          <w:tab/>
        </w:r>
        <w:r>
          <w:fldChar w:fldCharType="begin"/>
        </w:r>
        <w:r>
          <w:instrText xml:space="preserve"> PAGEREF _Toc6458 \h </w:instrText>
        </w:r>
        <w:r>
          <w:fldChar w:fldCharType="separate"/>
        </w:r>
        <w:r>
          <w:t>19</w:t>
        </w:r>
        <w:r>
          <w:fldChar w:fldCharType="end"/>
        </w:r>
      </w:hyperlink>
    </w:p>
    <w:p>
      <w:pPr>
        <w:pStyle w:val="TOC1"/>
        <w:tabs>
          <w:tab w:val="right" w:leader="dot" w:pos="8306"/>
        </w:tabs>
      </w:pPr>
      <w:hyperlink w:anchor="_Toc5814" w:history="1">
        <w:r>
          <w:rPr>
            <w:rFonts w:ascii="仿宋" w:eastAsia="仿宋" w:hAnsi="仿宋" w:cs="仿宋" w:hint="eastAsia"/>
            <w:lang w:eastAsia="zh-CN"/>
          </w:rPr>
          <w:t>六、陶瓷项目土建工程</w:t>
        </w:r>
        <w:r>
          <w:tab/>
        </w:r>
        <w:r>
          <w:fldChar w:fldCharType="begin"/>
        </w:r>
        <w:r>
          <w:instrText xml:space="preserve"> PAGEREF _Toc5814 \h </w:instrText>
        </w:r>
        <w:r>
          <w:fldChar w:fldCharType="separate"/>
        </w:r>
        <w:r>
          <w:t>21</w:t>
        </w:r>
        <w:r>
          <w:fldChar w:fldCharType="end"/>
        </w:r>
      </w:hyperlink>
    </w:p>
    <w:p>
      <w:pPr>
        <w:pStyle w:val="TOC2"/>
        <w:tabs>
          <w:tab w:val="right" w:leader="dot" w:pos="8306"/>
        </w:tabs>
      </w:pPr>
      <w:hyperlink w:anchor="_Toc24601" w:history="1">
        <w:r>
          <w:rPr>
            <w:rFonts w:ascii="仿宋" w:eastAsia="仿宋" w:hAnsi="仿宋" w:cs="仿宋" w:hint="eastAsia"/>
            <w:lang w:eastAsia="zh-CN"/>
          </w:rPr>
          <w:t>(一)、建筑工程设计原则</w:t>
        </w:r>
        <w:r>
          <w:tab/>
        </w:r>
        <w:r>
          <w:fldChar w:fldCharType="begin"/>
        </w:r>
        <w:r>
          <w:instrText xml:space="preserve"> PAGEREF _Toc24601 \h </w:instrText>
        </w:r>
        <w:r>
          <w:fldChar w:fldCharType="separate"/>
        </w:r>
        <w:r>
          <w:t>21</w:t>
        </w:r>
        <w:r>
          <w:fldChar w:fldCharType="end"/>
        </w:r>
      </w:hyperlink>
    </w:p>
    <w:p>
      <w:pPr>
        <w:pStyle w:val="TOC2"/>
        <w:tabs>
          <w:tab w:val="right" w:leader="dot" w:pos="8306"/>
        </w:tabs>
      </w:pPr>
      <w:hyperlink w:anchor="_Toc30493" w:history="1">
        <w:r>
          <w:rPr>
            <w:rFonts w:ascii="仿宋" w:eastAsia="仿宋" w:hAnsi="仿宋" w:cs="仿宋" w:hint="eastAsia"/>
            <w:lang w:eastAsia="zh-CN"/>
          </w:rPr>
          <w:t>(二)、土建工程设计年限及安全等级</w:t>
        </w:r>
        <w:r>
          <w:tab/>
        </w:r>
        <w:r>
          <w:fldChar w:fldCharType="begin"/>
        </w:r>
        <w:r>
          <w:instrText xml:space="preserve"> PAGEREF _Toc30493 \h </w:instrText>
        </w:r>
        <w:r>
          <w:fldChar w:fldCharType="separate"/>
        </w:r>
        <w:r>
          <w:t>22</w:t>
        </w:r>
        <w:r>
          <w:fldChar w:fldCharType="end"/>
        </w:r>
      </w:hyperlink>
    </w:p>
    <w:p>
      <w:pPr>
        <w:pStyle w:val="TOC2"/>
        <w:tabs>
          <w:tab w:val="right" w:leader="dot" w:pos="8306"/>
        </w:tabs>
      </w:pPr>
      <w:hyperlink w:anchor="_Toc28284" w:history="1">
        <w:r>
          <w:rPr>
            <w:rFonts w:ascii="仿宋" w:eastAsia="仿宋" w:hAnsi="仿宋" w:cs="仿宋" w:hint="eastAsia"/>
            <w:lang w:eastAsia="zh-CN"/>
          </w:rPr>
          <w:t>(三)、建筑工程设计总体要求</w:t>
        </w:r>
        <w:r>
          <w:tab/>
        </w:r>
        <w:r>
          <w:fldChar w:fldCharType="begin"/>
        </w:r>
        <w:r>
          <w:instrText xml:space="preserve"> PAGEREF _Toc28284 \h </w:instrText>
        </w:r>
        <w:r>
          <w:fldChar w:fldCharType="separate"/>
        </w:r>
        <w:r>
          <w:t>23</w:t>
        </w:r>
        <w:r>
          <w:fldChar w:fldCharType="end"/>
        </w:r>
      </w:hyperlink>
    </w:p>
    <w:p>
      <w:pPr>
        <w:pStyle w:val="TOC2"/>
        <w:tabs>
          <w:tab w:val="right" w:leader="dot" w:pos="8306"/>
        </w:tabs>
      </w:pPr>
      <w:hyperlink w:anchor="_Toc20817" w:history="1">
        <w:r>
          <w:rPr>
            <w:rFonts w:ascii="仿宋" w:eastAsia="仿宋" w:hAnsi="仿宋" w:cs="仿宋" w:hint="eastAsia"/>
            <w:lang w:eastAsia="zh-CN"/>
          </w:rPr>
          <w:t>(四)、土建工程建设指标</w:t>
        </w:r>
        <w:r>
          <w:tab/>
        </w:r>
        <w:r>
          <w:fldChar w:fldCharType="begin"/>
        </w:r>
        <w:r>
          <w:instrText xml:space="preserve"> PAGEREF _Toc20817 \h </w:instrText>
        </w:r>
        <w:r>
          <w:fldChar w:fldCharType="separate"/>
        </w:r>
        <w:r>
          <w:t>24</w:t>
        </w:r>
        <w:r>
          <w:fldChar w:fldCharType="end"/>
        </w:r>
      </w:hyperlink>
    </w:p>
    <w:p>
      <w:pPr>
        <w:pStyle w:val="TOC1"/>
        <w:tabs>
          <w:tab w:val="right" w:leader="dot" w:pos="8306"/>
        </w:tabs>
      </w:pPr>
      <w:hyperlink w:anchor="_Toc4969" w:history="1">
        <w:r>
          <w:rPr>
            <w:rFonts w:ascii="仿宋" w:eastAsia="仿宋" w:hAnsi="仿宋" w:cs="仿宋" w:hint="eastAsia"/>
            <w:lang w:eastAsia="zh-CN"/>
          </w:rPr>
          <w:t>七、陶瓷项目技术管理</w:t>
        </w:r>
        <w:r>
          <w:tab/>
        </w:r>
        <w:r>
          <w:fldChar w:fldCharType="begin"/>
        </w:r>
        <w:r>
          <w:instrText xml:space="preserve"> PAGEREF _Toc4969 \h </w:instrText>
        </w:r>
        <w:r>
          <w:fldChar w:fldCharType="separate"/>
        </w:r>
        <w:r>
          <w:t>24</w:t>
        </w:r>
        <w:r>
          <w:fldChar w:fldCharType="end"/>
        </w:r>
      </w:hyperlink>
    </w:p>
    <w:p>
      <w:pPr>
        <w:pStyle w:val="TOC2"/>
        <w:tabs>
          <w:tab w:val="right" w:leader="dot" w:pos="8306"/>
        </w:tabs>
      </w:pPr>
      <w:hyperlink w:anchor="_Toc32010" w:history="1">
        <w:r>
          <w:rPr>
            <w:rFonts w:ascii="仿宋" w:eastAsia="仿宋" w:hAnsi="仿宋" w:cs="仿宋" w:hint="eastAsia"/>
            <w:lang w:eastAsia="zh-CN"/>
          </w:rPr>
          <w:t>(一)、技术方案选用方向</w:t>
        </w:r>
        <w:r>
          <w:tab/>
        </w:r>
        <w:r>
          <w:fldChar w:fldCharType="begin"/>
        </w:r>
        <w:r>
          <w:instrText xml:space="preserve"> PAGEREF _Toc32010 \h </w:instrText>
        </w:r>
        <w:r>
          <w:fldChar w:fldCharType="separate"/>
        </w:r>
        <w:r>
          <w:t>24</w:t>
        </w:r>
        <w:r>
          <w:fldChar w:fldCharType="end"/>
        </w:r>
      </w:hyperlink>
    </w:p>
    <w:p>
      <w:pPr>
        <w:pStyle w:val="TOC2"/>
        <w:tabs>
          <w:tab w:val="right" w:leader="dot" w:pos="8306"/>
        </w:tabs>
      </w:pPr>
      <w:hyperlink w:anchor="_Toc8544" w:history="1">
        <w:r>
          <w:rPr>
            <w:rFonts w:ascii="仿宋" w:eastAsia="仿宋" w:hAnsi="仿宋" w:cs="仿宋" w:hint="eastAsia"/>
            <w:lang w:eastAsia="zh-CN"/>
          </w:rPr>
          <w:t>(二)、工艺技术方案选用原则</w:t>
        </w:r>
        <w:r>
          <w:tab/>
        </w:r>
        <w:r>
          <w:fldChar w:fldCharType="begin"/>
        </w:r>
        <w:r>
          <w:instrText xml:space="preserve"> PAGEREF _Toc8544 \h </w:instrText>
        </w:r>
        <w:r>
          <w:fldChar w:fldCharType="separate"/>
        </w:r>
        <w:r>
          <w:t>26</w:t>
        </w:r>
        <w:r>
          <w:fldChar w:fldCharType="end"/>
        </w:r>
      </w:hyperlink>
    </w:p>
    <w:p>
      <w:pPr>
        <w:pStyle w:val="TOC2"/>
        <w:tabs>
          <w:tab w:val="right" w:leader="dot" w:pos="8306"/>
        </w:tabs>
      </w:pPr>
      <w:hyperlink w:anchor="_Toc32224" w:history="1">
        <w:r>
          <w:rPr>
            <w:rFonts w:ascii="仿宋" w:eastAsia="仿宋" w:hAnsi="仿宋" w:cs="仿宋" w:hint="eastAsia"/>
            <w:lang w:eastAsia="zh-CN"/>
          </w:rPr>
          <w:t>(三)、工艺技术方案要求</w:t>
        </w:r>
        <w:r>
          <w:tab/>
        </w:r>
        <w:r>
          <w:fldChar w:fldCharType="begin"/>
        </w:r>
        <w:r>
          <w:instrText xml:space="preserve"> PAGEREF _Toc32224 \h </w:instrText>
        </w:r>
        <w:r>
          <w:fldChar w:fldCharType="separate"/>
        </w:r>
        <w:r>
          <w:t>28</w:t>
        </w:r>
        <w:r>
          <w:fldChar w:fldCharType="end"/>
        </w:r>
      </w:hyperlink>
    </w:p>
    <w:p>
      <w:pPr>
        <w:pStyle w:val="TOC1"/>
        <w:tabs>
          <w:tab w:val="right" w:leader="dot" w:pos="8306"/>
        </w:tabs>
      </w:pPr>
      <w:hyperlink w:anchor="_Toc1094" w:history="1">
        <w:r>
          <w:rPr>
            <w:rFonts w:ascii="仿宋" w:eastAsia="仿宋" w:hAnsi="仿宋" w:cs="仿宋" w:hint="eastAsia"/>
            <w:lang w:eastAsia="zh-CN"/>
          </w:rPr>
          <w:t>八、生产安全保护</w:t>
        </w:r>
        <w:r>
          <w:tab/>
        </w:r>
        <w:r>
          <w:fldChar w:fldCharType="begin"/>
        </w:r>
        <w:r>
          <w:instrText xml:space="preserve"> PAGEREF _Toc1094 \h </w:instrText>
        </w:r>
        <w:r>
          <w:fldChar w:fldCharType="separate"/>
        </w:r>
        <w:r>
          <w:t>30</w:t>
        </w:r>
        <w:r>
          <w:fldChar w:fldCharType="end"/>
        </w:r>
      </w:hyperlink>
    </w:p>
    <w:p>
      <w:pPr>
        <w:pStyle w:val="TOC2"/>
        <w:tabs>
          <w:tab w:val="right" w:leader="dot" w:pos="8306"/>
        </w:tabs>
      </w:pPr>
      <w:hyperlink w:anchor="_Toc29715" w:history="1">
        <w:r>
          <w:rPr>
            <w:rFonts w:ascii="仿宋" w:eastAsia="仿宋" w:hAnsi="仿宋" w:cs="仿宋" w:hint="eastAsia"/>
            <w:lang w:eastAsia="zh-CN"/>
          </w:rPr>
          <w:t>(一)、消防安全</w:t>
        </w:r>
        <w:r>
          <w:tab/>
        </w:r>
        <w:r>
          <w:fldChar w:fldCharType="begin"/>
        </w:r>
        <w:r>
          <w:instrText xml:space="preserve"> PAGEREF _Toc29715 \h </w:instrText>
        </w:r>
        <w:r>
          <w:fldChar w:fldCharType="separate"/>
        </w:r>
        <w:r>
          <w:t>30</w:t>
        </w:r>
        <w:r>
          <w:fldChar w:fldCharType="end"/>
        </w:r>
      </w:hyperlink>
    </w:p>
    <w:p>
      <w:pPr>
        <w:pStyle w:val="TOC2"/>
        <w:tabs>
          <w:tab w:val="right" w:leader="dot" w:pos="8306"/>
        </w:tabs>
      </w:pPr>
      <w:hyperlink w:anchor="_Toc22434" w:history="1">
        <w:r>
          <w:rPr>
            <w:rFonts w:ascii="仿宋" w:eastAsia="仿宋" w:hAnsi="仿宋" w:cs="仿宋" w:hint="eastAsia"/>
            <w:lang w:eastAsia="zh-CN"/>
          </w:rPr>
          <w:t>(二)、防火防爆总图布置措施</w:t>
        </w:r>
        <w:r>
          <w:tab/>
        </w:r>
        <w:r>
          <w:fldChar w:fldCharType="begin"/>
        </w:r>
        <w:r>
          <w:instrText xml:space="preserve"> PAGEREF _Toc22434 \h </w:instrText>
        </w:r>
        <w:r>
          <w:fldChar w:fldCharType="separate"/>
        </w:r>
        <w:r>
          <w:t>31</w:t>
        </w:r>
        <w:r>
          <w:fldChar w:fldCharType="end"/>
        </w:r>
      </w:hyperlink>
    </w:p>
    <w:p>
      <w:pPr>
        <w:pStyle w:val="TOC2"/>
        <w:tabs>
          <w:tab w:val="right" w:leader="dot" w:pos="8306"/>
        </w:tabs>
      </w:pPr>
      <w:hyperlink w:anchor="_Toc8261" w:history="1">
        <w:r>
          <w:rPr>
            <w:rFonts w:ascii="仿宋" w:eastAsia="仿宋" w:hAnsi="仿宋" w:cs="仿宋" w:hint="eastAsia"/>
            <w:lang w:eastAsia="zh-CN"/>
          </w:rPr>
          <w:t>(三)、自然灾害防范措施</w:t>
        </w:r>
        <w:r>
          <w:tab/>
        </w:r>
        <w:r>
          <w:fldChar w:fldCharType="begin"/>
        </w:r>
        <w:r>
          <w:instrText xml:space="preserve"> PAGEREF _Toc8261 \h </w:instrText>
        </w:r>
        <w:r>
          <w:fldChar w:fldCharType="separate"/>
        </w:r>
        <w:r>
          <w:t>32</w:t>
        </w:r>
        <w:r>
          <w:fldChar w:fldCharType="end"/>
        </w:r>
      </w:hyperlink>
    </w:p>
    <w:p>
      <w:pPr>
        <w:pStyle w:val="TOC2"/>
        <w:tabs>
          <w:tab w:val="right" w:leader="dot" w:pos="8306"/>
        </w:tabs>
      </w:pPr>
      <w:hyperlink w:anchor="_Toc2011" w:history="1">
        <w:r>
          <w:rPr>
            <w:rFonts w:ascii="仿宋" w:eastAsia="仿宋" w:hAnsi="仿宋" w:cs="仿宋" w:hint="eastAsia"/>
            <w:lang w:eastAsia="zh-CN"/>
          </w:rPr>
          <w:t>(四)、安全色及安全标志使用要求</w:t>
        </w:r>
        <w:r>
          <w:tab/>
        </w:r>
        <w:r>
          <w:fldChar w:fldCharType="begin"/>
        </w:r>
        <w:r>
          <w:instrText xml:space="preserve"> PAGEREF _Toc2011 \h </w:instrText>
        </w:r>
        <w:r>
          <w:fldChar w:fldCharType="separate"/>
        </w:r>
        <w:r>
          <w:t>33</w:t>
        </w:r>
        <w:r>
          <w:fldChar w:fldCharType="end"/>
        </w:r>
      </w:hyperlink>
    </w:p>
    <w:p>
      <w:pPr>
        <w:pStyle w:val="TOC2"/>
        <w:tabs>
          <w:tab w:val="right" w:leader="dot" w:pos="8306"/>
        </w:tabs>
      </w:pPr>
      <w:hyperlink w:anchor="_Toc31305" w:history="1">
        <w:r>
          <w:rPr>
            <w:rFonts w:ascii="仿宋" w:eastAsia="仿宋" w:hAnsi="仿宋" w:cs="仿宋" w:hint="eastAsia"/>
            <w:lang w:eastAsia="zh-CN"/>
          </w:rPr>
          <w:t>(五)、防尘防毒措施</w:t>
        </w:r>
        <w:r>
          <w:tab/>
        </w:r>
        <w:r>
          <w:fldChar w:fldCharType="begin"/>
        </w:r>
        <w:r>
          <w:instrText xml:space="preserve"> PAGEREF _Toc31305 \h </w:instrText>
        </w:r>
        <w:r>
          <w:fldChar w:fldCharType="separate"/>
        </w:r>
        <w:r>
          <w:t>34</w:t>
        </w:r>
        <w:r>
          <w:fldChar w:fldCharType="end"/>
        </w:r>
      </w:hyperlink>
    </w:p>
    <w:p>
      <w:pPr>
        <w:pStyle w:val="TOC2"/>
        <w:tabs>
          <w:tab w:val="right" w:leader="dot" w:pos="8306"/>
        </w:tabs>
      </w:pPr>
      <w:hyperlink w:anchor="_Toc7772" w:history="1">
        <w:r>
          <w:rPr>
            <w:rFonts w:ascii="仿宋" w:eastAsia="仿宋" w:hAnsi="仿宋" w:cs="仿宋" w:hint="eastAsia"/>
            <w:lang w:eastAsia="zh-CN"/>
          </w:rPr>
          <w:t>(六)、防静电、触电防护及防雷措施</w:t>
        </w:r>
        <w:r>
          <w:tab/>
        </w:r>
        <w:r>
          <w:fldChar w:fldCharType="begin"/>
        </w:r>
        <w:r>
          <w:instrText xml:space="preserve"> PAGEREF _Toc7772 \h </w:instrText>
        </w:r>
        <w:r>
          <w:fldChar w:fldCharType="separate"/>
        </w:r>
        <w:r>
          <w:t>35</w:t>
        </w:r>
        <w:r>
          <w:fldChar w:fldCharType="end"/>
        </w:r>
      </w:hyperlink>
    </w:p>
    <w:p>
      <w:pPr>
        <w:pStyle w:val="TOC2"/>
        <w:tabs>
          <w:tab w:val="right" w:leader="dot" w:pos="8306"/>
        </w:tabs>
      </w:pPr>
      <w:hyperlink w:anchor="_Toc6973" w:history="1">
        <w:r>
          <w:rPr>
            <w:rFonts w:ascii="仿宋" w:eastAsia="仿宋" w:hAnsi="仿宋" w:cs="仿宋" w:hint="eastAsia"/>
            <w:lang w:eastAsia="zh-CN"/>
          </w:rPr>
          <w:t>(七)、机械设备安全保障措施</w:t>
        </w:r>
        <w:r>
          <w:tab/>
        </w:r>
        <w:r>
          <w:fldChar w:fldCharType="begin"/>
        </w:r>
        <w:r>
          <w:instrText xml:space="preserve"> PAGEREF _Toc6973 \h </w:instrText>
        </w:r>
        <w:r>
          <w:fldChar w:fldCharType="separate"/>
        </w:r>
        <w:r>
          <w:t>36</w:t>
        </w:r>
        <w:r>
          <w:fldChar w:fldCharType="end"/>
        </w:r>
      </w:hyperlink>
    </w:p>
    <w:p>
      <w:pPr>
        <w:pStyle w:val="TOC1"/>
        <w:tabs>
          <w:tab w:val="right" w:leader="dot" w:pos="8306"/>
        </w:tabs>
      </w:pPr>
      <w:hyperlink w:anchor="_Toc6077" w:history="1">
        <w:r>
          <w:rPr>
            <w:rFonts w:ascii="仿宋" w:eastAsia="仿宋" w:hAnsi="仿宋" w:cs="仿宋" w:hint="eastAsia"/>
            <w:lang w:eastAsia="zh-CN"/>
          </w:rPr>
          <w:t>九、陶瓷项目环境影响分析</w:t>
        </w:r>
        <w:r>
          <w:tab/>
        </w:r>
        <w:r>
          <w:fldChar w:fldCharType="begin"/>
        </w:r>
        <w:r>
          <w:instrText xml:space="preserve"> PAGEREF _Toc6077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25" w:history="1">
        <w:r>
          <w:rPr>
            <w:rFonts w:ascii="仿宋" w:eastAsia="仿宋" w:hAnsi="仿宋" w:cs="仿宋" w:hint="eastAsia"/>
            <w:lang w:eastAsia="zh-CN"/>
          </w:rPr>
          <w:t>(一)、建设区域环境质量现状</w:t>
        </w:r>
        <w:r>
          <w:tab/>
        </w:r>
        <w:r>
          <w:fldChar w:fldCharType="begin"/>
        </w:r>
        <w:r>
          <w:instrText xml:space="preserve"> PAGEREF _Toc32125 \h </w:instrText>
        </w:r>
        <w:r>
          <w:fldChar w:fldCharType="separate"/>
        </w:r>
        <w:r>
          <w:t>37</w:t>
        </w:r>
        <w:r>
          <w:fldChar w:fldCharType="end"/>
        </w:r>
      </w:hyperlink>
    </w:p>
    <w:p>
      <w:pPr>
        <w:pStyle w:val="TOC2"/>
        <w:tabs>
          <w:tab w:val="right" w:leader="dot" w:pos="8306"/>
        </w:tabs>
      </w:pPr>
      <w:hyperlink w:anchor="_Toc23663" w:history="1">
        <w:r>
          <w:rPr>
            <w:rFonts w:ascii="仿宋" w:eastAsia="仿宋" w:hAnsi="仿宋" w:cs="仿宋" w:hint="eastAsia"/>
            <w:lang w:eastAsia="zh-CN"/>
          </w:rPr>
          <w:t>(二)、建设期环境保护</w:t>
        </w:r>
        <w:r>
          <w:tab/>
        </w:r>
        <w:r>
          <w:fldChar w:fldCharType="begin"/>
        </w:r>
        <w:r>
          <w:instrText xml:space="preserve"> PAGEREF _Toc23663 \h </w:instrText>
        </w:r>
        <w:r>
          <w:fldChar w:fldCharType="separate"/>
        </w:r>
        <w:r>
          <w:t>39</w:t>
        </w:r>
        <w:r>
          <w:fldChar w:fldCharType="end"/>
        </w:r>
      </w:hyperlink>
    </w:p>
    <w:p>
      <w:pPr>
        <w:pStyle w:val="TOC2"/>
        <w:tabs>
          <w:tab w:val="right" w:leader="dot" w:pos="8306"/>
        </w:tabs>
      </w:pPr>
      <w:hyperlink w:anchor="_Toc26937" w:history="1">
        <w:r>
          <w:rPr>
            <w:rFonts w:ascii="仿宋" w:eastAsia="仿宋" w:hAnsi="仿宋" w:cs="仿宋" w:hint="eastAsia"/>
            <w:lang w:eastAsia="zh-CN"/>
          </w:rPr>
          <w:t>(三)、运营期环境保护</w:t>
        </w:r>
        <w:r>
          <w:tab/>
        </w:r>
        <w:r>
          <w:fldChar w:fldCharType="begin"/>
        </w:r>
        <w:r>
          <w:instrText xml:space="preserve"> PAGEREF _Toc26937 \h </w:instrText>
        </w:r>
        <w:r>
          <w:fldChar w:fldCharType="separate"/>
        </w:r>
        <w:r>
          <w:t>40</w:t>
        </w:r>
        <w:r>
          <w:fldChar w:fldCharType="end"/>
        </w:r>
      </w:hyperlink>
    </w:p>
    <w:p>
      <w:pPr>
        <w:pStyle w:val="TOC2"/>
        <w:tabs>
          <w:tab w:val="right" w:leader="dot" w:pos="8306"/>
        </w:tabs>
      </w:pPr>
      <w:hyperlink w:anchor="_Toc30578" w:history="1">
        <w:r>
          <w:rPr>
            <w:rFonts w:ascii="仿宋" w:eastAsia="仿宋" w:hAnsi="仿宋" w:cs="仿宋" w:hint="eastAsia"/>
            <w:lang w:eastAsia="zh-CN"/>
          </w:rPr>
          <w:t>(四)、陶瓷项目建设对区域经济的影响</w:t>
        </w:r>
        <w:r>
          <w:tab/>
        </w:r>
        <w:r>
          <w:fldChar w:fldCharType="begin"/>
        </w:r>
        <w:r>
          <w:instrText xml:space="preserve"> PAGEREF _Toc30578 \h </w:instrText>
        </w:r>
        <w:r>
          <w:fldChar w:fldCharType="separate"/>
        </w:r>
        <w:r>
          <w:t>42</w:t>
        </w:r>
        <w:r>
          <w:fldChar w:fldCharType="end"/>
        </w:r>
      </w:hyperlink>
    </w:p>
    <w:p>
      <w:pPr>
        <w:pStyle w:val="TOC2"/>
        <w:tabs>
          <w:tab w:val="right" w:leader="dot" w:pos="8306"/>
        </w:tabs>
      </w:pPr>
      <w:hyperlink w:anchor="_Toc23217" w:history="1">
        <w:r>
          <w:rPr>
            <w:rFonts w:ascii="仿宋" w:eastAsia="仿宋" w:hAnsi="仿宋" w:cs="仿宋" w:hint="eastAsia"/>
            <w:lang w:eastAsia="zh-CN"/>
          </w:rPr>
          <w:t>(五)、废弃物处理</w:t>
        </w:r>
        <w:r>
          <w:tab/>
        </w:r>
        <w:r>
          <w:fldChar w:fldCharType="begin"/>
        </w:r>
        <w:r>
          <w:instrText xml:space="preserve"> PAGEREF _Toc23217 \h </w:instrText>
        </w:r>
        <w:r>
          <w:fldChar w:fldCharType="separate"/>
        </w:r>
        <w:r>
          <w:t>43</w:t>
        </w:r>
        <w:r>
          <w:fldChar w:fldCharType="end"/>
        </w:r>
      </w:hyperlink>
    </w:p>
    <w:p>
      <w:pPr>
        <w:pStyle w:val="TOC2"/>
        <w:tabs>
          <w:tab w:val="right" w:leader="dot" w:pos="8306"/>
        </w:tabs>
      </w:pPr>
      <w:hyperlink w:anchor="_Toc17444" w:history="1">
        <w:r>
          <w:rPr>
            <w:rFonts w:ascii="仿宋" w:eastAsia="仿宋" w:hAnsi="仿宋" w:cs="仿宋" w:hint="eastAsia"/>
            <w:lang w:eastAsia="zh-CN"/>
          </w:rPr>
          <w:t>(六)、特殊环境影响分析</w:t>
        </w:r>
        <w:r>
          <w:tab/>
        </w:r>
        <w:r>
          <w:fldChar w:fldCharType="begin"/>
        </w:r>
        <w:r>
          <w:instrText xml:space="preserve"> PAGEREF _Toc17444 \h </w:instrText>
        </w:r>
        <w:r>
          <w:fldChar w:fldCharType="separate"/>
        </w:r>
        <w:r>
          <w:t>44</w:t>
        </w:r>
        <w:r>
          <w:fldChar w:fldCharType="end"/>
        </w:r>
      </w:hyperlink>
    </w:p>
    <w:p>
      <w:pPr>
        <w:pStyle w:val="TOC2"/>
        <w:tabs>
          <w:tab w:val="right" w:leader="dot" w:pos="8306"/>
        </w:tabs>
      </w:pPr>
      <w:hyperlink w:anchor="_Toc22377" w:history="1">
        <w:r>
          <w:rPr>
            <w:rFonts w:ascii="仿宋" w:eastAsia="仿宋" w:hAnsi="仿宋" w:cs="仿宋" w:hint="eastAsia"/>
            <w:lang w:eastAsia="zh-CN"/>
          </w:rPr>
          <w:t>(七)、清洁生产</w:t>
        </w:r>
        <w:r>
          <w:tab/>
        </w:r>
        <w:r>
          <w:fldChar w:fldCharType="begin"/>
        </w:r>
        <w:r>
          <w:instrText xml:space="preserve"> PAGEREF _Toc22377 \h </w:instrText>
        </w:r>
        <w:r>
          <w:fldChar w:fldCharType="separate"/>
        </w:r>
        <w:r>
          <w:t>46</w:t>
        </w:r>
        <w:r>
          <w:fldChar w:fldCharType="end"/>
        </w:r>
      </w:hyperlink>
    </w:p>
    <w:p>
      <w:pPr>
        <w:pStyle w:val="TOC2"/>
        <w:tabs>
          <w:tab w:val="right" w:leader="dot" w:pos="8306"/>
        </w:tabs>
      </w:pPr>
      <w:hyperlink w:anchor="_Toc21296" w:history="1">
        <w:r>
          <w:rPr>
            <w:rFonts w:ascii="仿宋" w:eastAsia="仿宋" w:hAnsi="仿宋" w:cs="仿宋" w:hint="eastAsia"/>
            <w:lang w:eastAsia="zh-CN"/>
          </w:rPr>
          <w:t>(八)、环境保护综合评价</w:t>
        </w:r>
        <w:r>
          <w:tab/>
        </w:r>
        <w:r>
          <w:fldChar w:fldCharType="begin"/>
        </w:r>
        <w:r>
          <w:instrText xml:space="preserve"> PAGEREF _Toc21296 \h </w:instrText>
        </w:r>
        <w:r>
          <w:fldChar w:fldCharType="separate"/>
        </w:r>
        <w:r>
          <w:t>47</w:t>
        </w:r>
        <w:r>
          <w:fldChar w:fldCharType="end"/>
        </w:r>
      </w:hyperlink>
    </w:p>
    <w:p>
      <w:pPr>
        <w:pStyle w:val="TOC1"/>
        <w:tabs>
          <w:tab w:val="right" w:leader="dot" w:pos="8306"/>
        </w:tabs>
      </w:pPr>
      <w:hyperlink w:anchor="_Toc4556" w:history="1">
        <w:r>
          <w:rPr>
            <w:rFonts w:ascii="仿宋" w:eastAsia="仿宋" w:hAnsi="仿宋" w:cs="仿宋" w:hint="eastAsia"/>
            <w:lang w:eastAsia="zh-CN"/>
          </w:rPr>
          <w:t>十、陶瓷项目风险管理</w:t>
        </w:r>
        <w:r>
          <w:tab/>
        </w:r>
        <w:r>
          <w:fldChar w:fldCharType="begin"/>
        </w:r>
        <w:r>
          <w:instrText xml:space="preserve"> PAGEREF _Toc4556 \h </w:instrText>
        </w:r>
        <w:r>
          <w:fldChar w:fldCharType="separate"/>
        </w:r>
        <w:r>
          <w:t>48</w:t>
        </w:r>
        <w:r>
          <w:fldChar w:fldCharType="end"/>
        </w:r>
      </w:hyperlink>
    </w:p>
    <w:p>
      <w:pPr>
        <w:pStyle w:val="TOC2"/>
        <w:tabs>
          <w:tab w:val="right" w:leader="dot" w:pos="8306"/>
        </w:tabs>
      </w:pPr>
      <w:hyperlink w:anchor="_Toc2067" w:history="1">
        <w:r>
          <w:rPr>
            <w:rFonts w:ascii="仿宋" w:eastAsia="仿宋" w:hAnsi="仿宋" w:cs="仿宋" w:hint="eastAsia"/>
            <w:lang w:eastAsia="zh-CN"/>
          </w:rPr>
          <w:t>(一)、风险识别与评估</w:t>
        </w:r>
        <w:r>
          <w:tab/>
        </w:r>
        <w:r>
          <w:fldChar w:fldCharType="begin"/>
        </w:r>
        <w:r>
          <w:instrText xml:space="preserve"> PAGEREF _Toc2067 \h </w:instrText>
        </w:r>
        <w:r>
          <w:fldChar w:fldCharType="separate"/>
        </w:r>
        <w:r>
          <w:t>48</w:t>
        </w:r>
        <w:r>
          <w:fldChar w:fldCharType="end"/>
        </w:r>
      </w:hyperlink>
    </w:p>
    <w:p>
      <w:pPr>
        <w:pStyle w:val="TOC2"/>
        <w:tabs>
          <w:tab w:val="right" w:leader="dot" w:pos="8306"/>
        </w:tabs>
      </w:pPr>
      <w:hyperlink w:anchor="_Toc30489" w:history="1">
        <w:r>
          <w:rPr>
            <w:rFonts w:ascii="仿宋" w:eastAsia="仿宋" w:hAnsi="仿宋" w:cs="仿宋" w:hint="eastAsia"/>
            <w:lang w:eastAsia="zh-CN"/>
          </w:rPr>
          <w:t>(二)、风险应对策略</w:t>
        </w:r>
        <w:r>
          <w:tab/>
        </w:r>
        <w:r>
          <w:fldChar w:fldCharType="begin"/>
        </w:r>
        <w:r>
          <w:instrText xml:space="preserve"> PAGEREF _Toc30489 \h </w:instrText>
        </w:r>
        <w:r>
          <w:fldChar w:fldCharType="separate"/>
        </w:r>
        <w:r>
          <w:t>49</w:t>
        </w:r>
        <w:r>
          <w:fldChar w:fldCharType="end"/>
        </w:r>
      </w:hyperlink>
    </w:p>
    <w:p>
      <w:pPr>
        <w:pStyle w:val="TOC2"/>
        <w:tabs>
          <w:tab w:val="right" w:leader="dot" w:pos="8306"/>
        </w:tabs>
      </w:pPr>
      <w:hyperlink w:anchor="_Toc15334" w:history="1">
        <w:r>
          <w:rPr>
            <w:rFonts w:ascii="仿宋" w:eastAsia="仿宋" w:hAnsi="仿宋" w:cs="仿宋" w:hint="eastAsia"/>
            <w:lang w:eastAsia="zh-CN"/>
          </w:rPr>
          <w:t>(三)、风险监控与控制</w:t>
        </w:r>
        <w:r>
          <w:tab/>
        </w:r>
        <w:r>
          <w:fldChar w:fldCharType="begin"/>
        </w:r>
        <w:r>
          <w:instrText xml:space="preserve"> PAGEREF _Toc15334 \h </w:instrText>
        </w:r>
        <w:r>
          <w:fldChar w:fldCharType="separate"/>
        </w:r>
        <w:r>
          <w:t>51</w:t>
        </w:r>
        <w:r>
          <w:fldChar w:fldCharType="end"/>
        </w:r>
      </w:hyperlink>
    </w:p>
    <w:p>
      <w:pPr>
        <w:pStyle w:val="TOC1"/>
        <w:tabs>
          <w:tab w:val="right" w:leader="dot" w:pos="8306"/>
        </w:tabs>
      </w:pPr>
      <w:hyperlink w:anchor="_Toc24978" w:history="1">
        <w:r>
          <w:rPr>
            <w:rFonts w:ascii="仿宋" w:eastAsia="仿宋" w:hAnsi="仿宋" w:cs="仿宋" w:hint="eastAsia"/>
            <w:lang w:eastAsia="zh-CN"/>
          </w:rPr>
          <w:t>十一、陶瓷项目财务管理</w:t>
        </w:r>
        <w:r>
          <w:tab/>
        </w:r>
        <w:r>
          <w:fldChar w:fldCharType="begin"/>
        </w:r>
        <w:r>
          <w:instrText xml:space="preserve"> PAGEREF _Toc24978 \h </w:instrText>
        </w:r>
        <w:r>
          <w:fldChar w:fldCharType="separate"/>
        </w:r>
        <w:r>
          <w:t>52</w:t>
        </w:r>
        <w:r>
          <w:fldChar w:fldCharType="end"/>
        </w:r>
      </w:hyperlink>
    </w:p>
    <w:p>
      <w:pPr>
        <w:pStyle w:val="TOC2"/>
        <w:tabs>
          <w:tab w:val="right" w:leader="dot" w:pos="8306"/>
        </w:tabs>
      </w:pPr>
      <w:hyperlink w:anchor="_Toc22340" w:history="1">
        <w:r>
          <w:rPr>
            <w:rFonts w:ascii="仿宋" w:eastAsia="仿宋" w:hAnsi="仿宋" w:cs="仿宋" w:hint="eastAsia"/>
            <w:lang w:eastAsia="zh-CN"/>
          </w:rPr>
          <w:t>(一)、资金需求大</w:t>
        </w:r>
        <w:r>
          <w:tab/>
        </w:r>
        <w:r>
          <w:fldChar w:fldCharType="begin"/>
        </w:r>
        <w:r>
          <w:instrText xml:space="preserve"> PAGEREF _Toc22340 \h </w:instrText>
        </w:r>
        <w:r>
          <w:fldChar w:fldCharType="separate"/>
        </w:r>
        <w:r>
          <w:t>52</w:t>
        </w:r>
        <w:r>
          <w:fldChar w:fldCharType="end"/>
        </w:r>
      </w:hyperlink>
    </w:p>
    <w:p>
      <w:pPr>
        <w:pStyle w:val="TOC2"/>
        <w:tabs>
          <w:tab w:val="right" w:leader="dot" w:pos="8306"/>
        </w:tabs>
      </w:pPr>
      <w:hyperlink w:anchor="_Toc14656" w:history="1">
        <w:r>
          <w:rPr>
            <w:rFonts w:ascii="仿宋" w:eastAsia="仿宋" w:hAnsi="仿宋" w:cs="仿宋" w:hint="eastAsia"/>
            <w:lang w:eastAsia="zh-CN"/>
          </w:rPr>
          <w:t>(二)、研发周期长</w:t>
        </w:r>
        <w:r>
          <w:tab/>
        </w:r>
        <w:r>
          <w:fldChar w:fldCharType="begin"/>
        </w:r>
        <w:r>
          <w:instrText xml:space="preserve"> PAGEREF _Toc14656 \h </w:instrText>
        </w:r>
        <w:r>
          <w:fldChar w:fldCharType="separate"/>
        </w:r>
        <w:r>
          <w:t>53</w:t>
        </w:r>
        <w:r>
          <w:fldChar w:fldCharType="end"/>
        </w:r>
      </w:hyperlink>
    </w:p>
    <w:p>
      <w:pPr>
        <w:pStyle w:val="TOC2"/>
        <w:tabs>
          <w:tab w:val="right" w:leader="dot" w:pos="8306"/>
        </w:tabs>
      </w:pPr>
      <w:hyperlink w:anchor="_Toc9345" w:history="1">
        <w:r>
          <w:rPr>
            <w:rFonts w:ascii="仿宋" w:eastAsia="仿宋" w:hAnsi="仿宋" w:cs="仿宋" w:hint="eastAsia"/>
            <w:lang w:eastAsia="zh-CN"/>
          </w:rPr>
          <w:t>(三)、市场风险大</w:t>
        </w:r>
        <w:r>
          <w:tab/>
        </w:r>
        <w:r>
          <w:fldChar w:fldCharType="begin"/>
        </w:r>
        <w:r>
          <w:instrText xml:space="preserve"> PAGEREF _Toc9345 \h </w:instrText>
        </w:r>
        <w:r>
          <w:fldChar w:fldCharType="separate"/>
        </w:r>
        <w:r>
          <w:t>54</w:t>
        </w:r>
        <w:r>
          <w:fldChar w:fldCharType="end"/>
        </w:r>
      </w:hyperlink>
    </w:p>
    <w:p>
      <w:pPr>
        <w:pStyle w:val="TOC2"/>
        <w:tabs>
          <w:tab w:val="right" w:leader="dot" w:pos="8306"/>
        </w:tabs>
      </w:pPr>
      <w:hyperlink w:anchor="_Toc24530" w:history="1">
        <w:r>
          <w:rPr>
            <w:rFonts w:ascii="仿宋" w:eastAsia="仿宋" w:hAnsi="仿宋" w:cs="仿宋" w:hint="eastAsia"/>
            <w:lang w:eastAsia="zh-CN"/>
          </w:rPr>
          <w:t>(四)、利润率高</w:t>
        </w:r>
        <w:r>
          <w:tab/>
        </w:r>
        <w:r>
          <w:fldChar w:fldCharType="begin"/>
        </w:r>
        <w:r>
          <w:instrText xml:space="preserve"> PAGEREF _Toc24530 \h </w:instrText>
        </w:r>
        <w:r>
          <w:fldChar w:fldCharType="separate"/>
        </w:r>
        <w:r>
          <w:t>56</w:t>
        </w:r>
        <w:r>
          <w:fldChar w:fldCharType="end"/>
        </w:r>
      </w:hyperlink>
    </w:p>
    <w:p>
      <w:pPr>
        <w:pStyle w:val="TOC1"/>
        <w:tabs>
          <w:tab w:val="right" w:leader="dot" w:pos="8306"/>
        </w:tabs>
      </w:pPr>
      <w:hyperlink w:anchor="_Toc25749" w:history="1">
        <w:r>
          <w:rPr>
            <w:rFonts w:ascii="仿宋" w:eastAsia="仿宋" w:hAnsi="仿宋" w:cs="仿宋" w:hint="eastAsia"/>
            <w:lang w:eastAsia="zh-CN"/>
          </w:rPr>
          <w:t>十二、陶瓷项目计划安排</w:t>
        </w:r>
        <w:r>
          <w:tab/>
        </w:r>
        <w:r>
          <w:fldChar w:fldCharType="begin"/>
        </w:r>
        <w:r>
          <w:instrText xml:space="preserve"> PAGEREF _Toc25749 \h </w:instrText>
        </w:r>
        <w:r>
          <w:fldChar w:fldCharType="separate"/>
        </w:r>
        <w:r>
          <w:t>58</w:t>
        </w:r>
        <w:r>
          <w:fldChar w:fldCharType="end"/>
        </w:r>
      </w:hyperlink>
    </w:p>
    <w:p>
      <w:pPr>
        <w:pStyle w:val="TOC2"/>
        <w:tabs>
          <w:tab w:val="right" w:leader="dot" w:pos="8306"/>
        </w:tabs>
      </w:pPr>
      <w:hyperlink w:anchor="_Toc26710" w:history="1">
        <w:r>
          <w:rPr>
            <w:rFonts w:ascii="仿宋" w:eastAsia="仿宋" w:hAnsi="仿宋" w:cs="仿宋" w:hint="eastAsia"/>
            <w:lang w:eastAsia="zh-CN"/>
          </w:rPr>
          <w:t>(一)、建设周期</w:t>
        </w:r>
        <w:r>
          <w:tab/>
        </w:r>
        <w:r>
          <w:fldChar w:fldCharType="begin"/>
        </w:r>
        <w:r>
          <w:instrText xml:space="preserve"> PAGEREF _Toc26710 \h </w:instrText>
        </w:r>
        <w:r>
          <w:fldChar w:fldCharType="separate"/>
        </w:r>
        <w:r>
          <w:t>58</w:t>
        </w:r>
        <w:r>
          <w:fldChar w:fldCharType="end"/>
        </w:r>
      </w:hyperlink>
    </w:p>
    <w:p>
      <w:pPr>
        <w:pStyle w:val="TOC2"/>
        <w:tabs>
          <w:tab w:val="right" w:leader="dot" w:pos="8306"/>
        </w:tabs>
      </w:pPr>
      <w:hyperlink w:anchor="_Toc17512" w:history="1">
        <w:r>
          <w:rPr>
            <w:rFonts w:ascii="仿宋" w:eastAsia="仿宋" w:hAnsi="仿宋" w:cs="仿宋" w:hint="eastAsia"/>
            <w:lang w:eastAsia="zh-CN"/>
          </w:rPr>
          <w:t>(二)、建设进度</w:t>
        </w:r>
        <w:r>
          <w:tab/>
        </w:r>
        <w:r>
          <w:fldChar w:fldCharType="begin"/>
        </w:r>
        <w:r>
          <w:instrText xml:space="preserve"> PAGEREF _Toc17512 \h </w:instrText>
        </w:r>
        <w:r>
          <w:fldChar w:fldCharType="separate"/>
        </w:r>
        <w:r>
          <w:t>59</w:t>
        </w:r>
        <w:r>
          <w:fldChar w:fldCharType="end"/>
        </w:r>
      </w:hyperlink>
    </w:p>
    <w:p>
      <w:pPr>
        <w:pStyle w:val="TOC2"/>
        <w:tabs>
          <w:tab w:val="right" w:leader="dot" w:pos="8306"/>
        </w:tabs>
      </w:pPr>
      <w:hyperlink w:anchor="_Toc25057" w:history="1">
        <w:r>
          <w:rPr>
            <w:rFonts w:ascii="仿宋" w:eastAsia="仿宋" w:hAnsi="仿宋" w:cs="仿宋" w:hint="eastAsia"/>
            <w:lang w:eastAsia="zh-CN"/>
          </w:rPr>
          <w:t>(三)、进度安排注意事项</w:t>
        </w:r>
        <w:r>
          <w:tab/>
        </w:r>
        <w:r>
          <w:fldChar w:fldCharType="begin"/>
        </w:r>
        <w:r>
          <w:instrText xml:space="preserve"> PAGEREF _Toc25057 \h </w:instrText>
        </w:r>
        <w:r>
          <w:fldChar w:fldCharType="separate"/>
        </w:r>
        <w:r>
          <w:t>60</w:t>
        </w:r>
        <w:r>
          <w:fldChar w:fldCharType="end"/>
        </w:r>
      </w:hyperlink>
    </w:p>
    <w:p>
      <w:pPr>
        <w:pStyle w:val="TOC2"/>
        <w:tabs>
          <w:tab w:val="right" w:leader="dot" w:pos="8306"/>
        </w:tabs>
      </w:pPr>
      <w:hyperlink w:anchor="_Toc32091" w:history="1">
        <w:r>
          <w:rPr>
            <w:rFonts w:ascii="仿宋" w:eastAsia="仿宋" w:hAnsi="仿宋" w:cs="仿宋" w:hint="eastAsia"/>
            <w:lang w:eastAsia="zh-CN"/>
          </w:rPr>
          <w:t>(四)、人力资源配置</w:t>
        </w:r>
        <w:r>
          <w:tab/>
        </w:r>
        <w:r>
          <w:fldChar w:fldCharType="begin"/>
        </w:r>
        <w:r>
          <w:instrText xml:space="preserve"> PAGEREF _Toc32091 \h </w:instrText>
        </w:r>
        <w:r>
          <w:fldChar w:fldCharType="separate"/>
        </w:r>
        <w:r>
          <w:t>62</w:t>
        </w:r>
        <w:r>
          <w:fldChar w:fldCharType="end"/>
        </w:r>
      </w:hyperlink>
    </w:p>
    <w:p>
      <w:pPr>
        <w:pStyle w:val="TOC1"/>
        <w:tabs>
          <w:tab w:val="right" w:leader="dot" w:pos="8306"/>
        </w:tabs>
      </w:pPr>
      <w:hyperlink w:anchor="_Toc29799" w:history="1">
        <w:r>
          <w:rPr>
            <w:rFonts w:ascii="仿宋" w:eastAsia="仿宋" w:hAnsi="仿宋" w:cs="仿宋" w:hint="eastAsia"/>
            <w:lang w:eastAsia="zh-CN"/>
          </w:rPr>
          <w:t>十三、陶瓷项目实施保障措施</w:t>
        </w:r>
        <w:r>
          <w:tab/>
        </w:r>
        <w:r>
          <w:fldChar w:fldCharType="begin"/>
        </w:r>
        <w:r>
          <w:instrText xml:space="preserve"> PAGEREF _Toc29799 \h </w:instrText>
        </w:r>
        <w:r>
          <w:fldChar w:fldCharType="separate"/>
        </w:r>
        <w:r>
          <w:t>63</w:t>
        </w:r>
        <w:r>
          <w:fldChar w:fldCharType="end"/>
        </w:r>
      </w:hyperlink>
    </w:p>
    <w:p>
      <w:pPr>
        <w:pStyle w:val="TOC2"/>
        <w:tabs>
          <w:tab w:val="right" w:leader="dot" w:pos="8306"/>
        </w:tabs>
      </w:pPr>
      <w:hyperlink w:anchor="_Toc840" w:history="1">
        <w:r>
          <w:rPr>
            <w:rFonts w:ascii="仿宋" w:eastAsia="仿宋" w:hAnsi="仿宋" w:cs="仿宋" w:hint="eastAsia"/>
            <w:lang w:eastAsia="zh-CN"/>
          </w:rPr>
          <w:t>(一)、陶瓷项目实施保障机制</w:t>
        </w:r>
        <w:r>
          <w:tab/>
        </w:r>
        <w:r>
          <w:fldChar w:fldCharType="begin"/>
        </w:r>
        <w:r>
          <w:instrText xml:space="preserve"> PAGEREF _Toc840 \h </w:instrText>
        </w:r>
        <w:r>
          <w:fldChar w:fldCharType="separate"/>
        </w:r>
        <w:r>
          <w:t>63</w:t>
        </w:r>
        <w:r>
          <w:fldChar w:fldCharType="end"/>
        </w:r>
      </w:hyperlink>
    </w:p>
    <w:p>
      <w:pPr>
        <w:pStyle w:val="TOC2"/>
        <w:tabs>
          <w:tab w:val="right" w:leader="dot" w:pos="8306"/>
        </w:tabs>
      </w:pPr>
      <w:hyperlink w:anchor="_Toc18760" w:history="1">
        <w:r>
          <w:rPr>
            <w:rFonts w:ascii="仿宋" w:eastAsia="仿宋" w:hAnsi="仿宋" w:cs="仿宋" w:hint="eastAsia"/>
            <w:lang w:eastAsia="zh-CN"/>
          </w:rPr>
          <w:t>(二)、陶瓷项目法律合规要求</w:t>
        </w:r>
        <w:r>
          <w:tab/>
        </w:r>
        <w:r>
          <w:fldChar w:fldCharType="begin"/>
        </w:r>
        <w:r>
          <w:instrText xml:space="preserve"> PAGEREF _Toc18760 \h </w:instrText>
        </w:r>
        <w:r>
          <w:fldChar w:fldCharType="separate"/>
        </w:r>
        <w:r>
          <w:t>66</w:t>
        </w:r>
        <w:r>
          <w:fldChar w:fldCharType="end"/>
        </w:r>
      </w:hyperlink>
    </w:p>
    <w:p>
      <w:pPr>
        <w:pStyle w:val="TOC2"/>
        <w:tabs>
          <w:tab w:val="right" w:leader="dot" w:pos="8306"/>
        </w:tabs>
      </w:pPr>
      <w:hyperlink w:anchor="_Toc29516" w:history="1">
        <w:r>
          <w:rPr>
            <w:rFonts w:ascii="仿宋" w:eastAsia="仿宋" w:hAnsi="仿宋" w:cs="仿宋" w:hint="eastAsia"/>
            <w:lang w:eastAsia="zh-CN"/>
          </w:rPr>
          <w:t>(三)、陶瓷项目合同管理与法律事务</w:t>
        </w:r>
        <w:r>
          <w:tab/>
        </w:r>
        <w:r>
          <w:fldChar w:fldCharType="begin"/>
        </w:r>
        <w:r>
          <w:instrText xml:space="preserve"> PAGEREF _Toc29516 \h </w:instrText>
        </w:r>
        <w:r>
          <w:fldChar w:fldCharType="separate"/>
        </w:r>
        <w:r>
          <w:t>70</w:t>
        </w:r>
        <w:r>
          <w:fldChar w:fldCharType="end"/>
        </w:r>
      </w:hyperlink>
    </w:p>
    <w:p>
      <w:pPr>
        <w:pStyle w:val="TOC2"/>
        <w:tabs>
          <w:tab w:val="right" w:leader="dot" w:pos="8306"/>
        </w:tabs>
      </w:pPr>
      <w:hyperlink w:anchor="_Toc17766" w:history="1">
        <w:r>
          <w:rPr>
            <w:rFonts w:ascii="仿宋" w:eastAsia="仿宋" w:hAnsi="仿宋" w:cs="仿宋" w:hint="eastAsia"/>
            <w:lang w:eastAsia="zh-CN"/>
          </w:rPr>
          <w:t>(四)、陶瓷项目知识产权保护策略</w:t>
        </w:r>
        <w:r>
          <w:tab/>
        </w:r>
        <w:r>
          <w:fldChar w:fldCharType="begin"/>
        </w:r>
        <w:r>
          <w:instrText xml:space="preserve"> PAGEREF _Toc17766 \h </w:instrText>
        </w:r>
        <w:r>
          <w:fldChar w:fldCharType="separate"/>
        </w:r>
        <w:r>
          <w:t>76</w:t>
        </w:r>
        <w:r>
          <w:fldChar w:fldCharType="end"/>
        </w:r>
      </w:hyperlink>
    </w:p>
    <w:p>
      <w:pPr>
        <w:pStyle w:val="TOC1"/>
        <w:tabs>
          <w:tab w:val="right" w:leader="dot" w:pos="8306"/>
        </w:tabs>
      </w:pPr>
      <w:hyperlink w:anchor="_Toc21015" w:history="1">
        <w:r>
          <w:rPr>
            <w:rFonts w:ascii="仿宋" w:eastAsia="仿宋" w:hAnsi="仿宋" w:cs="仿宋" w:hint="eastAsia"/>
            <w:lang w:eastAsia="zh-CN"/>
          </w:rPr>
          <w:t>十四、利益相关者分析与沟通计划</w:t>
        </w:r>
        <w:r>
          <w:tab/>
        </w:r>
        <w:r>
          <w:fldChar w:fldCharType="begin"/>
        </w:r>
        <w:r>
          <w:instrText xml:space="preserve"> PAGEREF _Toc21015 \h </w:instrText>
        </w:r>
        <w:r>
          <w:fldChar w:fldCharType="separate"/>
        </w:r>
        <w:r>
          <w:t>78</w:t>
        </w:r>
        <w:r>
          <w:fldChar w:fldCharType="end"/>
        </w:r>
      </w:hyperlink>
    </w:p>
    <w:p>
      <w:pPr>
        <w:pStyle w:val="TOC2"/>
        <w:tabs>
          <w:tab w:val="right" w:leader="dot" w:pos="8306"/>
        </w:tabs>
      </w:pPr>
      <w:hyperlink w:anchor="_Toc2234" w:history="1">
        <w:r>
          <w:rPr>
            <w:rFonts w:ascii="仿宋" w:eastAsia="仿宋" w:hAnsi="仿宋" w:cs="仿宋" w:hint="eastAsia"/>
            <w:lang w:eastAsia="zh-CN"/>
          </w:rPr>
          <w:t>(一)、利益相关者分析</w:t>
        </w:r>
        <w:r>
          <w:tab/>
        </w:r>
        <w:r>
          <w:fldChar w:fldCharType="begin"/>
        </w:r>
        <w:r>
          <w:instrText xml:space="preserve"> PAGEREF _Toc2234 \h </w:instrText>
        </w:r>
        <w:r>
          <w:fldChar w:fldCharType="separate"/>
        </w:r>
        <w:r>
          <w:t>78</w:t>
        </w:r>
        <w:r>
          <w:fldChar w:fldCharType="end"/>
        </w:r>
      </w:hyperlink>
    </w:p>
    <w:p>
      <w:pPr>
        <w:pStyle w:val="TOC2"/>
        <w:tabs>
          <w:tab w:val="right" w:leader="dot" w:pos="8306"/>
        </w:tabs>
      </w:pPr>
      <w:hyperlink w:anchor="_Toc23965" w:history="1">
        <w:r>
          <w:rPr>
            <w:rFonts w:ascii="仿宋" w:eastAsia="仿宋" w:hAnsi="仿宋" w:cs="仿宋" w:hint="eastAsia"/>
            <w:lang w:eastAsia="zh-CN"/>
          </w:rPr>
          <w:t>(二)、沟通计划</w:t>
        </w:r>
        <w:r>
          <w:tab/>
        </w:r>
        <w:r>
          <w:fldChar w:fldCharType="begin"/>
        </w:r>
        <w:r>
          <w:instrText xml:space="preserve"> PAGEREF _Toc23965 \h </w:instrText>
        </w:r>
        <w:r>
          <w:fldChar w:fldCharType="separate"/>
        </w:r>
        <w:r>
          <w:t>79</w:t>
        </w:r>
        <w:r>
          <w:fldChar w:fldCharType="end"/>
        </w:r>
      </w:hyperlink>
    </w:p>
    <w:p>
      <w:pPr>
        <w:pStyle w:val="TOC1"/>
        <w:tabs>
          <w:tab w:val="right" w:leader="dot" w:pos="8306"/>
        </w:tabs>
      </w:pPr>
      <w:hyperlink w:anchor="_Toc1987" w:history="1">
        <w:r>
          <w:rPr>
            <w:rFonts w:ascii="仿宋" w:eastAsia="仿宋" w:hAnsi="仿宋" w:cs="仿宋" w:hint="eastAsia"/>
            <w:lang w:eastAsia="zh-CN"/>
          </w:rPr>
          <w:t>十五、陶瓷项目实施时间节点</w:t>
        </w:r>
        <w:r>
          <w:tab/>
        </w:r>
        <w:r>
          <w:fldChar w:fldCharType="begin"/>
        </w:r>
        <w:r>
          <w:instrText xml:space="preserve"> PAGEREF _Toc1987 \h </w:instrText>
        </w:r>
        <w:r>
          <w:fldChar w:fldCharType="separate"/>
        </w:r>
        <w:r>
          <w:t>81</w:t>
        </w:r>
        <w:r>
          <w:fldChar w:fldCharType="end"/>
        </w:r>
      </w:hyperlink>
    </w:p>
    <w:p>
      <w:pPr>
        <w:pStyle w:val="TOC2"/>
        <w:tabs>
          <w:tab w:val="right" w:leader="dot" w:pos="8306"/>
        </w:tabs>
      </w:pPr>
      <w:hyperlink w:anchor="_Toc5459" w:history="1">
        <w:r>
          <w:rPr>
            <w:rFonts w:ascii="仿宋" w:eastAsia="仿宋" w:hAnsi="仿宋" w:cs="仿宋" w:hint="eastAsia"/>
            <w:lang w:eastAsia="zh-CN"/>
          </w:rPr>
          <w:t>(一)、陶瓷项目启动阶段时间节点</w:t>
        </w:r>
        <w:r>
          <w:tab/>
        </w:r>
        <w:r>
          <w:fldChar w:fldCharType="begin"/>
        </w:r>
        <w:r>
          <w:instrText xml:space="preserve"> PAGEREF _Toc5459 \h </w:instrText>
        </w:r>
        <w:r>
          <w:fldChar w:fldCharType="separate"/>
        </w:r>
        <w:r>
          <w:t>81</w:t>
        </w:r>
        <w:r>
          <w:fldChar w:fldCharType="end"/>
        </w:r>
      </w:hyperlink>
    </w:p>
    <w:p>
      <w:pPr>
        <w:pStyle w:val="TOC2"/>
        <w:tabs>
          <w:tab w:val="right" w:leader="dot" w:pos="8306"/>
        </w:tabs>
      </w:pPr>
      <w:hyperlink w:anchor="_Toc30025" w:history="1">
        <w:r>
          <w:rPr>
            <w:rFonts w:ascii="仿宋" w:eastAsia="仿宋" w:hAnsi="仿宋" w:cs="仿宋" w:hint="eastAsia"/>
            <w:lang w:eastAsia="zh-CN"/>
          </w:rPr>
          <w:t>(二)、陶瓷项目执行阶段时间节点</w:t>
        </w:r>
        <w:r>
          <w:tab/>
        </w:r>
        <w:r>
          <w:fldChar w:fldCharType="begin"/>
        </w:r>
        <w:r>
          <w:instrText xml:space="preserve"> PAGEREF _Toc30025 \h </w:instrText>
        </w:r>
        <w:r>
          <w:fldChar w:fldCharType="separate"/>
        </w:r>
        <w:r>
          <w:t>82</w:t>
        </w:r>
        <w:r>
          <w:fldChar w:fldCharType="end"/>
        </w:r>
      </w:hyperlink>
    </w:p>
    <w:p>
      <w:pPr>
        <w:pStyle w:val="TOC2"/>
        <w:tabs>
          <w:tab w:val="right" w:leader="dot" w:pos="8306"/>
        </w:tabs>
      </w:pPr>
      <w:hyperlink w:anchor="_Toc30055" w:history="1">
        <w:r>
          <w:rPr>
            <w:rFonts w:ascii="仿宋" w:eastAsia="仿宋" w:hAnsi="仿宋" w:cs="仿宋" w:hint="eastAsia"/>
            <w:lang w:eastAsia="zh-CN"/>
          </w:rPr>
          <w:t>(三)、陶瓷项目完成阶段时间节点</w:t>
        </w:r>
        <w:r>
          <w:tab/>
        </w:r>
        <w:r>
          <w:fldChar w:fldCharType="begin"/>
        </w:r>
        <w:r>
          <w:instrText xml:space="preserve"> PAGEREF _Toc30055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348"/>
      <w:r>
        <w:rPr>
          <w:rFonts w:ascii="仿宋" w:eastAsia="仿宋" w:hAnsi="仿宋" w:cs="仿宋" w:hint="eastAsia"/>
          <w:sz w:val="28"/>
          <w:lang w:eastAsia="zh-CN"/>
        </w:rPr>
        <w:t>一、陶瓷项目概论</w:t>
      </w:r>
      <w:bookmarkEnd w:id="2"/>
    </w:p>
    <w:p>
      <w:pPr>
        <w:pStyle w:val="Heading2"/>
        <w:rPr>
          <w:rFonts w:ascii="仿宋" w:eastAsia="仿宋" w:hAnsi="仿宋" w:cs="仿宋" w:hint="eastAsia"/>
          <w:lang w:eastAsia="zh-CN"/>
        </w:rPr>
      </w:pPr>
      <w:bookmarkStart w:id="3" w:name="_Toc13554"/>
      <w:r>
        <w:rPr>
          <w:rFonts w:ascii="仿宋" w:eastAsia="仿宋" w:hAnsi="仿宋" w:cs="仿宋" w:hint="eastAsia"/>
          <w:lang w:eastAsia="zh-CN"/>
        </w:rPr>
        <w:t>(一)、陶瓷项目概况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起源追溯至对市场的深入洞察。市场的不断演变与变革为陶瓷项目提供了难得的机遇。当前市场存在的需求缺口和变革的大环境共同构成了陶瓷项目的背景。这个陶瓷项目旨在充分利用市场机遇，填补行业中尚未满足的需求，为客户提供全新的解决方案。市场的变革和需求的增长使得这个陶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陶瓷项目名称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陶瓷项目正式命名为陶瓷。这个名称不仅仅是一个标识，更代表了陶瓷项目的核心理念和愿景。它蕴含着陶瓷项目所要解决问题的关键字，具有强烈的表达和辨识度，为陶瓷项目树立了鲜明的品牌形象。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陶瓷项目目标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核心目标是提供一种全新、高效的解决方案，满足客户日益增长的需求。陶瓷项目追求的不仅仅是满足市场需求，更是在市场中获得卓越的竞争优势。通过不断提升产品或服务的质量和创新水平，陶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陶瓷项目范围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全面涵盖了产品研发、制造、市场推广和售后服务，确保从产品设计到最终用户体验的全方位关注。这一全面的陶瓷项目范围是为了确保陶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陶瓷项目时间表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陶瓷项目计划在未来18个月内完成，包括研发、测试、市场试点和正式推出等不同阶段。这个时间表的合理设计是为了确保陶瓷项目各个阶段的顺利推进，以便按时交付高质量的成果。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陶瓷项目预算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陶瓷项目总预算估算为XX百万美元，主要分配在研发、市场推广、人员培训和运营等方面。这一充足的预算为陶瓷项目提供了充足的资源，确保陶瓷项目在各个方面都能取得优异的表现。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陶瓷项目风险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陶瓷项目可能面临的风险包括市场接受度低、技术难题、竞争激烈等。陶瓷项目团队已经制定了相应的风险应对计划，通过前瞻性的风险管理，确保陶瓷项目在面对不确定性时能够迅速做出应对。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陶瓷项目团队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陶瓷项目汇聚了一支经验丰富、多领域专业素养的核心团队，确保陶瓷项目在各个方面都能拥有高水平的执行力。团队的协同作战是陶瓷项目成功的关键因素之一。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陶瓷项目背景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陶瓷项目的背景根植于市场对更高效、创新产品的渴望，同时也受到科技发展对行业格局的深刻改变的影响。这为陶瓷项目提供了广阔的发展空间和市场需求。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陶瓷项目现状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截至目前，陶瓷项目已完成市场调研和技术验证，取得了初步的成功。这为陶瓷项目在未来的发展奠定了坚实的基础，为更远大的目标打下了坚实的基石。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052"/>
      <w:r>
        <w:rPr>
          <w:rFonts w:ascii="仿宋" w:eastAsia="仿宋" w:hAnsi="仿宋" w:cs="仿宋" w:hint="eastAsia"/>
          <w:sz w:val="28"/>
          <w:lang w:eastAsia="zh-CN"/>
        </w:rPr>
        <w:t>(二)、陶瓷项目目标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keyword》陶瓷项目首要业务目标是在市场中占据有利地位，实现产品/服务的成功推广和销售。通过不断提升产品质量、创新性，陶瓷项目追求成为行业中的领导者，赢得更多客户的青睐。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在科技迅速发展的时代，陶瓷项目着眼于技术创新。通过持续的研发和技术升级，陶瓷项目旨在推出更具创新性的产品或服务，以满足市场对新鲜、先进解决方案的需求。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为了建立可持续的客户关系，陶瓷项目设定了客户满意度目标。通过提供卓越的产品质量和优质的客户服务，陶瓷项目追求赢得客户的信任和忠诚度，确保他们的满意度达到行业领先水平。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陶瓷项目注重社会责任和可持续发展。通过实施环保、社会责任陶瓷项目，陶瓷项目致力于在经济发展的同时保护环境，促进社会公平，实现可持续经营。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陶瓷项目的团队是实现目标的核心驱动力。因此，陶瓷项目设定了团队发展目标，包括提升团队成员的专业技能、培养领导力，以及搭建协同高效的团队工作氛围。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944"/>
      <w:r>
        <w:rPr>
          <w:rFonts w:ascii="仿宋" w:eastAsia="仿宋" w:hAnsi="仿宋" w:cs="仿宋" w:hint="eastAsia"/>
          <w:sz w:val="28"/>
          <w:lang w:eastAsia="zh-CN"/>
        </w:rPr>
        <w:t>(三)、陶瓷项目提出的理由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陶瓷项目提出的理由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提出源于对市场机遇的深刻洞察。当前市场中存在的需求缺口和行业发展趋势表明，有巨大的商业机会等待被开发。通过准确捕捉市场机遇，陶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理念基于对技术创新的信仰。通过持续的研发和技术投入，陶瓷项目有望推出更具创新性的产品或服务。在科技飞速发展的当下，陶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提出是为了增强企业的行业竞争力。通过提升产品或服务的质量和独特性，陶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响应了消费者需求的变化。随着社会和科技的不断发展，消费者对产品和服务的需求也在发生变化。通过深入了解并及时回应消费者的新需求，陶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陶瓷项目的提出是企业战略发展规划的一部分。在面对日益激烈的市场竞争和不断变化的商业环境中，陶瓷项目作为企业战略的一环，旨在为企业开辟新的增长领域，巩固企业在行业中的地位。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陶瓷项目的提出不仅仅是基于商业考量，还注重社会责任。通过推出环保、社会责任等方面的陶瓷项目，陶瓷企业可以在社会中树立积极形象，为社会做出积极贡献，实现经济效益和社会效益的双赢。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陶瓷项目的提出反映了对利益相关者期望的关注。包括客户、员工、投资者等利益相关者在企业发展中都有着各自的期望，陶瓷项目力求在满足这些期望的同时，取得更大的共赢。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701"/>
      <w:r>
        <w:rPr>
          <w:rFonts w:ascii="仿宋" w:eastAsia="仿宋" w:hAnsi="仿宋" w:cs="仿宋" w:hint="eastAsia"/>
          <w:sz w:val="28"/>
          <w:lang w:eastAsia="zh-CN"/>
        </w:rPr>
        <w:t>(四)、陶瓷项目意义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在实施陶瓷项目的过程中，我们不仅仅是在追逐商业成功，更是为企业和社会的多个层面创造了深远的意义。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的首要意义在于提升企业的市场竞争力。通过持续的创新和对产品质量的高标准要求，陶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陶瓷项目的推进将促使行业技术水平的提升。通过引入先进技术和创新性解决方案，陶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在社会层面，陶瓷项目不仅创造了大量就业机会，提高了就业水平，还注重社会责任和环保。通过参与社会公益事业和推动环保陶瓷项目，陶瓷项目为社会贡献了一份力量，体现了企业对社会的积极回馈。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综合而言，陶瓷项目意义重大，不仅推动了企业的发展，也为行业和社会的进步贡献了积极力量。这是一个全面而深刻的影响，将在未来产生可持续的正面效应。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199"/>
      <w:r>
        <w:rPr>
          <w:rFonts w:ascii="仿宋" w:eastAsia="仿宋" w:hAnsi="仿宋" w:cs="仿宋" w:hint="eastAsia"/>
          <w:sz w:val="28"/>
          <w:lang w:eastAsia="zh-CN"/>
        </w:rPr>
        <w:t>(五)、陶瓷项目背景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在当今迅猛发展的商业环境中，陶瓷项目的动因根植于对多方面因素的审慎考量。这个陶瓷项目的提出并非孤立的决策，而是对企业所处背景深入思考的产物。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市场的不断演变是陶瓷项目背后的首要原因。科技的迅速发展和全球市场的快速变化使得企业必须灵活应对。陶瓷项目应运而生，旨在通过创新性的解决方案迎合市场的多变需求，赢得竞争中的先机。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竞争的激烈程度也是陶瓷项目背景中不可忽视的一环。企业需要在激烈竞争中脱颖而出，为此，陶瓷项目致力于打破常规，提供独特的价值主张，以吸引客户并确保市场份额的增长。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技术的迅速发展为企业带来了机遇与挑战。作为陶瓷项目启动的背景之一，对新兴技术的应用将有助于提升企业的技术水平，使其在不断演进的商业环境中保持竞争优势。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此外，社会对企业责任的期望也在逐渐升高。陶瓷项目充分融入了社会责任的理念，通过可持续经营和社会公益陶瓷项目，企图为社会贡献一份力量，在商业成功的同时关注社会价值。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948"/>
      <w:r>
        <w:rPr>
          <w:rFonts w:ascii="仿宋" w:eastAsia="仿宋" w:hAnsi="仿宋" w:cs="仿宋" w:hint="eastAsia"/>
          <w:sz w:val="28"/>
          <w:lang w:eastAsia="zh-CN"/>
        </w:rPr>
        <w:t>二、陶瓷项目建设单位说明</w:t>
      </w:r>
      <w:bookmarkEnd w:id="8"/>
    </w:p>
    <w:p>
      <w:pPr>
        <w:pStyle w:val="Heading2"/>
        <w:rPr>
          <w:rFonts w:ascii="仿宋" w:eastAsia="仿宋" w:hAnsi="仿宋" w:cs="仿宋" w:hint="eastAsia"/>
          <w:lang w:eastAsia="zh-CN"/>
        </w:rPr>
      </w:pPr>
      <w:bookmarkStart w:id="9" w:name="_Toc16866"/>
      <w:r>
        <w:rPr>
          <w:rFonts w:ascii="仿宋" w:eastAsia="仿宋" w:hAnsi="仿宋" w:cs="仿宋" w:hint="eastAsia"/>
          <w:lang w:eastAsia="zh-CN"/>
        </w:rPr>
        <w:t>(一)、陶瓷项目承办单位基本情况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168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陶瓷项目承办单位的XXXX，我们着眼于实现可持续的经济效益。通过技术创新和解决方案的提供，公司预计在陶瓷项目执行期间将获得可观的收入增长。这一收入来源主要包括陶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同时，我们注重成本控制和效率提升，以确保陶瓷项目的可持续盈利。透过精细的管理和资源优化，公司期望实现陶瓷项目利润最大化。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陶瓷项目实施进行全面的投资评估，包括陶瓷项目启动阶段的资金投入和后续运营成本。通过对陶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为确保公司在陶瓷项目实施过程中具备足够的资金流动性，公司将进行详尽的现金流分析。这包括资金需求的合理预测、陶瓷项目周期内的资金峰谷分析以及灵活的财务管理策略，以应对各种潜在的经济变动。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6531"/>
      <w:r>
        <w:rPr>
          <w:rFonts w:ascii="仿宋" w:eastAsia="仿宋" w:hAnsi="仿宋" w:cs="仿宋" w:hint="eastAsia"/>
          <w:sz w:val="28"/>
          <w:lang w:eastAsia="zh-CN"/>
        </w:rPr>
        <w:t>三、陶瓷项目绩效评估</w:t>
      </w:r>
      <w:bookmarkEnd w:id="11"/>
    </w:p>
    <w:p>
      <w:pPr>
        <w:pStyle w:val="Heading2"/>
        <w:rPr>
          <w:rFonts w:ascii="仿宋" w:eastAsia="仿宋" w:hAnsi="仿宋" w:cs="仿宋" w:hint="eastAsia"/>
          <w:lang w:eastAsia="zh-CN"/>
        </w:rPr>
      </w:pPr>
      <w:bookmarkStart w:id="12" w:name="_Toc7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在陶瓷项目中，我们设计了一套全面的绩效评估指标，以确保陶瓷项目的可控和成功交付。这些指标跨足陶瓷项目目标、成本、进度和质量等多个维度，为我们提供了全面洞察陶瓷项目的健康状况。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目标达成率是我们关注的首要指标。我们设定了明确的目标，并通过定期监测和评估，迅速发现并应对潜在的目标偏差。这为陶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成本绩效是另一个核心关注点。通过实际成本与预算成本的对比分析，我们深入了解成本差异的原因，及时调整资源分配，保持陶瓷项目在经济效益方面的合理水平。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进度作为关键的绩效指标之一，得到了精心的关注。我们制定了详细的陶瓷项目进度计划，并设立了进度符合度指标，确保实际进度与计划进度保持一致。这使我们能够快速发现和解决潜在的进度问题，保持陶瓷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陶瓷项目绩效的不可或缺的一环。我们引入了一系列的质量标准和客户满意度指标，以确保陶瓷项目交付的成果在质量上达到或超越预期水平。通过持续监测这些指标，我们努力提升陶瓷项目整体质量水平，为陶瓷项目的成功交付提供有力保障。通过这些科学且全面的绩效评估，我们能够更好地引导陶瓷项目的持续改进，确保陶瓷项目目标的顺利达成。</w:t>
      </w:r>
    </w:p>
    <w:p>
      <w:pPr>
        <w:pStyle w:val="Heading2"/>
        <w:ind w:firstLine="560" w:firstLineChars="200"/>
        <w:rPr>
          <w:rFonts w:ascii="仿宋" w:eastAsia="仿宋" w:hAnsi="仿宋" w:cs="仿宋" w:hint="eastAsia"/>
          <w:sz w:val="28"/>
          <w:lang w:eastAsia="zh-CN"/>
        </w:rPr>
      </w:pPr>
      <w:bookmarkStart w:id="13" w:name="_Toc2593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绩效评估是陶瓷项目中的关键环节，为确保陶瓷项目达到预期目标，我们采用了多层次、多维度的绩效评估方法。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陶瓷项目的战略目标对齐，确保每个决策和行动都与陶瓷项目整体目标保持一致。团队会定期召开战略对齐会议，审视当前工作与陶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陶瓷项目进度、质量、成本和风险等方面。这些指标通过数据收集和分析，为陶瓷项目管理团队提供了客观的评估依据。例如，我们通过陶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绩效评估不仅仅停留在陶瓷项目内部，还考虑了陶瓷项目对外部环境的影响。我们定期进行干系人满意度调查，以了解各利益相关方对陶瓷项目的期望和满意度，并及时做出调整。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这种多层次、多角度的绩效评估方法，使得我们能够全面了解陶瓷项目的运行状态，及时做出调整，确保陶瓷项目在不断变化的环境中保持稳健前行。</w:t>
      </w:r>
    </w:p>
    <w:p>
      <w:pPr>
        <w:pStyle w:val="Heading2"/>
        <w:ind w:firstLine="560" w:firstLineChars="200"/>
        <w:rPr>
          <w:rFonts w:ascii="仿宋" w:eastAsia="仿宋" w:hAnsi="仿宋" w:cs="仿宋" w:hint="eastAsia"/>
          <w:sz w:val="28"/>
          <w:lang w:eastAsia="zh-CN"/>
        </w:rPr>
      </w:pPr>
      <w:bookmarkStart w:id="14" w:name="_Toc766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为了确保陶瓷项目的有效管理和不断优化，我们采用了精心设计的绩效评估周期。这个周期旨在实现灵活、实时和全面的评估，以适应陶瓷项目执行中的各种挑战。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陶瓷项目的不同需求，分为短期、中期和长期。短期评估关注每个迭代或工作周期，以及时发现和解决当前任务中的问题。中期评估涵盖几个迭代，深入了解整体陶瓷项目的趋势和性能。长期评估则着眼于整个陶瓷项目阶段，确保陶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陶瓷项目管理工具和协作平台，团队成员能够随时更新和分享陶瓷项目数据。这种实时性的反馈机制使我们能够及时察觉潜在问题，快速调整，保持陶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陶瓷项目的决策制定密不可分。每个周期的陶瓷项目回顾会议成为集体总结经验、识别问题深层次原因并找到创新解决方案的平台。这种定期的反思与调整机制使陶瓷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095"/>
      <w:r>
        <w:rPr>
          <w:rFonts w:ascii="仿宋" w:eastAsia="仿宋" w:hAnsi="仿宋" w:cs="仿宋" w:hint="eastAsia"/>
          <w:sz w:val="28"/>
          <w:lang w:eastAsia="zh-CN"/>
        </w:rPr>
        <w:t>四、陶瓷项目可持续发展</w:t>
      </w:r>
      <w:bookmarkEnd w:id="15"/>
    </w:p>
    <w:p>
      <w:pPr>
        <w:pStyle w:val="Heading2"/>
        <w:rPr>
          <w:rFonts w:ascii="仿宋" w:eastAsia="仿宋" w:hAnsi="仿宋" w:cs="仿宋" w:hint="eastAsia"/>
          <w:lang w:eastAsia="zh-CN"/>
        </w:rPr>
      </w:pPr>
      <w:bookmarkStart w:id="16" w:name="_Toc740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项目中，陶瓷项目团队着眼于未来，明确了可持续发展的战略方向。制定的具体可持续发展目标包括降低资源使用、采用环保技术、最大化社会效益等。这一步骤不仅有助于陶瓷项目在环保和社会责任方面达到最高标准，也为未来提供了明确的指引，确保陶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可持续实践的融入陶瓷项目管理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陶瓷项目管理周期。从陶瓷项目规划开始，陶瓷项目团队就考虑了环境和社会的因素。在执行阶段，陶瓷项目团队积极推动绿色技术的应用，优化资源利用。此外，关注员工的社会责任，通过培训和沟通活动提高员工对可持续发展的认知，使他们能够在日常工作中践行可持续实践。这些举措不仅为陶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901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扎根于陶瓷项目的可持续发展理念，我们深信环保与社会责任是陶瓷项目成功的关键支柱。在陶瓷项目的每一步，我们都致力于通过创新和实践，履行对环境和社会的坚定责任。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团队通过引入先进的环保技术、建立高效的废物处理系统以及推动能源节约措施，积极履行环保责任。定期的环保监测和评估确保陶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项目不仅致力于自身可持续发展，还注重对社会的回馈。通过支持社区陶瓷项目、参与慈善事业、提供培训机会等方式，陶瓷项目积极履行社会责任。与当地社区建立积极互动，关注员工的工作与生活平衡，以及员工的身心健康，是陶瓷项目在社会责任层面的关键举措。这样的实践不仅增强了陶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7935"/>
      <w:r>
        <w:rPr>
          <w:rFonts w:ascii="仿宋" w:eastAsia="仿宋" w:hAnsi="仿宋" w:cs="仿宋" w:hint="eastAsia"/>
          <w:sz w:val="28"/>
          <w:lang w:eastAsia="zh-CN"/>
        </w:rPr>
        <w:t>五、陶瓷项目选址可行性分析</w:t>
      </w:r>
      <w:bookmarkEnd w:id="18"/>
    </w:p>
    <w:p>
      <w:pPr>
        <w:pStyle w:val="Heading2"/>
        <w:rPr>
          <w:rFonts w:ascii="仿宋" w:eastAsia="仿宋" w:hAnsi="仿宋" w:cs="仿宋" w:hint="eastAsia"/>
          <w:lang w:eastAsia="zh-CN"/>
        </w:rPr>
      </w:pPr>
      <w:bookmarkStart w:id="19" w:name="_Toc27679"/>
      <w:r>
        <w:rPr>
          <w:rFonts w:ascii="仿宋" w:eastAsia="仿宋" w:hAnsi="仿宋" w:cs="仿宋" w:hint="eastAsia"/>
          <w:lang w:eastAsia="zh-CN"/>
        </w:rPr>
        <w:t>(一)、陶瓷项目选址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该陶瓷项目选址位于XX省XX市XX区XXX街道</w:t>
      </w:r>
    </w:p>
    <w:p>
      <w:pPr>
        <w:pStyle w:val="Heading2"/>
        <w:ind w:firstLine="560" w:firstLineChars="200"/>
        <w:rPr>
          <w:rFonts w:ascii="仿宋" w:eastAsia="仿宋" w:hAnsi="仿宋" w:cs="仿宋" w:hint="eastAsia"/>
          <w:sz w:val="28"/>
          <w:lang w:eastAsia="zh-CN"/>
        </w:rPr>
      </w:pPr>
      <w:bookmarkStart w:id="20" w:name="_Toc32373"/>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陶瓷项目的征地面积将根据陶瓷项目的实际规模和需求进行精确规划。具体面积XXX平方米，旨在确保陶瓷项目不仅能够满足当前的发展需求，还能够预留空间以适应未来的扩展。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净用地面积是在征地面积基础上去除不可利用面积后的实际可开发用地。具体面积XXX平方米，考虑到环保、交通、安全等多方面因素，以确保陶瓷项目在整体利用效率上达到最优。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陶瓷项目计划建设的建筑总规模具体面积XXX平方米。这一规模的确定综合考虑了陶瓷项目的性质、规模，以及城市规划的相关要求，确保建筑布局与周边环境协调一致。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绿地率是陶瓷项目用地中被规划为绿地的比例。具体面积XXX平方米，旨在通过合理规划绿地，改善陶瓷项目周边环境，提升居民生活质量，并符合城市整体绿化规划。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容积率是用地上可以建设的建筑总体积与用地面积之比。具体面积XXX，通过合理的容积率规划，确保陶瓷项目建筑规模与周边环境和谐共生。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确保陶瓷项目选址与当地城市规划相一致，具体面积XXX平方米。通过与城市规划部门深入沟通，确保陶瓷项目不仅符合城市的整体发展方向，还能够融入城市的发展布局，为城市的长远发展贡献力量。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充分了解并确保陶瓷项目选址符合当地产业政策，具体面积XXX平方米。这包括陶瓷项目对当地经济的促进作用，以及对相关产业的带动效应，确保陶瓷项目与地方政府的产业政策保持一致，促进共赢合作。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https://d.book118.com/395024332244011120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DF7674"/>
    <w:rsid w:val="23DF76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024332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2024-02-26T11:39:00Z</dcterms:created>
  <dcterms:modified xsi:type="dcterms:W3CDTF">2024-02-26T11:39:58Z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284E171317B448EA8AF68ECB6058DE10_11</vt:lpwstr>
  </property>
  <property fmtid="{D5CDD505-2E9C-101B-9397-08002B2CF9AE}" pid="3" name="KSOProductBuildVer">
    <vt:lpwstr>2052-12.1.0.16388</vt:lpwstr>
  </property>
</Properties>
</file>