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卧式自动翻洗过滤机项目规划设计蓝图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63" w:history="1">
        <w:r>
          <w:rPr>
            <w:rFonts w:ascii="仿宋" w:eastAsia="仿宋" w:hAnsi="仿宋" w:cs="仿宋" w:hint="eastAsia"/>
            <w:lang w:eastAsia="zh-CN"/>
          </w:rPr>
          <w:t>序言</w:t>
        </w:r>
        <w:r>
          <w:tab/>
        </w:r>
        <w:r>
          <w:fldChar w:fldCharType="begin"/>
        </w:r>
        <w:r>
          <w:instrText xml:space="preserve"> PAGEREF _Toc5963 \h </w:instrText>
        </w:r>
        <w:r>
          <w:fldChar w:fldCharType="separate"/>
        </w:r>
        <w:r>
          <w:t>3</w:t>
        </w:r>
        <w:r>
          <w:fldChar w:fldCharType="end"/>
        </w:r>
      </w:hyperlink>
    </w:p>
    <w:p>
      <w:pPr>
        <w:pStyle w:val="TOC1"/>
        <w:tabs>
          <w:tab w:val="right" w:leader="dot" w:pos="8306"/>
        </w:tabs>
      </w:pPr>
      <w:hyperlink w:anchor="_Toc12012" w:history="1">
        <w:r>
          <w:rPr>
            <w:rFonts w:ascii="仿宋" w:eastAsia="仿宋" w:hAnsi="仿宋" w:cs="仿宋" w:hint="eastAsia"/>
            <w:lang w:eastAsia="zh-CN"/>
          </w:rPr>
          <w:t>一、工艺说明</w:t>
        </w:r>
        <w:r>
          <w:tab/>
        </w:r>
        <w:r>
          <w:fldChar w:fldCharType="begin"/>
        </w:r>
        <w:r>
          <w:instrText xml:space="preserve"> PAGEREF _Toc12012 \h </w:instrText>
        </w:r>
        <w:r>
          <w:fldChar w:fldCharType="separate"/>
        </w:r>
        <w:r>
          <w:t>3</w:t>
        </w:r>
        <w:r>
          <w:fldChar w:fldCharType="end"/>
        </w:r>
      </w:hyperlink>
    </w:p>
    <w:p>
      <w:pPr>
        <w:pStyle w:val="TOC2"/>
        <w:tabs>
          <w:tab w:val="right" w:leader="dot" w:pos="8306"/>
        </w:tabs>
      </w:pPr>
      <w:hyperlink w:anchor="_Toc4749" w:history="1">
        <w:r>
          <w:rPr>
            <w:rFonts w:ascii="仿宋" w:eastAsia="仿宋" w:hAnsi="仿宋" w:cs="仿宋" w:hint="eastAsia"/>
            <w:lang w:eastAsia="zh-CN"/>
          </w:rPr>
          <w:t>(一)、技术管理特点</w:t>
        </w:r>
        <w:r>
          <w:tab/>
        </w:r>
        <w:r>
          <w:fldChar w:fldCharType="begin"/>
        </w:r>
        <w:r>
          <w:instrText xml:space="preserve"> PAGEREF _Toc4749 \h </w:instrText>
        </w:r>
        <w:r>
          <w:fldChar w:fldCharType="separate"/>
        </w:r>
        <w:r>
          <w:t>3</w:t>
        </w:r>
        <w:r>
          <w:fldChar w:fldCharType="end"/>
        </w:r>
      </w:hyperlink>
    </w:p>
    <w:p>
      <w:pPr>
        <w:pStyle w:val="TOC2"/>
        <w:tabs>
          <w:tab w:val="right" w:leader="dot" w:pos="8306"/>
        </w:tabs>
      </w:pPr>
      <w:hyperlink w:anchor="_Toc6026" w:history="1">
        <w:r>
          <w:rPr>
            <w:rFonts w:ascii="仿宋" w:eastAsia="仿宋" w:hAnsi="仿宋" w:cs="仿宋" w:hint="eastAsia"/>
            <w:lang w:eastAsia="zh-CN"/>
          </w:rPr>
          <w:t>(二)、卧式自动翻洗过滤机项目工艺技术设计方案</w:t>
        </w:r>
        <w:r>
          <w:tab/>
        </w:r>
        <w:r>
          <w:fldChar w:fldCharType="begin"/>
        </w:r>
        <w:r>
          <w:instrText xml:space="preserve"> PAGEREF _Toc6026 \h </w:instrText>
        </w:r>
        <w:r>
          <w:fldChar w:fldCharType="separate"/>
        </w:r>
        <w:r>
          <w:t>4</w:t>
        </w:r>
        <w:r>
          <w:fldChar w:fldCharType="end"/>
        </w:r>
      </w:hyperlink>
    </w:p>
    <w:p>
      <w:pPr>
        <w:pStyle w:val="TOC2"/>
        <w:tabs>
          <w:tab w:val="right" w:leader="dot" w:pos="8306"/>
        </w:tabs>
      </w:pPr>
      <w:hyperlink w:anchor="_Toc10914" w:history="1">
        <w:r>
          <w:rPr>
            <w:rFonts w:ascii="仿宋" w:eastAsia="仿宋" w:hAnsi="仿宋" w:cs="仿宋" w:hint="eastAsia"/>
            <w:lang w:eastAsia="zh-CN"/>
          </w:rPr>
          <w:t>(三)、设备选型方案</w:t>
        </w:r>
        <w:r>
          <w:tab/>
        </w:r>
        <w:r>
          <w:fldChar w:fldCharType="begin"/>
        </w:r>
        <w:r>
          <w:instrText xml:space="preserve"> PAGEREF _Toc10914 \h </w:instrText>
        </w:r>
        <w:r>
          <w:fldChar w:fldCharType="separate"/>
        </w:r>
        <w:r>
          <w:t>5</w:t>
        </w:r>
        <w:r>
          <w:fldChar w:fldCharType="end"/>
        </w:r>
      </w:hyperlink>
    </w:p>
    <w:p>
      <w:pPr>
        <w:pStyle w:val="TOC1"/>
        <w:tabs>
          <w:tab w:val="right" w:leader="dot" w:pos="8306"/>
        </w:tabs>
      </w:pPr>
      <w:hyperlink w:anchor="_Toc13857" w:history="1">
        <w:r>
          <w:rPr>
            <w:rFonts w:ascii="仿宋" w:eastAsia="仿宋" w:hAnsi="仿宋" w:cs="仿宋" w:hint="eastAsia"/>
            <w:lang w:eastAsia="zh-CN"/>
          </w:rPr>
          <w:t>二、卧式自动翻洗过滤机项目绩效评估</w:t>
        </w:r>
        <w:r>
          <w:tab/>
        </w:r>
        <w:r>
          <w:fldChar w:fldCharType="begin"/>
        </w:r>
        <w:r>
          <w:instrText xml:space="preserve"> PAGEREF _Toc13857 \h </w:instrText>
        </w:r>
        <w:r>
          <w:fldChar w:fldCharType="separate"/>
        </w:r>
        <w:r>
          <w:t>7</w:t>
        </w:r>
        <w:r>
          <w:fldChar w:fldCharType="end"/>
        </w:r>
      </w:hyperlink>
    </w:p>
    <w:p>
      <w:pPr>
        <w:pStyle w:val="TOC2"/>
        <w:tabs>
          <w:tab w:val="right" w:leader="dot" w:pos="8306"/>
        </w:tabs>
      </w:pPr>
      <w:hyperlink w:anchor="_Toc1153" w:history="1">
        <w:r>
          <w:rPr>
            <w:rFonts w:ascii="仿宋" w:eastAsia="仿宋" w:hAnsi="仿宋" w:cs="仿宋" w:hint="eastAsia"/>
            <w:lang w:eastAsia="zh-CN"/>
          </w:rPr>
          <w:t>(一)、绩效评估指标</w:t>
        </w:r>
        <w:r>
          <w:tab/>
        </w:r>
        <w:r>
          <w:fldChar w:fldCharType="begin"/>
        </w:r>
        <w:r>
          <w:instrText xml:space="preserve"> PAGEREF _Toc1153 \h </w:instrText>
        </w:r>
        <w:r>
          <w:fldChar w:fldCharType="separate"/>
        </w:r>
        <w:r>
          <w:t>7</w:t>
        </w:r>
        <w:r>
          <w:fldChar w:fldCharType="end"/>
        </w:r>
      </w:hyperlink>
    </w:p>
    <w:p>
      <w:pPr>
        <w:pStyle w:val="TOC2"/>
        <w:tabs>
          <w:tab w:val="right" w:leader="dot" w:pos="8306"/>
        </w:tabs>
      </w:pPr>
      <w:hyperlink w:anchor="_Toc18745" w:history="1">
        <w:r>
          <w:rPr>
            <w:rFonts w:ascii="仿宋" w:eastAsia="仿宋" w:hAnsi="仿宋" w:cs="仿宋" w:hint="eastAsia"/>
            <w:lang w:eastAsia="zh-CN"/>
          </w:rPr>
          <w:t>(二)、绩效评估方法</w:t>
        </w:r>
        <w:r>
          <w:tab/>
        </w:r>
        <w:r>
          <w:fldChar w:fldCharType="begin"/>
        </w:r>
        <w:r>
          <w:instrText xml:space="preserve"> PAGEREF _Toc18745 \h </w:instrText>
        </w:r>
        <w:r>
          <w:fldChar w:fldCharType="separate"/>
        </w:r>
        <w:r>
          <w:t>8</w:t>
        </w:r>
        <w:r>
          <w:fldChar w:fldCharType="end"/>
        </w:r>
      </w:hyperlink>
    </w:p>
    <w:p>
      <w:pPr>
        <w:pStyle w:val="TOC2"/>
        <w:tabs>
          <w:tab w:val="right" w:leader="dot" w:pos="8306"/>
        </w:tabs>
      </w:pPr>
      <w:hyperlink w:anchor="_Toc9276" w:history="1">
        <w:r>
          <w:rPr>
            <w:rFonts w:ascii="仿宋" w:eastAsia="仿宋" w:hAnsi="仿宋" w:cs="仿宋" w:hint="eastAsia"/>
            <w:lang w:eastAsia="zh-CN"/>
          </w:rPr>
          <w:t>(三)、绩效评估周期</w:t>
        </w:r>
        <w:r>
          <w:tab/>
        </w:r>
        <w:r>
          <w:fldChar w:fldCharType="begin"/>
        </w:r>
        <w:r>
          <w:instrText xml:space="preserve"> PAGEREF _Toc9276 \h </w:instrText>
        </w:r>
        <w:r>
          <w:fldChar w:fldCharType="separate"/>
        </w:r>
        <w:r>
          <w:t>9</w:t>
        </w:r>
        <w:r>
          <w:fldChar w:fldCharType="end"/>
        </w:r>
      </w:hyperlink>
    </w:p>
    <w:p>
      <w:pPr>
        <w:pStyle w:val="TOC1"/>
        <w:tabs>
          <w:tab w:val="right" w:leader="dot" w:pos="8306"/>
        </w:tabs>
      </w:pPr>
      <w:hyperlink w:anchor="_Toc11677" w:history="1">
        <w:r>
          <w:rPr>
            <w:rFonts w:ascii="仿宋" w:eastAsia="仿宋" w:hAnsi="仿宋" w:cs="仿宋" w:hint="eastAsia"/>
            <w:lang w:eastAsia="zh-CN"/>
          </w:rPr>
          <w:t>三、产品规划分析</w:t>
        </w:r>
        <w:r>
          <w:tab/>
        </w:r>
        <w:r>
          <w:fldChar w:fldCharType="begin"/>
        </w:r>
        <w:r>
          <w:instrText xml:space="preserve"> PAGEREF _Toc11677 \h </w:instrText>
        </w:r>
        <w:r>
          <w:fldChar w:fldCharType="separate"/>
        </w:r>
        <w:r>
          <w:t>10</w:t>
        </w:r>
        <w:r>
          <w:fldChar w:fldCharType="end"/>
        </w:r>
      </w:hyperlink>
    </w:p>
    <w:p>
      <w:pPr>
        <w:pStyle w:val="TOC2"/>
        <w:tabs>
          <w:tab w:val="right" w:leader="dot" w:pos="8306"/>
        </w:tabs>
      </w:pPr>
      <w:hyperlink w:anchor="_Toc16494" w:history="1">
        <w:r>
          <w:rPr>
            <w:rFonts w:ascii="仿宋" w:eastAsia="仿宋" w:hAnsi="仿宋" w:cs="仿宋" w:hint="eastAsia"/>
            <w:lang w:eastAsia="zh-CN"/>
          </w:rPr>
          <w:t>(一)、产品规划</w:t>
        </w:r>
        <w:r>
          <w:tab/>
        </w:r>
        <w:r>
          <w:fldChar w:fldCharType="begin"/>
        </w:r>
        <w:r>
          <w:instrText xml:space="preserve"> PAGEREF _Toc16494 \h </w:instrText>
        </w:r>
        <w:r>
          <w:fldChar w:fldCharType="separate"/>
        </w:r>
        <w:r>
          <w:t>10</w:t>
        </w:r>
        <w:r>
          <w:fldChar w:fldCharType="end"/>
        </w:r>
      </w:hyperlink>
    </w:p>
    <w:p>
      <w:pPr>
        <w:pStyle w:val="TOC2"/>
        <w:tabs>
          <w:tab w:val="right" w:leader="dot" w:pos="8306"/>
        </w:tabs>
      </w:pPr>
      <w:hyperlink w:anchor="_Toc16531" w:history="1">
        <w:r>
          <w:rPr>
            <w:rFonts w:ascii="仿宋" w:eastAsia="仿宋" w:hAnsi="仿宋" w:cs="仿宋" w:hint="eastAsia"/>
            <w:lang w:eastAsia="zh-CN"/>
          </w:rPr>
          <w:t>(二)、建设规模</w:t>
        </w:r>
        <w:r>
          <w:tab/>
        </w:r>
        <w:r>
          <w:fldChar w:fldCharType="begin"/>
        </w:r>
        <w:r>
          <w:instrText xml:space="preserve"> PAGEREF _Toc16531 \h </w:instrText>
        </w:r>
        <w:r>
          <w:fldChar w:fldCharType="separate"/>
        </w:r>
        <w:r>
          <w:t>11</w:t>
        </w:r>
        <w:r>
          <w:fldChar w:fldCharType="end"/>
        </w:r>
      </w:hyperlink>
    </w:p>
    <w:p>
      <w:pPr>
        <w:pStyle w:val="TOC1"/>
        <w:tabs>
          <w:tab w:val="right" w:leader="dot" w:pos="8306"/>
        </w:tabs>
      </w:pPr>
      <w:hyperlink w:anchor="_Toc1547" w:history="1">
        <w:r>
          <w:rPr>
            <w:rFonts w:ascii="仿宋" w:eastAsia="仿宋" w:hAnsi="仿宋" w:cs="仿宋" w:hint="eastAsia"/>
            <w:lang w:eastAsia="zh-CN"/>
          </w:rPr>
          <w:t>四、卧式自动翻洗过滤机项目建设单位说明</w:t>
        </w:r>
        <w:r>
          <w:tab/>
        </w:r>
        <w:r>
          <w:fldChar w:fldCharType="begin"/>
        </w:r>
        <w:r>
          <w:instrText xml:space="preserve"> PAGEREF _Toc1547 \h </w:instrText>
        </w:r>
        <w:r>
          <w:fldChar w:fldCharType="separate"/>
        </w:r>
        <w:r>
          <w:t>12</w:t>
        </w:r>
        <w:r>
          <w:fldChar w:fldCharType="end"/>
        </w:r>
      </w:hyperlink>
    </w:p>
    <w:p>
      <w:pPr>
        <w:pStyle w:val="TOC2"/>
        <w:tabs>
          <w:tab w:val="right" w:leader="dot" w:pos="8306"/>
        </w:tabs>
      </w:pPr>
      <w:hyperlink w:anchor="_Toc21723" w:history="1">
        <w:r>
          <w:rPr>
            <w:rFonts w:ascii="仿宋" w:eastAsia="仿宋" w:hAnsi="仿宋" w:cs="仿宋" w:hint="eastAsia"/>
            <w:lang w:eastAsia="zh-CN"/>
          </w:rPr>
          <w:t>(一)、卧式自动翻洗过滤机项目承办单位基本情况</w:t>
        </w:r>
        <w:r>
          <w:tab/>
        </w:r>
        <w:r>
          <w:fldChar w:fldCharType="begin"/>
        </w:r>
        <w:r>
          <w:instrText xml:space="preserve"> PAGEREF _Toc21723 \h </w:instrText>
        </w:r>
        <w:r>
          <w:fldChar w:fldCharType="separate"/>
        </w:r>
        <w:r>
          <w:t>12</w:t>
        </w:r>
        <w:r>
          <w:fldChar w:fldCharType="end"/>
        </w:r>
      </w:hyperlink>
    </w:p>
    <w:p>
      <w:pPr>
        <w:pStyle w:val="TOC2"/>
        <w:tabs>
          <w:tab w:val="right" w:leader="dot" w:pos="8306"/>
        </w:tabs>
      </w:pPr>
      <w:hyperlink w:anchor="_Toc30703" w:history="1">
        <w:r>
          <w:rPr>
            <w:rFonts w:ascii="仿宋" w:eastAsia="仿宋" w:hAnsi="仿宋" w:cs="仿宋" w:hint="eastAsia"/>
            <w:lang w:eastAsia="zh-CN"/>
          </w:rPr>
          <w:t>(二)、公司经济效益分析</w:t>
        </w:r>
        <w:r>
          <w:tab/>
        </w:r>
        <w:r>
          <w:fldChar w:fldCharType="begin"/>
        </w:r>
        <w:r>
          <w:instrText xml:space="preserve"> PAGEREF _Toc30703 \h </w:instrText>
        </w:r>
        <w:r>
          <w:fldChar w:fldCharType="separate"/>
        </w:r>
        <w:r>
          <w:t>13</w:t>
        </w:r>
        <w:r>
          <w:fldChar w:fldCharType="end"/>
        </w:r>
      </w:hyperlink>
    </w:p>
    <w:p>
      <w:pPr>
        <w:pStyle w:val="TOC1"/>
        <w:tabs>
          <w:tab w:val="right" w:leader="dot" w:pos="8306"/>
        </w:tabs>
      </w:pPr>
      <w:hyperlink w:anchor="_Toc22682" w:history="1">
        <w:r>
          <w:rPr>
            <w:rFonts w:ascii="仿宋" w:eastAsia="仿宋" w:hAnsi="仿宋" w:cs="仿宋" w:hint="eastAsia"/>
            <w:lang w:eastAsia="zh-CN"/>
          </w:rPr>
          <w:t>五、卧式自动翻洗过滤机项目概论</w:t>
        </w:r>
        <w:r>
          <w:tab/>
        </w:r>
        <w:r>
          <w:fldChar w:fldCharType="begin"/>
        </w:r>
        <w:r>
          <w:instrText xml:space="preserve"> PAGEREF _Toc22682 \h </w:instrText>
        </w:r>
        <w:r>
          <w:fldChar w:fldCharType="separate"/>
        </w:r>
        <w:r>
          <w:t>14</w:t>
        </w:r>
        <w:r>
          <w:fldChar w:fldCharType="end"/>
        </w:r>
      </w:hyperlink>
    </w:p>
    <w:p>
      <w:pPr>
        <w:pStyle w:val="TOC2"/>
        <w:tabs>
          <w:tab w:val="right" w:leader="dot" w:pos="8306"/>
        </w:tabs>
      </w:pPr>
      <w:hyperlink w:anchor="_Toc12182" w:history="1">
        <w:r>
          <w:rPr>
            <w:rFonts w:ascii="仿宋" w:eastAsia="仿宋" w:hAnsi="仿宋" w:cs="仿宋" w:hint="eastAsia"/>
            <w:lang w:eastAsia="zh-CN"/>
          </w:rPr>
          <w:t>(一)、卧式自动翻洗过滤机项目概况</w:t>
        </w:r>
        <w:r>
          <w:tab/>
        </w:r>
        <w:r>
          <w:fldChar w:fldCharType="begin"/>
        </w:r>
        <w:r>
          <w:instrText xml:space="preserve"> PAGEREF _Toc12182 \h </w:instrText>
        </w:r>
        <w:r>
          <w:fldChar w:fldCharType="separate"/>
        </w:r>
        <w:r>
          <w:t>14</w:t>
        </w:r>
        <w:r>
          <w:fldChar w:fldCharType="end"/>
        </w:r>
      </w:hyperlink>
    </w:p>
    <w:p>
      <w:pPr>
        <w:pStyle w:val="TOC2"/>
        <w:tabs>
          <w:tab w:val="right" w:leader="dot" w:pos="8306"/>
        </w:tabs>
      </w:pPr>
      <w:hyperlink w:anchor="_Toc31639" w:history="1">
        <w:r>
          <w:rPr>
            <w:rFonts w:ascii="仿宋" w:eastAsia="仿宋" w:hAnsi="仿宋" w:cs="仿宋" w:hint="eastAsia"/>
            <w:lang w:eastAsia="zh-CN"/>
          </w:rPr>
          <w:t>(二)、卧式自动翻洗过滤机项目目标</w:t>
        </w:r>
        <w:r>
          <w:tab/>
        </w:r>
        <w:r>
          <w:fldChar w:fldCharType="begin"/>
        </w:r>
        <w:r>
          <w:instrText xml:space="preserve"> PAGEREF _Toc31639 \h </w:instrText>
        </w:r>
        <w:r>
          <w:fldChar w:fldCharType="separate"/>
        </w:r>
        <w:r>
          <w:t>16</w:t>
        </w:r>
        <w:r>
          <w:fldChar w:fldCharType="end"/>
        </w:r>
      </w:hyperlink>
    </w:p>
    <w:p>
      <w:pPr>
        <w:pStyle w:val="TOC2"/>
        <w:tabs>
          <w:tab w:val="right" w:leader="dot" w:pos="8306"/>
        </w:tabs>
      </w:pPr>
      <w:hyperlink w:anchor="_Toc12517" w:history="1">
        <w:r>
          <w:rPr>
            <w:rFonts w:ascii="仿宋" w:eastAsia="仿宋" w:hAnsi="仿宋" w:cs="仿宋" w:hint="eastAsia"/>
            <w:lang w:eastAsia="zh-CN"/>
          </w:rPr>
          <w:t>(三)、卧式自动翻洗过滤机项目提出的理由</w:t>
        </w:r>
        <w:r>
          <w:tab/>
        </w:r>
        <w:r>
          <w:fldChar w:fldCharType="begin"/>
        </w:r>
        <w:r>
          <w:instrText xml:space="preserve"> PAGEREF _Toc12517 \h </w:instrText>
        </w:r>
        <w:r>
          <w:fldChar w:fldCharType="separate"/>
        </w:r>
        <w:r>
          <w:t>17</w:t>
        </w:r>
        <w:r>
          <w:fldChar w:fldCharType="end"/>
        </w:r>
      </w:hyperlink>
    </w:p>
    <w:p>
      <w:pPr>
        <w:pStyle w:val="TOC2"/>
        <w:tabs>
          <w:tab w:val="right" w:leader="dot" w:pos="8306"/>
        </w:tabs>
      </w:pPr>
      <w:hyperlink w:anchor="_Toc24697" w:history="1">
        <w:r>
          <w:rPr>
            <w:rFonts w:ascii="仿宋" w:eastAsia="仿宋" w:hAnsi="仿宋" w:cs="仿宋" w:hint="eastAsia"/>
            <w:lang w:eastAsia="zh-CN"/>
          </w:rPr>
          <w:t>(四)、卧式自动翻洗过滤机项目意义</w:t>
        </w:r>
        <w:r>
          <w:tab/>
        </w:r>
        <w:r>
          <w:fldChar w:fldCharType="begin"/>
        </w:r>
        <w:r>
          <w:instrText xml:space="preserve"> PAGEREF _Toc24697 \h </w:instrText>
        </w:r>
        <w:r>
          <w:fldChar w:fldCharType="separate"/>
        </w:r>
        <w:r>
          <w:t>19</w:t>
        </w:r>
        <w:r>
          <w:fldChar w:fldCharType="end"/>
        </w:r>
      </w:hyperlink>
    </w:p>
    <w:p>
      <w:pPr>
        <w:pStyle w:val="TOC2"/>
        <w:tabs>
          <w:tab w:val="right" w:leader="dot" w:pos="8306"/>
        </w:tabs>
      </w:pPr>
      <w:hyperlink w:anchor="_Toc20719" w:history="1">
        <w:r>
          <w:rPr>
            <w:rFonts w:ascii="仿宋" w:eastAsia="仿宋" w:hAnsi="仿宋" w:cs="仿宋" w:hint="eastAsia"/>
            <w:lang w:eastAsia="zh-CN"/>
          </w:rPr>
          <w:t>(五)、卧式自动翻洗过滤机项目背景</w:t>
        </w:r>
        <w:r>
          <w:tab/>
        </w:r>
        <w:r>
          <w:fldChar w:fldCharType="begin"/>
        </w:r>
        <w:r>
          <w:instrText xml:space="preserve"> PAGEREF _Toc20719 \h </w:instrText>
        </w:r>
        <w:r>
          <w:fldChar w:fldCharType="separate"/>
        </w:r>
        <w:r>
          <w:t>20</w:t>
        </w:r>
        <w:r>
          <w:fldChar w:fldCharType="end"/>
        </w:r>
      </w:hyperlink>
    </w:p>
    <w:p>
      <w:pPr>
        <w:pStyle w:val="TOC1"/>
        <w:tabs>
          <w:tab w:val="right" w:leader="dot" w:pos="8306"/>
        </w:tabs>
      </w:pPr>
      <w:hyperlink w:anchor="_Toc30955" w:history="1">
        <w:r>
          <w:rPr>
            <w:rFonts w:ascii="仿宋" w:eastAsia="仿宋" w:hAnsi="仿宋" w:cs="仿宋" w:hint="eastAsia"/>
            <w:lang w:eastAsia="zh-CN"/>
          </w:rPr>
          <w:t>六、卧式自动翻洗过滤机项目文档管理</w:t>
        </w:r>
        <w:r>
          <w:tab/>
        </w:r>
        <w:r>
          <w:fldChar w:fldCharType="begin"/>
        </w:r>
        <w:r>
          <w:instrText xml:space="preserve"> PAGEREF _Toc30955 \h </w:instrText>
        </w:r>
        <w:r>
          <w:fldChar w:fldCharType="separate"/>
        </w:r>
        <w:r>
          <w:t>21</w:t>
        </w:r>
        <w:r>
          <w:fldChar w:fldCharType="end"/>
        </w:r>
      </w:hyperlink>
    </w:p>
    <w:p>
      <w:pPr>
        <w:pStyle w:val="TOC2"/>
        <w:tabs>
          <w:tab w:val="right" w:leader="dot" w:pos="8306"/>
        </w:tabs>
      </w:pPr>
      <w:hyperlink w:anchor="_Toc28688" w:history="1">
        <w:r>
          <w:rPr>
            <w:rFonts w:ascii="仿宋" w:eastAsia="仿宋" w:hAnsi="仿宋" w:cs="仿宋" w:hint="eastAsia"/>
            <w:lang w:eastAsia="zh-CN"/>
          </w:rPr>
          <w:t>(一)、文档编制与审查</w:t>
        </w:r>
        <w:r>
          <w:tab/>
        </w:r>
        <w:r>
          <w:fldChar w:fldCharType="begin"/>
        </w:r>
        <w:r>
          <w:instrText xml:space="preserve"> PAGEREF _Toc28688 \h </w:instrText>
        </w:r>
        <w:r>
          <w:fldChar w:fldCharType="separate"/>
        </w:r>
        <w:r>
          <w:t>21</w:t>
        </w:r>
        <w:r>
          <w:fldChar w:fldCharType="end"/>
        </w:r>
      </w:hyperlink>
    </w:p>
    <w:p>
      <w:pPr>
        <w:pStyle w:val="TOC2"/>
        <w:tabs>
          <w:tab w:val="right" w:leader="dot" w:pos="8306"/>
        </w:tabs>
      </w:pPr>
      <w:hyperlink w:anchor="_Toc27590" w:history="1">
        <w:r>
          <w:rPr>
            <w:rFonts w:ascii="仿宋" w:eastAsia="仿宋" w:hAnsi="仿宋" w:cs="仿宋" w:hint="eastAsia"/>
            <w:lang w:eastAsia="zh-CN"/>
          </w:rPr>
          <w:t>(二)、文档发布与分发</w:t>
        </w:r>
        <w:r>
          <w:tab/>
        </w:r>
        <w:r>
          <w:fldChar w:fldCharType="begin"/>
        </w:r>
        <w:r>
          <w:instrText xml:space="preserve"> PAGEREF _Toc27590 \h </w:instrText>
        </w:r>
        <w:r>
          <w:fldChar w:fldCharType="separate"/>
        </w:r>
        <w:r>
          <w:t>22</w:t>
        </w:r>
        <w:r>
          <w:fldChar w:fldCharType="end"/>
        </w:r>
      </w:hyperlink>
    </w:p>
    <w:p>
      <w:pPr>
        <w:pStyle w:val="TOC2"/>
        <w:tabs>
          <w:tab w:val="right" w:leader="dot" w:pos="8306"/>
        </w:tabs>
      </w:pPr>
      <w:hyperlink w:anchor="_Toc2533" w:history="1">
        <w:r>
          <w:rPr>
            <w:rFonts w:ascii="仿宋" w:eastAsia="仿宋" w:hAnsi="仿宋" w:cs="仿宋" w:hint="eastAsia"/>
            <w:lang w:eastAsia="zh-CN"/>
          </w:rPr>
          <w:t>(三)、文档存档与归档</w:t>
        </w:r>
        <w:r>
          <w:tab/>
        </w:r>
        <w:r>
          <w:fldChar w:fldCharType="begin"/>
        </w:r>
        <w:r>
          <w:instrText xml:space="preserve"> PAGEREF _Toc2533 \h </w:instrText>
        </w:r>
        <w:r>
          <w:fldChar w:fldCharType="separate"/>
        </w:r>
        <w:r>
          <w:t>23</w:t>
        </w:r>
        <w:r>
          <w:fldChar w:fldCharType="end"/>
        </w:r>
      </w:hyperlink>
    </w:p>
    <w:p>
      <w:pPr>
        <w:pStyle w:val="TOC1"/>
        <w:tabs>
          <w:tab w:val="right" w:leader="dot" w:pos="8306"/>
        </w:tabs>
      </w:pPr>
      <w:hyperlink w:anchor="_Toc7608" w:history="1">
        <w:r>
          <w:rPr>
            <w:rFonts w:ascii="仿宋" w:eastAsia="仿宋" w:hAnsi="仿宋" w:cs="仿宋" w:hint="eastAsia"/>
            <w:lang w:eastAsia="zh-CN"/>
          </w:rPr>
          <w:t>七、卧式自动翻洗过滤机项目经营效益</w:t>
        </w:r>
        <w:r>
          <w:tab/>
        </w:r>
        <w:r>
          <w:fldChar w:fldCharType="begin"/>
        </w:r>
        <w:r>
          <w:instrText xml:space="preserve"> PAGEREF _Toc7608 \h </w:instrText>
        </w:r>
        <w:r>
          <w:fldChar w:fldCharType="separate"/>
        </w:r>
        <w:r>
          <w:t>24</w:t>
        </w:r>
        <w:r>
          <w:fldChar w:fldCharType="end"/>
        </w:r>
      </w:hyperlink>
    </w:p>
    <w:p>
      <w:pPr>
        <w:pStyle w:val="TOC2"/>
        <w:tabs>
          <w:tab w:val="right" w:leader="dot" w:pos="8306"/>
        </w:tabs>
      </w:pPr>
      <w:hyperlink w:anchor="_Toc29149" w:history="1">
        <w:r>
          <w:rPr>
            <w:rFonts w:ascii="仿宋" w:eastAsia="仿宋" w:hAnsi="仿宋" w:cs="仿宋" w:hint="eastAsia"/>
            <w:lang w:eastAsia="zh-CN"/>
          </w:rPr>
          <w:t>(一)、经济评价财务测算</w:t>
        </w:r>
        <w:r>
          <w:tab/>
        </w:r>
        <w:r>
          <w:fldChar w:fldCharType="begin"/>
        </w:r>
        <w:r>
          <w:instrText xml:space="preserve"> PAGEREF _Toc29149 \h </w:instrText>
        </w:r>
        <w:r>
          <w:fldChar w:fldCharType="separate"/>
        </w:r>
        <w:r>
          <w:t>24</w:t>
        </w:r>
        <w:r>
          <w:fldChar w:fldCharType="end"/>
        </w:r>
      </w:hyperlink>
    </w:p>
    <w:p>
      <w:pPr>
        <w:pStyle w:val="TOC2"/>
        <w:tabs>
          <w:tab w:val="right" w:leader="dot" w:pos="8306"/>
        </w:tabs>
      </w:pPr>
      <w:hyperlink w:anchor="_Toc30724" w:history="1">
        <w:r>
          <w:rPr>
            <w:rFonts w:ascii="仿宋" w:eastAsia="仿宋" w:hAnsi="仿宋" w:cs="仿宋" w:hint="eastAsia"/>
            <w:lang w:eastAsia="zh-CN"/>
          </w:rPr>
          <w:t>(二)、卧式自动翻洗过滤机项目盈利能力分析</w:t>
        </w:r>
        <w:r>
          <w:tab/>
        </w:r>
        <w:r>
          <w:fldChar w:fldCharType="begin"/>
        </w:r>
        <w:r>
          <w:instrText xml:space="preserve"> PAGEREF _Toc30724 \h </w:instrText>
        </w:r>
        <w:r>
          <w:fldChar w:fldCharType="separate"/>
        </w:r>
        <w:r>
          <w:t>26</w:t>
        </w:r>
        <w:r>
          <w:fldChar w:fldCharType="end"/>
        </w:r>
      </w:hyperlink>
    </w:p>
    <w:p>
      <w:pPr>
        <w:pStyle w:val="TOC1"/>
        <w:tabs>
          <w:tab w:val="right" w:leader="dot" w:pos="8306"/>
        </w:tabs>
      </w:pPr>
      <w:hyperlink w:anchor="_Toc2426" w:history="1">
        <w:r>
          <w:rPr>
            <w:rFonts w:ascii="仿宋" w:eastAsia="仿宋" w:hAnsi="仿宋" w:cs="仿宋" w:hint="eastAsia"/>
            <w:lang w:eastAsia="zh-CN"/>
          </w:rPr>
          <w:t>八、卧式自动翻洗过滤机项目投资规划</w:t>
        </w:r>
        <w:r>
          <w:tab/>
        </w:r>
        <w:r>
          <w:fldChar w:fldCharType="begin"/>
        </w:r>
        <w:r>
          <w:instrText xml:space="preserve"> PAGEREF _Toc2426 \h </w:instrText>
        </w:r>
        <w:r>
          <w:fldChar w:fldCharType="separate"/>
        </w:r>
        <w:r>
          <w:t>27</w:t>
        </w:r>
        <w:r>
          <w:fldChar w:fldCharType="end"/>
        </w:r>
      </w:hyperlink>
    </w:p>
    <w:p>
      <w:pPr>
        <w:pStyle w:val="TOC2"/>
        <w:tabs>
          <w:tab w:val="right" w:leader="dot" w:pos="8306"/>
        </w:tabs>
      </w:pPr>
      <w:hyperlink w:anchor="_Toc9799" w:history="1">
        <w:r>
          <w:rPr>
            <w:rFonts w:ascii="仿宋" w:eastAsia="仿宋" w:hAnsi="仿宋" w:cs="仿宋" w:hint="eastAsia"/>
            <w:lang w:eastAsia="zh-CN"/>
          </w:rPr>
          <w:t>(一)、卧式自动翻洗过滤机项目总投资估算</w:t>
        </w:r>
        <w:r>
          <w:tab/>
        </w:r>
        <w:r>
          <w:fldChar w:fldCharType="begin"/>
        </w:r>
        <w:r>
          <w:instrText xml:space="preserve"> PAGEREF _Toc9799 \h </w:instrText>
        </w:r>
        <w:r>
          <w:fldChar w:fldCharType="separate"/>
        </w:r>
        <w:r>
          <w:t>27</w:t>
        </w:r>
        <w:r>
          <w:fldChar w:fldCharType="end"/>
        </w:r>
      </w:hyperlink>
    </w:p>
    <w:p>
      <w:pPr>
        <w:pStyle w:val="TOC2"/>
        <w:tabs>
          <w:tab w:val="right" w:leader="dot" w:pos="8306"/>
        </w:tabs>
      </w:pPr>
      <w:hyperlink w:anchor="_Toc25983" w:history="1">
        <w:r>
          <w:rPr>
            <w:rFonts w:ascii="仿宋" w:eastAsia="仿宋" w:hAnsi="仿宋" w:cs="仿宋" w:hint="eastAsia"/>
            <w:lang w:eastAsia="zh-CN"/>
          </w:rPr>
          <w:t>(二)、资金筹措</w:t>
        </w:r>
        <w:r>
          <w:tab/>
        </w:r>
        <w:r>
          <w:fldChar w:fldCharType="begin"/>
        </w:r>
        <w:r>
          <w:instrText xml:space="preserve"> PAGEREF _Toc25983 \h </w:instrText>
        </w:r>
        <w:r>
          <w:fldChar w:fldCharType="separate"/>
        </w:r>
        <w:r>
          <w:t>28</w:t>
        </w:r>
        <w:r>
          <w:fldChar w:fldCharType="end"/>
        </w:r>
      </w:hyperlink>
    </w:p>
    <w:p>
      <w:pPr>
        <w:pStyle w:val="TOC1"/>
        <w:tabs>
          <w:tab w:val="right" w:leader="dot" w:pos="8306"/>
        </w:tabs>
      </w:pPr>
      <w:hyperlink w:anchor="_Toc2924" w:history="1">
        <w:r>
          <w:rPr>
            <w:rFonts w:ascii="仿宋" w:eastAsia="仿宋" w:hAnsi="仿宋" w:cs="仿宋" w:hint="eastAsia"/>
            <w:lang w:eastAsia="zh-CN"/>
          </w:rPr>
          <w:t>九、卧式自动翻洗过滤机项目计划安排</w:t>
        </w:r>
        <w:r>
          <w:tab/>
        </w:r>
        <w:r>
          <w:fldChar w:fldCharType="begin"/>
        </w:r>
        <w:r>
          <w:instrText xml:space="preserve"> PAGEREF _Toc2924 \h </w:instrText>
        </w:r>
        <w:r>
          <w:fldChar w:fldCharType="separate"/>
        </w:r>
        <w:r>
          <w:t>29</w:t>
        </w:r>
        <w:r>
          <w:fldChar w:fldCharType="end"/>
        </w:r>
      </w:hyperlink>
    </w:p>
    <w:p>
      <w:pPr>
        <w:pStyle w:val="TOC2"/>
        <w:tabs>
          <w:tab w:val="right" w:leader="dot" w:pos="8306"/>
        </w:tabs>
      </w:pPr>
      <w:hyperlink w:anchor="_Toc16792" w:history="1">
        <w:r>
          <w:rPr>
            <w:rFonts w:ascii="仿宋" w:eastAsia="仿宋" w:hAnsi="仿宋" w:cs="仿宋" w:hint="eastAsia"/>
            <w:lang w:eastAsia="zh-CN"/>
          </w:rPr>
          <w:t>(一)、建设周期</w:t>
        </w:r>
        <w:r>
          <w:tab/>
        </w:r>
        <w:r>
          <w:fldChar w:fldCharType="begin"/>
        </w:r>
        <w:r>
          <w:instrText xml:space="preserve"> PAGEREF _Toc16792 \h </w:instrText>
        </w:r>
        <w:r>
          <w:fldChar w:fldCharType="separate"/>
        </w:r>
        <w:r>
          <w:t>29</w:t>
        </w:r>
        <w:r>
          <w:fldChar w:fldCharType="end"/>
        </w:r>
      </w:hyperlink>
    </w:p>
    <w:p>
      <w:pPr>
        <w:pStyle w:val="TOC2"/>
        <w:tabs>
          <w:tab w:val="right" w:leader="dot" w:pos="8306"/>
        </w:tabs>
      </w:pPr>
      <w:hyperlink w:anchor="_Toc28464" w:history="1">
        <w:r>
          <w:rPr>
            <w:rFonts w:ascii="仿宋" w:eastAsia="仿宋" w:hAnsi="仿宋" w:cs="仿宋" w:hint="eastAsia"/>
            <w:lang w:eastAsia="zh-CN"/>
          </w:rPr>
          <w:t>(二)、建设进度</w:t>
        </w:r>
        <w:r>
          <w:tab/>
        </w:r>
        <w:r>
          <w:fldChar w:fldCharType="begin"/>
        </w:r>
        <w:r>
          <w:instrText xml:space="preserve"> PAGEREF _Toc28464 \h </w:instrText>
        </w:r>
        <w:r>
          <w:fldChar w:fldCharType="separate"/>
        </w:r>
        <w:r>
          <w:t>30</w:t>
        </w:r>
        <w:r>
          <w:fldChar w:fldCharType="end"/>
        </w:r>
      </w:hyperlink>
    </w:p>
    <w:p>
      <w:pPr>
        <w:pStyle w:val="TOC2"/>
        <w:tabs>
          <w:tab w:val="right" w:leader="dot" w:pos="8306"/>
        </w:tabs>
      </w:pPr>
      <w:hyperlink w:anchor="_Toc24129" w:history="1">
        <w:r>
          <w:rPr>
            <w:rFonts w:ascii="仿宋" w:eastAsia="仿宋" w:hAnsi="仿宋" w:cs="仿宋" w:hint="eastAsia"/>
            <w:lang w:eastAsia="zh-CN"/>
          </w:rPr>
          <w:t>(三)、进度安排注意事项</w:t>
        </w:r>
        <w:r>
          <w:tab/>
        </w:r>
        <w:r>
          <w:fldChar w:fldCharType="begin"/>
        </w:r>
        <w:r>
          <w:instrText xml:space="preserve"> PAGEREF _Toc24129 \h </w:instrText>
        </w:r>
        <w:r>
          <w:fldChar w:fldCharType="separate"/>
        </w:r>
        <w:r>
          <w:t>31</w:t>
        </w:r>
        <w:r>
          <w:fldChar w:fldCharType="end"/>
        </w:r>
      </w:hyperlink>
    </w:p>
    <w:p>
      <w:pPr>
        <w:pStyle w:val="TOC2"/>
        <w:tabs>
          <w:tab w:val="right" w:leader="dot" w:pos="8306"/>
        </w:tabs>
      </w:pPr>
      <w:hyperlink w:anchor="_Toc12525" w:history="1">
        <w:r>
          <w:rPr>
            <w:rFonts w:ascii="仿宋" w:eastAsia="仿宋" w:hAnsi="仿宋" w:cs="仿宋" w:hint="eastAsia"/>
            <w:lang w:eastAsia="zh-CN"/>
          </w:rPr>
          <w:t>(四)、人力资源配置</w:t>
        </w:r>
        <w:r>
          <w:tab/>
        </w:r>
        <w:r>
          <w:fldChar w:fldCharType="begin"/>
        </w:r>
        <w:r>
          <w:instrText xml:space="preserve"> PAGEREF _Toc12525 \h </w:instrText>
        </w:r>
        <w:r>
          <w:fldChar w:fldCharType="separate"/>
        </w:r>
        <w:r>
          <w:t>32</w:t>
        </w:r>
        <w:r>
          <w:fldChar w:fldCharType="end"/>
        </w:r>
      </w:hyperlink>
    </w:p>
    <w:p>
      <w:pPr>
        <w:pStyle w:val="TOC1"/>
        <w:tabs>
          <w:tab w:val="right" w:leader="dot" w:pos="8306"/>
        </w:tabs>
      </w:pPr>
      <w:hyperlink w:anchor="_Toc767" w:history="1">
        <w:r>
          <w:rPr>
            <w:rFonts w:ascii="仿宋" w:eastAsia="仿宋" w:hAnsi="仿宋" w:cs="仿宋" w:hint="eastAsia"/>
            <w:lang w:eastAsia="zh-CN"/>
          </w:rPr>
          <w:t>十、生产安全保护</w:t>
        </w:r>
        <w:r>
          <w:tab/>
        </w:r>
        <w:r>
          <w:fldChar w:fldCharType="begin"/>
        </w:r>
        <w:r>
          <w:instrText xml:space="preserve"> PAGEREF _Toc767 \h </w:instrText>
        </w:r>
        <w:r>
          <w:fldChar w:fldCharType="separate"/>
        </w:r>
        <w:r>
          <w:t>33</w:t>
        </w:r>
        <w:r>
          <w:fldChar w:fldCharType="end"/>
        </w:r>
      </w:hyperlink>
    </w:p>
    <w:p>
      <w:pPr>
        <w:pStyle w:val="TOC2"/>
        <w:tabs>
          <w:tab w:val="right" w:leader="dot" w:pos="8306"/>
        </w:tabs>
      </w:pPr>
      <w:hyperlink w:anchor="_Toc29051" w:history="1">
        <w:r>
          <w:rPr>
            <w:rFonts w:ascii="仿宋" w:eastAsia="仿宋" w:hAnsi="仿宋" w:cs="仿宋" w:hint="eastAsia"/>
            <w:lang w:eastAsia="zh-CN"/>
          </w:rPr>
          <w:t>(一)、消防安全</w:t>
        </w:r>
        <w:r>
          <w:tab/>
        </w:r>
        <w:r>
          <w:fldChar w:fldCharType="begin"/>
        </w:r>
        <w:r>
          <w:instrText xml:space="preserve"> PAGEREF _Toc29051 \h </w:instrText>
        </w:r>
        <w:r>
          <w:fldChar w:fldCharType="separate"/>
        </w:r>
        <w:r>
          <w:t>33</w:t>
        </w:r>
        <w:r>
          <w:fldChar w:fldCharType="end"/>
        </w:r>
      </w:hyperlink>
    </w:p>
    <w:p>
      <w:pPr>
        <w:pStyle w:val="TOC2"/>
        <w:tabs>
          <w:tab w:val="right" w:leader="dot" w:pos="8306"/>
        </w:tabs>
      </w:pPr>
      <w:hyperlink w:anchor="_Toc28443" w:history="1">
        <w:r>
          <w:rPr>
            <w:rFonts w:ascii="仿宋" w:eastAsia="仿宋" w:hAnsi="仿宋" w:cs="仿宋" w:hint="eastAsia"/>
            <w:lang w:eastAsia="zh-CN"/>
          </w:rPr>
          <w:t>(二)、防火防爆总图布置措施</w:t>
        </w:r>
        <w:r>
          <w:tab/>
        </w:r>
        <w:r>
          <w:fldChar w:fldCharType="begin"/>
        </w:r>
        <w:r>
          <w:instrText xml:space="preserve"> PAGEREF _Toc28443 \h </w:instrText>
        </w:r>
        <w:r>
          <w:fldChar w:fldCharType="separate"/>
        </w:r>
        <w:r>
          <w:t>35</w:t>
        </w:r>
        <w:r>
          <w:fldChar w:fldCharType="end"/>
        </w:r>
      </w:hyperlink>
    </w:p>
    <w:p>
      <w:pPr>
        <w:pStyle w:val="TOC2"/>
        <w:tabs>
          <w:tab w:val="right" w:leader="dot" w:pos="8306"/>
        </w:tabs>
      </w:pPr>
      <w:hyperlink w:anchor="_Toc30065" w:history="1">
        <w:r>
          <w:rPr>
            <w:rFonts w:ascii="仿宋" w:eastAsia="仿宋" w:hAnsi="仿宋" w:cs="仿宋" w:hint="eastAsia"/>
            <w:lang w:eastAsia="zh-CN"/>
          </w:rPr>
          <w:t>(三)、自然灾害防范措施</w:t>
        </w:r>
        <w:r>
          <w:tab/>
        </w:r>
        <w:r>
          <w:fldChar w:fldCharType="begin"/>
        </w:r>
        <w:r>
          <w:instrText xml:space="preserve"> PAGEREF _Toc30065 \h </w:instrText>
        </w:r>
        <w:r>
          <w:fldChar w:fldCharType="separate"/>
        </w:r>
        <w:r>
          <w:t>36</w:t>
        </w:r>
        <w:r>
          <w:fldChar w:fldCharType="end"/>
        </w:r>
      </w:hyperlink>
    </w:p>
    <w:p>
      <w:pPr>
        <w:pStyle w:val="TOC2"/>
        <w:tabs>
          <w:tab w:val="right" w:leader="dot" w:pos="8306"/>
        </w:tabs>
      </w:pPr>
      <w:hyperlink w:anchor="_Toc5506" w:history="1">
        <w:r>
          <w:rPr>
            <w:rFonts w:ascii="仿宋" w:eastAsia="仿宋" w:hAnsi="仿宋" w:cs="仿宋" w:hint="eastAsia"/>
            <w:lang w:eastAsia="zh-CN"/>
          </w:rPr>
          <w:t>(四)、安全色及安全标志使用要求</w:t>
        </w:r>
        <w:r>
          <w:tab/>
        </w:r>
        <w:r>
          <w:fldChar w:fldCharType="begin"/>
        </w:r>
        <w:r>
          <w:instrText xml:space="preserve"> PAGEREF _Toc5506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50" w:history="1">
        <w:r>
          <w:rPr>
            <w:rFonts w:ascii="仿宋" w:eastAsia="仿宋" w:hAnsi="仿宋" w:cs="仿宋" w:hint="eastAsia"/>
            <w:lang w:eastAsia="zh-CN"/>
          </w:rPr>
          <w:t>(五)、防尘防毒措施</w:t>
        </w:r>
        <w:r>
          <w:tab/>
        </w:r>
        <w:r>
          <w:fldChar w:fldCharType="begin"/>
        </w:r>
        <w:r>
          <w:instrText xml:space="preserve"> PAGEREF _Toc18950 \h </w:instrText>
        </w:r>
        <w:r>
          <w:fldChar w:fldCharType="separate"/>
        </w:r>
        <w:r>
          <w:t>38</w:t>
        </w:r>
        <w:r>
          <w:fldChar w:fldCharType="end"/>
        </w:r>
      </w:hyperlink>
    </w:p>
    <w:p>
      <w:pPr>
        <w:pStyle w:val="TOC2"/>
        <w:tabs>
          <w:tab w:val="right" w:leader="dot" w:pos="8306"/>
        </w:tabs>
      </w:pPr>
      <w:hyperlink w:anchor="_Toc9347" w:history="1">
        <w:r>
          <w:rPr>
            <w:rFonts w:ascii="仿宋" w:eastAsia="仿宋" w:hAnsi="仿宋" w:cs="仿宋" w:hint="eastAsia"/>
            <w:lang w:eastAsia="zh-CN"/>
          </w:rPr>
          <w:t>(六)、防静电、触电防护及防雷措施</w:t>
        </w:r>
        <w:r>
          <w:tab/>
        </w:r>
        <w:r>
          <w:fldChar w:fldCharType="begin"/>
        </w:r>
        <w:r>
          <w:instrText xml:space="preserve"> PAGEREF _Toc9347 \h </w:instrText>
        </w:r>
        <w:r>
          <w:fldChar w:fldCharType="separate"/>
        </w:r>
        <w:r>
          <w:t>39</w:t>
        </w:r>
        <w:r>
          <w:fldChar w:fldCharType="end"/>
        </w:r>
      </w:hyperlink>
    </w:p>
    <w:p>
      <w:pPr>
        <w:pStyle w:val="TOC2"/>
        <w:tabs>
          <w:tab w:val="right" w:leader="dot" w:pos="8306"/>
        </w:tabs>
      </w:pPr>
      <w:hyperlink w:anchor="_Toc19042" w:history="1">
        <w:r>
          <w:rPr>
            <w:rFonts w:ascii="仿宋" w:eastAsia="仿宋" w:hAnsi="仿宋" w:cs="仿宋" w:hint="eastAsia"/>
            <w:lang w:eastAsia="zh-CN"/>
          </w:rPr>
          <w:t>(七)、机械设备安全保障措施</w:t>
        </w:r>
        <w:r>
          <w:tab/>
        </w:r>
        <w:r>
          <w:fldChar w:fldCharType="begin"/>
        </w:r>
        <w:r>
          <w:instrText xml:space="preserve"> PAGEREF _Toc19042 \h </w:instrText>
        </w:r>
        <w:r>
          <w:fldChar w:fldCharType="separate"/>
        </w:r>
        <w:r>
          <w:t>40</w:t>
        </w:r>
        <w:r>
          <w:fldChar w:fldCharType="end"/>
        </w:r>
      </w:hyperlink>
    </w:p>
    <w:p>
      <w:pPr>
        <w:pStyle w:val="TOC1"/>
        <w:tabs>
          <w:tab w:val="right" w:leader="dot" w:pos="8306"/>
        </w:tabs>
      </w:pPr>
      <w:hyperlink w:anchor="_Toc8307" w:history="1">
        <w:r>
          <w:rPr>
            <w:rFonts w:ascii="仿宋" w:eastAsia="仿宋" w:hAnsi="仿宋" w:cs="仿宋" w:hint="eastAsia"/>
            <w:lang w:eastAsia="zh-CN"/>
          </w:rPr>
          <w:t>十一、卧式自动翻洗过滤机项目财务管理</w:t>
        </w:r>
        <w:r>
          <w:tab/>
        </w:r>
        <w:r>
          <w:fldChar w:fldCharType="begin"/>
        </w:r>
        <w:r>
          <w:instrText xml:space="preserve"> PAGEREF _Toc8307 \h </w:instrText>
        </w:r>
        <w:r>
          <w:fldChar w:fldCharType="separate"/>
        </w:r>
        <w:r>
          <w:t>42</w:t>
        </w:r>
        <w:r>
          <w:fldChar w:fldCharType="end"/>
        </w:r>
      </w:hyperlink>
    </w:p>
    <w:p>
      <w:pPr>
        <w:pStyle w:val="TOC2"/>
        <w:tabs>
          <w:tab w:val="right" w:leader="dot" w:pos="8306"/>
        </w:tabs>
      </w:pPr>
      <w:hyperlink w:anchor="_Toc20518" w:history="1">
        <w:r>
          <w:rPr>
            <w:rFonts w:ascii="仿宋" w:eastAsia="仿宋" w:hAnsi="仿宋" w:cs="仿宋" w:hint="eastAsia"/>
            <w:lang w:eastAsia="zh-CN"/>
          </w:rPr>
          <w:t>(一)、资金需求大</w:t>
        </w:r>
        <w:r>
          <w:tab/>
        </w:r>
        <w:r>
          <w:fldChar w:fldCharType="begin"/>
        </w:r>
        <w:r>
          <w:instrText xml:space="preserve"> PAGEREF _Toc20518 \h </w:instrText>
        </w:r>
        <w:r>
          <w:fldChar w:fldCharType="separate"/>
        </w:r>
        <w:r>
          <w:t>42</w:t>
        </w:r>
        <w:r>
          <w:fldChar w:fldCharType="end"/>
        </w:r>
      </w:hyperlink>
    </w:p>
    <w:p>
      <w:pPr>
        <w:pStyle w:val="TOC2"/>
        <w:tabs>
          <w:tab w:val="right" w:leader="dot" w:pos="8306"/>
        </w:tabs>
      </w:pPr>
      <w:hyperlink w:anchor="_Toc20613" w:history="1">
        <w:r>
          <w:rPr>
            <w:rFonts w:ascii="仿宋" w:eastAsia="仿宋" w:hAnsi="仿宋" w:cs="仿宋" w:hint="eastAsia"/>
            <w:lang w:eastAsia="zh-CN"/>
          </w:rPr>
          <w:t>(二)、研发周期长</w:t>
        </w:r>
        <w:r>
          <w:tab/>
        </w:r>
        <w:r>
          <w:fldChar w:fldCharType="begin"/>
        </w:r>
        <w:r>
          <w:instrText xml:space="preserve"> PAGEREF _Toc20613 \h </w:instrText>
        </w:r>
        <w:r>
          <w:fldChar w:fldCharType="separate"/>
        </w:r>
        <w:r>
          <w:t>43</w:t>
        </w:r>
        <w:r>
          <w:fldChar w:fldCharType="end"/>
        </w:r>
      </w:hyperlink>
    </w:p>
    <w:p>
      <w:pPr>
        <w:pStyle w:val="TOC2"/>
        <w:tabs>
          <w:tab w:val="right" w:leader="dot" w:pos="8306"/>
        </w:tabs>
      </w:pPr>
      <w:hyperlink w:anchor="_Toc29036" w:history="1">
        <w:r>
          <w:rPr>
            <w:rFonts w:ascii="仿宋" w:eastAsia="仿宋" w:hAnsi="仿宋" w:cs="仿宋" w:hint="eastAsia"/>
            <w:lang w:eastAsia="zh-CN"/>
          </w:rPr>
          <w:t>(三)、市场风险大</w:t>
        </w:r>
        <w:r>
          <w:tab/>
        </w:r>
        <w:r>
          <w:fldChar w:fldCharType="begin"/>
        </w:r>
        <w:r>
          <w:instrText xml:space="preserve"> PAGEREF _Toc29036 \h </w:instrText>
        </w:r>
        <w:r>
          <w:fldChar w:fldCharType="separate"/>
        </w:r>
        <w:r>
          <w:t>44</w:t>
        </w:r>
        <w:r>
          <w:fldChar w:fldCharType="end"/>
        </w:r>
      </w:hyperlink>
    </w:p>
    <w:p>
      <w:pPr>
        <w:pStyle w:val="TOC2"/>
        <w:tabs>
          <w:tab w:val="right" w:leader="dot" w:pos="8306"/>
        </w:tabs>
      </w:pPr>
      <w:hyperlink w:anchor="_Toc30556" w:history="1">
        <w:r>
          <w:rPr>
            <w:rFonts w:ascii="仿宋" w:eastAsia="仿宋" w:hAnsi="仿宋" w:cs="仿宋" w:hint="eastAsia"/>
            <w:lang w:eastAsia="zh-CN"/>
          </w:rPr>
          <w:t>(四)、利润率高</w:t>
        </w:r>
        <w:r>
          <w:tab/>
        </w:r>
        <w:r>
          <w:fldChar w:fldCharType="begin"/>
        </w:r>
        <w:r>
          <w:instrText xml:space="preserve"> PAGEREF _Toc30556 \h </w:instrText>
        </w:r>
        <w:r>
          <w:fldChar w:fldCharType="separate"/>
        </w:r>
        <w:r>
          <w:t>47</w:t>
        </w:r>
        <w:r>
          <w:fldChar w:fldCharType="end"/>
        </w:r>
      </w:hyperlink>
    </w:p>
    <w:p>
      <w:pPr>
        <w:pStyle w:val="TOC1"/>
        <w:tabs>
          <w:tab w:val="right" w:leader="dot" w:pos="8306"/>
        </w:tabs>
      </w:pPr>
      <w:hyperlink w:anchor="_Toc32657" w:history="1">
        <w:r>
          <w:rPr>
            <w:rFonts w:ascii="仿宋" w:eastAsia="仿宋" w:hAnsi="仿宋" w:cs="仿宋" w:hint="eastAsia"/>
            <w:lang w:eastAsia="zh-CN"/>
          </w:rPr>
          <w:t>十二、卧式自动翻洗过滤机项目社会影响</w:t>
        </w:r>
        <w:r>
          <w:tab/>
        </w:r>
        <w:r>
          <w:fldChar w:fldCharType="begin"/>
        </w:r>
        <w:r>
          <w:instrText xml:space="preserve"> PAGEREF _Toc32657 \h </w:instrText>
        </w:r>
        <w:r>
          <w:fldChar w:fldCharType="separate"/>
        </w:r>
        <w:r>
          <w:t>49</w:t>
        </w:r>
        <w:r>
          <w:fldChar w:fldCharType="end"/>
        </w:r>
      </w:hyperlink>
    </w:p>
    <w:p>
      <w:pPr>
        <w:pStyle w:val="TOC2"/>
        <w:tabs>
          <w:tab w:val="right" w:leader="dot" w:pos="8306"/>
        </w:tabs>
      </w:pPr>
      <w:hyperlink w:anchor="_Toc23830" w:history="1">
        <w:r>
          <w:rPr>
            <w:rFonts w:ascii="仿宋" w:eastAsia="仿宋" w:hAnsi="仿宋" w:cs="仿宋" w:hint="eastAsia"/>
            <w:lang w:eastAsia="zh-CN"/>
          </w:rPr>
          <w:t>(一)、社会责任与义务</w:t>
        </w:r>
        <w:r>
          <w:tab/>
        </w:r>
        <w:r>
          <w:fldChar w:fldCharType="begin"/>
        </w:r>
        <w:r>
          <w:instrText xml:space="preserve"> PAGEREF _Toc23830 \h </w:instrText>
        </w:r>
        <w:r>
          <w:fldChar w:fldCharType="separate"/>
        </w:r>
        <w:r>
          <w:t>49</w:t>
        </w:r>
        <w:r>
          <w:fldChar w:fldCharType="end"/>
        </w:r>
      </w:hyperlink>
    </w:p>
    <w:p>
      <w:pPr>
        <w:pStyle w:val="TOC2"/>
        <w:tabs>
          <w:tab w:val="right" w:leader="dot" w:pos="8306"/>
        </w:tabs>
      </w:pPr>
      <w:hyperlink w:anchor="_Toc21893" w:history="1">
        <w:r>
          <w:rPr>
            <w:rFonts w:ascii="仿宋" w:eastAsia="仿宋" w:hAnsi="仿宋" w:cs="仿宋" w:hint="eastAsia"/>
            <w:lang w:eastAsia="zh-CN"/>
          </w:rPr>
          <w:t>(二)、社会参与与沟通</w:t>
        </w:r>
        <w:r>
          <w:tab/>
        </w:r>
        <w:r>
          <w:fldChar w:fldCharType="begin"/>
        </w:r>
        <w:r>
          <w:instrText xml:space="preserve"> PAGEREF _Toc21893 \h </w:instrText>
        </w:r>
        <w:r>
          <w:fldChar w:fldCharType="separate"/>
        </w:r>
        <w:r>
          <w:t>50</w:t>
        </w:r>
        <w:r>
          <w:fldChar w:fldCharType="end"/>
        </w:r>
      </w:hyperlink>
    </w:p>
    <w:p>
      <w:pPr>
        <w:pStyle w:val="TOC1"/>
        <w:tabs>
          <w:tab w:val="right" w:leader="dot" w:pos="8306"/>
        </w:tabs>
      </w:pPr>
      <w:hyperlink w:anchor="_Toc7919" w:history="1">
        <w:r>
          <w:rPr>
            <w:rFonts w:ascii="仿宋" w:eastAsia="仿宋" w:hAnsi="仿宋" w:cs="仿宋" w:hint="eastAsia"/>
            <w:lang w:eastAsia="zh-CN"/>
          </w:rPr>
          <w:t>十三、质量管理体系</w:t>
        </w:r>
        <w:r>
          <w:tab/>
        </w:r>
        <w:r>
          <w:fldChar w:fldCharType="begin"/>
        </w:r>
        <w:r>
          <w:instrText xml:space="preserve"> PAGEREF _Toc7919 \h </w:instrText>
        </w:r>
        <w:r>
          <w:fldChar w:fldCharType="separate"/>
        </w:r>
        <w:r>
          <w:t>51</w:t>
        </w:r>
        <w:r>
          <w:fldChar w:fldCharType="end"/>
        </w:r>
      </w:hyperlink>
    </w:p>
    <w:p>
      <w:pPr>
        <w:pStyle w:val="TOC2"/>
        <w:tabs>
          <w:tab w:val="right" w:leader="dot" w:pos="8306"/>
        </w:tabs>
      </w:pPr>
      <w:hyperlink w:anchor="_Toc14716" w:history="1">
        <w:r>
          <w:rPr>
            <w:rFonts w:ascii="仿宋" w:eastAsia="仿宋" w:hAnsi="仿宋" w:cs="仿宋" w:hint="eastAsia"/>
            <w:lang w:eastAsia="zh-CN"/>
          </w:rPr>
          <w:t>(一)、质量目标与方针</w:t>
        </w:r>
        <w:r>
          <w:tab/>
        </w:r>
        <w:r>
          <w:fldChar w:fldCharType="begin"/>
        </w:r>
        <w:r>
          <w:instrText xml:space="preserve"> PAGEREF _Toc14716 \h </w:instrText>
        </w:r>
        <w:r>
          <w:fldChar w:fldCharType="separate"/>
        </w:r>
        <w:r>
          <w:t>51</w:t>
        </w:r>
        <w:r>
          <w:fldChar w:fldCharType="end"/>
        </w:r>
      </w:hyperlink>
    </w:p>
    <w:p>
      <w:pPr>
        <w:pStyle w:val="TOC2"/>
        <w:tabs>
          <w:tab w:val="right" w:leader="dot" w:pos="8306"/>
        </w:tabs>
      </w:pPr>
      <w:hyperlink w:anchor="_Toc6310" w:history="1">
        <w:r>
          <w:rPr>
            <w:rFonts w:ascii="仿宋" w:eastAsia="仿宋" w:hAnsi="仿宋" w:cs="仿宋" w:hint="eastAsia"/>
            <w:lang w:eastAsia="zh-CN"/>
          </w:rPr>
          <w:t>(二)、质量管理责任</w:t>
        </w:r>
        <w:r>
          <w:tab/>
        </w:r>
        <w:r>
          <w:fldChar w:fldCharType="begin"/>
        </w:r>
        <w:r>
          <w:instrText xml:space="preserve"> PAGEREF _Toc6310 \h </w:instrText>
        </w:r>
        <w:r>
          <w:fldChar w:fldCharType="separate"/>
        </w:r>
        <w:r>
          <w:t>52</w:t>
        </w:r>
        <w:r>
          <w:fldChar w:fldCharType="end"/>
        </w:r>
      </w:hyperlink>
    </w:p>
    <w:p>
      <w:pPr>
        <w:pStyle w:val="TOC2"/>
        <w:tabs>
          <w:tab w:val="right" w:leader="dot" w:pos="8306"/>
        </w:tabs>
      </w:pPr>
      <w:hyperlink w:anchor="_Toc29995" w:history="1">
        <w:r>
          <w:rPr>
            <w:rFonts w:ascii="仿宋" w:eastAsia="仿宋" w:hAnsi="仿宋" w:cs="仿宋" w:hint="eastAsia"/>
            <w:lang w:eastAsia="zh-CN"/>
          </w:rPr>
          <w:t>(三)、质量管理体系文件</w:t>
        </w:r>
        <w:r>
          <w:tab/>
        </w:r>
        <w:r>
          <w:fldChar w:fldCharType="begin"/>
        </w:r>
        <w:r>
          <w:instrText xml:space="preserve"> PAGEREF _Toc29995 \h </w:instrText>
        </w:r>
        <w:r>
          <w:fldChar w:fldCharType="separate"/>
        </w:r>
        <w:r>
          <w:t>53</w:t>
        </w:r>
        <w:r>
          <w:fldChar w:fldCharType="end"/>
        </w:r>
      </w:hyperlink>
    </w:p>
    <w:p>
      <w:pPr>
        <w:pStyle w:val="TOC2"/>
        <w:tabs>
          <w:tab w:val="right" w:leader="dot" w:pos="8306"/>
        </w:tabs>
      </w:pPr>
      <w:hyperlink w:anchor="_Toc7744" w:history="1">
        <w:r>
          <w:rPr>
            <w:rFonts w:ascii="仿宋" w:eastAsia="仿宋" w:hAnsi="仿宋" w:cs="仿宋" w:hint="eastAsia"/>
            <w:lang w:eastAsia="zh-CN"/>
          </w:rPr>
          <w:t>(四)、质量培训与教育</w:t>
        </w:r>
        <w:r>
          <w:tab/>
        </w:r>
        <w:r>
          <w:fldChar w:fldCharType="begin"/>
        </w:r>
        <w:r>
          <w:instrText xml:space="preserve"> PAGEREF _Toc7744 \h </w:instrText>
        </w:r>
        <w:r>
          <w:fldChar w:fldCharType="separate"/>
        </w:r>
        <w:r>
          <w:t>55</w:t>
        </w:r>
        <w:r>
          <w:fldChar w:fldCharType="end"/>
        </w:r>
      </w:hyperlink>
    </w:p>
    <w:p>
      <w:pPr>
        <w:pStyle w:val="TOC2"/>
        <w:tabs>
          <w:tab w:val="right" w:leader="dot" w:pos="8306"/>
        </w:tabs>
      </w:pPr>
      <w:hyperlink w:anchor="_Toc8448" w:history="1">
        <w:r>
          <w:rPr>
            <w:rFonts w:ascii="仿宋" w:eastAsia="仿宋" w:hAnsi="仿宋" w:cs="仿宋" w:hint="eastAsia"/>
            <w:lang w:eastAsia="zh-CN"/>
          </w:rPr>
          <w:t>(五)、质量审核与评价</w:t>
        </w:r>
        <w:r>
          <w:tab/>
        </w:r>
        <w:r>
          <w:fldChar w:fldCharType="begin"/>
        </w:r>
        <w:r>
          <w:instrText xml:space="preserve"> PAGEREF _Toc8448 \h </w:instrText>
        </w:r>
        <w:r>
          <w:fldChar w:fldCharType="separate"/>
        </w:r>
        <w:r>
          <w:t>57</w:t>
        </w:r>
        <w:r>
          <w:fldChar w:fldCharType="end"/>
        </w:r>
      </w:hyperlink>
    </w:p>
    <w:p>
      <w:pPr>
        <w:pStyle w:val="TOC2"/>
        <w:tabs>
          <w:tab w:val="right" w:leader="dot" w:pos="8306"/>
        </w:tabs>
      </w:pPr>
      <w:hyperlink w:anchor="_Toc12532" w:history="1">
        <w:r>
          <w:rPr>
            <w:rFonts w:ascii="仿宋" w:eastAsia="仿宋" w:hAnsi="仿宋" w:cs="仿宋" w:hint="eastAsia"/>
            <w:lang w:eastAsia="zh-CN"/>
          </w:rPr>
          <w:t>(六)、不符合与纠正措施</w:t>
        </w:r>
        <w:r>
          <w:tab/>
        </w:r>
        <w:r>
          <w:fldChar w:fldCharType="begin"/>
        </w:r>
        <w:r>
          <w:instrText xml:space="preserve"> PAGEREF _Toc12532 \h </w:instrText>
        </w:r>
        <w:r>
          <w:fldChar w:fldCharType="separate"/>
        </w:r>
        <w:r>
          <w:t>58</w:t>
        </w:r>
        <w:r>
          <w:fldChar w:fldCharType="end"/>
        </w:r>
      </w:hyperlink>
    </w:p>
    <w:p>
      <w:pPr>
        <w:pStyle w:val="TOC1"/>
        <w:tabs>
          <w:tab w:val="right" w:leader="dot" w:pos="8306"/>
        </w:tabs>
      </w:pPr>
      <w:hyperlink w:anchor="_Toc16877" w:history="1">
        <w:r>
          <w:rPr>
            <w:rFonts w:ascii="仿宋" w:eastAsia="仿宋" w:hAnsi="仿宋" w:cs="仿宋" w:hint="eastAsia"/>
            <w:lang w:eastAsia="zh-CN"/>
          </w:rPr>
          <w:t>十四、利益相关者分析与沟通计划</w:t>
        </w:r>
        <w:r>
          <w:tab/>
        </w:r>
        <w:r>
          <w:fldChar w:fldCharType="begin"/>
        </w:r>
        <w:r>
          <w:instrText xml:space="preserve"> PAGEREF _Toc16877 \h </w:instrText>
        </w:r>
        <w:r>
          <w:fldChar w:fldCharType="separate"/>
        </w:r>
        <w:r>
          <w:t>59</w:t>
        </w:r>
        <w:r>
          <w:fldChar w:fldCharType="end"/>
        </w:r>
      </w:hyperlink>
    </w:p>
    <w:p>
      <w:pPr>
        <w:pStyle w:val="TOC2"/>
        <w:tabs>
          <w:tab w:val="right" w:leader="dot" w:pos="8306"/>
        </w:tabs>
      </w:pPr>
      <w:hyperlink w:anchor="_Toc28722" w:history="1">
        <w:r>
          <w:rPr>
            <w:rFonts w:ascii="仿宋" w:eastAsia="仿宋" w:hAnsi="仿宋" w:cs="仿宋" w:hint="eastAsia"/>
            <w:lang w:eastAsia="zh-CN"/>
          </w:rPr>
          <w:t>(一)、利益相关者分析</w:t>
        </w:r>
        <w:r>
          <w:tab/>
        </w:r>
        <w:r>
          <w:fldChar w:fldCharType="begin"/>
        </w:r>
        <w:r>
          <w:instrText xml:space="preserve"> PAGEREF _Toc28722 \h </w:instrText>
        </w:r>
        <w:r>
          <w:fldChar w:fldCharType="separate"/>
        </w:r>
        <w:r>
          <w:t>59</w:t>
        </w:r>
        <w:r>
          <w:fldChar w:fldCharType="end"/>
        </w:r>
      </w:hyperlink>
    </w:p>
    <w:p>
      <w:pPr>
        <w:pStyle w:val="TOC2"/>
        <w:tabs>
          <w:tab w:val="right" w:leader="dot" w:pos="8306"/>
        </w:tabs>
      </w:pPr>
      <w:hyperlink w:anchor="_Toc5826" w:history="1">
        <w:r>
          <w:rPr>
            <w:rFonts w:ascii="仿宋" w:eastAsia="仿宋" w:hAnsi="仿宋" w:cs="仿宋" w:hint="eastAsia"/>
            <w:lang w:eastAsia="zh-CN"/>
          </w:rPr>
          <w:t>(二)、沟通计划</w:t>
        </w:r>
        <w:r>
          <w:tab/>
        </w:r>
        <w:r>
          <w:fldChar w:fldCharType="begin"/>
        </w:r>
        <w:r>
          <w:instrText xml:space="preserve"> PAGEREF _Toc5826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01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474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卧式自动翻洗过滤机项目的技术管理特点体现在其创新导向。通过引入最先进的技术趋势和解决方案，卧式自动翻洗过滤机项目致力于提升科技含量、提高质量和效率水平。这意味着我们将采用最新的工具和方法，确保卧式自动翻洗过滤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卧式自动翻洗过滤机项目技术管理的显著特征。通过整合不同领域的技术资源，我们实现了跨学科的协同工作。这有助于优化技术架构，提高整体效能。此外，整合性策略还促进了不同技术团队之间的紧密沟通和高效合作，确保卧式自动翻洗过滤机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卧式自动翻洗过滤机项目所采用的技术。通过不断优化技术方案，卧式自动翻洗过滤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卧式自动翻洗过滤机项目团队将在卧式自动翻洗过滤机项目初期识别可能的技术风险，并采取相应的预防和应对措施。通过建立健全的风险评估机制，卧式自动翻洗过滤机项目能够在实施过程中及时发现并解决潜在的技术问题，保障卧式自动翻洗过滤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卧式自动翻洗过滤机项目中，技术将成为卧式自动翻洗过滤机项目成功的有力支持。这一深度剖析揭示了技术管理在卧式自动翻洗过滤机项目实施中的关键作用，为卧式自动翻洗过滤机项目的技术基础奠定了坚实的基础。</w:t>
      </w:r>
    </w:p>
    <w:p>
      <w:pPr>
        <w:pStyle w:val="Heading2"/>
        <w:ind w:firstLine="560" w:firstLineChars="200"/>
        <w:rPr>
          <w:rFonts w:ascii="仿宋" w:eastAsia="仿宋" w:hAnsi="仿宋" w:cs="仿宋" w:hint="eastAsia"/>
          <w:sz w:val="28"/>
          <w:lang w:eastAsia="zh-CN"/>
        </w:rPr>
      </w:pPr>
      <w:bookmarkStart w:id="4" w:name="_Toc6026"/>
      <w:r>
        <w:rPr>
          <w:rFonts w:ascii="仿宋" w:eastAsia="仿宋" w:hAnsi="仿宋" w:cs="仿宋" w:hint="eastAsia"/>
          <w:sz w:val="28"/>
          <w:lang w:eastAsia="zh-CN"/>
        </w:rPr>
        <w:t>(二)、卧式自动翻洗过滤机项目工艺技术设计方案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卧式自动翻洗过滤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卧式自动翻洗过滤机项目将严格按照相关行业规范要求进行组织。通过有效控制产品质量，卧式自动翻洗过滤机项目将致力于为顾客提供优质的卧式自动翻洗过滤机项目产品和良好的服务。这体现了卧式自动翻洗过滤机项目对于生产活动合规性和质量标准的高度重视，为卧式自动翻洗过滤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卧式自动翻洗过滤机项目注重生态效益和清洁生产原则。卧式自动翻洗过滤机项目建设将紧密结合地方特色经济发展，与社会经济发展规划和区域环境保护规划方案相协调一致。通过与当地区域自然生态系统的结合，卧式自动翻洗过滤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卧式自动翻洗过滤机项目产品具有多样化的客户需求和个性化的特点。因此，卧式自动翻洗过滤机项目产品规格品种多样，且单批生产数量较小。为满足这一特点，卧式自动翻洗过滤机项目承办单位将建设先进的柔性制造生产线。通过广泛应用柔性制造技术，卧式自动翻洗过滤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卧式自动翻洗过滤机项目采用的技术具有较高的技术含量和自动化水平，处于国内先进水平。这一技术选用不仅体现了对生产效率、质量和环境友好性的高标准要求，同时为卧式自动翻洗过滤机项目的可持续发展奠定了坚实的基础。</w:t>
      </w:r>
    </w:p>
    <w:p>
      <w:pPr>
        <w:pStyle w:val="Heading2"/>
        <w:ind w:firstLine="560" w:firstLineChars="200"/>
        <w:rPr>
          <w:rFonts w:ascii="仿宋" w:eastAsia="仿宋" w:hAnsi="仿宋" w:cs="仿宋" w:hint="eastAsia"/>
          <w:sz w:val="28"/>
          <w:lang w:eastAsia="zh-CN"/>
        </w:rPr>
      </w:pPr>
      <w:bookmarkStart w:id="5" w:name="_Toc1091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为确保卧式自动翻洗过滤机项目的高效生产和技术实施，我们制定了一套精心设计的设备选型方案，以满足卧式自动翻洗过滤机项目生产、质量和环保的要求。该方案的主要特点如下：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卧式自动翻洗过滤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针对卧式自动翻洗过滤机项目产品的多样性和小批量生产的特点，我们将建设柔性制造生产线。通过在设备选型中考虑柔性制造技术，可以灵活应对不同产品规格和生产需求，实现生产线的高度灵活性和适应性。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3857"/>
      <w:r>
        <w:rPr>
          <w:rFonts w:ascii="仿宋" w:eastAsia="仿宋" w:hAnsi="仿宋" w:cs="仿宋" w:hint="eastAsia"/>
          <w:sz w:val="28"/>
          <w:lang w:eastAsia="zh-CN"/>
        </w:rPr>
        <w:t>二、卧式自动翻洗过滤机项目绩效评估</w:t>
      </w:r>
      <w:bookmarkEnd w:id="6"/>
    </w:p>
    <w:p>
      <w:pPr>
        <w:pStyle w:val="Heading2"/>
        <w:rPr>
          <w:rFonts w:ascii="仿宋" w:eastAsia="仿宋" w:hAnsi="仿宋" w:cs="仿宋" w:hint="eastAsia"/>
          <w:lang w:eastAsia="zh-CN"/>
        </w:rPr>
      </w:pPr>
      <w:bookmarkStart w:id="7" w:name="_Toc1153"/>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卧式自动翻洗过滤机项目中，我们设计了一套全面的绩效评估指标，以确保卧式自动翻洗过滤机项目的可控和成功交付。这些指标跨足卧式自动翻洗过滤机项目目标、成本、进度和质量等多个维度，为我们提供了全面洞察卧式自动翻洗过滤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自动翻洗过滤机项目目标达成率是我们关注的首要指标。我们设定了明确的目标，并通过定期监测和评估，迅速发现并应对潜在的目标偏差。这为卧式自动翻洗过滤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成本绩效是另一个核心关注点。通过实际成本与预算成本的对比分析，我们深入了解成本差异的原因，及时调整资源分配，保持卧式自动翻洗过滤机项目在经济效益方面的合理水平。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卧式自动翻洗过滤机项目进度作为关键的绩效指标之一，得到了精心的关注。我们制定了详细的卧式自动翻洗过滤机项目进度计划，并设立了进度符合度指标，确保实际进度与计划进度保持一致。这使我们能够快速发现和解决潜在的进度问题，保持卧式自动翻洗过滤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卧式自动翻洗过滤机项目绩效的不可或缺的一环。我们引入了一系列的质量标准和客户满意度指标，以确保卧式自动翻洗过滤机项目交付的成果在质量上达到或超越预期水平。通过持续监测这些指标，我们努力提升卧式自动翻洗过滤机项目整体质量水平，为卧式自动翻洗过滤机项目的成功交付提供有力保障。通过这些科学且全面的绩效评估，我们能够更好地引导卧式自动翻洗过滤机项目的持续改进，确保卧式自动翻洗过滤机项目目标的顺利达成。</w:t>
      </w:r>
    </w:p>
    <w:p>
      <w:pPr>
        <w:pStyle w:val="Heading2"/>
        <w:ind w:firstLine="560" w:firstLineChars="200"/>
        <w:rPr>
          <w:rFonts w:ascii="仿宋" w:eastAsia="仿宋" w:hAnsi="仿宋" w:cs="仿宋" w:hint="eastAsia"/>
          <w:sz w:val="28"/>
          <w:lang w:eastAsia="zh-CN"/>
        </w:rPr>
      </w:pPr>
      <w:bookmarkStart w:id="8" w:name="_Toc18745"/>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绩效评估是卧式自动翻洗过滤机项目中的关键环节，为确保卧式自动翻洗过滤机项目达到预期目标，我们采用了多层次、多维度的绩效评估方法。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卧式自动翻洗过滤机项目的战略目标对齐，确保每个决策和行动都与卧式自动翻洗过滤机项目整体目标保持一致。团队会定期召开战略对齐会议，审视当前工作与卧式自动翻洗过滤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卧式自动翻洗过滤机项目进度、质量、成本和风险等方面。这些指标通过数据收集和分析，为卧式自动翻洗过滤机项目管理团队提供了客观的评估依据。例如，我们通过卧式自动翻洗过滤机项目管理软件追踪进度，使用成本绩效分析（CPI）评估成本控制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卧式自动翻洗过滤机项目内部，还考虑了卧式自动翻洗过滤机项目对外部环境的影响。我们定期进行干系人满意度调查，以了解各利益相关方对卧式自动翻洗过滤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这种多层次、多角度的绩效评估方法，使得我们能够全面了解卧式自动翻洗过滤机项目的运行状态，及时做出调整，确保卧式自动翻洗过滤机项目在不断变化的环境中保持稳健前行。</w:t>
      </w:r>
    </w:p>
    <w:p>
      <w:pPr>
        <w:pStyle w:val="Heading2"/>
        <w:ind w:firstLine="560" w:firstLineChars="200"/>
        <w:rPr>
          <w:rFonts w:ascii="仿宋" w:eastAsia="仿宋" w:hAnsi="仿宋" w:cs="仿宋" w:hint="eastAsia"/>
          <w:sz w:val="28"/>
          <w:lang w:eastAsia="zh-CN"/>
        </w:rPr>
      </w:pPr>
      <w:bookmarkStart w:id="9" w:name="_Toc9276"/>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为了确保卧式自动翻洗过滤机项目的有效管理和不断优化，我们采用了精心设计的绩效评估周期。这个周期旨在实现灵活、实时和全面的评估，以适应卧式自动翻洗过滤机项目执行中的各种挑战。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卧式自动翻洗过滤机项目的不同需求，分为短期、中期和长期。短期评估关注每个迭代或工作周期，以及时发现和解决当前任务中的问题。中期评估涵盖几个迭代，深入了解整体卧式自动翻洗过滤机项目的趋势和性能。长期评估则着眼于整个卧式自动翻洗过滤机项目阶段，确保卧式自动翻洗过滤机项目目标的一致性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卧式自动翻洗过滤机项目管理工具和协作平台，团队成员能够随时更新和分享卧式自动翻洗过滤机项目数据。这种实时性的反馈机制使我们能够及时察觉潜在问题，快速调整，保持卧式自动翻洗过滤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卧式自动翻洗过滤机项目的决策制定密不可分。每个周期的卧式自动翻洗过滤机项目回顾会议成为集体总结经验、识别问题深层次原因并找到创新解决方案的平台。这种定期的反思与调整机制使卧式自动翻洗过滤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11677"/>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16494"/>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卧式自动翻洗过滤机项目的主要产品是XXXX，预计年产值为XXX万元。这一产品在市场中占据着重要的地位，其广泛的应用范围使得该卧式自动翻洗过滤机项目的市场前景非常广阔。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卧式自动翻洗过滤机项目的xxx产品作为重要的原材料之一，将在多个领域发挥关键作用。其在建筑、交通、能源等方面的广泛应用将为整个产业链提供强大的支持，形成产业协同效应。卧式自动翻洗过滤机项目的年产值XXX万XXX万XXX万万元不仅反映了其在市场上的巨大潜力，更预示着它对国民经济的积极贡献。这种关联度高、涉及面广的产业关系，使得该卧式自动翻洗过滤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16531"/>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自动翻洗过滤机项目总征地面积为XXXX平方米，相当于约XX.XX亩，其中净用地面积为XXXX平方米，红线范围内相当于约XX.XX亩。这一用地规模充分考虑了卧式自动翻洗过滤机项目的建设需求，保障了卧式自动翻洗过滤机项目在合适的空间内得以充分发展。卧式自动翻洗过滤机项目规划的总建筑面积为XXXX平方米，其中主体工程建设占XXXX平方米，计容建筑面积达XXXX平方米。预计建筑工程的投资将达到XXXX万元，为卧式自动翻洗过滤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卧式自动翻洗过滤机项目计划购置的设备共计XXXX台（套），设备购置费用为XXXX万元。这一设备购置计划充分考虑到卧式自动翻洗过滤机项目的生产需求和技术要求，确保了卧式自动翻洗过滤机项目在生产运营中具备先进的技术装备和高效的生产能力。设备的合理配置将为卧式自动翻洗过滤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自动翻洗过滤机项目计划总投资为XXXX万元，预计年实现营业收入为XXXX万元。这一产能规模的设定旨在确保卧式自动翻洗过滤机项目能够在投资与回报之间取得平衡，实现长期可持续的发展。卧式自动翻洗过滤机项目的总投资充分考虑到各个方面的需求，包括用地建设、设备购置等多个环节，以确保卧式自动翻洗过滤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1547"/>
      <w:r>
        <w:rPr>
          <w:rFonts w:ascii="仿宋" w:eastAsia="仿宋" w:hAnsi="仿宋" w:cs="仿宋" w:hint="eastAsia"/>
          <w:sz w:val="28"/>
          <w:lang w:eastAsia="zh-CN"/>
        </w:rPr>
        <w:t>四、卧式自动翻洗过滤机项目建设单位说明</w:t>
      </w:r>
      <w:bookmarkEnd w:id="13"/>
    </w:p>
    <w:p>
      <w:pPr>
        <w:pStyle w:val="Heading2"/>
        <w:rPr>
          <w:rFonts w:ascii="仿宋" w:eastAsia="仿宋" w:hAnsi="仿宋" w:cs="仿宋" w:hint="eastAsia"/>
          <w:lang w:eastAsia="zh-CN"/>
        </w:rPr>
      </w:pPr>
      <w:bookmarkStart w:id="14" w:name="_Toc21723"/>
      <w:r>
        <w:rPr>
          <w:rFonts w:ascii="仿宋" w:eastAsia="仿宋" w:hAnsi="仿宋" w:cs="仿宋" w:hint="eastAsia"/>
          <w:lang w:eastAsia="zh-CN"/>
        </w:rPr>
        <w:t>(一)、卧式自动翻洗过滤机项目承办单位基本情况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30703"/>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卧式自动翻洗过滤机项目承办单位的XXXX，我们着眼于实现可持续的经济效益。通过技术创新和解决方案的提供，公司预计在卧式自动翻洗过滤机项目执行期间将获得可观的收入增长。这一收入来源主要包括卧式自动翻洗过滤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同时，我们注重成本控制和效率提升，以确保卧式自动翻洗过滤机项目的可持续盈利。透过精细的管理和资源优化，公司期望实现卧式自动翻洗过滤机项目利润最大化。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卧式自动翻洗过滤机项目实施进行全面的投资评估，包括卧式自动翻洗过滤机项目启动阶段的资金投入和后续运营成本。通过对卧式自动翻洗过滤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卧式自动翻洗过滤机项目实施过程中具备足够的资金流动性，公司将进行详尽的现金流分析。这包括资金需求的合理预测、卧式自动翻洗过滤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22682"/>
      <w:r>
        <w:rPr>
          <w:rFonts w:ascii="仿宋" w:eastAsia="仿宋" w:hAnsi="仿宋" w:cs="仿宋" w:hint="eastAsia"/>
          <w:sz w:val="28"/>
          <w:lang w:eastAsia="zh-CN"/>
        </w:rPr>
        <w:t>五、卧式自动翻洗过滤机项目概论</w:t>
      </w:r>
      <w:bookmarkEnd w:id="16"/>
    </w:p>
    <w:p>
      <w:pPr>
        <w:pStyle w:val="Heading2"/>
        <w:rPr>
          <w:rFonts w:ascii="仿宋" w:eastAsia="仿宋" w:hAnsi="仿宋" w:cs="仿宋" w:hint="eastAsia"/>
          <w:lang w:eastAsia="zh-CN"/>
        </w:rPr>
      </w:pPr>
      <w:bookmarkStart w:id="17" w:name="_Toc12182"/>
      <w:r>
        <w:rPr>
          <w:rFonts w:ascii="仿宋" w:eastAsia="仿宋" w:hAnsi="仿宋" w:cs="仿宋" w:hint="eastAsia"/>
          <w:lang w:eastAsia="zh-CN"/>
        </w:rPr>
        <w:t>(一)、卧式自动翻洗过滤机项目概况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自动翻洗过滤机项目的起源追溯至对市场的深入洞察。市场的不断演变与变革为卧式自动翻洗过滤机项目提供了难得的机遇。当前市场存在的需求缺口和变革的大环境共同构成了卧式自动翻洗过滤机项目的背景。这个卧式自动翻洗过滤机项目旨在充分利用市场机遇，填补行业中尚未满足的需求，为客户提供全新的解决方案。市场的变革和需求的增长使得这个卧式自动翻洗过滤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卧式自动翻洗过滤机项目名称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自动翻洗过滤机项目正式命名为卧式自动翻洗过滤机。这个名称不仅仅是一个标识，更代表了卧式自动翻洗过滤机项目的核心理念和愿景。它蕴含着卧式自动翻洗过滤机项目所要解决问题的关键字，具有强烈的表达和辨识度，为卧式自动翻洗过滤机项目树立了鲜明的品牌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1.3 卧式自动翻洗过滤机项目目标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自动翻洗过滤机项目的核心目标是提供一种全新、高效的解决方案，满足客户日益增长的需求。卧式自动翻洗过滤机项目追求的不仅仅是满足市场需求，更是在市场中获得卓越的竞争优势。通过不断提升产品或服务的质量和创新水平，卧式自动翻洗过滤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卧式自动翻洗过滤机项目范围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自动翻洗过滤机项目全面涵盖了产品研发、制造、市场推广和售后服务，确保从产品设计到最终用户体验的全方位关注。这一全面的卧式自动翻洗过滤机项目范围是为了确保卧式自动翻洗过滤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卧式自动翻洗过滤机项目时间表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自动翻洗过滤机项目计划在未来18个月内完成，包括研发、测试、市场试点和正式推出等不同阶段。这个时间表的合理设计是为了确保卧式自动翻洗过滤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卧式自动翻洗过滤机项目预算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自动翻洗过滤机项目总预算估算为XX百万美元，主要分配在研发、市场推广、人员培训和运营等方面。这一充足的预算为卧式自动翻洗过滤机项目提供了充足的资源，确保卧式自动翻洗过滤机项目在各个方面都能取得优异的表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1.7 卧式自动翻洗过滤机项目风险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自动翻洗过滤机项目可能面临的风险包括市场接受度低、技术难题、竞争激烈等。卧式自动翻洗过滤机项目团队已经制定了相应的风险应对计划，通过前瞻性的风险管理，确保卧式自动翻洗过滤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卧式自动翻洗过滤机项目团队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卧式自动翻洗过滤机项目汇聚了一支经验丰富、多领域专业素养的核心团队，确保卧式自动翻洗过滤机项目在各个方面都能拥有高水平的执行力。团队的协同作战是卧式自动翻洗过滤机项目成功的关键因素之一。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卧式自动翻洗过滤机项目背景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卧式自动翻洗过滤机项目的背景根植于市场对更高效、创新产品的渴望，同时也受到科技发展对行业格局的深刻改变的影响。这为卧式自动翻洗过滤机项目提供了广阔的发展空间和市场需求。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卧式自动翻洗过滤机项目现状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截至目前，卧式自动翻洗过滤机项目已完成市场调研和技术验证，取得了初步的成功。这为卧式自动翻洗过滤机项目在未来的发展奠定了坚实的基础，为更远大的目标打下了坚实的基石。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31639"/>
      <w:r>
        <w:rPr>
          <w:rFonts w:ascii="仿宋" w:eastAsia="仿宋" w:hAnsi="仿宋" w:cs="仿宋" w:hint="eastAsia"/>
          <w:sz w:val="28"/>
          <w:lang w:eastAsia="zh-CN"/>
        </w:rPr>
        <w:t>(二)、卧式自动翻洗过滤机项目目标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https://d.book118.com/395102010012011043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6A3E06"/>
    <w:rsid w:val="2A6A3E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5102010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2024-01-16T21:49:00Z</dcterms:created>
  <dcterms:modified xsi:type="dcterms:W3CDTF">2024-01-16T21:49:39Z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3167C49CD1ED45BDB2AA2D992B681C93_11</vt:lpwstr>
  </property>
  <property fmtid="{D5CDD505-2E9C-101B-9397-08002B2CF9AE}" pid="3" name="KSOProductBuildVer">
    <vt:lpwstr>2052-12.1.0.16120</vt:lpwstr>
  </property>
</Properties>
</file>