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0B1A">
      <w:pPr>
        <w:widowControl/>
        <w:jc w:val="left"/>
        <w:rPr>
          <w:rFonts w:ascii="仿宋" w:eastAsia="仿宋" w:hAnsi="仿宋"/>
          <w:b/>
          <w:sz w:val="40"/>
        </w:rPr>
      </w:pPr>
      <w:bookmarkStart w:id="0" w:name="_GoBack"/>
      <w:bookmarkEnd w:id="0"/>
    </w:p>
    <w:p w:rsidR="00D30B1A">
      <w:pPr>
        <w:widowControl/>
        <w:jc w:val="left"/>
        <w:rPr>
          <w:rFonts w:ascii="仿宋" w:eastAsia="仿宋" w:hAnsi="仿宋"/>
          <w:b/>
          <w:sz w:val="40"/>
        </w:rPr>
      </w:pPr>
    </w:p>
    <w:p w:rsidR="00D30B1A">
      <w:pPr>
        <w:widowControl/>
        <w:jc w:val="left"/>
        <w:rPr>
          <w:rFonts w:ascii="仿宋" w:eastAsia="仿宋" w:hAnsi="仿宋"/>
          <w:b/>
          <w:sz w:val="40"/>
        </w:rPr>
      </w:pPr>
    </w:p>
    <w:p w:rsidR="00D30B1A" w:rsidRPr="00D30B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0B1A">
        <w:rPr>
          <w:rFonts w:ascii="宋体" w:eastAsia="宋体" w:hAnsi="宋体" w:hint="eastAsia"/>
          <w:b/>
          <w:sz w:val="60"/>
        </w:rPr>
        <w:t>安防电子风险评估与管理报告</w:t>
      </w:r>
    </w:p>
    <w:p w:rsidR="00D30B1A" w:rsidP="00D30B1A">
      <w:pPr>
        <w:widowControl/>
        <w:jc w:val="center"/>
        <w:rPr>
          <w:rFonts w:ascii="仿宋" w:eastAsia="仿宋" w:hAnsi="仿宋" w:hint="eastAsia"/>
          <w:b/>
          <w:sz w:val="40"/>
        </w:rPr>
      </w:pPr>
      <w:r w:rsidRPr="00D30B1A">
        <w:rPr>
          <w:rFonts w:ascii="仿宋" w:eastAsia="仿宋" w:hAnsi="仿宋" w:hint="eastAsia"/>
          <w:b/>
          <w:sz w:val="40"/>
        </w:rPr>
        <w:t>目录</w:t>
      </w:r>
    </w:p>
    <w:p w:rsidR="00D30B1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_Toc157114290 \h </w:instrText>
      </w:r>
      <w:r>
        <w:rPr>
          <w:noProof/>
        </w:rPr>
        <w:fldChar w:fldCharType="separate"/>
      </w:r>
      <w:r>
        <w:rPr>
          <w:noProof/>
        </w:rPr>
        <w:t>3</w:t>
      </w:r>
      <w:r>
        <w:rPr>
          <w:noProof/>
        </w:rPr>
        <w:fldChar w:fldCharType="end"/>
      </w:r>
    </w:p>
    <w:p w:rsidR="00D30B1A">
      <w:pPr>
        <w:pStyle w:val="TOC1"/>
        <w:tabs>
          <w:tab w:val="right" w:leader="dot" w:pos="8296"/>
        </w:tabs>
        <w:rPr>
          <w:noProof/>
        </w:rPr>
      </w:pPr>
      <w:r>
        <w:rPr>
          <w:rFonts w:hint="eastAsia"/>
          <w:noProof/>
        </w:rPr>
        <w:t>一、安防电子项目建筑工程方案</w:t>
      </w:r>
      <w:r>
        <w:rPr>
          <w:noProof/>
        </w:rPr>
        <w:tab/>
      </w:r>
      <w:r>
        <w:rPr>
          <w:noProof/>
        </w:rPr>
        <w:fldChar w:fldCharType="begin"/>
      </w:r>
      <w:r>
        <w:rPr>
          <w:noProof/>
        </w:rPr>
        <w:instrText xml:space="preserve"> PAGEREF _Toc157114291 \h </w:instrText>
      </w:r>
      <w:r>
        <w:rPr>
          <w:noProof/>
        </w:rPr>
        <w:fldChar w:fldCharType="separate"/>
      </w:r>
      <w:r>
        <w:rPr>
          <w:noProof/>
        </w:rPr>
        <w:t>3</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_Toc157114292 \h </w:instrText>
      </w:r>
      <w:r>
        <w:rPr>
          <w:noProof/>
        </w:rPr>
        <w:fldChar w:fldCharType="separate"/>
      </w:r>
      <w:r>
        <w:rPr>
          <w:noProof/>
        </w:rPr>
        <w:t>3</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_Toc157114293 \h </w:instrText>
      </w:r>
      <w:r>
        <w:rPr>
          <w:noProof/>
        </w:rPr>
        <w:fldChar w:fldCharType="separate"/>
      </w:r>
      <w:r>
        <w:rPr>
          <w:noProof/>
        </w:rPr>
        <w:t>5</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_Toc157114294 \h </w:instrText>
      </w:r>
      <w:r>
        <w:rPr>
          <w:noProof/>
        </w:rPr>
        <w:fldChar w:fldCharType="separate"/>
      </w:r>
      <w:r>
        <w:rPr>
          <w:noProof/>
        </w:rPr>
        <w:t>6</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_Toc157114295 \h </w:instrText>
      </w:r>
      <w:r>
        <w:rPr>
          <w:noProof/>
        </w:rPr>
        <w:fldChar w:fldCharType="separate"/>
      </w:r>
      <w:r>
        <w:rPr>
          <w:noProof/>
        </w:rPr>
        <w:t>8</w:t>
      </w:r>
      <w:r>
        <w:rPr>
          <w:noProof/>
        </w:rPr>
        <w:fldChar w:fldCharType="end"/>
      </w:r>
    </w:p>
    <w:p w:rsidR="00D30B1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_Toc157114296 \h </w:instrText>
      </w:r>
      <w:r>
        <w:rPr>
          <w:noProof/>
        </w:rPr>
        <w:fldChar w:fldCharType="separate"/>
      </w:r>
      <w:r>
        <w:rPr>
          <w:noProof/>
        </w:rPr>
        <w:t>9</w:t>
      </w:r>
      <w:r>
        <w:rPr>
          <w:noProof/>
        </w:rPr>
        <w:fldChar w:fldCharType="end"/>
      </w:r>
    </w:p>
    <w:p w:rsidR="00D30B1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_Toc157114297 \h </w:instrText>
      </w:r>
      <w:r>
        <w:rPr>
          <w:noProof/>
        </w:rPr>
        <w:fldChar w:fldCharType="separate"/>
      </w:r>
      <w:r>
        <w:rPr>
          <w:noProof/>
        </w:rPr>
        <w:t>10</w:t>
      </w:r>
      <w:r>
        <w:rPr>
          <w:noProof/>
        </w:rPr>
        <w:fldChar w:fldCharType="end"/>
      </w:r>
    </w:p>
    <w:p w:rsidR="00D30B1A">
      <w:pPr>
        <w:pStyle w:val="TOC1"/>
        <w:tabs>
          <w:tab w:val="right" w:leader="dot" w:pos="8296"/>
        </w:tabs>
        <w:rPr>
          <w:noProof/>
        </w:rPr>
      </w:pPr>
      <w:r>
        <w:rPr>
          <w:rFonts w:hint="eastAsia"/>
          <w:noProof/>
        </w:rPr>
        <w:t>二、安防电子项目人力资源管理方案</w:t>
      </w:r>
      <w:r>
        <w:rPr>
          <w:noProof/>
        </w:rPr>
        <w:tab/>
      </w:r>
      <w:r>
        <w:rPr>
          <w:noProof/>
        </w:rPr>
        <w:fldChar w:fldCharType="begin"/>
      </w:r>
      <w:r>
        <w:rPr>
          <w:noProof/>
        </w:rPr>
        <w:instrText xml:space="preserve"> PAGEREF _Toc157114298 \h </w:instrText>
      </w:r>
      <w:r>
        <w:rPr>
          <w:noProof/>
        </w:rPr>
        <w:fldChar w:fldCharType="separate"/>
      </w:r>
      <w:r>
        <w:rPr>
          <w:noProof/>
        </w:rPr>
        <w:t>13</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_Toc157114299 \h </w:instrText>
      </w:r>
      <w:r>
        <w:rPr>
          <w:noProof/>
        </w:rPr>
        <w:fldChar w:fldCharType="separate"/>
      </w:r>
      <w:r>
        <w:rPr>
          <w:noProof/>
        </w:rPr>
        <w:t>13</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_Toc157114300 \h </w:instrText>
      </w:r>
      <w:r>
        <w:rPr>
          <w:noProof/>
        </w:rPr>
        <w:fldChar w:fldCharType="separate"/>
      </w:r>
      <w:r>
        <w:rPr>
          <w:noProof/>
        </w:rPr>
        <w:t>16</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_Toc157114301 \h </w:instrText>
      </w:r>
      <w:r>
        <w:rPr>
          <w:noProof/>
        </w:rPr>
        <w:fldChar w:fldCharType="separate"/>
      </w:r>
      <w:r>
        <w:rPr>
          <w:noProof/>
        </w:rPr>
        <w:t>18</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_Toc157114302 \h </w:instrText>
      </w:r>
      <w:r>
        <w:rPr>
          <w:noProof/>
        </w:rPr>
        <w:fldChar w:fldCharType="separate"/>
      </w:r>
      <w:r>
        <w:rPr>
          <w:noProof/>
        </w:rPr>
        <w:t>19</w:t>
      </w:r>
      <w:r>
        <w:rPr>
          <w:noProof/>
        </w:rPr>
        <w:fldChar w:fldCharType="end"/>
      </w:r>
    </w:p>
    <w:p w:rsidR="00D30B1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_Toc157114303 \h </w:instrText>
      </w:r>
      <w:r>
        <w:rPr>
          <w:noProof/>
        </w:rPr>
        <w:fldChar w:fldCharType="separate"/>
      </w:r>
      <w:r>
        <w:rPr>
          <w:noProof/>
        </w:rPr>
        <w:t>23</w:t>
      </w:r>
      <w:r>
        <w:rPr>
          <w:noProof/>
        </w:rPr>
        <w:fldChar w:fldCharType="end"/>
      </w:r>
    </w:p>
    <w:p w:rsidR="00D30B1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_Toc157114304 \h </w:instrText>
      </w:r>
      <w:r>
        <w:rPr>
          <w:noProof/>
        </w:rPr>
        <w:fldChar w:fldCharType="separate"/>
      </w:r>
      <w:r>
        <w:rPr>
          <w:noProof/>
        </w:rPr>
        <w:t>25</w:t>
      </w:r>
      <w:r>
        <w:rPr>
          <w:noProof/>
        </w:rPr>
        <w:fldChar w:fldCharType="end"/>
      </w:r>
    </w:p>
    <w:p w:rsidR="00D30B1A">
      <w:pPr>
        <w:pStyle w:val="TOC1"/>
        <w:tabs>
          <w:tab w:val="right" w:leader="dot" w:pos="8296"/>
        </w:tabs>
        <w:rPr>
          <w:noProof/>
        </w:rPr>
      </w:pPr>
      <w:r>
        <w:rPr>
          <w:rFonts w:hint="eastAsia"/>
          <w:noProof/>
        </w:rPr>
        <w:t>三、安防电子项目风险管理方案</w:t>
      </w:r>
      <w:r>
        <w:rPr>
          <w:noProof/>
        </w:rPr>
        <w:tab/>
      </w:r>
      <w:r>
        <w:rPr>
          <w:noProof/>
        </w:rPr>
        <w:fldChar w:fldCharType="begin"/>
      </w:r>
      <w:r>
        <w:rPr>
          <w:noProof/>
        </w:rPr>
        <w:instrText xml:space="preserve"> PAGEREF _Toc157114305 \h </w:instrText>
      </w:r>
      <w:r>
        <w:rPr>
          <w:noProof/>
        </w:rPr>
        <w:fldChar w:fldCharType="separate"/>
      </w:r>
      <w:r>
        <w:rPr>
          <w:noProof/>
        </w:rPr>
        <w:t>27</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_Toc157114306 \h </w:instrText>
      </w:r>
      <w:r>
        <w:rPr>
          <w:noProof/>
        </w:rPr>
        <w:fldChar w:fldCharType="separate"/>
      </w:r>
      <w:r>
        <w:rPr>
          <w:noProof/>
        </w:rPr>
        <w:t>27</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_Toc157114307 \h </w:instrText>
      </w:r>
      <w:r>
        <w:rPr>
          <w:noProof/>
        </w:rPr>
        <w:fldChar w:fldCharType="separate"/>
      </w:r>
      <w:r>
        <w:rPr>
          <w:noProof/>
        </w:rPr>
        <w:t>29</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_Toc157114308 \h </w:instrText>
      </w:r>
      <w:r>
        <w:rPr>
          <w:noProof/>
        </w:rPr>
        <w:fldChar w:fldCharType="separate"/>
      </w:r>
      <w:r>
        <w:rPr>
          <w:noProof/>
        </w:rPr>
        <w:t>31</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_Toc157114309 \h </w:instrText>
      </w:r>
      <w:r>
        <w:rPr>
          <w:noProof/>
        </w:rPr>
        <w:fldChar w:fldCharType="separate"/>
      </w:r>
      <w:r>
        <w:rPr>
          <w:noProof/>
        </w:rPr>
        <w:t>32</w:t>
      </w:r>
      <w:r>
        <w:rPr>
          <w:noProof/>
        </w:rPr>
        <w:fldChar w:fldCharType="end"/>
      </w:r>
    </w:p>
    <w:p w:rsidR="00D30B1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_Toc157114310 \h </w:instrText>
      </w:r>
      <w:r>
        <w:rPr>
          <w:noProof/>
        </w:rPr>
        <w:fldChar w:fldCharType="separate"/>
      </w:r>
      <w:r>
        <w:rPr>
          <w:noProof/>
        </w:rPr>
        <w:t>34</w:t>
      </w:r>
      <w:r>
        <w:rPr>
          <w:noProof/>
        </w:rPr>
        <w:fldChar w:fldCharType="end"/>
      </w:r>
    </w:p>
    <w:p w:rsidR="00D30B1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_Toc157114311 \h </w:instrText>
      </w:r>
      <w:r>
        <w:rPr>
          <w:noProof/>
        </w:rPr>
        <w:fldChar w:fldCharType="separate"/>
      </w:r>
      <w:r>
        <w:rPr>
          <w:noProof/>
        </w:rPr>
        <w:t>38</w:t>
      </w:r>
      <w:r>
        <w:rPr>
          <w:noProof/>
        </w:rPr>
        <w:fldChar w:fldCharType="end"/>
      </w:r>
    </w:p>
    <w:p w:rsidR="00D30B1A">
      <w:pPr>
        <w:pStyle w:val="TOC1"/>
        <w:tabs>
          <w:tab w:val="right" w:leader="dot" w:pos="8296"/>
        </w:tabs>
        <w:rPr>
          <w:noProof/>
        </w:rPr>
      </w:pPr>
      <w:r>
        <w:rPr>
          <w:rFonts w:hint="eastAsia"/>
          <w:noProof/>
        </w:rPr>
        <w:t>四、安防电子项目质量管理方案</w:t>
      </w:r>
      <w:r>
        <w:rPr>
          <w:noProof/>
        </w:rPr>
        <w:tab/>
      </w:r>
      <w:r>
        <w:rPr>
          <w:noProof/>
        </w:rPr>
        <w:fldChar w:fldCharType="begin"/>
      </w:r>
      <w:r>
        <w:rPr>
          <w:noProof/>
        </w:rPr>
        <w:instrText xml:space="preserve"> PAGEREF _Toc157114312 \h </w:instrText>
      </w:r>
      <w:r>
        <w:rPr>
          <w:noProof/>
        </w:rPr>
        <w:fldChar w:fldCharType="separate"/>
      </w:r>
      <w:r>
        <w:rPr>
          <w:noProof/>
        </w:rPr>
        <w:t>39</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_Toc157114313 \h </w:instrText>
      </w:r>
      <w:r>
        <w:rPr>
          <w:noProof/>
        </w:rPr>
        <w:fldChar w:fldCharType="separate"/>
      </w:r>
      <w:r>
        <w:rPr>
          <w:noProof/>
        </w:rPr>
        <w:t>39</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_Toc157114314 \h </w:instrText>
      </w:r>
      <w:r>
        <w:rPr>
          <w:noProof/>
        </w:rPr>
        <w:fldChar w:fldCharType="separate"/>
      </w:r>
      <w:r>
        <w:rPr>
          <w:noProof/>
        </w:rPr>
        <w:t>43</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_Toc157114315 \h </w:instrText>
      </w:r>
      <w:r>
        <w:rPr>
          <w:noProof/>
        </w:rPr>
        <w:fldChar w:fldCharType="separate"/>
      </w:r>
      <w:r>
        <w:rPr>
          <w:noProof/>
        </w:rPr>
        <w:t>46</w:t>
      </w:r>
      <w:r>
        <w:rPr>
          <w:noProof/>
        </w:rPr>
        <w:fldChar w:fldCharType="end"/>
      </w:r>
    </w:p>
    <w:p w:rsidR="00D30B1A">
      <w:pPr>
        <w:pStyle w:val="TOC1"/>
        <w:tabs>
          <w:tab w:val="right" w:leader="dot" w:pos="8296"/>
        </w:tabs>
        <w:rPr>
          <w:noProof/>
        </w:rPr>
      </w:pPr>
      <w:r>
        <w:rPr>
          <w:rFonts w:hint="eastAsia"/>
          <w:noProof/>
        </w:rPr>
        <w:t>五、安防电子项目概要与评估</w:t>
      </w:r>
      <w:r>
        <w:rPr>
          <w:noProof/>
        </w:rPr>
        <w:tab/>
      </w:r>
      <w:r>
        <w:rPr>
          <w:noProof/>
        </w:rPr>
        <w:fldChar w:fldCharType="begin"/>
      </w:r>
      <w:r>
        <w:rPr>
          <w:noProof/>
        </w:rPr>
        <w:instrText xml:space="preserve"> PAGEREF _Toc157114316 \h </w:instrText>
      </w:r>
      <w:r>
        <w:rPr>
          <w:noProof/>
        </w:rPr>
        <w:fldChar w:fldCharType="separate"/>
      </w:r>
      <w:r>
        <w:rPr>
          <w:noProof/>
        </w:rPr>
        <w:t>47</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、安防电子项目主办方综述</w:t>
      </w:r>
      <w:r>
        <w:rPr>
          <w:noProof/>
        </w:rPr>
        <w:tab/>
      </w:r>
      <w:r>
        <w:rPr>
          <w:noProof/>
        </w:rPr>
        <w:fldChar w:fldCharType="begin"/>
      </w:r>
      <w:r>
        <w:rPr>
          <w:noProof/>
        </w:rPr>
        <w:instrText xml:space="preserve"> PAGEREF _Toc157114317 \h </w:instrText>
      </w:r>
      <w:r>
        <w:rPr>
          <w:noProof/>
        </w:rPr>
        <w:fldChar w:fldCharType="separate"/>
      </w:r>
      <w:r>
        <w:rPr>
          <w:noProof/>
        </w:rPr>
        <w:t>47</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、安防电子项目整体情况概述</w:t>
      </w:r>
      <w:r>
        <w:rPr>
          <w:noProof/>
        </w:rPr>
        <w:tab/>
      </w:r>
      <w:r>
        <w:rPr>
          <w:noProof/>
        </w:rPr>
        <w:fldChar w:fldCharType="begin"/>
      </w:r>
      <w:r>
        <w:rPr>
          <w:noProof/>
        </w:rPr>
        <w:instrText xml:space="preserve"> PAGEREF _Toc157114318 \h </w:instrText>
      </w:r>
      <w:r>
        <w:rPr>
          <w:noProof/>
        </w:rPr>
        <w:fldChar w:fldCharType="separate"/>
      </w:r>
      <w:r>
        <w:rPr>
          <w:noProof/>
        </w:rPr>
        <w:t>49</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、安防电子项目评估及展望</w:t>
      </w:r>
      <w:r>
        <w:rPr>
          <w:noProof/>
        </w:rPr>
        <w:tab/>
      </w:r>
      <w:r>
        <w:rPr>
          <w:noProof/>
        </w:rPr>
        <w:fldChar w:fldCharType="begin"/>
      </w:r>
      <w:r>
        <w:rPr>
          <w:noProof/>
        </w:rPr>
        <w:instrText xml:space="preserve"> PAGEREF _Toc157114319 \h </w:instrText>
      </w:r>
      <w:r>
        <w:rPr>
          <w:noProof/>
        </w:rPr>
        <w:fldChar w:fldCharType="separate"/>
      </w:r>
      <w:r>
        <w:rPr>
          <w:noProof/>
        </w:rPr>
        <w:t>52</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_Toc157114320 \h </w:instrText>
      </w:r>
      <w:r>
        <w:rPr>
          <w:noProof/>
        </w:rPr>
        <w:fldChar w:fldCharType="separate"/>
      </w:r>
      <w:r>
        <w:rPr>
          <w:noProof/>
        </w:rPr>
        <w:t>54</w:t>
      </w:r>
      <w:r>
        <w:rPr>
          <w:noProof/>
        </w:rPr>
        <w:fldChar w:fldCharType="end"/>
      </w:r>
    </w:p>
    <w:p w:rsidR="00D30B1A">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_Toc157114321 \h </w:instrText>
      </w:r>
      <w:r>
        <w:rPr>
          <w:noProof/>
        </w:rPr>
        <w:fldChar w:fldCharType="separate"/>
      </w:r>
      <w:r>
        <w:rPr>
          <w:noProof/>
        </w:rPr>
        <w:t>55</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_Toc157114322 \h </w:instrText>
      </w:r>
      <w:r>
        <w:rPr>
          <w:noProof/>
        </w:rPr>
        <w:fldChar w:fldCharType="separate"/>
      </w:r>
      <w:r>
        <w:rPr>
          <w:noProof/>
        </w:rPr>
        <w:t>55</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_Toc157114323 \h </w:instrText>
      </w:r>
      <w:r>
        <w:rPr>
          <w:noProof/>
        </w:rPr>
        <w:fldChar w:fldCharType="separate"/>
      </w:r>
      <w:r>
        <w:rPr>
          <w:noProof/>
        </w:rPr>
        <w:t>57</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_Toc157114324 \h </w:instrText>
      </w:r>
      <w:r>
        <w:rPr>
          <w:noProof/>
        </w:rPr>
        <w:fldChar w:fldCharType="separate"/>
      </w:r>
      <w:r>
        <w:rPr>
          <w:noProof/>
        </w:rPr>
        <w:t>58</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_Toc157114325 \h </w:instrText>
      </w:r>
      <w:r>
        <w:rPr>
          <w:noProof/>
        </w:rPr>
        <w:fldChar w:fldCharType="separate"/>
      </w:r>
      <w:r>
        <w:rPr>
          <w:noProof/>
        </w:rPr>
        <w:t>60</w:t>
      </w:r>
      <w:r>
        <w:rPr>
          <w:noProof/>
        </w:rPr>
        <w:fldChar w:fldCharType="end"/>
      </w:r>
    </w:p>
    <w:p w:rsidR="00D30B1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_Toc157114326 \h </w:instrText>
      </w:r>
      <w:r>
        <w:rPr>
          <w:noProof/>
        </w:rPr>
        <w:fldChar w:fldCharType="separate"/>
      </w:r>
      <w:r>
        <w:rPr>
          <w:noProof/>
        </w:rPr>
        <w:t>62</w:t>
      </w:r>
      <w:r>
        <w:rPr>
          <w:noProof/>
        </w:rPr>
        <w:fldChar w:fldCharType="end"/>
      </w:r>
    </w:p>
    <w:p w:rsidR="00D30B1A">
      <w:pPr>
        <w:pStyle w:val="TOC2"/>
        <w:tabs>
          <w:tab w:val="right" w:leader="dot" w:pos="8296"/>
        </w:tabs>
        <w:rPr>
          <w:noProof/>
        </w:rPr>
      </w:pPr>
      <w:r>
        <w:rPr>
          <w:noProof/>
        </w:rPr>
        <w:t>(</w:t>
      </w:r>
      <w:r>
        <w:rPr>
          <w:rFonts w:hint="eastAsia"/>
          <w:noProof/>
        </w:rPr>
        <w:t>六</w:t>
      </w:r>
      <w:r>
        <w:rPr>
          <w:noProof/>
        </w:rPr>
        <w:t>)</w:t>
      </w:r>
      <w:r>
        <w:rPr>
          <w:rFonts w:hint="eastAsia"/>
          <w:noProof/>
        </w:rPr>
        <w:t>、安防电子项目实施保障</w:t>
      </w:r>
      <w:r>
        <w:rPr>
          <w:noProof/>
        </w:rPr>
        <w:tab/>
      </w:r>
      <w:r>
        <w:rPr>
          <w:noProof/>
        </w:rPr>
        <w:fldChar w:fldCharType="begin"/>
      </w:r>
      <w:r>
        <w:rPr>
          <w:noProof/>
        </w:rPr>
        <w:instrText xml:space="preserve"> PAGEREF _Toc157114327 \h </w:instrText>
      </w:r>
      <w:r>
        <w:rPr>
          <w:noProof/>
        </w:rPr>
        <w:fldChar w:fldCharType="separate"/>
      </w:r>
      <w:r>
        <w:rPr>
          <w:noProof/>
        </w:rPr>
        <w:t>64</w:t>
      </w:r>
      <w:r>
        <w:rPr>
          <w:noProof/>
        </w:rPr>
        <w:fldChar w:fldCharType="end"/>
      </w:r>
    </w:p>
    <w:p w:rsidR="00D30B1A">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_Toc157114328 \h </w:instrText>
      </w:r>
      <w:r>
        <w:rPr>
          <w:noProof/>
        </w:rPr>
        <w:fldChar w:fldCharType="separate"/>
      </w:r>
      <w:r>
        <w:rPr>
          <w:noProof/>
        </w:rPr>
        <w:t>66</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_Toc157114329 \h </w:instrText>
      </w:r>
      <w:r>
        <w:rPr>
          <w:noProof/>
        </w:rPr>
        <w:fldChar w:fldCharType="separate"/>
      </w:r>
      <w:r>
        <w:rPr>
          <w:noProof/>
        </w:rPr>
        <w:t>66</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_Toc157114330 \h </w:instrText>
      </w:r>
      <w:r>
        <w:rPr>
          <w:noProof/>
        </w:rPr>
        <w:fldChar w:fldCharType="separate"/>
      </w:r>
      <w:r>
        <w:rPr>
          <w:noProof/>
        </w:rPr>
        <w:t>67</w:t>
      </w:r>
      <w:r>
        <w:rPr>
          <w:noProof/>
        </w:rPr>
        <w:fldChar w:fldCharType="end"/>
      </w:r>
    </w:p>
    <w:p w:rsidR="00D30B1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、安防电子项目工艺技术设计方案</w:t>
      </w:r>
      <w:r>
        <w:rPr>
          <w:noProof/>
        </w:rPr>
        <w:tab/>
      </w:r>
      <w:r>
        <w:rPr>
          <w:noProof/>
        </w:rPr>
        <w:fldChar w:fldCharType="begin"/>
      </w:r>
      <w:r>
        <w:rPr>
          <w:noProof/>
        </w:rPr>
        <w:instrText xml:space="preserve"> PAGEREF _Toc157114331 \h </w:instrText>
      </w:r>
      <w:r>
        <w:rPr>
          <w:noProof/>
        </w:rPr>
        <w:fldChar w:fldCharType="separate"/>
      </w:r>
      <w:r>
        <w:rPr>
          <w:noProof/>
        </w:rPr>
        <w:t>68</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_Toc157114332 \h </w:instrText>
      </w:r>
      <w:r>
        <w:rPr>
          <w:noProof/>
        </w:rPr>
        <w:fldChar w:fldCharType="separate"/>
      </w:r>
      <w:r>
        <w:rPr>
          <w:noProof/>
        </w:rPr>
        <w:t>69</w:t>
      </w:r>
      <w:r>
        <w:rPr>
          <w:noProof/>
        </w:rPr>
        <w:fldChar w:fldCharType="end"/>
      </w:r>
    </w:p>
    <w:p w:rsidR="00D30B1A">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_Toc157114333 \h </w:instrText>
      </w:r>
      <w:r>
        <w:rPr>
          <w:noProof/>
        </w:rPr>
        <w:fldChar w:fldCharType="separate"/>
      </w:r>
      <w:r>
        <w:rPr>
          <w:noProof/>
        </w:rPr>
        <w:t>70</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_Toc157114334 \h </w:instrText>
      </w:r>
      <w:r>
        <w:rPr>
          <w:noProof/>
        </w:rPr>
        <w:fldChar w:fldCharType="separate"/>
      </w:r>
      <w:r>
        <w:rPr>
          <w:noProof/>
        </w:rPr>
        <w:t>70</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、安防电子项目预期节能综合评价</w:t>
      </w:r>
      <w:r>
        <w:rPr>
          <w:noProof/>
        </w:rPr>
        <w:tab/>
      </w:r>
      <w:r>
        <w:rPr>
          <w:noProof/>
        </w:rPr>
        <w:fldChar w:fldCharType="begin"/>
      </w:r>
      <w:r>
        <w:rPr>
          <w:noProof/>
        </w:rPr>
        <w:instrText xml:space="preserve"> PAGEREF _Toc157114335 \h </w:instrText>
      </w:r>
      <w:r>
        <w:rPr>
          <w:noProof/>
        </w:rPr>
        <w:fldChar w:fldCharType="separate"/>
      </w:r>
      <w:r>
        <w:rPr>
          <w:noProof/>
        </w:rPr>
        <w:t>71</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、安防电子项目节能设计</w:t>
      </w:r>
      <w:r>
        <w:rPr>
          <w:noProof/>
        </w:rPr>
        <w:tab/>
      </w:r>
      <w:r>
        <w:rPr>
          <w:noProof/>
        </w:rPr>
        <w:fldChar w:fldCharType="begin"/>
      </w:r>
      <w:r>
        <w:rPr>
          <w:noProof/>
        </w:rPr>
        <w:instrText xml:space="preserve"> PAGEREF _Toc157114336 \h </w:instrText>
      </w:r>
      <w:r>
        <w:rPr>
          <w:noProof/>
        </w:rPr>
        <w:fldChar w:fldCharType="separate"/>
      </w:r>
      <w:r>
        <w:rPr>
          <w:noProof/>
        </w:rPr>
        <w:t>72</w:t>
      </w:r>
      <w:r>
        <w:rPr>
          <w:noProof/>
        </w:rPr>
        <w:fldChar w:fldCharType="end"/>
      </w:r>
    </w:p>
    <w:p w:rsidR="00D30B1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_Toc157114337 \h </w:instrText>
      </w:r>
      <w:r>
        <w:rPr>
          <w:noProof/>
        </w:rPr>
        <w:fldChar w:fldCharType="separate"/>
      </w:r>
      <w:r>
        <w:rPr>
          <w:noProof/>
        </w:rPr>
        <w:t>74</w:t>
      </w:r>
      <w:r>
        <w:rPr>
          <w:noProof/>
        </w:rPr>
        <w:fldChar w:fldCharType="end"/>
      </w:r>
    </w:p>
    <w:p w:rsidR="00D30B1A">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_Toc157114338 \h </w:instrText>
      </w:r>
      <w:r>
        <w:rPr>
          <w:noProof/>
        </w:rPr>
        <w:fldChar w:fldCharType="separate"/>
      </w:r>
      <w:r>
        <w:rPr>
          <w:noProof/>
        </w:rPr>
        <w:t>76</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_Toc157114339 \h </w:instrText>
      </w:r>
      <w:r>
        <w:rPr>
          <w:noProof/>
        </w:rPr>
        <w:fldChar w:fldCharType="separate"/>
      </w:r>
      <w:r>
        <w:rPr>
          <w:noProof/>
        </w:rPr>
        <w:t>76</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、安防电子项目合规性评估</w:t>
      </w:r>
      <w:r>
        <w:rPr>
          <w:noProof/>
        </w:rPr>
        <w:tab/>
      </w:r>
      <w:r>
        <w:rPr>
          <w:noProof/>
        </w:rPr>
        <w:fldChar w:fldCharType="begin"/>
      </w:r>
      <w:r>
        <w:rPr>
          <w:noProof/>
        </w:rPr>
        <w:instrText xml:space="preserve"> PAGEREF _Toc157114340 \h </w:instrText>
      </w:r>
      <w:r>
        <w:rPr>
          <w:noProof/>
        </w:rPr>
        <w:fldChar w:fldCharType="separate"/>
      </w:r>
      <w:r>
        <w:rPr>
          <w:noProof/>
        </w:rPr>
        <w:t>77</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_Toc157114341 \h </w:instrText>
      </w:r>
      <w:r>
        <w:rPr>
          <w:noProof/>
        </w:rPr>
        <w:fldChar w:fldCharType="separate"/>
      </w:r>
      <w:r>
        <w:rPr>
          <w:noProof/>
        </w:rPr>
        <w:t>79</w:t>
      </w:r>
      <w:r>
        <w:rPr>
          <w:noProof/>
        </w:rPr>
        <w:fldChar w:fldCharType="end"/>
      </w:r>
    </w:p>
    <w:p w:rsidR="00D30B1A">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_Toc157114342 \h </w:instrText>
      </w:r>
      <w:r>
        <w:rPr>
          <w:noProof/>
        </w:rPr>
        <w:fldChar w:fldCharType="separate"/>
      </w:r>
      <w:r>
        <w:rPr>
          <w:noProof/>
        </w:rPr>
        <w:t>80</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_Toc157114343 \h </w:instrText>
      </w:r>
      <w:r>
        <w:rPr>
          <w:noProof/>
        </w:rPr>
        <w:fldChar w:fldCharType="separate"/>
      </w:r>
      <w:r>
        <w:rPr>
          <w:noProof/>
        </w:rPr>
        <w:t>80</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_Toc157114344 \h </w:instrText>
      </w:r>
      <w:r>
        <w:rPr>
          <w:noProof/>
        </w:rPr>
        <w:fldChar w:fldCharType="separate"/>
      </w:r>
      <w:r>
        <w:rPr>
          <w:noProof/>
        </w:rPr>
        <w:t>82</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_Toc157114345 \h </w:instrText>
      </w:r>
      <w:r>
        <w:rPr>
          <w:noProof/>
        </w:rPr>
        <w:fldChar w:fldCharType="separate"/>
      </w:r>
      <w:r>
        <w:rPr>
          <w:noProof/>
        </w:rPr>
        <w:t>84</w:t>
      </w:r>
      <w:r>
        <w:rPr>
          <w:noProof/>
        </w:rPr>
        <w:fldChar w:fldCharType="end"/>
      </w:r>
    </w:p>
    <w:p w:rsidR="00D30B1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_Toc157114346 \h </w:instrText>
      </w:r>
      <w:r>
        <w:rPr>
          <w:noProof/>
        </w:rPr>
        <w:fldChar w:fldCharType="separate"/>
      </w:r>
      <w:r>
        <w:rPr>
          <w:noProof/>
        </w:rPr>
        <w:t>86</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_Toc157114347 \h </w:instrText>
      </w:r>
      <w:r>
        <w:rPr>
          <w:noProof/>
        </w:rPr>
        <w:fldChar w:fldCharType="separate"/>
      </w:r>
      <w:r>
        <w:rPr>
          <w:noProof/>
        </w:rPr>
        <w:t>86</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_Toc157114348 \h </w:instrText>
      </w:r>
      <w:r>
        <w:rPr>
          <w:noProof/>
        </w:rPr>
        <w:fldChar w:fldCharType="separate"/>
      </w:r>
      <w:r>
        <w:rPr>
          <w:noProof/>
        </w:rPr>
        <w:t>87</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_Toc157114349 \h </w:instrText>
      </w:r>
      <w:r>
        <w:rPr>
          <w:noProof/>
        </w:rPr>
        <w:fldChar w:fldCharType="separate"/>
      </w:r>
      <w:r>
        <w:rPr>
          <w:noProof/>
        </w:rPr>
        <w:t>88</w:t>
      </w:r>
      <w:r>
        <w:rPr>
          <w:noProof/>
        </w:rPr>
        <w:fldChar w:fldCharType="end"/>
      </w:r>
    </w:p>
    <w:p w:rsidR="00D30B1A">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_Toc157114350 \h </w:instrText>
      </w:r>
      <w:r>
        <w:rPr>
          <w:noProof/>
        </w:rPr>
        <w:fldChar w:fldCharType="separate"/>
      </w:r>
      <w:r>
        <w:rPr>
          <w:noProof/>
        </w:rPr>
        <w:t>89</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_Toc157114351 \h </w:instrText>
      </w:r>
      <w:r>
        <w:rPr>
          <w:noProof/>
        </w:rPr>
        <w:fldChar w:fldCharType="separate"/>
      </w:r>
      <w:r>
        <w:rPr>
          <w:noProof/>
        </w:rPr>
        <w:t>89</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_Toc157114352 \h </w:instrText>
      </w:r>
      <w:r>
        <w:rPr>
          <w:noProof/>
        </w:rPr>
        <w:fldChar w:fldCharType="separate"/>
      </w:r>
      <w:r>
        <w:rPr>
          <w:noProof/>
        </w:rPr>
        <w:t>90</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_Toc157114353 \h </w:instrText>
      </w:r>
      <w:r>
        <w:rPr>
          <w:noProof/>
        </w:rPr>
        <w:fldChar w:fldCharType="separate"/>
      </w:r>
      <w:r>
        <w:rPr>
          <w:noProof/>
        </w:rPr>
        <w:t>90</w:t>
      </w:r>
      <w:r>
        <w:rPr>
          <w:noProof/>
        </w:rPr>
        <w:fldChar w:fldCharType="end"/>
      </w:r>
    </w:p>
    <w:p w:rsidR="00D30B1A">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_Toc157114354 \h </w:instrText>
      </w:r>
      <w:r>
        <w:rPr>
          <w:noProof/>
        </w:rPr>
        <w:fldChar w:fldCharType="separate"/>
      </w:r>
      <w:r>
        <w:rPr>
          <w:noProof/>
        </w:rPr>
        <w:t>91</w:t>
      </w:r>
      <w:r>
        <w:rPr>
          <w:noProof/>
        </w:rPr>
        <w:fldChar w:fldCharType="end"/>
      </w:r>
    </w:p>
    <w:p w:rsidR="00D30B1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_Toc157114355 \h </w:instrText>
      </w:r>
      <w:r>
        <w:rPr>
          <w:noProof/>
        </w:rPr>
        <w:fldChar w:fldCharType="separate"/>
      </w:r>
      <w:r>
        <w:rPr>
          <w:noProof/>
        </w:rPr>
        <w:t>91</w:t>
      </w:r>
      <w:r>
        <w:rPr>
          <w:noProof/>
        </w:rPr>
        <w:fldChar w:fldCharType="end"/>
      </w:r>
    </w:p>
    <w:p w:rsidR="00D30B1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_Toc157114356 \h </w:instrText>
      </w:r>
      <w:r>
        <w:rPr>
          <w:noProof/>
        </w:rPr>
        <w:fldChar w:fldCharType="separate"/>
      </w:r>
      <w:r>
        <w:rPr>
          <w:noProof/>
        </w:rPr>
        <w:t>93</w:t>
      </w:r>
      <w:r>
        <w:rPr>
          <w:noProof/>
        </w:rPr>
        <w:fldChar w:fldCharType="end"/>
      </w:r>
    </w:p>
    <w:p w:rsidR="00D30B1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_Toc157114357 \h </w:instrText>
      </w:r>
      <w:r>
        <w:rPr>
          <w:noProof/>
        </w:rPr>
        <w:fldChar w:fldCharType="separate"/>
      </w:r>
      <w:r>
        <w:rPr>
          <w:noProof/>
        </w:rPr>
        <w:t>95</w:t>
      </w:r>
      <w:r>
        <w:rPr>
          <w:noProof/>
        </w:rPr>
        <w:fldChar w:fldCharType="end"/>
      </w:r>
    </w:p>
    <w:p w:rsidR="00D30B1A" w:rsidP="00D30B1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0B1A" w:rsidP="00D30B1A">
      <w:pPr>
        <w:pStyle w:val="Heading1"/>
        <w:jc w:val="center"/>
        <w:rPr>
          <w:rFonts w:hint="eastAsia"/>
        </w:rPr>
      </w:pPr>
      <w:bookmarkStart w:id="1" w:name="_Toc157114290"/>
      <w:r w:rsidRPr="00D30B1A">
        <w:rPr>
          <w:rFonts w:hint="eastAsia"/>
        </w:rPr>
        <w:t>前言</w:t>
      </w:r>
      <w:bookmarkEnd w:id="1"/>
    </w:p>
    <w:p w:rsidR="00D30B1A" w:rsidP="00D30B1A">
      <w:pPr>
        <w:ind w:firstLine="560" w:firstLineChars="200"/>
        <w:rPr>
          <w:rFonts w:ascii="仿宋" w:eastAsia="仿宋" w:hAnsi="仿宋" w:hint="eastAsia"/>
          <w:sz w:val="28"/>
        </w:rPr>
      </w:pPr>
      <w:r w:rsidRPr="00D30B1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30B1A" w:rsidP="00D30B1A">
      <w:pPr>
        <w:pStyle w:val="Heading1"/>
        <w:rPr>
          <w:rFonts w:hint="eastAsia"/>
        </w:rPr>
      </w:pPr>
      <w:bookmarkStart w:id="2" w:name="_Toc157114291"/>
      <w:r w:rsidRPr="00D30B1A">
        <w:rPr>
          <w:rFonts w:hint="eastAsia"/>
        </w:rPr>
        <w:t>一、安防电子项目建筑工程方案</w:t>
      </w:r>
      <w:bookmarkEnd w:id="2"/>
    </w:p>
    <w:p w:rsidR="00D30B1A" w:rsidP="00D30B1A">
      <w:pPr>
        <w:pStyle w:val="Heading2"/>
        <w:rPr>
          <w:rFonts w:hint="eastAsia"/>
        </w:rPr>
      </w:pPr>
      <w:bookmarkStart w:id="3" w:name="_Toc157114292"/>
      <w:r w:rsidRPr="00D30B1A">
        <w:rPr>
          <w:rFonts w:hint="eastAsia"/>
        </w:rPr>
        <w:t>(</w:t>
      </w:r>
      <w:r w:rsidRPr="00D30B1A">
        <w:rPr>
          <w:rFonts w:hint="eastAsia"/>
        </w:rPr>
        <w:t>一</w:t>
      </w:r>
      <w:r w:rsidRPr="00D30B1A">
        <w:rPr>
          <w:rFonts w:hint="eastAsia"/>
        </w:rPr>
        <w:t>)</w:t>
      </w:r>
      <w:r w:rsidRPr="00D30B1A">
        <w:rPr>
          <w:rFonts w:hint="eastAsia"/>
        </w:rPr>
        <w:t>、土建工程方案</w:t>
      </w:r>
      <w:bookmarkEnd w:id="3"/>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土建工程方案是为实现建设安防电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工程设计</w:t>
      </w:r>
    </w:p>
    <w:p w:rsidR="00D30B1A" w:rsidRPr="00D30B1A" w:rsidP="00D30B1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0B1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安防电子项目具备良好的结构和功能。同时，遵循相关法规和标准，保障设计的合法性和可行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施工组织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材料选择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工期安排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30B1A" w:rsidP="00D30B1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0B1A">
        <w:rPr>
          <w:rFonts w:ascii="仿宋" w:eastAsia="仿宋" w:hAnsi="仿宋" w:hint="eastAsia"/>
          <w:sz w:val="28"/>
        </w:rPr>
        <w:t>土建工程方案的制定和实施对于安防电子项目的成功推进至关重要。只有通过科学合理的规划和有序实施，安防电子项目才能确保高效、安全、经济地完成，达到预期的建设目标。因此，在进行土建工程安防电子项目时，应充分关注土建工程方案的编制和执行，不断总结经验教训，不断提升管理和技术水平，以适应不断变化的建设需求。</w:t>
      </w:r>
    </w:p>
    <w:p w:rsidR="00D30B1A" w:rsidP="00D30B1A">
      <w:pPr>
        <w:pStyle w:val="Heading2"/>
      </w:pPr>
      <w:bookmarkStart w:id="4" w:name="_Toc157114293"/>
      <w:r w:rsidRPr="00D30B1A">
        <w:t>(</w:t>
      </w:r>
      <w:r w:rsidRPr="00D30B1A">
        <w:t>二</w:t>
      </w:r>
      <w:r w:rsidRPr="00D30B1A">
        <w:t>)</w:t>
      </w:r>
      <w:r w:rsidRPr="00D30B1A">
        <w:t>、厂房建设方案</w:t>
      </w:r>
      <w:bookmarkEnd w:id="4"/>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结构设计</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施工组织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材料选择</w:t>
      </w:r>
    </w:p>
    <w:p w:rsidR="00D30B1A" w:rsidRPr="00D30B1A" w:rsidP="00D30B1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0B1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工期安排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5. 设备配置</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30B1A" w:rsidP="00D30B1A">
      <w:pPr>
        <w:pStyle w:val="Heading2"/>
      </w:pPr>
      <w:bookmarkStart w:id="5" w:name="_Toc157114294"/>
      <w:r w:rsidRPr="00D30B1A">
        <w:t>(</w:t>
      </w:r>
      <w:r w:rsidRPr="00D30B1A">
        <w:t>三</w:t>
      </w:r>
      <w:r w:rsidRPr="00D30B1A">
        <w:t>)</w:t>
      </w:r>
      <w:r w:rsidRPr="00D30B1A">
        <w:t>、仓库建设方案</w:t>
      </w:r>
      <w:bookmarkEnd w:id="5"/>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结构设计</w:t>
      </w:r>
    </w:p>
    <w:p w:rsidR="00D30B1A" w:rsidRPr="00D30B1A" w:rsidP="00D30B1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0B1A">
        <w:rPr>
          <w:rFonts w:ascii="仿宋" w:eastAsia="仿宋" w:hAnsi="仿宋" w:hint="eastAsia"/>
          <w:sz w:val="28"/>
        </w:rPr>
        <w:t>在仓库建设方案中，结构设计是关键的一环。仓库的结构设计应考虑货物种类、存储方式、货架布局等因素，以确保货物的安全存放</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施工组织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材料选择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设备配置</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5. 环境规划</w:t>
      </w:r>
    </w:p>
    <w:p w:rsidR="00D30B1A" w:rsidRPr="00D30B1A" w:rsidP="00D30B1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0B1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法规，确保仓库的安全性。</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30B1A" w:rsidP="00D30B1A">
      <w:pPr>
        <w:pStyle w:val="Heading2"/>
      </w:pPr>
      <w:bookmarkStart w:id="6" w:name="_Toc157114295"/>
      <w:r w:rsidRPr="00D30B1A">
        <w:t>(</w:t>
      </w:r>
      <w:r w:rsidRPr="00D30B1A">
        <w:t>四</w:t>
      </w:r>
      <w:r w:rsidRPr="00D30B1A">
        <w:t>)</w:t>
      </w:r>
      <w:r w:rsidRPr="00D30B1A">
        <w:t>、办公及生活服务设施建设方案</w:t>
      </w:r>
      <w:bookmarkEnd w:id="6"/>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办公空间设计： 确保合理的布局，考虑通风、采光、隔音等因素，提高员工的工作效率和舒适度。</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生活服务设施规划： 设计食堂、休息区、健身房等设施，满足员工在工作间隙和下班后的各种需求。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信息技术设备： 规划网络设施、计算设备以及公司业务相关的软硬件工具，确保员工高效完成工作。</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安全与环保设施： 考虑消防设备、安全通道、紧急疏散计划，以及环保设施，创造安全可持续的工作环境。</w:t>
      </w:r>
    </w:p>
    <w:p w:rsidR="00D30B1A" w:rsidRPr="00D30B1A" w:rsidP="00D30B1A">
      <w:pPr>
        <w:ind w:firstLine="560" w:firstLineChars="200"/>
        <w:rPr>
          <w:rFonts w:ascii="仿宋" w:eastAsia="仿宋" w:hAnsi="仿宋"/>
          <w:sz w:val="28"/>
        </w:rPr>
      </w:pPr>
      <w:r w:rsidRPr="00D30B1A">
        <w:rPr>
          <w:rFonts w:ascii="仿宋" w:eastAsia="仿宋" w:hAnsi="仿宋" w:hint="eastAsia"/>
          <w:sz w:val="28"/>
        </w:rPr>
        <w:t>5. 员工培训和发展设施： 设计培训室、图书馆、在线学习平台等，提供学习和发展的机会，促进员工专业素养和职业发展。</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6. 工位设置与布局： 通过科学的工位设置和布局，提高员工之间的协作效率，创造良好的工作氛围。</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7. 会议室规划： 设计合适大小和设备齐全的会议室，以支持各类内外部会议和团队协作。</w:t>
      </w:r>
    </w:p>
    <w:p w:rsidR="00D30B1A" w:rsidRPr="00D30B1A" w:rsidP="00D30B1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0B1A">
        <w:rPr>
          <w:rFonts w:ascii="仿宋" w:eastAsia="仿宋" w:hAnsi="仿宋" w:hint="eastAsia"/>
          <w:sz w:val="28"/>
        </w:rPr>
        <w:t>8. 休息区设计： 创造宜人的休息环境，为员工提供放松身心的</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空间，提高工作效能。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9. 饮食服务设施： 提供多样化的饮食选择，满足员工口味，促进团队交流和员工满意度。</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10. 健康管理设施： 设计健身房、健康检测区等，关注员工身心健康，提高整体团队健康水平。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11. 员工社交空间： 创建社交区域，促进员工之间的交流，增进团队凝聚力和合作精神。</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12. 绿色建筑和可持续设施： 采用环保材料，设计节能照明系统，倡导绿色出行，助力企业可持续发展。</w:t>
      </w:r>
    </w:p>
    <w:p w:rsidR="00D30B1A" w:rsidP="00D30B1A">
      <w:pPr>
        <w:pStyle w:val="Heading2"/>
      </w:pPr>
      <w:bookmarkStart w:id="7" w:name="_Toc157114296"/>
      <w:r w:rsidRPr="00D30B1A">
        <w:t>(</w:t>
      </w:r>
      <w:r w:rsidRPr="00D30B1A">
        <w:t>五</w:t>
      </w:r>
      <w:r w:rsidRPr="00D30B1A">
        <w:t>)</w:t>
      </w:r>
      <w:r w:rsidRPr="00D30B1A">
        <w:t>、总图布置方案</w:t>
      </w:r>
      <w:bookmarkEnd w:id="7"/>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整体规划考虑因素： 在确定总体布局方案时，需要充分考虑地理位置、安防电子项目规模、市场需求和人力资源等关键因素，确保科学合理。</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成本节约策略： 通过优化物流运输和产品流通，合理利用现有设施，降低成本，确保安防电子项目经济可行性。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生产效率提升： 通过科学运营和管理，提高生产效率和产品质量，确保安防电子项目能够顺利运行并满足市场需求。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详细布局设计</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生产线布局规划： 确保生产线的合理布局，考虑生产线长度、机器设备配置、工人数量和空间要求等因素，优化生产流程。</w:t>
      </w:r>
    </w:p>
    <w:p w:rsidR="00D30B1A" w:rsidRPr="00D30B1A" w:rsidP="00D30B1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0B1A">
        <w:rPr>
          <w:rFonts w:ascii="仿宋" w:eastAsia="仿宋" w:hAnsi="仿宋" w:hint="eastAsia"/>
          <w:sz w:val="28"/>
        </w:rPr>
        <w:t>2. 储存设施合理布局： 设计原材料、半成品和成品储存区的合</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理布局，方便物流运输和库存管理，确保供应链畅通。</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办公室和员工区域设计： 打造符合现代标准的办公室和员工区域布局，提升员工的工作和生活体验。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能源供应设施规划： 设计合理的能源供应设施布局，确保电力、燃气和水等能源的有效供应，满足生产需求。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实施与管理方案</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技术管理策略： 通过不断改进和优化技术流程，提高生产效率和产品质量，保持技术领先地位。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人力资源管理计划： 招聘、培训员工，并建立有效的人力资源管理体系，提高员工工作效率和满意度。</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安防电子项目管理体系建设： 制定科学的安防电子项目计划、预算和资源分配，确保安防电子项目按时完成，达到预期效果。</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质量管理体系实施： 建立质量控制系统，进行质量检查，确保产品符合标准和顾客需求，提高产品竞争力。</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综合考虑总体布局方案、详细布局设计和实施与管理方案，确保安防电子项目全面成功实现。</w:t>
      </w:r>
    </w:p>
    <w:p w:rsidR="00D30B1A" w:rsidP="00D30B1A">
      <w:pPr>
        <w:pStyle w:val="Heading2"/>
      </w:pPr>
      <w:bookmarkStart w:id="8" w:name="_Toc157114297"/>
      <w:r w:rsidRPr="00D30B1A">
        <w:t>(</w:t>
      </w:r>
      <w:r w:rsidRPr="00D30B1A">
        <w:t>六</w:t>
      </w:r>
      <w:r w:rsidRPr="00D30B1A">
        <w:t>)</w:t>
      </w:r>
      <w:r w:rsidRPr="00D30B1A">
        <w:t>、建筑工程数字化方案</w:t>
      </w:r>
      <w:bookmarkEnd w:id="8"/>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（一）数字化方案规划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安防电子项目背景分析</w:t>
      </w:r>
    </w:p>
    <w:p w:rsidR="00D30B1A" w:rsidRPr="00D30B1A" w:rsidP="00D30B1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0B1A">
        <w:rPr>
          <w:rFonts w:ascii="仿宋" w:eastAsia="仿宋" w:hAnsi="仿宋" w:hint="eastAsia"/>
          <w:sz w:val="28"/>
        </w:rPr>
        <w:t>在构建数字化方案之前，对安防电子项目规模、性质以及可用预算进行深入分析，确保方案的制定与安防电子项目的实际需求相契合。</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技术现状评估</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深入了解建筑工程领域的数字化技术现状，关注行业最新趋势，以确保选择的数字化方案在技术上保持领先地位。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利益相关方沟通</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与安防电子项目中的各利益相关方进行充分沟通，包括业主、设计师、施工方等，以了解各方需求和期望，使得数字化方案更加贴近实际应用。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（二）数字化工具选择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建模软件选择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选择适用于建筑工程的三维建模软件，如XXX等，以提高设计效率和精度，从而推动数字化设计的实施。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安防电子项目管理工具</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采用专业的安防电子项目管理工具，例如XXX，以确保安防电子项目计划、进度追踪和资源管理的高效执行。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BIM技术应用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引入BIM技术，全面实现建筑设计、施工和运营的数字化管理，以促进信息共享和提高协同效率，从而推动安防电子项目数字化的全面实施。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（三）数字化流程优化</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设计协同优化</w:t>
      </w:r>
    </w:p>
    <w:p w:rsidR="00D30B1A" w:rsidRPr="00D30B1A" w:rsidP="00D30B1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0B1A">
        <w:rPr>
          <w:rFonts w:ascii="仿宋" w:eastAsia="仿宋" w:hAnsi="仿宋" w:hint="eastAsia"/>
          <w:sz w:val="28"/>
        </w:rPr>
        <w:t>通过数字化工具实现设计团队的高效协同工作，提高设计效率，减少信息流失和误差，确保设计的高质量完成。</w:t>
      </w:r>
    </w:p>
    <w:p w:rsidR="00D30B1A" w:rsidRPr="00D30B1A" w:rsidP="00D30B1A">
      <w:pPr>
        <w:ind w:firstLine="560" w:firstLineChars="200"/>
        <w:rPr>
          <w:rFonts w:ascii="仿宋" w:eastAsia="仿宋" w:hAnsi="仿宋"/>
          <w:sz w:val="28"/>
        </w:rPr>
      </w:pPr>
      <w:r w:rsidRPr="00D30B1A">
        <w:rPr>
          <w:rFonts w:ascii="仿宋" w:eastAsia="仿宋" w:hAnsi="仿宋" w:hint="eastAsia"/>
          <w:sz w:val="28"/>
        </w:rPr>
        <w:t>2. 施工过程数字化</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引入数字化施工管理系统，实现施工计划、进度监控、质量检查等过程的数字化管理，以提高施工效率和质量控制水平。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数据集成与共享</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建立数据集成平台，实现各个环节数据的无缝传递和共享，以减少信息孤岛，提高整体工程效益，推动数字化流程的顺畅实施。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（四）技术培训与支持</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团队培训计划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制定详细的数字化工具培训计划，确保安防电子项目团队成员具备使用相关工具的必要技能，提高整体数字化水平。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技术支持体系</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建立完善的数字化方案技术支持体系，包括在线支持和培训资料库，以保证在使用过程中能够及时解决技术问题。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持续改进机制</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设立数字化方案的持续改进机制，及时收集用户反馈和技术更新，不断优化数字化工程流程，确保数字化方案处于行业领先地位。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（五）风险管理与安全保障</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数据安全策略</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制定严格的数据安全策略，采用加密技术和权限管理等手段，确保安防电子项目信息不受到未授权访问和泄露，提高数据安全性。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应急预案制定</w:t>
      </w:r>
    </w:p>
    <w:p w:rsidR="00D30B1A" w:rsidRPr="00D30B1A" w:rsidP="00D30B1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0B1A">
        <w:rPr>
          <w:rFonts w:ascii="仿宋" w:eastAsia="仿宋" w:hAnsi="仿宋" w:hint="eastAsia"/>
          <w:sz w:val="28"/>
        </w:rPr>
        <w:t>制定数字化方案的应急预案，对可能发生的技术故障、数据丢失</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等情况进行预测和应对，保障安防电子项目的正常运行。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法规遵循</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通过以上方面的详细规划，建立全面的建筑工程数字化方案，将有助于安防电子项目更高效、智能地迎接数字时代的挑战。</w:t>
      </w:r>
    </w:p>
    <w:p w:rsidR="00D30B1A" w:rsidP="00D30B1A">
      <w:pPr>
        <w:pStyle w:val="Heading1"/>
        <w:rPr>
          <w:rFonts w:hint="eastAsia"/>
        </w:rPr>
      </w:pPr>
      <w:bookmarkStart w:id="9" w:name="_Toc157114298"/>
      <w:r w:rsidRPr="00D30B1A">
        <w:rPr>
          <w:rFonts w:hint="eastAsia"/>
        </w:rPr>
        <w:t>二、安防电子项目人力资源管理方案</w:t>
      </w:r>
      <w:bookmarkEnd w:id="9"/>
    </w:p>
    <w:p w:rsidR="00D30B1A" w:rsidP="00D30B1A">
      <w:pPr>
        <w:pStyle w:val="Heading2"/>
        <w:rPr>
          <w:rFonts w:hint="eastAsia"/>
        </w:rPr>
      </w:pPr>
      <w:bookmarkStart w:id="10" w:name="_Toc157114299"/>
      <w:r w:rsidRPr="00D30B1A">
        <w:rPr>
          <w:rFonts w:hint="eastAsia"/>
        </w:rPr>
        <w:t>(</w:t>
      </w:r>
      <w:r w:rsidRPr="00D30B1A">
        <w:rPr>
          <w:rFonts w:hint="eastAsia"/>
        </w:rPr>
        <w:t>一</w:t>
      </w:r>
      <w:r w:rsidRPr="00D30B1A">
        <w:rPr>
          <w:rFonts w:hint="eastAsia"/>
        </w:rPr>
        <w:t>)</w:t>
      </w:r>
      <w:r w:rsidRPr="00D30B1A">
        <w:rPr>
          <w:rFonts w:hint="eastAsia"/>
        </w:rPr>
        <w:t>、人力资源战略规划</w:t>
      </w:r>
      <w:bookmarkEnd w:id="10"/>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安防电子项目中，人力资源战略规划占据着极为重要的位置，需要深入考虑组织整体的发展方向和目标设定，以及通过合理配置和有效管理人力资源来实现这些目标。在安防电子项目背景下，人力资源战略规划的制定必须全面考虑行业特征、市场需求、技术趋势等多方面因素，以确保企业拥有足够数量、具备相应技能的人才，并通过科学的管理和培训提高员工的绩效，从而保障安防电子项目的成功实施和顺利进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(一)人力资源需求分析</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1、根据安防电子项目规模确定人力资源规模</w:t>
      </w:r>
    </w:p>
    <w:p w:rsidR="00D30B1A" w:rsidRPr="00D30B1A" w:rsidP="00D30B1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0B1A">
        <w:rPr>
          <w:rFonts w:ascii="仿宋" w:eastAsia="仿宋" w:hAnsi="仿宋" w:hint="eastAsia"/>
          <w:sz w:val="28"/>
        </w:rPr>
        <w:t>安防电子项目规模、生产能力以及市场需求等是决定所需人力资源规模的关键因素。在安防电子项目中，需要对各个环节进行深入分</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析，包括生产、质量控制、采购、销售、研发等，以明确各部门或岗位的人力资源需求。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2、分析人力资源结构和能力要求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3、预测未来人才需求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结合安防电子项目发展趋势、行业发展和技术变革，预测未来可能出现的新岗位和新需求，为未来人才的储备和培养提前做好准备。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(二)人才招聘与选拔</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1、制定招聘计划和渠道</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2、建立科学的选拔机制</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3、引进和留住优秀人才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对于核心岗位和关键岗位，制定有效的引进和留用政策，例如提供具有竞争力的薪酬福利、晋升机制、培训发展等，以留住优秀人才。</w:t>
      </w:r>
    </w:p>
    <w:p w:rsidR="00D30B1A" w:rsidRPr="00D30B1A" w:rsidP="00D30B1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0B1A">
        <w:rPr>
          <w:rFonts w:ascii="仿宋" w:eastAsia="仿宋" w:hAnsi="仿宋" w:hint="eastAsia"/>
          <w:sz w:val="28"/>
        </w:rPr>
        <w:t>(三)人才培训与发展</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1、制定培训计划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根据员工的岗位需求和个人发展需求，制定全面的培训计划，包括岗前培训、岗中培训和岗后培训，确保员工具备所需的技能和知识。</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2、激励员工学习</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建立学习型组织文化，激励员工不断学习和提升，鼓励参与各类技能培训、岗位轮岗、跨部门学习等活动，提高员工的综合素质和能力。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3、发展通道和规划</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为员工搭建职业发展通道，制定个人发展规划，帮助员工明确自己的职业目标，提供晋升机会和发展空间，激发员工的工作动力和归属感。</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(四)绩效管理与激励机制</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1、建立科学的绩效评估体系</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制定明确的绩效评估标准和流程，定期对员工的工作表现进行评估和反馈，及时发现问题并采取改进措施。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2、激励机制设计</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设计合理的薪酬激励机制和非物质激励机制，如奖金、晋升、表彰奖励等，激发员工的工作热情和创造力。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3、关怀员工福祉</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注重员工的工作生活平衡，提供良好的工作环境和福利待遇，满足员工的物质和精神需求，增强员工对企业的归属感和忠诚度。</w:t>
      </w:r>
    </w:p>
    <w:p w:rsidR="00D30B1A" w:rsidRPr="00D30B1A" w:rsidP="00D30B1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0B1A">
        <w:rPr>
          <w:rFonts w:ascii="仿宋" w:eastAsia="仿宋" w:hAnsi="仿宋" w:hint="eastAsia"/>
          <w:sz w:val="28"/>
        </w:rPr>
        <w:t>(五)人才流动与留存管理</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1、建立灵活的人才流动机制</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鼓励员工之间的岗位交流和轮岗，帮助员工增加经验，为企业内部人才提供更多的发展机会。</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2、留存关键人才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对于关键岗位和关键人才，采取多种措施，如个性化发展规划、职业规划咨询、特殊激励机制等，提高关键人才的留存率。</w:t>
      </w:r>
    </w:p>
    <w:p w:rsidR="00D30B1A" w:rsidRPr="00D30B1A" w:rsidP="00D30B1A">
      <w:pPr>
        <w:ind w:firstLine="560" w:firstLineChars="200"/>
        <w:rPr>
          <w:rFonts w:ascii="仿宋" w:eastAsia="仿宋" w:hAnsi="仿宋" w:hint="eastAsia"/>
          <w:sz w:val="28"/>
        </w:rPr>
      </w:pPr>
      <w:r w:rsidRPr="00D30B1A">
        <w:rPr>
          <w:rFonts w:ascii="仿宋" w:eastAsia="仿宋" w:hAnsi="仿宋"/>
          <w:sz w:val="28"/>
        </w:rPr>
        <w:t>3</w:t>
      </w:r>
      <w:r w:rsidRPr="00D30B1A">
        <w:rPr>
          <w:rFonts w:ascii="仿宋" w:eastAsia="仿宋" w:hAnsi="仿宋" w:hint="eastAsia"/>
          <w:sz w:val="28"/>
        </w:rPr>
        <w:t>、离职员工管理</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对离职员工进行调查和反馈，了解员工离职原因和对企业的意见和建议，为改善企业管理和留住人才提供有益信息。</w:t>
      </w:r>
    </w:p>
    <w:p w:rsidR="00D30B1A" w:rsidP="00D30B1A">
      <w:pPr>
        <w:pStyle w:val="Heading2"/>
      </w:pPr>
      <w:bookmarkStart w:id="11" w:name="_Toc157114300"/>
      <w:r w:rsidRPr="00D30B1A">
        <w:t>(</w:t>
      </w:r>
      <w:r w:rsidRPr="00D30B1A">
        <w:t>二</w:t>
      </w:r>
      <w:r w:rsidRPr="00D30B1A">
        <w:t>)</w:t>
      </w:r>
      <w:r w:rsidRPr="00D30B1A">
        <w:t>、薪酬管理</w:t>
      </w:r>
      <w:bookmarkEnd w:id="11"/>
    </w:p>
    <w:p w:rsidR="00D30B1A" w:rsidRPr="00D30B1A" w:rsidP="00D30B1A">
      <w:pPr>
        <w:ind w:firstLine="560" w:firstLineChars="200"/>
        <w:rPr>
          <w:rFonts w:ascii="仿宋" w:eastAsia="仿宋" w:hAnsi="仿宋"/>
          <w:sz w:val="28"/>
        </w:rPr>
      </w:pP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(一) 薪酬管理的背景与重要性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背景</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随着安防电子项目的不断发展，人才成为限制企业前进的一个关键因素。薪酬，作为企业对员工付出的回报，直接影响着员工的积极性、创造力和忠诚度，从而对企业的生产效率和竞争力造成深刻的影响。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重要性</w:t>
      </w:r>
    </w:p>
    <w:p w:rsidR="00D30B1A" w:rsidRPr="00D30B1A" w:rsidP="00D30B1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0B1A">
        <w:rPr>
          <w:rFonts w:ascii="仿宋" w:eastAsia="仿宋" w:hAnsi="仿宋" w:hint="eastAsia"/>
          <w:sz w:val="28"/>
        </w:rPr>
        <w:t>合理的薪酬管理对于安防电子项目至关重要，能够有助于吸引和保留杰出人才，激发员工的工作热情，提高生产效率和产品质量。通过建立公正合理的薪酬体系，可以增强员工的归属感和认同感，减少</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员工流失率，提升企业的稳定性和可持续发展能力。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(二) 薪酬管理的制定与执行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薪酬设计策略</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在安防电子项目中，制定薪酬策略需考虑企业的发展阶段、行业特征和对人才的需求。这包括制定基本薪资、绩效奖金、福利待遇等方面，并确保内外部薪酬的公平性和激励机制的有效设计。</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薪酬实践</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实施中，安防电子项目应根据员工的职务、级别和绩效水平，差异化地设定薪酬水平。同时，需要关注与市场薪酬水平的竞争性，以吸引和留住人才。此外，薪酬与绩效的紧密联系也需得到重视，以确保员工的努力得到公平回报。</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(三) 薪酬管理的挑战与应对之策</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挑战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在安防电子项目中，薪酬管理面临着激烈的市场竞争、用工成本上升以及员工对薪酬公平性和透明度要求的不断提高。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应对之策</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为了应对这些挑战，安防电子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30B1A" w:rsidP="00D30B1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0B1A">
        <w:rPr>
          <w:rFonts w:ascii="仿宋" w:eastAsia="仿宋" w:hAnsi="仿宋" w:hint="eastAsia"/>
          <w:sz w:val="28"/>
        </w:rPr>
        <w:t>薪酬管理对于安防电子项目的成功发展至关重要，需要全面考虑</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各种因素，制定合理的薪酬体系，并持续完善和调整，以适应不断变化的市场环境和员工需求。只有通过科学的薪酬管理，安防电子项目才能够吸引、留住并激励卓越人才，保持竞争力，实现可持续的发展。</w:t>
      </w:r>
    </w:p>
    <w:p w:rsidR="00D30B1A" w:rsidP="00D30B1A">
      <w:pPr>
        <w:pStyle w:val="Heading2"/>
      </w:pPr>
      <w:bookmarkStart w:id="12" w:name="_Toc157114301"/>
      <w:r w:rsidRPr="00D30B1A">
        <w:t>(</w:t>
      </w:r>
      <w:r w:rsidRPr="00D30B1A">
        <w:t>三</w:t>
      </w:r>
      <w:r w:rsidRPr="00D30B1A">
        <w:t>)</w:t>
      </w:r>
      <w:r w:rsidRPr="00D30B1A">
        <w:t>、人力资源培训与开发</w:t>
      </w:r>
      <w:bookmarkEnd w:id="12"/>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在安防电子项目中，人力资源培训与开发是关键的组成部分，旨在提升员工的技能、知识水平，并激发其潜力，以适应安防电子项目的需求和推动个人职业发展。下面是在人力资源培训与开发方面的一些建议：</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制定全面的培训计划： 基于安防电子项目的具体需求，制定全面而有针对性的培训计划。包括但不限于新员工入职培训、专业技能培训、领导力发展、沟通技巧等方面的培训内容。</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多元化培训方法： 采用多种培训方法，包括课堂培训、在线学习、工作坊、实地考察等，以满足不同员工学习风格和需求。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30B1A" w:rsidRPr="00D30B1A" w:rsidP="00D30B1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0B1A">
        <w:rPr>
          <w:rFonts w:ascii="仿宋" w:eastAsia="仿宋" w:hAnsi="仿宋" w:hint="eastAsia"/>
          <w:sz w:val="28"/>
        </w:rPr>
        <w:t>5. 引入外部培训资源： 结合安防电子项目的特点，考虑引入外部专业培训机构或行业专家，为员工提供更高水平的培训服务，拓宽</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他们的视野。</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6. 建立内部导师制度： 建立内部导师制度，由有经验的员工担任导师，与新员工分享经验，促进知识传承和团队凝聚力。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7. 关注员工个性化发展： 考虑员工的个性化发展需求，提供个性化的培训计划和发展通道，激发员工的学习热情和工作动力。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8. 评估培训效果： 设立培训效果评估机制，通过考核、反馈和绩效评估等方式，及时了解培训的实际效果，为未来的培训提供经验教训。</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9. 强调跨部门协作： 在培训过程中注重跨部门协作，促进不同部门之间的信息共享和团队协同工作，提高整体绩效。</w:t>
      </w:r>
    </w:p>
    <w:p w:rsidR="00D30B1A" w:rsidP="00D30B1A">
      <w:pPr>
        <w:ind w:firstLine="560" w:firstLineChars="200"/>
        <w:rPr>
          <w:rFonts w:ascii="仿宋" w:eastAsia="仿宋" w:hAnsi="仿宋" w:hint="eastAsia"/>
          <w:sz w:val="28"/>
        </w:rPr>
      </w:pPr>
      <w:r w:rsidRPr="00D30B1A">
        <w:rPr>
          <w:rFonts w:ascii="仿宋" w:eastAsia="仿宋" w:hAnsi="仿宋" w:hint="eastAsia"/>
          <w:sz w:val="28"/>
        </w:rPr>
        <w:t>10. 持续学习文化： 建立持续学习的企业文化，鼓励员工不断学习、自我提升，使其具备适应未来安防电子项目需求的能力。</w:t>
      </w:r>
    </w:p>
    <w:p w:rsidR="00D30B1A" w:rsidP="00D30B1A">
      <w:pPr>
        <w:pStyle w:val="Heading2"/>
      </w:pPr>
      <w:bookmarkStart w:id="13" w:name="_Toc157114302"/>
      <w:r w:rsidRPr="00D30B1A">
        <w:t>(</w:t>
      </w:r>
      <w:r w:rsidRPr="00D30B1A">
        <w:t>四</w:t>
      </w:r>
      <w:r w:rsidRPr="00D30B1A">
        <w:t>)</w:t>
      </w:r>
      <w:r w:rsidRPr="00D30B1A">
        <w:t>、劳动管理管理</w:t>
      </w:r>
      <w:bookmarkEnd w:id="13"/>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在安防电子项目中，对劳动力的管理和激励涉及到了重要的方面，包括劳动力资源的有效利用以及确保生产过程的安全和高效进行。劳动力在安防电子项目中占据着关键的地位，其管理直接影响着生产效率和产品质量，同时也与员工的工作积极性和满意度息息相关。因此，在安防电子项目中，劳动力管理的重要性不可忽视。</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(一) 劳动力管理的重要性</w:t>
      </w:r>
    </w:p>
    <w:p w:rsidR="00D30B1A" w:rsidRPr="00D30B1A" w:rsidP="00D30B1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0B1A">
        <w:rPr>
          <w:rFonts w:ascii="仿宋" w:eastAsia="仿宋" w:hAnsi="仿宋" w:hint="eastAsia"/>
          <w:sz w:val="28"/>
        </w:rPr>
        <w:t>1. 提高生产效率： 劳动力是安防电子项目中不可或缺的关键资源，劳动力管理的关键目标之一是提高生产效率。通过科学合理的资</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源配置和激励机制，激发员工的积极性，从而提升整体生产效率。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保障生产安全： 安防电子项目涉及到复杂的生产工艺和设备操作，劳动力管理需要确保员工严格遵守相关的安全规程，减少事故和伤害的发生，确保生产过程的安全稳定进行。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(二) 劳动力管理的目标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激发员工工作动力： 通过建立激励机制，包括薪酬、晋升、培训等多种形式，激发员工的工作积极性和创造力，提高生产效率和质量。</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30B1A" w:rsidRPr="00D30B1A" w:rsidP="00D30B1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0B1A">
        <w:rPr>
          <w:rFonts w:ascii="仿宋" w:eastAsia="仿宋" w:hAnsi="仿宋" w:hint="eastAsia"/>
          <w:sz w:val="28"/>
        </w:rPr>
        <w:t>4. 持续改进劳动力管理方式： 劳动力管理需要不断改进和创新，以适应市场需求和生产技术的变化，提高管理效率和水平。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(三) 劳动力管理的方法</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薪酬福利管理： 建立公平合理的薪酬福利体系，根据员工的工作表现和贡献给予相应的报酬和福利待遇，激发其工作积极性。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培训与发展： 为员工提供系统的培训和职业发展机会，提升其专业技能和综合素质，以增强企业的核心竞争力。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绩效管理： 建立科学的绩效评价体系，及时对员工的工作表现进行评估，为个体制定合理的发展计划和激励政策。</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5. 安全管理： 加强安全教育和培训，制定相关的安全操作规程和紧急预案，确保生产过程的安全稳定进行。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(四) 劳动力管理面临的挑战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劳动力成本上升： 随着劳动力成本的不断上升，企业在进行劳动力资源配置和激励时面临更大的挑战，需要寻求更有效的管理方式。</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员工流动性增加： 现代社会员工的流动性增加，员工招聘和留任变得更加困难，企业需要加强人才引进和留存的管理工作。</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人才技能匹配： 随着制造业技术的不断更新换代，人才的技能要求也在不断提高，如何与之匹配成为企业的挑战之一。</w:t>
      </w:r>
    </w:p>
    <w:p w:rsidR="00D30B1A" w:rsidRPr="00D30B1A" w:rsidP="00D30B1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0B1A">
        <w:rPr>
          <w:rFonts w:ascii="仿宋" w:eastAsia="仿宋" w:hAnsi="仿宋" w:hint="eastAsia"/>
          <w:sz w:val="28"/>
        </w:rPr>
        <w:t>4. 人力资源管理制度不完善： 一些企业的人力资源管理制度不够完善，导致劳动力资源管理工作实效不高，需要加强管理制度的建</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设和完善。</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综上所述，劳动力管理在安防电子项目中扮演着关键的角色。通过合理配置、科学激励、健全管理制度和持续改进，可以提高生产效率，保障生产安全，提升产品质量，改善员工满意度，从而推动安防电子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D30B1A" w:rsidP="00D30B1A">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30B1A" w:rsidP="00D30B1A">
      <w:pPr>
        <w:pStyle w:val="Heading2"/>
      </w:pPr>
      <w:bookmarkStart w:id="14" w:name="_Toc157114303"/>
      <w:r w:rsidRPr="00D30B1A">
        <w:t>(</w:t>
      </w:r>
      <w:r w:rsidRPr="00D30B1A">
        <w:t>五</w:t>
      </w:r>
      <w:r w:rsidRPr="00D30B1A">
        <w:t>)</w:t>
      </w:r>
      <w:r w:rsidRPr="00D30B1A">
        <w:t>、人力资源组织管理</w:t>
      </w:r>
      <w:bookmarkEnd w:id="14"/>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人力资源组织管理在安防电子项目中扮演着至关重要的角色，它涉及到如何合理组织和管理人力资源，以支持企业的整体战略目标。在一个复杂多变的安防电子项目环境中，人力资源组织管理需要具备灵活性和适应性，以更好地适应市场的需求和安防电子项目的变化。下面将探讨人力资源组织管理的重要性、目标、方法以及面临的挑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（一）人力资源组织管理的重要性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支持战略目标： 人力资源组织管理直接关联到企业的战略目标，通过合理配置和管理人才，确保组织具备适应市场变化和安防电子项目需求的能力。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促进团队协作： 通过构建有效的团队结构和协作机制，人力资源组织管理有助于促进员工之间的合作，提高团队绩效，共同推动安防电子项目的顺利进行。</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提升员工发展： 人力资源组织管理通过制定培训计划、职业发展通道等方式，帮助员工提升个人能力，增加员工的职业发展空间。</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（二）人力资源组织管理的目标</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建立灵活的组织结构： 制定适应安防电子项目需求的组织结构，使之能够在不同阶段迅速调整，确保安防电子项目高效运作。</w:t>
      </w:r>
    </w:p>
    <w:p w:rsidR="00D30B1A" w:rsidRPr="00D30B1A" w:rsidP="00D30B1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0B1A">
        <w:rPr>
          <w:rFonts w:ascii="仿宋" w:eastAsia="仿宋" w:hAnsi="仿宋" w:hint="eastAsia"/>
          <w:sz w:val="28"/>
        </w:rPr>
        <w:t>2. 优化工作流程： 通过对工作流程的优化，减少环节，提高执</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行效率，确保安防电子项目各项任务按时完成。</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打造协作团队： 通过合理分工和团队建设，促进员工之间的协作，创造积极向上的工作氛围。</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制定绩效考核体系： 建立科学的绩效考核体系，激励员工提高工作效率，提高整体团队的绩效水平。</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（三）人力资源组织管理的方法</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灵活用人： 根据安防电子项目需求，采取灵活的用人方式，包括临时员工、兼职人员等，以满足安防电子项目各阶段的需求。</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培训发展： 制定全面的培训计划，提升员工的专业技能和综合素质，为安防电子项目提供更强大的人才支持。</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团队建设： 通过团队培训、活动等方式，增强团队凝聚力，促进员工间的良好沟通与协作。</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引入先进技术： 运用先进的信息技术和管理工具，提高组织运作的效率，降低管理成本。</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（四）人力资源组织管理面临的挑战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1. 安防电子项目不确定性： 安防电子项目环境的不确定性可能导致人力需求的波动，因此需要具备快速响应变化的能力。</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2. 人才流动： 高度竞争的行业可能导致人才的流动性增加，为了留住关键人才，需要提供有竞争力的薪酬和福利。</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3. 技能匹配： 随着技术的更新换代，确保员工的技能与安防电子项目需求的匹配，是一个不断面临的挑战。</w:t>
      </w:r>
    </w:p>
    <w:p w:rsidR="00D30B1A" w:rsidRPr="00D30B1A" w:rsidP="00D30B1A">
      <w:pPr>
        <w:ind w:firstLine="560" w:firstLineChars="200"/>
        <w:rPr>
          <w:rFonts w:ascii="仿宋" w:eastAsia="仿宋" w:hAnsi="仿宋" w:hint="eastAsia"/>
          <w:sz w:val="28"/>
        </w:rPr>
      </w:pPr>
      <w:r w:rsidRPr="00D30B1A">
        <w:rPr>
          <w:rFonts w:ascii="仿宋" w:eastAsia="仿宋" w:hAnsi="仿宋" w:hint="eastAsia"/>
          <w:sz w:val="28"/>
        </w:rPr>
        <w:t>4. 组织文化： 在多元文化和多代人员共事的情况下，构建积极</w:t>
      </w:r>
      <w:r w:rsidRPr="00D30B1A">
        <w:rPr>
          <w:rFonts w:ascii="仿宋" w:eastAsia="仿宋" w:hAnsi="仿宋" w:hint="eastAsia"/>
          <w:sz w:val="28"/>
        </w:rPr>
        <w:br/>
      </w:r>
      <w:r w:rsidRPr="00D30B1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https://d.book118.com/395131331034011112</w:t>
        </w:r>
      </w:hyperlink>
    </w:p>
    <w:p w:rsidR="00D30B1A" w:rsidRPr="00D30B1A" w:rsidP="00D30B1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0B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0B1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0B1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0B1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0B1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0B1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0B1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0B1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0B1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0B1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0B1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0B1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0B1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0B1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0B1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0B1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0B1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0B1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0B1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0B1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0B1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0B1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30B1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0B1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B1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P="009E74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0B1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rsidRPr="00D30B1A" w:rsidP="00D30B1A">
    <w:pPr>
      <w:pStyle w:val="Header"/>
      <w:rPr>
        <w:rFonts w:ascii="仿宋" w:eastAsia="仿宋" w:hAnsi="仿宋"/>
      </w:rPr>
    </w:pPr>
    <w:r w:rsidRPr="00D30B1A">
      <w:rPr>
        <w:rFonts w:ascii="仿宋" w:eastAsia="仿宋" w:hAnsi="仿宋" w:hint="eastAsia"/>
      </w:rPr>
      <w:t>安防电子风险评估与管理报告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B1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B1A"/>
    <w:rsid w:val="00883E19"/>
    <w:rsid w:val="009B05B4"/>
    <w:rsid w:val="009E745B"/>
    <w:rsid w:val="00D30B1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0B1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0B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0B1A"/>
    <w:rPr>
      <w:b/>
      <w:bCs/>
      <w:kern w:val="44"/>
      <w:sz w:val="44"/>
      <w:szCs w:val="44"/>
    </w:rPr>
  </w:style>
  <w:style w:type="character" w:customStyle="1" w:styleId="2Char">
    <w:name w:val="标题 2 Char"/>
    <w:basedOn w:val="DefaultParagraphFont"/>
    <w:link w:val="Heading2"/>
    <w:uiPriority w:val="9"/>
    <w:rsid w:val="00D30B1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0B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0B1A"/>
    <w:rPr>
      <w:sz w:val="18"/>
      <w:szCs w:val="18"/>
    </w:rPr>
  </w:style>
  <w:style w:type="paragraph" w:styleId="Footer">
    <w:name w:val="footer"/>
    <w:basedOn w:val="Normal"/>
    <w:link w:val="Char0"/>
    <w:uiPriority w:val="99"/>
    <w:unhideWhenUsed/>
    <w:rsid w:val="00D30B1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0B1A"/>
    <w:rPr>
      <w:sz w:val="18"/>
      <w:szCs w:val="18"/>
    </w:rPr>
  </w:style>
  <w:style w:type="character" w:styleId="PageNumber">
    <w:name w:val="page number"/>
    <w:basedOn w:val="DefaultParagraphFont"/>
    <w:uiPriority w:val="99"/>
    <w:semiHidden/>
    <w:unhideWhenUsed/>
    <w:rsid w:val="00D30B1A"/>
  </w:style>
  <w:style w:type="paragraph" w:styleId="TOC1">
    <w:name w:val="toc 1"/>
    <w:basedOn w:val="Normal"/>
    <w:next w:val="Normal"/>
    <w:autoRedefine/>
    <w:uiPriority w:val="39"/>
    <w:unhideWhenUsed/>
    <w:rsid w:val="00D30B1A"/>
  </w:style>
  <w:style w:type="paragraph" w:styleId="TOC2">
    <w:name w:val="toc 2"/>
    <w:basedOn w:val="Normal"/>
    <w:next w:val="Normal"/>
    <w:autoRedefine/>
    <w:uiPriority w:val="39"/>
    <w:unhideWhenUsed/>
    <w:rsid w:val="00D30B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9513133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7228</Words>
  <Characters>41203</Characters>
  <Application>Microsoft Office Word</Application>
  <DocSecurity>0</DocSecurity>
  <Lines>343</Lines>
  <Paragraphs>96</Paragraphs>
  <ScaleCrop>false</ScaleCrop>
  <Company>Microsoft</Company>
  <LinksUpToDate>false</LinksUpToDate>
  <CharactersWithSpaces>48335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2024-01-25T14:30:00Z</dcterms:created>
  <dcterms:modified xsi:type="dcterms:W3CDTF">2024-01-25T14:31:00Z</dcterms:modified>
</cp:coreProperties>
</file>