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拖把项目构思建设方案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484" w:history="1">
        <w:r>
          <w:rPr>
            <w:rFonts w:ascii="仿宋" w:eastAsia="仿宋" w:hAnsi="仿宋" w:cs="仿宋" w:hint="eastAsia"/>
            <w:lang w:eastAsia="zh-CN"/>
          </w:rPr>
          <w:t>前言</w:t>
        </w:r>
        <w:r>
          <w:tab/>
        </w:r>
        <w:r>
          <w:fldChar w:fldCharType="begin"/>
        </w:r>
        <w:r>
          <w:instrText xml:space="preserve"> PAGEREF _Toc17484 \h </w:instrText>
        </w:r>
        <w:r>
          <w:fldChar w:fldCharType="separate"/>
        </w:r>
        <w:r>
          <w:t>3</w:t>
        </w:r>
        <w:r>
          <w:fldChar w:fldCharType="end"/>
        </w:r>
      </w:hyperlink>
    </w:p>
    <w:p>
      <w:pPr>
        <w:pStyle w:val="TOC1"/>
        <w:tabs>
          <w:tab w:val="right" w:leader="dot" w:pos="8306"/>
        </w:tabs>
      </w:pPr>
      <w:hyperlink w:anchor="_Toc7137" w:history="1">
        <w:r>
          <w:rPr>
            <w:rFonts w:ascii="仿宋" w:eastAsia="仿宋" w:hAnsi="仿宋" w:cs="仿宋" w:hint="eastAsia"/>
            <w:lang w:eastAsia="zh-CN"/>
          </w:rPr>
          <w:t>一、建设风险评估分析</w:t>
        </w:r>
        <w:r>
          <w:tab/>
        </w:r>
        <w:r>
          <w:fldChar w:fldCharType="begin"/>
        </w:r>
        <w:r>
          <w:instrText xml:space="preserve"> PAGEREF _Toc7137 \h </w:instrText>
        </w:r>
        <w:r>
          <w:fldChar w:fldCharType="separate"/>
        </w:r>
        <w:r>
          <w:t>3</w:t>
        </w:r>
        <w:r>
          <w:fldChar w:fldCharType="end"/>
        </w:r>
      </w:hyperlink>
    </w:p>
    <w:p>
      <w:pPr>
        <w:pStyle w:val="TOC2"/>
        <w:tabs>
          <w:tab w:val="right" w:leader="dot" w:pos="8306"/>
        </w:tabs>
      </w:pPr>
      <w:hyperlink w:anchor="_Toc5033" w:history="1">
        <w:r>
          <w:rPr>
            <w:rFonts w:ascii="仿宋" w:eastAsia="仿宋" w:hAnsi="仿宋" w:cs="仿宋" w:hint="eastAsia"/>
            <w:lang w:eastAsia="zh-CN"/>
          </w:rPr>
          <w:t>(一)、政策风险分析</w:t>
        </w:r>
        <w:r>
          <w:tab/>
        </w:r>
        <w:r>
          <w:fldChar w:fldCharType="begin"/>
        </w:r>
        <w:r>
          <w:instrText xml:space="preserve"> PAGEREF _Toc5033 \h </w:instrText>
        </w:r>
        <w:r>
          <w:fldChar w:fldCharType="separate"/>
        </w:r>
        <w:r>
          <w:t>3</w:t>
        </w:r>
        <w:r>
          <w:fldChar w:fldCharType="end"/>
        </w:r>
      </w:hyperlink>
    </w:p>
    <w:p>
      <w:pPr>
        <w:pStyle w:val="TOC2"/>
        <w:tabs>
          <w:tab w:val="right" w:leader="dot" w:pos="8306"/>
        </w:tabs>
      </w:pPr>
      <w:hyperlink w:anchor="_Toc20651" w:history="1">
        <w:r>
          <w:rPr>
            <w:rFonts w:ascii="仿宋" w:eastAsia="仿宋" w:hAnsi="仿宋" w:cs="仿宋" w:hint="eastAsia"/>
            <w:lang w:eastAsia="zh-CN"/>
          </w:rPr>
          <w:t>(二)、社会风险分析</w:t>
        </w:r>
        <w:r>
          <w:tab/>
        </w:r>
        <w:r>
          <w:fldChar w:fldCharType="begin"/>
        </w:r>
        <w:r>
          <w:instrText xml:space="preserve"> PAGEREF _Toc20651 \h </w:instrText>
        </w:r>
        <w:r>
          <w:fldChar w:fldCharType="separate"/>
        </w:r>
        <w:r>
          <w:t>4</w:t>
        </w:r>
        <w:r>
          <w:fldChar w:fldCharType="end"/>
        </w:r>
      </w:hyperlink>
    </w:p>
    <w:p>
      <w:pPr>
        <w:pStyle w:val="TOC2"/>
        <w:tabs>
          <w:tab w:val="right" w:leader="dot" w:pos="8306"/>
        </w:tabs>
      </w:pPr>
      <w:hyperlink w:anchor="_Toc3268" w:history="1">
        <w:r>
          <w:rPr>
            <w:rFonts w:ascii="仿宋" w:eastAsia="仿宋" w:hAnsi="仿宋" w:cs="仿宋" w:hint="eastAsia"/>
            <w:lang w:eastAsia="zh-CN"/>
          </w:rPr>
          <w:t>(三)、市场风险分析</w:t>
        </w:r>
        <w:r>
          <w:tab/>
        </w:r>
        <w:r>
          <w:fldChar w:fldCharType="begin"/>
        </w:r>
        <w:r>
          <w:instrText xml:space="preserve"> PAGEREF _Toc3268 \h </w:instrText>
        </w:r>
        <w:r>
          <w:fldChar w:fldCharType="separate"/>
        </w:r>
        <w:r>
          <w:t>6</w:t>
        </w:r>
        <w:r>
          <w:fldChar w:fldCharType="end"/>
        </w:r>
      </w:hyperlink>
    </w:p>
    <w:p>
      <w:pPr>
        <w:pStyle w:val="TOC2"/>
        <w:tabs>
          <w:tab w:val="right" w:leader="dot" w:pos="8306"/>
        </w:tabs>
      </w:pPr>
      <w:hyperlink w:anchor="_Toc7814" w:history="1">
        <w:r>
          <w:rPr>
            <w:rFonts w:ascii="仿宋" w:eastAsia="仿宋" w:hAnsi="仿宋" w:cs="仿宋" w:hint="eastAsia"/>
            <w:lang w:eastAsia="zh-CN"/>
          </w:rPr>
          <w:t>(四)、资金风险分析</w:t>
        </w:r>
        <w:r>
          <w:tab/>
        </w:r>
        <w:r>
          <w:fldChar w:fldCharType="begin"/>
        </w:r>
        <w:r>
          <w:instrText xml:space="preserve"> PAGEREF _Toc7814 \h </w:instrText>
        </w:r>
        <w:r>
          <w:fldChar w:fldCharType="separate"/>
        </w:r>
        <w:r>
          <w:t>6</w:t>
        </w:r>
        <w:r>
          <w:fldChar w:fldCharType="end"/>
        </w:r>
      </w:hyperlink>
    </w:p>
    <w:p>
      <w:pPr>
        <w:pStyle w:val="TOC2"/>
        <w:tabs>
          <w:tab w:val="right" w:leader="dot" w:pos="8306"/>
        </w:tabs>
      </w:pPr>
      <w:hyperlink w:anchor="_Toc30922" w:history="1">
        <w:r>
          <w:rPr>
            <w:rFonts w:ascii="仿宋" w:eastAsia="仿宋" w:hAnsi="仿宋" w:cs="仿宋" w:hint="eastAsia"/>
            <w:lang w:eastAsia="zh-CN"/>
          </w:rPr>
          <w:t>(五)、技术风险分析</w:t>
        </w:r>
        <w:r>
          <w:tab/>
        </w:r>
        <w:r>
          <w:fldChar w:fldCharType="begin"/>
        </w:r>
        <w:r>
          <w:instrText xml:space="preserve"> PAGEREF _Toc30922 \h </w:instrText>
        </w:r>
        <w:r>
          <w:fldChar w:fldCharType="separate"/>
        </w:r>
        <w:r>
          <w:t>8</w:t>
        </w:r>
        <w:r>
          <w:fldChar w:fldCharType="end"/>
        </w:r>
      </w:hyperlink>
    </w:p>
    <w:p>
      <w:pPr>
        <w:pStyle w:val="TOC2"/>
        <w:tabs>
          <w:tab w:val="right" w:leader="dot" w:pos="8306"/>
        </w:tabs>
      </w:pPr>
      <w:hyperlink w:anchor="_Toc22096" w:history="1">
        <w:r>
          <w:rPr>
            <w:rFonts w:ascii="仿宋" w:eastAsia="仿宋" w:hAnsi="仿宋" w:cs="仿宋" w:hint="eastAsia"/>
            <w:lang w:eastAsia="zh-CN"/>
          </w:rPr>
          <w:t>(六)、财务风险分析</w:t>
        </w:r>
        <w:r>
          <w:tab/>
        </w:r>
        <w:r>
          <w:fldChar w:fldCharType="begin"/>
        </w:r>
        <w:r>
          <w:instrText xml:space="preserve"> PAGEREF _Toc22096 \h </w:instrText>
        </w:r>
        <w:r>
          <w:fldChar w:fldCharType="separate"/>
        </w:r>
        <w:r>
          <w:t>9</w:t>
        </w:r>
        <w:r>
          <w:fldChar w:fldCharType="end"/>
        </w:r>
      </w:hyperlink>
    </w:p>
    <w:p>
      <w:pPr>
        <w:pStyle w:val="TOC2"/>
        <w:tabs>
          <w:tab w:val="right" w:leader="dot" w:pos="8306"/>
        </w:tabs>
      </w:pPr>
      <w:hyperlink w:anchor="_Toc26616" w:history="1">
        <w:r>
          <w:rPr>
            <w:rFonts w:ascii="仿宋" w:eastAsia="仿宋" w:hAnsi="仿宋" w:cs="仿宋" w:hint="eastAsia"/>
            <w:lang w:eastAsia="zh-CN"/>
          </w:rPr>
          <w:t>(七)、管理风险分析</w:t>
        </w:r>
        <w:r>
          <w:tab/>
        </w:r>
        <w:r>
          <w:fldChar w:fldCharType="begin"/>
        </w:r>
        <w:r>
          <w:instrText xml:space="preserve"> PAGEREF _Toc26616 \h </w:instrText>
        </w:r>
        <w:r>
          <w:fldChar w:fldCharType="separate"/>
        </w:r>
        <w:r>
          <w:t>11</w:t>
        </w:r>
        <w:r>
          <w:fldChar w:fldCharType="end"/>
        </w:r>
      </w:hyperlink>
    </w:p>
    <w:p>
      <w:pPr>
        <w:pStyle w:val="TOC2"/>
        <w:tabs>
          <w:tab w:val="right" w:leader="dot" w:pos="8306"/>
        </w:tabs>
      </w:pPr>
      <w:hyperlink w:anchor="_Toc9924" w:history="1">
        <w:r>
          <w:rPr>
            <w:rFonts w:ascii="仿宋" w:eastAsia="仿宋" w:hAnsi="仿宋" w:cs="仿宋" w:hint="eastAsia"/>
            <w:lang w:eastAsia="zh-CN"/>
          </w:rPr>
          <w:t>(八)、其它风险分析</w:t>
        </w:r>
        <w:r>
          <w:tab/>
        </w:r>
        <w:r>
          <w:fldChar w:fldCharType="begin"/>
        </w:r>
        <w:r>
          <w:instrText xml:space="preserve"> PAGEREF _Toc9924 \h </w:instrText>
        </w:r>
        <w:r>
          <w:fldChar w:fldCharType="separate"/>
        </w:r>
        <w:r>
          <w:t>12</w:t>
        </w:r>
        <w:r>
          <w:fldChar w:fldCharType="end"/>
        </w:r>
      </w:hyperlink>
    </w:p>
    <w:p>
      <w:pPr>
        <w:pStyle w:val="TOC2"/>
        <w:tabs>
          <w:tab w:val="right" w:leader="dot" w:pos="8306"/>
        </w:tabs>
      </w:pPr>
      <w:hyperlink w:anchor="_Toc30664" w:history="1">
        <w:r>
          <w:rPr>
            <w:rFonts w:ascii="仿宋" w:eastAsia="仿宋" w:hAnsi="仿宋" w:cs="仿宋" w:hint="eastAsia"/>
            <w:lang w:eastAsia="zh-CN"/>
          </w:rPr>
          <w:t>(九)、社会影响评估</w:t>
        </w:r>
        <w:r>
          <w:tab/>
        </w:r>
        <w:r>
          <w:fldChar w:fldCharType="begin"/>
        </w:r>
        <w:r>
          <w:instrText xml:space="preserve"> PAGEREF _Toc30664 \h </w:instrText>
        </w:r>
        <w:r>
          <w:fldChar w:fldCharType="separate"/>
        </w:r>
        <w:r>
          <w:t>13</w:t>
        </w:r>
        <w:r>
          <w:fldChar w:fldCharType="end"/>
        </w:r>
      </w:hyperlink>
    </w:p>
    <w:p>
      <w:pPr>
        <w:pStyle w:val="TOC1"/>
        <w:tabs>
          <w:tab w:val="right" w:leader="dot" w:pos="8306"/>
        </w:tabs>
      </w:pPr>
      <w:hyperlink w:anchor="_Toc25203" w:history="1">
        <w:r>
          <w:rPr>
            <w:rFonts w:ascii="仿宋" w:eastAsia="仿宋" w:hAnsi="仿宋" w:cs="仿宋" w:hint="eastAsia"/>
            <w:lang w:eastAsia="zh-CN"/>
          </w:rPr>
          <w:t>二、发展规划、产业政策和行业准入分析</w:t>
        </w:r>
        <w:r>
          <w:tab/>
        </w:r>
        <w:r>
          <w:fldChar w:fldCharType="begin"/>
        </w:r>
        <w:r>
          <w:instrText xml:space="preserve"> PAGEREF _Toc25203 \h </w:instrText>
        </w:r>
        <w:r>
          <w:fldChar w:fldCharType="separate"/>
        </w:r>
        <w:r>
          <w:t>15</w:t>
        </w:r>
        <w:r>
          <w:fldChar w:fldCharType="end"/>
        </w:r>
      </w:hyperlink>
    </w:p>
    <w:p>
      <w:pPr>
        <w:pStyle w:val="TOC2"/>
        <w:tabs>
          <w:tab w:val="right" w:leader="dot" w:pos="8306"/>
        </w:tabs>
      </w:pPr>
      <w:hyperlink w:anchor="_Toc14208" w:history="1">
        <w:r>
          <w:rPr>
            <w:rFonts w:ascii="仿宋" w:eastAsia="仿宋" w:hAnsi="仿宋" w:cs="仿宋" w:hint="eastAsia"/>
            <w:lang w:eastAsia="zh-CN"/>
          </w:rPr>
          <w:t>(一)、发展规划分析</w:t>
        </w:r>
        <w:r>
          <w:tab/>
        </w:r>
        <w:r>
          <w:fldChar w:fldCharType="begin"/>
        </w:r>
        <w:r>
          <w:instrText xml:space="preserve"> PAGEREF _Toc14208 \h </w:instrText>
        </w:r>
        <w:r>
          <w:fldChar w:fldCharType="separate"/>
        </w:r>
        <w:r>
          <w:t>15</w:t>
        </w:r>
        <w:r>
          <w:fldChar w:fldCharType="end"/>
        </w:r>
      </w:hyperlink>
    </w:p>
    <w:p>
      <w:pPr>
        <w:pStyle w:val="TOC2"/>
        <w:tabs>
          <w:tab w:val="right" w:leader="dot" w:pos="8306"/>
        </w:tabs>
      </w:pPr>
      <w:hyperlink w:anchor="_Toc11934" w:history="1">
        <w:r>
          <w:rPr>
            <w:rFonts w:ascii="仿宋" w:eastAsia="仿宋" w:hAnsi="仿宋" w:cs="仿宋" w:hint="eastAsia"/>
            <w:lang w:eastAsia="zh-CN"/>
          </w:rPr>
          <w:t>(二)、产业政策分析</w:t>
        </w:r>
        <w:r>
          <w:tab/>
        </w:r>
        <w:r>
          <w:fldChar w:fldCharType="begin"/>
        </w:r>
        <w:r>
          <w:instrText xml:space="preserve"> PAGEREF _Toc11934 \h </w:instrText>
        </w:r>
        <w:r>
          <w:fldChar w:fldCharType="separate"/>
        </w:r>
        <w:r>
          <w:t>17</w:t>
        </w:r>
        <w:r>
          <w:fldChar w:fldCharType="end"/>
        </w:r>
      </w:hyperlink>
    </w:p>
    <w:p>
      <w:pPr>
        <w:pStyle w:val="TOC2"/>
        <w:tabs>
          <w:tab w:val="right" w:leader="dot" w:pos="8306"/>
        </w:tabs>
      </w:pPr>
      <w:hyperlink w:anchor="_Toc1574" w:history="1">
        <w:r>
          <w:rPr>
            <w:rFonts w:ascii="仿宋" w:eastAsia="仿宋" w:hAnsi="仿宋" w:cs="仿宋" w:hint="eastAsia"/>
            <w:lang w:eastAsia="zh-CN"/>
          </w:rPr>
          <w:t>(三)、行业准入分析</w:t>
        </w:r>
        <w:r>
          <w:tab/>
        </w:r>
        <w:r>
          <w:fldChar w:fldCharType="begin"/>
        </w:r>
        <w:r>
          <w:instrText xml:space="preserve"> PAGEREF _Toc1574 \h </w:instrText>
        </w:r>
        <w:r>
          <w:fldChar w:fldCharType="separate"/>
        </w:r>
        <w:r>
          <w:t>19</w:t>
        </w:r>
        <w:r>
          <w:fldChar w:fldCharType="end"/>
        </w:r>
      </w:hyperlink>
    </w:p>
    <w:p>
      <w:pPr>
        <w:pStyle w:val="TOC1"/>
        <w:tabs>
          <w:tab w:val="right" w:leader="dot" w:pos="8306"/>
        </w:tabs>
      </w:pPr>
      <w:hyperlink w:anchor="_Toc10708" w:history="1">
        <w:r>
          <w:rPr>
            <w:rFonts w:ascii="仿宋" w:eastAsia="仿宋" w:hAnsi="仿宋" w:cs="仿宋" w:hint="eastAsia"/>
            <w:lang w:eastAsia="zh-CN"/>
          </w:rPr>
          <w:t>三、背景、必要性分析</w:t>
        </w:r>
        <w:r>
          <w:tab/>
        </w:r>
        <w:r>
          <w:fldChar w:fldCharType="begin"/>
        </w:r>
        <w:r>
          <w:instrText xml:space="preserve"> PAGEREF _Toc10708 \h </w:instrText>
        </w:r>
        <w:r>
          <w:fldChar w:fldCharType="separate"/>
        </w:r>
        <w:r>
          <w:t>20</w:t>
        </w:r>
        <w:r>
          <w:fldChar w:fldCharType="end"/>
        </w:r>
      </w:hyperlink>
    </w:p>
    <w:p>
      <w:pPr>
        <w:pStyle w:val="TOC2"/>
        <w:tabs>
          <w:tab w:val="right" w:leader="dot" w:pos="8306"/>
        </w:tabs>
      </w:pPr>
      <w:hyperlink w:anchor="_Toc23849" w:history="1">
        <w:r>
          <w:rPr>
            <w:rFonts w:ascii="仿宋" w:eastAsia="仿宋" w:hAnsi="仿宋" w:cs="仿宋" w:hint="eastAsia"/>
            <w:lang w:eastAsia="zh-CN"/>
          </w:rPr>
          <w:t>(一)、项目建设背景</w:t>
        </w:r>
        <w:r>
          <w:tab/>
        </w:r>
        <w:r>
          <w:fldChar w:fldCharType="begin"/>
        </w:r>
        <w:r>
          <w:instrText xml:space="preserve"> PAGEREF _Toc23849 \h </w:instrText>
        </w:r>
        <w:r>
          <w:fldChar w:fldCharType="separate"/>
        </w:r>
        <w:r>
          <w:t>20</w:t>
        </w:r>
        <w:r>
          <w:fldChar w:fldCharType="end"/>
        </w:r>
      </w:hyperlink>
    </w:p>
    <w:p>
      <w:pPr>
        <w:pStyle w:val="TOC2"/>
        <w:tabs>
          <w:tab w:val="right" w:leader="dot" w:pos="8306"/>
        </w:tabs>
      </w:pPr>
      <w:hyperlink w:anchor="_Toc20603" w:history="1">
        <w:r>
          <w:rPr>
            <w:rFonts w:ascii="仿宋" w:eastAsia="仿宋" w:hAnsi="仿宋" w:cs="仿宋" w:hint="eastAsia"/>
            <w:lang w:eastAsia="zh-CN"/>
          </w:rPr>
          <w:t>(二)、必要性分析</w:t>
        </w:r>
        <w:r>
          <w:tab/>
        </w:r>
        <w:r>
          <w:fldChar w:fldCharType="begin"/>
        </w:r>
        <w:r>
          <w:instrText xml:space="preserve"> PAGEREF _Toc20603 \h </w:instrText>
        </w:r>
        <w:r>
          <w:fldChar w:fldCharType="separate"/>
        </w:r>
        <w:r>
          <w:t>21</w:t>
        </w:r>
        <w:r>
          <w:fldChar w:fldCharType="end"/>
        </w:r>
      </w:hyperlink>
    </w:p>
    <w:p>
      <w:pPr>
        <w:pStyle w:val="TOC2"/>
        <w:tabs>
          <w:tab w:val="right" w:leader="dot" w:pos="8306"/>
        </w:tabs>
      </w:pPr>
      <w:hyperlink w:anchor="_Toc21825" w:history="1">
        <w:r>
          <w:rPr>
            <w:rFonts w:ascii="仿宋" w:eastAsia="仿宋" w:hAnsi="仿宋" w:cs="仿宋" w:hint="eastAsia"/>
            <w:lang w:eastAsia="zh-CN"/>
          </w:rPr>
          <w:t>(三)、项目建设有利条件</w:t>
        </w:r>
        <w:r>
          <w:tab/>
        </w:r>
        <w:r>
          <w:fldChar w:fldCharType="begin"/>
        </w:r>
        <w:r>
          <w:instrText xml:space="preserve"> PAGEREF _Toc21825 \h </w:instrText>
        </w:r>
        <w:r>
          <w:fldChar w:fldCharType="separate"/>
        </w:r>
        <w:r>
          <w:t>22</w:t>
        </w:r>
        <w:r>
          <w:fldChar w:fldCharType="end"/>
        </w:r>
      </w:hyperlink>
    </w:p>
    <w:p>
      <w:pPr>
        <w:pStyle w:val="TOC1"/>
        <w:tabs>
          <w:tab w:val="right" w:leader="dot" w:pos="8306"/>
        </w:tabs>
      </w:pPr>
      <w:hyperlink w:anchor="_Toc22193" w:history="1">
        <w:r>
          <w:rPr>
            <w:rFonts w:ascii="仿宋" w:eastAsia="仿宋" w:hAnsi="仿宋" w:cs="仿宋" w:hint="eastAsia"/>
            <w:lang w:eastAsia="zh-CN"/>
          </w:rPr>
          <w:t>四、财务管理与成本控制</w:t>
        </w:r>
        <w:r>
          <w:tab/>
        </w:r>
        <w:r>
          <w:fldChar w:fldCharType="begin"/>
        </w:r>
        <w:r>
          <w:instrText xml:space="preserve"> PAGEREF _Toc22193 \h </w:instrText>
        </w:r>
        <w:r>
          <w:fldChar w:fldCharType="separate"/>
        </w:r>
        <w:r>
          <w:t>24</w:t>
        </w:r>
        <w:r>
          <w:fldChar w:fldCharType="end"/>
        </w:r>
      </w:hyperlink>
    </w:p>
    <w:p>
      <w:pPr>
        <w:pStyle w:val="TOC2"/>
        <w:tabs>
          <w:tab w:val="right" w:leader="dot" w:pos="8306"/>
        </w:tabs>
      </w:pPr>
      <w:hyperlink w:anchor="_Toc24395" w:history="1">
        <w:r>
          <w:rPr>
            <w:rFonts w:ascii="仿宋" w:eastAsia="仿宋" w:hAnsi="仿宋" w:cs="仿宋" w:hint="eastAsia"/>
            <w:lang w:eastAsia="zh-CN"/>
          </w:rPr>
          <w:t>(一)、财务管理体系建设</w:t>
        </w:r>
        <w:r>
          <w:tab/>
        </w:r>
        <w:r>
          <w:fldChar w:fldCharType="begin"/>
        </w:r>
        <w:r>
          <w:instrText xml:space="preserve"> PAGEREF _Toc24395 \h </w:instrText>
        </w:r>
        <w:r>
          <w:fldChar w:fldCharType="separate"/>
        </w:r>
        <w:r>
          <w:t>24</w:t>
        </w:r>
        <w:r>
          <w:fldChar w:fldCharType="end"/>
        </w:r>
      </w:hyperlink>
    </w:p>
    <w:p>
      <w:pPr>
        <w:pStyle w:val="TOC2"/>
        <w:tabs>
          <w:tab w:val="right" w:leader="dot" w:pos="8306"/>
        </w:tabs>
      </w:pPr>
      <w:hyperlink w:anchor="_Toc10793" w:history="1">
        <w:r>
          <w:rPr>
            <w:rFonts w:ascii="仿宋" w:eastAsia="仿宋" w:hAnsi="仿宋" w:cs="仿宋" w:hint="eastAsia"/>
            <w:lang w:eastAsia="zh-CN"/>
          </w:rPr>
          <w:t>(二)、成本控制措施</w:t>
        </w:r>
        <w:r>
          <w:tab/>
        </w:r>
        <w:r>
          <w:fldChar w:fldCharType="begin"/>
        </w:r>
        <w:r>
          <w:instrText xml:space="preserve"> PAGEREF _Toc10793 \h </w:instrText>
        </w:r>
        <w:r>
          <w:fldChar w:fldCharType="separate"/>
        </w:r>
        <w:r>
          <w:t>25</w:t>
        </w:r>
        <w:r>
          <w:fldChar w:fldCharType="end"/>
        </w:r>
      </w:hyperlink>
    </w:p>
    <w:p>
      <w:pPr>
        <w:pStyle w:val="TOC1"/>
        <w:tabs>
          <w:tab w:val="right" w:leader="dot" w:pos="8306"/>
        </w:tabs>
      </w:pPr>
      <w:hyperlink w:anchor="_Toc14653" w:history="1">
        <w:r>
          <w:rPr>
            <w:rFonts w:ascii="仿宋" w:eastAsia="仿宋" w:hAnsi="仿宋" w:cs="仿宋" w:hint="eastAsia"/>
            <w:lang w:eastAsia="zh-CN"/>
          </w:rPr>
          <w:t>五、环境和生态影响分析</w:t>
        </w:r>
        <w:r>
          <w:tab/>
        </w:r>
        <w:r>
          <w:fldChar w:fldCharType="begin"/>
        </w:r>
        <w:r>
          <w:instrText xml:space="preserve"> PAGEREF _Toc14653 \h </w:instrText>
        </w:r>
        <w:r>
          <w:fldChar w:fldCharType="separate"/>
        </w:r>
        <w:r>
          <w:t>26</w:t>
        </w:r>
        <w:r>
          <w:fldChar w:fldCharType="end"/>
        </w:r>
      </w:hyperlink>
    </w:p>
    <w:p>
      <w:pPr>
        <w:pStyle w:val="TOC2"/>
        <w:tabs>
          <w:tab w:val="right" w:leader="dot" w:pos="8306"/>
        </w:tabs>
      </w:pPr>
      <w:hyperlink w:anchor="_Toc9194" w:history="1">
        <w:r>
          <w:rPr>
            <w:rFonts w:ascii="仿宋" w:eastAsia="仿宋" w:hAnsi="仿宋" w:cs="仿宋" w:hint="eastAsia"/>
            <w:lang w:eastAsia="zh-CN"/>
          </w:rPr>
          <w:t>(一)、环境和生态现状</w:t>
        </w:r>
        <w:r>
          <w:tab/>
        </w:r>
        <w:r>
          <w:fldChar w:fldCharType="begin"/>
        </w:r>
        <w:r>
          <w:instrText xml:space="preserve"> PAGEREF _Toc9194 \h </w:instrText>
        </w:r>
        <w:r>
          <w:fldChar w:fldCharType="separate"/>
        </w:r>
        <w:r>
          <w:t>26</w:t>
        </w:r>
        <w:r>
          <w:fldChar w:fldCharType="end"/>
        </w:r>
      </w:hyperlink>
    </w:p>
    <w:p>
      <w:pPr>
        <w:pStyle w:val="TOC2"/>
        <w:tabs>
          <w:tab w:val="right" w:leader="dot" w:pos="8306"/>
        </w:tabs>
      </w:pPr>
      <w:hyperlink w:anchor="_Toc10071" w:history="1">
        <w:r>
          <w:rPr>
            <w:rFonts w:ascii="仿宋" w:eastAsia="仿宋" w:hAnsi="仿宋" w:cs="仿宋" w:hint="eastAsia"/>
            <w:lang w:eastAsia="zh-CN"/>
          </w:rPr>
          <w:t>(二)、生态环境影响分析</w:t>
        </w:r>
        <w:r>
          <w:tab/>
        </w:r>
        <w:r>
          <w:fldChar w:fldCharType="begin"/>
        </w:r>
        <w:r>
          <w:instrText xml:space="preserve"> PAGEREF _Toc10071 \h </w:instrText>
        </w:r>
        <w:r>
          <w:fldChar w:fldCharType="separate"/>
        </w:r>
        <w:r>
          <w:t>28</w:t>
        </w:r>
        <w:r>
          <w:fldChar w:fldCharType="end"/>
        </w:r>
      </w:hyperlink>
    </w:p>
    <w:p>
      <w:pPr>
        <w:pStyle w:val="TOC2"/>
        <w:tabs>
          <w:tab w:val="right" w:leader="dot" w:pos="8306"/>
        </w:tabs>
      </w:pPr>
      <w:hyperlink w:anchor="_Toc28961" w:history="1">
        <w:r>
          <w:rPr>
            <w:rFonts w:ascii="仿宋" w:eastAsia="仿宋" w:hAnsi="仿宋" w:cs="仿宋" w:hint="eastAsia"/>
            <w:lang w:eastAsia="zh-CN"/>
          </w:rPr>
          <w:t>(三)、生态环境保护措施</w:t>
        </w:r>
        <w:r>
          <w:tab/>
        </w:r>
        <w:r>
          <w:fldChar w:fldCharType="begin"/>
        </w:r>
        <w:r>
          <w:instrText xml:space="preserve"> PAGEREF _Toc28961 \h </w:instrText>
        </w:r>
        <w:r>
          <w:fldChar w:fldCharType="separate"/>
        </w:r>
        <w:r>
          <w:t>29</w:t>
        </w:r>
        <w:r>
          <w:fldChar w:fldCharType="end"/>
        </w:r>
      </w:hyperlink>
    </w:p>
    <w:p>
      <w:pPr>
        <w:pStyle w:val="TOC2"/>
        <w:tabs>
          <w:tab w:val="right" w:leader="dot" w:pos="8306"/>
        </w:tabs>
      </w:pPr>
      <w:hyperlink w:anchor="_Toc31807" w:history="1">
        <w:r>
          <w:rPr>
            <w:rFonts w:ascii="仿宋" w:eastAsia="仿宋" w:hAnsi="仿宋" w:cs="仿宋" w:hint="eastAsia"/>
            <w:lang w:eastAsia="zh-CN"/>
          </w:rPr>
          <w:t>(四)、地质灾害影响分析</w:t>
        </w:r>
        <w:r>
          <w:tab/>
        </w:r>
        <w:r>
          <w:fldChar w:fldCharType="begin"/>
        </w:r>
        <w:r>
          <w:instrText xml:space="preserve"> PAGEREF _Toc31807 \h </w:instrText>
        </w:r>
        <w:r>
          <w:fldChar w:fldCharType="separate"/>
        </w:r>
        <w:r>
          <w:t>31</w:t>
        </w:r>
        <w:r>
          <w:fldChar w:fldCharType="end"/>
        </w:r>
      </w:hyperlink>
    </w:p>
    <w:p>
      <w:pPr>
        <w:pStyle w:val="TOC2"/>
        <w:tabs>
          <w:tab w:val="right" w:leader="dot" w:pos="8306"/>
        </w:tabs>
      </w:pPr>
      <w:hyperlink w:anchor="_Toc13155" w:history="1">
        <w:r>
          <w:rPr>
            <w:rFonts w:ascii="仿宋" w:eastAsia="仿宋" w:hAnsi="仿宋" w:cs="仿宋" w:hint="eastAsia"/>
            <w:lang w:eastAsia="zh-CN"/>
          </w:rPr>
          <w:t>(五)、特殊环境影响</w:t>
        </w:r>
        <w:r>
          <w:tab/>
        </w:r>
        <w:r>
          <w:fldChar w:fldCharType="begin"/>
        </w:r>
        <w:r>
          <w:instrText xml:space="preserve"> PAGEREF _Toc13155 \h </w:instrText>
        </w:r>
        <w:r>
          <w:fldChar w:fldCharType="separate"/>
        </w:r>
        <w:r>
          <w:t>32</w:t>
        </w:r>
        <w:r>
          <w:fldChar w:fldCharType="end"/>
        </w:r>
      </w:hyperlink>
    </w:p>
    <w:p>
      <w:pPr>
        <w:pStyle w:val="TOC1"/>
        <w:tabs>
          <w:tab w:val="right" w:leader="dot" w:pos="8306"/>
        </w:tabs>
      </w:pPr>
      <w:hyperlink w:anchor="_Toc3760" w:history="1">
        <w:r>
          <w:rPr>
            <w:rFonts w:ascii="仿宋" w:eastAsia="仿宋" w:hAnsi="仿宋" w:cs="仿宋" w:hint="eastAsia"/>
            <w:lang w:eastAsia="zh-CN"/>
          </w:rPr>
          <w:t>六、拖把项目概论</w:t>
        </w:r>
        <w:r>
          <w:tab/>
        </w:r>
        <w:r>
          <w:fldChar w:fldCharType="begin"/>
        </w:r>
        <w:r>
          <w:instrText xml:space="preserve"> PAGEREF _Toc3760 \h </w:instrText>
        </w:r>
        <w:r>
          <w:fldChar w:fldCharType="separate"/>
        </w:r>
        <w:r>
          <w:t>33</w:t>
        </w:r>
        <w:r>
          <w:fldChar w:fldCharType="end"/>
        </w:r>
      </w:hyperlink>
    </w:p>
    <w:p>
      <w:pPr>
        <w:pStyle w:val="TOC2"/>
        <w:tabs>
          <w:tab w:val="right" w:leader="dot" w:pos="8306"/>
        </w:tabs>
      </w:pPr>
      <w:hyperlink w:anchor="_Toc7181" w:history="1">
        <w:r>
          <w:rPr>
            <w:rFonts w:ascii="仿宋" w:eastAsia="仿宋" w:hAnsi="仿宋" w:cs="仿宋" w:hint="eastAsia"/>
            <w:lang w:eastAsia="zh-CN"/>
          </w:rPr>
          <w:t>(一)、项目申报单位概况</w:t>
        </w:r>
        <w:r>
          <w:tab/>
        </w:r>
        <w:r>
          <w:fldChar w:fldCharType="begin"/>
        </w:r>
        <w:r>
          <w:instrText xml:space="preserve"> PAGEREF _Toc7181 \h </w:instrText>
        </w:r>
        <w:r>
          <w:fldChar w:fldCharType="separate"/>
        </w:r>
        <w:r>
          <w:t>33</w:t>
        </w:r>
        <w:r>
          <w:fldChar w:fldCharType="end"/>
        </w:r>
      </w:hyperlink>
    </w:p>
    <w:p>
      <w:pPr>
        <w:pStyle w:val="TOC2"/>
        <w:tabs>
          <w:tab w:val="right" w:leader="dot" w:pos="8306"/>
        </w:tabs>
      </w:pPr>
      <w:hyperlink w:anchor="_Toc29148" w:history="1">
        <w:r>
          <w:rPr>
            <w:rFonts w:ascii="仿宋" w:eastAsia="仿宋" w:hAnsi="仿宋" w:cs="仿宋" w:hint="eastAsia"/>
            <w:lang w:eastAsia="zh-CN"/>
          </w:rPr>
          <w:t>(二)、项目概况</w:t>
        </w:r>
        <w:r>
          <w:tab/>
        </w:r>
        <w:r>
          <w:fldChar w:fldCharType="begin"/>
        </w:r>
        <w:r>
          <w:instrText xml:space="preserve"> PAGEREF _Toc29148 \h </w:instrText>
        </w:r>
        <w:r>
          <w:fldChar w:fldCharType="separate"/>
        </w:r>
        <w:r>
          <w:t>34</w:t>
        </w:r>
        <w:r>
          <w:fldChar w:fldCharType="end"/>
        </w:r>
      </w:hyperlink>
    </w:p>
    <w:p>
      <w:pPr>
        <w:pStyle w:val="TOC1"/>
        <w:tabs>
          <w:tab w:val="right" w:leader="dot" w:pos="8306"/>
        </w:tabs>
      </w:pPr>
      <w:hyperlink w:anchor="_Toc9130" w:history="1">
        <w:r>
          <w:rPr>
            <w:rFonts w:ascii="仿宋" w:eastAsia="仿宋" w:hAnsi="仿宋" w:cs="仿宋" w:hint="eastAsia"/>
            <w:lang w:eastAsia="zh-CN"/>
          </w:rPr>
          <w:t>七、安全与应急管理</w:t>
        </w:r>
        <w:r>
          <w:tab/>
        </w:r>
        <w:r>
          <w:fldChar w:fldCharType="begin"/>
        </w:r>
        <w:r>
          <w:instrText xml:space="preserve"> PAGEREF _Toc9130 \h </w:instrText>
        </w:r>
        <w:r>
          <w:fldChar w:fldCharType="separate"/>
        </w:r>
        <w:r>
          <w:t>37</w:t>
        </w:r>
        <w:r>
          <w:fldChar w:fldCharType="end"/>
        </w:r>
      </w:hyperlink>
    </w:p>
    <w:p>
      <w:pPr>
        <w:pStyle w:val="TOC2"/>
        <w:tabs>
          <w:tab w:val="right" w:leader="dot" w:pos="8306"/>
        </w:tabs>
      </w:pPr>
      <w:hyperlink w:anchor="_Toc11708" w:history="1">
        <w:r>
          <w:rPr>
            <w:rFonts w:ascii="仿宋" w:eastAsia="仿宋" w:hAnsi="仿宋" w:cs="仿宋" w:hint="eastAsia"/>
            <w:lang w:eastAsia="zh-CN"/>
          </w:rPr>
          <w:t>(一)、安全生产管理</w:t>
        </w:r>
        <w:r>
          <w:tab/>
        </w:r>
        <w:r>
          <w:fldChar w:fldCharType="begin"/>
        </w:r>
        <w:r>
          <w:instrText xml:space="preserve"> PAGEREF _Toc11708 \h </w:instrText>
        </w:r>
        <w:r>
          <w:fldChar w:fldCharType="separate"/>
        </w:r>
        <w:r>
          <w:t>37</w:t>
        </w:r>
        <w:r>
          <w:fldChar w:fldCharType="end"/>
        </w:r>
      </w:hyperlink>
    </w:p>
    <w:p>
      <w:pPr>
        <w:pStyle w:val="TOC2"/>
        <w:tabs>
          <w:tab w:val="right" w:leader="dot" w:pos="8306"/>
        </w:tabs>
      </w:pPr>
      <w:hyperlink w:anchor="_Toc17799" w:history="1">
        <w:r>
          <w:rPr>
            <w:rFonts w:ascii="仿宋" w:eastAsia="仿宋" w:hAnsi="仿宋" w:cs="仿宋" w:hint="eastAsia"/>
            <w:lang w:eastAsia="zh-CN"/>
          </w:rPr>
          <w:t>(二)、应急预案与响应</w:t>
        </w:r>
        <w:r>
          <w:tab/>
        </w:r>
        <w:r>
          <w:fldChar w:fldCharType="begin"/>
        </w:r>
        <w:r>
          <w:instrText xml:space="preserve"> PAGEREF _Toc17799 \h </w:instrText>
        </w:r>
        <w:r>
          <w:fldChar w:fldCharType="separate"/>
        </w:r>
        <w:r>
          <w:t>39</w:t>
        </w:r>
        <w:r>
          <w:fldChar w:fldCharType="end"/>
        </w:r>
      </w:hyperlink>
    </w:p>
    <w:p>
      <w:pPr>
        <w:pStyle w:val="TOC1"/>
        <w:tabs>
          <w:tab w:val="right" w:leader="dot" w:pos="8306"/>
        </w:tabs>
      </w:pPr>
      <w:hyperlink w:anchor="_Toc24274" w:history="1">
        <w:r>
          <w:rPr>
            <w:rFonts w:ascii="仿宋" w:eastAsia="仿宋" w:hAnsi="仿宋" w:cs="仿宋" w:hint="eastAsia"/>
            <w:lang w:eastAsia="zh-CN"/>
          </w:rPr>
          <w:t>八、项目质量与标准</w:t>
        </w:r>
        <w:r>
          <w:tab/>
        </w:r>
        <w:r>
          <w:fldChar w:fldCharType="begin"/>
        </w:r>
        <w:r>
          <w:instrText xml:space="preserve"> PAGEREF _Toc24274 \h </w:instrText>
        </w:r>
        <w:r>
          <w:fldChar w:fldCharType="separate"/>
        </w:r>
        <w:r>
          <w:t>40</w:t>
        </w:r>
        <w:r>
          <w:fldChar w:fldCharType="end"/>
        </w:r>
      </w:hyperlink>
    </w:p>
    <w:p>
      <w:pPr>
        <w:pStyle w:val="TOC2"/>
        <w:tabs>
          <w:tab w:val="right" w:leader="dot" w:pos="8306"/>
        </w:tabs>
      </w:pPr>
      <w:hyperlink w:anchor="_Toc10458" w:history="1">
        <w:r>
          <w:rPr>
            <w:rFonts w:ascii="仿宋" w:eastAsia="仿宋" w:hAnsi="仿宋" w:cs="仿宋" w:hint="eastAsia"/>
            <w:lang w:eastAsia="zh-CN"/>
          </w:rPr>
          <w:t>(一)、质量保障体系</w:t>
        </w:r>
        <w:r>
          <w:tab/>
        </w:r>
        <w:r>
          <w:fldChar w:fldCharType="begin"/>
        </w:r>
        <w:r>
          <w:instrText xml:space="preserve"> PAGEREF _Toc10458 \h </w:instrText>
        </w:r>
        <w:r>
          <w:fldChar w:fldCharType="separate"/>
        </w:r>
        <w:r>
          <w:t>40</w:t>
        </w:r>
        <w:r>
          <w:fldChar w:fldCharType="end"/>
        </w:r>
      </w:hyperlink>
    </w:p>
    <w:p>
      <w:pPr>
        <w:pStyle w:val="TOC2"/>
        <w:tabs>
          <w:tab w:val="right" w:leader="dot" w:pos="8306"/>
        </w:tabs>
      </w:pPr>
      <w:hyperlink w:anchor="_Toc8506" w:history="1">
        <w:r>
          <w:rPr>
            <w:rFonts w:ascii="仿宋" w:eastAsia="仿宋" w:hAnsi="仿宋" w:cs="仿宋" w:hint="eastAsia"/>
            <w:lang w:eastAsia="zh-CN"/>
          </w:rPr>
          <w:t>(二)、标准化作业流程</w:t>
        </w:r>
        <w:r>
          <w:tab/>
        </w:r>
        <w:r>
          <w:fldChar w:fldCharType="begin"/>
        </w:r>
        <w:r>
          <w:instrText xml:space="preserve"> PAGEREF _Toc8506 \h </w:instrText>
        </w:r>
        <w:r>
          <w:fldChar w:fldCharType="separate"/>
        </w:r>
        <w:r>
          <w:t>42</w:t>
        </w:r>
        <w:r>
          <w:fldChar w:fldCharType="end"/>
        </w:r>
      </w:hyperlink>
    </w:p>
    <w:p>
      <w:pPr>
        <w:pStyle w:val="TOC2"/>
        <w:tabs>
          <w:tab w:val="right" w:leader="dot" w:pos="8306"/>
        </w:tabs>
      </w:pPr>
      <w:hyperlink w:anchor="_Toc11300" w:history="1">
        <w:r>
          <w:rPr>
            <w:rFonts w:ascii="仿宋" w:eastAsia="仿宋" w:hAnsi="仿宋" w:cs="仿宋" w:hint="eastAsia"/>
            <w:lang w:eastAsia="zh-CN"/>
          </w:rPr>
          <w:t>(三)、质量监控与评估</w:t>
        </w:r>
        <w:r>
          <w:tab/>
        </w:r>
        <w:r>
          <w:fldChar w:fldCharType="begin"/>
        </w:r>
        <w:r>
          <w:instrText xml:space="preserve"> PAGEREF _Toc11300 \h </w:instrText>
        </w:r>
        <w:r>
          <w:fldChar w:fldCharType="separate"/>
        </w:r>
        <w:r>
          <w:t>43</w:t>
        </w:r>
        <w:r>
          <w:fldChar w:fldCharType="end"/>
        </w:r>
      </w:hyperlink>
    </w:p>
    <w:p>
      <w:pPr>
        <w:pStyle w:val="TOC2"/>
        <w:tabs>
          <w:tab w:val="right" w:leader="dot" w:pos="8306"/>
        </w:tabs>
      </w:pPr>
      <w:hyperlink w:anchor="_Toc2294" w:history="1">
        <w:r>
          <w:rPr>
            <w:rFonts w:ascii="仿宋" w:eastAsia="仿宋" w:hAnsi="仿宋" w:cs="仿宋" w:hint="eastAsia"/>
            <w:lang w:eastAsia="zh-CN"/>
          </w:rPr>
          <w:t>(四)、质量改进计划</w:t>
        </w:r>
        <w:r>
          <w:tab/>
        </w:r>
        <w:r>
          <w:fldChar w:fldCharType="begin"/>
        </w:r>
        <w:r>
          <w:instrText xml:space="preserve"> PAGEREF _Toc2294 \h </w:instrText>
        </w:r>
        <w:r>
          <w:fldChar w:fldCharType="separate"/>
        </w:r>
        <w:r>
          <w:t>44</w:t>
        </w:r>
        <w:r>
          <w:fldChar w:fldCharType="end"/>
        </w:r>
      </w:hyperlink>
    </w:p>
    <w:p>
      <w:pPr>
        <w:pStyle w:val="TOC1"/>
        <w:tabs>
          <w:tab w:val="right" w:leader="dot" w:pos="8306"/>
        </w:tabs>
      </w:pPr>
      <w:hyperlink w:anchor="_Toc11455" w:history="1">
        <w:r>
          <w:rPr>
            <w:rFonts w:ascii="仿宋" w:eastAsia="仿宋" w:hAnsi="仿宋" w:cs="仿宋" w:hint="eastAsia"/>
            <w:lang w:eastAsia="zh-CN"/>
          </w:rPr>
          <w:t>九、环境保护与绿色发展</w:t>
        </w:r>
        <w:r>
          <w:tab/>
        </w:r>
        <w:r>
          <w:fldChar w:fldCharType="begin"/>
        </w:r>
        <w:r>
          <w:instrText xml:space="preserve"> PAGEREF _Toc11455 \h </w:instrText>
        </w:r>
        <w:r>
          <w:fldChar w:fldCharType="separate"/>
        </w:r>
        <w:r>
          <w:t>46</w:t>
        </w:r>
        <w:r>
          <w:fldChar w:fldCharType="end"/>
        </w:r>
      </w:hyperlink>
    </w:p>
    <w:p>
      <w:pPr>
        <w:pStyle w:val="TOC2"/>
        <w:tabs>
          <w:tab w:val="right" w:leader="dot" w:pos="8306"/>
        </w:tabs>
      </w:pPr>
      <w:hyperlink w:anchor="_Toc14806" w:history="1">
        <w:r>
          <w:rPr>
            <w:rFonts w:ascii="仿宋" w:eastAsia="仿宋" w:hAnsi="仿宋" w:cs="仿宋" w:hint="eastAsia"/>
            <w:lang w:eastAsia="zh-CN"/>
          </w:rPr>
          <w:t>(一)、环境保护措施</w:t>
        </w:r>
        <w:r>
          <w:tab/>
        </w:r>
        <w:r>
          <w:fldChar w:fldCharType="begin"/>
        </w:r>
        <w:r>
          <w:instrText xml:space="preserve"> PAGEREF _Toc14806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617" w:history="1">
        <w:r>
          <w:rPr>
            <w:rFonts w:ascii="仿宋" w:eastAsia="仿宋" w:hAnsi="仿宋" w:cs="仿宋" w:hint="eastAsia"/>
            <w:lang w:eastAsia="zh-CN"/>
          </w:rPr>
          <w:t>(二)、绿色发展与可持续发展策略</w:t>
        </w:r>
        <w:r>
          <w:tab/>
        </w:r>
        <w:r>
          <w:fldChar w:fldCharType="begin"/>
        </w:r>
        <w:r>
          <w:instrText xml:space="preserve"> PAGEREF _Toc29617 \h </w:instrText>
        </w:r>
        <w:r>
          <w:fldChar w:fldCharType="separate"/>
        </w:r>
        <w:r>
          <w:t>47</w:t>
        </w:r>
        <w:r>
          <w:fldChar w:fldCharType="end"/>
        </w:r>
      </w:hyperlink>
    </w:p>
    <w:p>
      <w:pPr>
        <w:pStyle w:val="TOC1"/>
        <w:tabs>
          <w:tab w:val="right" w:leader="dot" w:pos="8306"/>
        </w:tabs>
      </w:pPr>
      <w:hyperlink w:anchor="_Toc878" w:history="1">
        <w:r>
          <w:rPr>
            <w:rFonts w:ascii="仿宋" w:eastAsia="仿宋" w:hAnsi="仿宋" w:cs="仿宋" w:hint="eastAsia"/>
            <w:lang w:eastAsia="zh-CN"/>
          </w:rPr>
          <w:t>十、项目进度计划</w:t>
        </w:r>
        <w:r>
          <w:tab/>
        </w:r>
        <w:r>
          <w:fldChar w:fldCharType="begin"/>
        </w:r>
        <w:r>
          <w:instrText xml:space="preserve"> PAGEREF _Toc878 \h </w:instrText>
        </w:r>
        <w:r>
          <w:fldChar w:fldCharType="separate"/>
        </w:r>
        <w:r>
          <w:t>49</w:t>
        </w:r>
        <w:r>
          <w:fldChar w:fldCharType="end"/>
        </w:r>
      </w:hyperlink>
    </w:p>
    <w:p>
      <w:pPr>
        <w:pStyle w:val="TOC2"/>
        <w:tabs>
          <w:tab w:val="right" w:leader="dot" w:pos="8306"/>
        </w:tabs>
      </w:pPr>
      <w:hyperlink w:anchor="_Toc14906" w:history="1">
        <w:r>
          <w:rPr>
            <w:rFonts w:ascii="仿宋" w:eastAsia="仿宋" w:hAnsi="仿宋" w:cs="仿宋" w:hint="eastAsia"/>
            <w:lang w:eastAsia="zh-CN"/>
          </w:rPr>
          <w:t>(一)、建设周期</w:t>
        </w:r>
        <w:r>
          <w:tab/>
        </w:r>
        <w:r>
          <w:fldChar w:fldCharType="begin"/>
        </w:r>
        <w:r>
          <w:instrText xml:space="preserve"> PAGEREF _Toc14906 \h </w:instrText>
        </w:r>
        <w:r>
          <w:fldChar w:fldCharType="separate"/>
        </w:r>
        <w:r>
          <w:t>49</w:t>
        </w:r>
        <w:r>
          <w:fldChar w:fldCharType="end"/>
        </w:r>
      </w:hyperlink>
    </w:p>
    <w:p>
      <w:pPr>
        <w:pStyle w:val="TOC2"/>
        <w:tabs>
          <w:tab w:val="right" w:leader="dot" w:pos="8306"/>
        </w:tabs>
      </w:pPr>
      <w:hyperlink w:anchor="_Toc18938" w:history="1">
        <w:r>
          <w:rPr>
            <w:rFonts w:ascii="仿宋" w:eastAsia="仿宋" w:hAnsi="仿宋" w:cs="仿宋" w:hint="eastAsia"/>
            <w:lang w:eastAsia="zh-CN"/>
          </w:rPr>
          <w:t>(二)、建设进度</w:t>
        </w:r>
        <w:r>
          <w:tab/>
        </w:r>
        <w:r>
          <w:fldChar w:fldCharType="begin"/>
        </w:r>
        <w:r>
          <w:instrText xml:space="preserve"> PAGEREF _Toc18938 \h </w:instrText>
        </w:r>
        <w:r>
          <w:fldChar w:fldCharType="separate"/>
        </w:r>
        <w:r>
          <w:t>49</w:t>
        </w:r>
        <w:r>
          <w:fldChar w:fldCharType="end"/>
        </w:r>
      </w:hyperlink>
    </w:p>
    <w:p>
      <w:pPr>
        <w:pStyle w:val="TOC2"/>
        <w:tabs>
          <w:tab w:val="right" w:leader="dot" w:pos="8306"/>
        </w:tabs>
      </w:pPr>
      <w:hyperlink w:anchor="_Toc3004" w:history="1">
        <w:r>
          <w:rPr>
            <w:rFonts w:ascii="仿宋" w:eastAsia="仿宋" w:hAnsi="仿宋" w:cs="仿宋" w:hint="eastAsia"/>
            <w:lang w:eastAsia="zh-CN"/>
          </w:rPr>
          <w:t>(三)、进度安排注意事项</w:t>
        </w:r>
        <w:r>
          <w:tab/>
        </w:r>
        <w:r>
          <w:fldChar w:fldCharType="begin"/>
        </w:r>
        <w:r>
          <w:instrText xml:space="preserve"> PAGEREF _Toc3004 \h </w:instrText>
        </w:r>
        <w:r>
          <w:fldChar w:fldCharType="separate"/>
        </w:r>
        <w:r>
          <w:t>50</w:t>
        </w:r>
        <w:r>
          <w:fldChar w:fldCharType="end"/>
        </w:r>
      </w:hyperlink>
    </w:p>
    <w:p>
      <w:pPr>
        <w:pStyle w:val="TOC2"/>
        <w:tabs>
          <w:tab w:val="right" w:leader="dot" w:pos="8306"/>
        </w:tabs>
      </w:pPr>
      <w:hyperlink w:anchor="_Toc2848" w:history="1">
        <w:r>
          <w:rPr>
            <w:rFonts w:ascii="仿宋" w:eastAsia="仿宋" w:hAnsi="仿宋" w:cs="仿宋" w:hint="eastAsia"/>
            <w:lang w:eastAsia="zh-CN"/>
          </w:rPr>
          <w:t>(四)、人力资源配置</w:t>
        </w:r>
        <w:r>
          <w:tab/>
        </w:r>
        <w:r>
          <w:fldChar w:fldCharType="begin"/>
        </w:r>
        <w:r>
          <w:instrText xml:space="preserve"> PAGEREF _Toc2848 \h </w:instrText>
        </w:r>
        <w:r>
          <w:fldChar w:fldCharType="separate"/>
        </w:r>
        <w:r>
          <w:t>51</w:t>
        </w:r>
        <w:r>
          <w:fldChar w:fldCharType="end"/>
        </w:r>
      </w:hyperlink>
    </w:p>
    <w:p>
      <w:pPr>
        <w:pStyle w:val="TOC2"/>
        <w:tabs>
          <w:tab w:val="right" w:leader="dot" w:pos="8306"/>
        </w:tabs>
      </w:pPr>
      <w:hyperlink w:anchor="_Toc14311" w:history="1">
        <w:r>
          <w:rPr>
            <w:rFonts w:ascii="仿宋" w:eastAsia="仿宋" w:hAnsi="仿宋" w:cs="仿宋" w:hint="eastAsia"/>
            <w:lang w:eastAsia="zh-CN"/>
          </w:rPr>
          <w:t>(五)、员工培训</w:t>
        </w:r>
        <w:r>
          <w:tab/>
        </w:r>
        <w:r>
          <w:fldChar w:fldCharType="begin"/>
        </w:r>
        <w:r>
          <w:instrText xml:space="preserve"> PAGEREF _Toc14311 \h </w:instrText>
        </w:r>
        <w:r>
          <w:fldChar w:fldCharType="separate"/>
        </w:r>
        <w:r>
          <w:t>53</w:t>
        </w:r>
        <w:r>
          <w:fldChar w:fldCharType="end"/>
        </w:r>
      </w:hyperlink>
    </w:p>
    <w:p>
      <w:pPr>
        <w:pStyle w:val="TOC2"/>
        <w:tabs>
          <w:tab w:val="right" w:leader="dot" w:pos="8306"/>
        </w:tabs>
      </w:pPr>
      <w:hyperlink w:anchor="_Toc1512" w:history="1">
        <w:r>
          <w:rPr>
            <w:rFonts w:ascii="仿宋" w:eastAsia="仿宋" w:hAnsi="仿宋" w:cs="仿宋" w:hint="eastAsia"/>
            <w:lang w:eastAsia="zh-CN"/>
          </w:rPr>
          <w:t>(六)、项目实施保障</w:t>
        </w:r>
        <w:r>
          <w:tab/>
        </w:r>
        <w:r>
          <w:fldChar w:fldCharType="begin"/>
        </w:r>
        <w:r>
          <w:instrText xml:space="preserve"> PAGEREF _Toc1512 \h </w:instrText>
        </w:r>
        <w:r>
          <w:fldChar w:fldCharType="separate"/>
        </w:r>
        <w:r>
          <w:t>54</w:t>
        </w:r>
        <w:r>
          <w:fldChar w:fldCharType="end"/>
        </w:r>
      </w:hyperlink>
    </w:p>
    <w:p>
      <w:pPr>
        <w:pStyle w:val="TOC2"/>
        <w:tabs>
          <w:tab w:val="right" w:leader="dot" w:pos="8306"/>
        </w:tabs>
      </w:pPr>
      <w:hyperlink w:anchor="_Toc24407" w:history="1">
        <w:r>
          <w:rPr>
            <w:rFonts w:ascii="仿宋" w:eastAsia="仿宋" w:hAnsi="仿宋" w:cs="仿宋" w:hint="eastAsia"/>
            <w:lang w:eastAsia="zh-CN"/>
          </w:rPr>
          <w:t>(七)、安全规范管理</w:t>
        </w:r>
        <w:r>
          <w:tab/>
        </w:r>
        <w:r>
          <w:fldChar w:fldCharType="begin"/>
        </w:r>
        <w:r>
          <w:instrText xml:space="preserve"> PAGEREF _Toc24407 \h </w:instrText>
        </w:r>
        <w:r>
          <w:fldChar w:fldCharType="separate"/>
        </w:r>
        <w:r>
          <w:t>55</w:t>
        </w:r>
        <w:r>
          <w:fldChar w:fldCharType="end"/>
        </w:r>
      </w:hyperlink>
    </w:p>
    <w:p>
      <w:pPr>
        <w:pStyle w:val="TOC1"/>
        <w:tabs>
          <w:tab w:val="right" w:leader="dot" w:pos="8306"/>
        </w:tabs>
      </w:pPr>
      <w:hyperlink w:anchor="_Toc1898" w:history="1">
        <w:r>
          <w:rPr>
            <w:rFonts w:ascii="仿宋" w:eastAsia="仿宋" w:hAnsi="仿宋" w:cs="仿宋" w:hint="eastAsia"/>
            <w:lang w:eastAsia="zh-CN"/>
          </w:rPr>
          <w:t>十一、技术创新与产业升级</w:t>
        </w:r>
        <w:r>
          <w:tab/>
        </w:r>
        <w:r>
          <w:fldChar w:fldCharType="begin"/>
        </w:r>
        <w:r>
          <w:instrText xml:space="preserve"> PAGEREF _Toc1898 \h </w:instrText>
        </w:r>
        <w:r>
          <w:fldChar w:fldCharType="separate"/>
        </w:r>
        <w:r>
          <w:t>56</w:t>
        </w:r>
        <w:r>
          <w:fldChar w:fldCharType="end"/>
        </w:r>
      </w:hyperlink>
    </w:p>
    <w:p>
      <w:pPr>
        <w:pStyle w:val="TOC2"/>
        <w:tabs>
          <w:tab w:val="right" w:leader="dot" w:pos="8306"/>
        </w:tabs>
      </w:pPr>
      <w:hyperlink w:anchor="_Toc13822" w:history="1">
        <w:r>
          <w:rPr>
            <w:rFonts w:ascii="仿宋" w:eastAsia="仿宋" w:hAnsi="仿宋" w:cs="仿宋" w:hint="eastAsia"/>
            <w:lang w:eastAsia="zh-CN"/>
          </w:rPr>
          <w:t>(一)、技术创新方向与目标</w:t>
        </w:r>
        <w:r>
          <w:tab/>
        </w:r>
        <w:r>
          <w:fldChar w:fldCharType="begin"/>
        </w:r>
        <w:r>
          <w:instrText xml:space="preserve"> PAGEREF _Toc13822 \h </w:instrText>
        </w:r>
        <w:r>
          <w:fldChar w:fldCharType="separate"/>
        </w:r>
        <w:r>
          <w:t>56</w:t>
        </w:r>
        <w:r>
          <w:fldChar w:fldCharType="end"/>
        </w:r>
      </w:hyperlink>
    </w:p>
    <w:p>
      <w:pPr>
        <w:pStyle w:val="TOC2"/>
        <w:tabs>
          <w:tab w:val="right" w:leader="dot" w:pos="8306"/>
        </w:tabs>
      </w:pPr>
      <w:hyperlink w:anchor="_Toc10758" w:history="1">
        <w:r>
          <w:rPr>
            <w:rFonts w:ascii="仿宋" w:eastAsia="仿宋" w:hAnsi="仿宋" w:cs="仿宋" w:hint="eastAsia"/>
            <w:lang w:eastAsia="zh-CN"/>
          </w:rPr>
          <w:t>(二)、产业升级路径与措施</w:t>
        </w:r>
        <w:r>
          <w:tab/>
        </w:r>
        <w:r>
          <w:fldChar w:fldCharType="begin"/>
        </w:r>
        <w:r>
          <w:instrText xml:space="preserve"> PAGEREF _Toc10758 \h </w:instrText>
        </w:r>
        <w:r>
          <w:fldChar w:fldCharType="separate"/>
        </w:r>
        <w:r>
          <w:t>58</w:t>
        </w:r>
        <w:r>
          <w:fldChar w:fldCharType="end"/>
        </w:r>
      </w:hyperlink>
    </w:p>
    <w:p>
      <w:pPr>
        <w:pStyle w:val="TOC1"/>
        <w:tabs>
          <w:tab w:val="right" w:leader="dot" w:pos="8306"/>
        </w:tabs>
      </w:pPr>
      <w:hyperlink w:anchor="_Toc12824" w:history="1">
        <w:r>
          <w:rPr>
            <w:rFonts w:ascii="仿宋" w:eastAsia="仿宋" w:hAnsi="仿宋" w:cs="仿宋" w:hint="eastAsia"/>
            <w:lang w:eastAsia="zh-CN"/>
          </w:rPr>
          <w:t>十二、土地利用与规划方案</w:t>
        </w:r>
        <w:r>
          <w:tab/>
        </w:r>
        <w:r>
          <w:fldChar w:fldCharType="begin"/>
        </w:r>
        <w:r>
          <w:instrText xml:space="preserve"> PAGEREF _Toc12824 \h </w:instrText>
        </w:r>
        <w:r>
          <w:fldChar w:fldCharType="separate"/>
        </w:r>
        <w:r>
          <w:t>59</w:t>
        </w:r>
        <w:r>
          <w:fldChar w:fldCharType="end"/>
        </w:r>
      </w:hyperlink>
    </w:p>
    <w:p>
      <w:pPr>
        <w:pStyle w:val="TOC2"/>
        <w:tabs>
          <w:tab w:val="right" w:leader="dot" w:pos="8306"/>
        </w:tabs>
      </w:pPr>
      <w:hyperlink w:anchor="_Toc788" w:history="1">
        <w:r>
          <w:rPr>
            <w:rFonts w:ascii="仿宋" w:eastAsia="仿宋" w:hAnsi="仿宋" w:cs="仿宋" w:hint="eastAsia"/>
            <w:lang w:eastAsia="zh-CN"/>
          </w:rPr>
          <w:t>(一)、项目用地情况分析</w:t>
        </w:r>
        <w:r>
          <w:tab/>
        </w:r>
        <w:r>
          <w:fldChar w:fldCharType="begin"/>
        </w:r>
        <w:r>
          <w:instrText xml:space="preserve"> PAGEREF _Toc788 \h </w:instrText>
        </w:r>
        <w:r>
          <w:fldChar w:fldCharType="separate"/>
        </w:r>
        <w:r>
          <w:t>59</w:t>
        </w:r>
        <w:r>
          <w:fldChar w:fldCharType="end"/>
        </w:r>
      </w:hyperlink>
    </w:p>
    <w:p>
      <w:pPr>
        <w:pStyle w:val="TOC2"/>
        <w:tabs>
          <w:tab w:val="right" w:leader="dot" w:pos="8306"/>
        </w:tabs>
      </w:pPr>
      <w:hyperlink w:anchor="_Toc21367" w:history="1">
        <w:r>
          <w:rPr>
            <w:rFonts w:ascii="仿宋" w:eastAsia="仿宋" w:hAnsi="仿宋" w:cs="仿宋" w:hint="eastAsia"/>
            <w:lang w:eastAsia="zh-CN"/>
          </w:rPr>
          <w:t>(二)、土地利用规划方案</w:t>
        </w:r>
        <w:r>
          <w:tab/>
        </w:r>
        <w:r>
          <w:fldChar w:fldCharType="begin"/>
        </w:r>
        <w:r>
          <w:instrText xml:space="preserve"> PAGEREF _Toc21367 \h </w:instrText>
        </w:r>
        <w:r>
          <w:fldChar w:fldCharType="separate"/>
        </w:r>
        <w:r>
          <w:t>60</w:t>
        </w:r>
        <w:r>
          <w:fldChar w:fldCharType="end"/>
        </w:r>
      </w:hyperlink>
    </w:p>
    <w:p>
      <w:pPr>
        <w:pStyle w:val="TOC1"/>
        <w:tabs>
          <w:tab w:val="right" w:leader="dot" w:pos="8306"/>
        </w:tabs>
      </w:pPr>
      <w:hyperlink w:anchor="_Toc23416" w:history="1">
        <w:r>
          <w:rPr>
            <w:rFonts w:ascii="仿宋" w:eastAsia="仿宋" w:hAnsi="仿宋" w:cs="仿宋" w:hint="eastAsia"/>
            <w:lang w:eastAsia="zh-CN"/>
          </w:rPr>
          <w:t>十三、法律法规与政策遵循</w:t>
        </w:r>
        <w:r>
          <w:tab/>
        </w:r>
        <w:r>
          <w:fldChar w:fldCharType="begin"/>
        </w:r>
        <w:r>
          <w:instrText xml:space="preserve"> PAGEREF _Toc23416 \h </w:instrText>
        </w:r>
        <w:r>
          <w:fldChar w:fldCharType="separate"/>
        </w:r>
        <w:r>
          <w:t>61</w:t>
        </w:r>
        <w:r>
          <w:fldChar w:fldCharType="end"/>
        </w:r>
      </w:hyperlink>
    </w:p>
    <w:p>
      <w:pPr>
        <w:pStyle w:val="TOC2"/>
        <w:tabs>
          <w:tab w:val="right" w:leader="dot" w:pos="8306"/>
        </w:tabs>
      </w:pPr>
      <w:hyperlink w:anchor="_Toc20068" w:history="1">
        <w:r>
          <w:rPr>
            <w:rFonts w:ascii="仿宋" w:eastAsia="仿宋" w:hAnsi="仿宋" w:cs="仿宋" w:hint="eastAsia"/>
            <w:lang w:eastAsia="zh-CN"/>
          </w:rPr>
          <w:t>(一)、法律法规遵守</w:t>
        </w:r>
        <w:r>
          <w:tab/>
        </w:r>
        <w:r>
          <w:fldChar w:fldCharType="begin"/>
        </w:r>
        <w:r>
          <w:instrText xml:space="preserve"> PAGEREF _Toc20068 \h </w:instrText>
        </w:r>
        <w:r>
          <w:fldChar w:fldCharType="separate"/>
        </w:r>
        <w:r>
          <w:t>61</w:t>
        </w:r>
        <w:r>
          <w:fldChar w:fldCharType="end"/>
        </w:r>
      </w:hyperlink>
    </w:p>
    <w:p>
      <w:pPr>
        <w:pStyle w:val="TOC2"/>
        <w:tabs>
          <w:tab w:val="right" w:leader="dot" w:pos="8306"/>
        </w:tabs>
      </w:pPr>
      <w:hyperlink w:anchor="_Toc12675" w:history="1">
        <w:r>
          <w:rPr>
            <w:rFonts w:ascii="仿宋" w:eastAsia="仿宋" w:hAnsi="仿宋" w:cs="仿宋" w:hint="eastAsia"/>
            <w:lang w:eastAsia="zh-CN"/>
          </w:rPr>
          <w:t>(二)、政策导向与利用</w:t>
        </w:r>
        <w:r>
          <w:tab/>
        </w:r>
        <w:r>
          <w:fldChar w:fldCharType="begin"/>
        </w:r>
        <w:r>
          <w:instrText xml:space="preserve"> PAGEREF _Toc12675 \h </w:instrText>
        </w:r>
        <w:r>
          <w:fldChar w:fldCharType="separate"/>
        </w:r>
        <w:r>
          <w:t>62</w:t>
        </w:r>
        <w:r>
          <w:fldChar w:fldCharType="end"/>
        </w:r>
      </w:hyperlink>
    </w:p>
    <w:p>
      <w:pPr>
        <w:pStyle w:val="TOC1"/>
        <w:tabs>
          <w:tab w:val="right" w:leader="dot" w:pos="8306"/>
        </w:tabs>
      </w:pPr>
      <w:hyperlink w:anchor="_Toc32370" w:history="1">
        <w:r>
          <w:rPr>
            <w:rFonts w:ascii="仿宋" w:eastAsia="仿宋" w:hAnsi="仿宋" w:cs="仿宋" w:hint="eastAsia"/>
            <w:lang w:eastAsia="zh-CN"/>
          </w:rPr>
          <w:t>十四、合作与交流机制建立</w:t>
        </w:r>
        <w:r>
          <w:tab/>
        </w:r>
        <w:r>
          <w:fldChar w:fldCharType="begin"/>
        </w:r>
        <w:r>
          <w:instrText xml:space="preserve"> PAGEREF _Toc32370 \h </w:instrText>
        </w:r>
        <w:r>
          <w:fldChar w:fldCharType="separate"/>
        </w:r>
        <w:r>
          <w:t>63</w:t>
        </w:r>
        <w:r>
          <w:fldChar w:fldCharType="end"/>
        </w:r>
      </w:hyperlink>
    </w:p>
    <w:p>
      <w:pPr>
        <w:pStyle w:val="TOC2"/>
        <w:tabs>
          <w:tab w:val="right" w:leader="dot" w:pos="8306"/>
        </w:tabs>
      </w:pPr>
      <w:hyperlink w:anchor="_Toc30452" w:history="1">
        <w:r>
          <w:rPr>
            <w:rFonts w:ascii="仿宋" w:eastAsia="仿宋" w:hAnsi="仿宋" w:cs="仿宋" w:hint="eastAsia"/>
            <w:lang w:eastAsia="zh-CN"/>
          </w:rPr>
          <w:t>(一)、合作伙伴选择与合作方式</w:t>
        </w:r>
        <w:r>
          <w:tab/>
        </w:r>
        <w:r>
          <w:fldChar w:fldCharType="begin"/>
        </w:r>
        <w:r>
          <w:instrText xml:space="preserve"> PAGEREF _Toc30452 \h </w:instrText>
        </w:r>
        <w:r>
          <w:fldChar w:fldCharType="separate"/>
        </w:r>
        <w:r>
          <w:t>63</w:t>
        </w:r>
        <w:r>
          <w:fldChar w:fldCharType="end"/>
        </w:r>
      </w:hyperlink>
    </w:p>
    <w:p>
      <w:pPr>
        <w:pStyle w:val="TOC2"/>
        <w:tabs>
          <w:tab w:val="right" w:leader="dot" w:pos="8306"/>
        </w:tabs>
      </w:pPr>
      <w:hyperlink w:anchor="_Toc26861" w:history="1">
        <w:r>
          <w:rPr>
            <w:rFonts w:ascii="仿宋" w:eastAsia="仿宋" w:hAnsi="仿宋" w:cs="仿宋" w:hint="eastAsia"/>
            <w:lang w:eastAsia="zh-CN"/>
          </w:rPr>
          <w:t>(二)、交流与合作平台搭建</w:t>
        </w:r>
        <w:r>
          <w:tab/>
        </w:r>
        <w:r>
          <w:fldChar w:fldCharType="begin"/>
        </w:r>
        <w:r>
          <w:instrText xml:space="preserve"> PAGEREF _Toc26861 \h </w:instrText>
        </w:r>
        <w:r>
          <w:fldChar w:fldCharType="separate"/>
        </w:r>
        <w:r>
          <w:t>64</w:t>
        </w:r>
        <w:r>
          <w:fldChar w:fldCharType="end"/>
        </w:r>
      </w:hyperlink>
    </w:p>
    <w:p>
      <w:pPr>
        <w:pStyle w:val="TOC1"/>
        <w:tabs>
          <w:tab w:val="right" w:leader="dot" w:pos="8306"/>
        </w:tabs>
      </w:pPr>
      <w:hyperlink w:anchor="_Toc21551" w:history="1">
        <w:r>
          <w:rPr>
            <w:rFonts w:ascii="仿宋" w:eastAsia="仿宋" w:hAnsi="仿宋" w:cs="仿宋" w:hint="eastAsia"/>
            <w:lang w:eastAsia="zh-CN"/>
          </w:rPr>
          <w:t>十五、人力资源管理与开发</w:t>
        </w:r>
        <w:r>
          <w:tab/>
        </w:r>
        <w:r>
          <w:fldChar w:fldCharType="begin"/>
        </w:r>
        <w:r>
          <w:instrText xml:space="preserve"> PAGEREF _Toc21551 \h </w:instrText>
        </w:r>
        <w:r>
          <w:fldChar w:fldCharType="separate"/>
        </w:r>
        <w:r>
          <w:t>66</w:t>
        </w:r>
        <w:r>
          <w:fldChar w:fldCharType="end"/>
        </w:r>
      </w:hyperlink>
    </w:p>
    <w:p>
      <w:pPr>
        <w:pStyle w:val="TOC2"/>
        <w:tabs>
          <w:tab w:val="right" w:leader="dot" w:pos="8306"/>
        </w:tabs>
      </w:pPr>
      <w:hyperlink w:anchor="_Toc5077" w:history="1">
        <w:r>
          <w:rPr>
            <w:rFonts w:ascii="仿宋" w:eastAsia="仿宋" w:hAnsi="仿宋" w:cs="仿宋" w:hint="eastAsia"/>
            <w:lang w:eastAsia="zh-CN"/>
          </w:rPr>
          <w:t>(一)、人力资源规划</w:t>
        </w:r>
        <w:r>
          <w:tab/>
        </w:r>
        <w:r>
          <w:fldChar w:fldCharType="begin"/>
        </w:r>
        <w:r>
          <w:instrText xml:space="preserve"> PAGEREF _Toc5077 \h </w:instrText>
        </w:r>
        <w:r>
          <w:fldChar w:fldCharType="separate"/>
        </w:r>
        <w:r>
          <w:t>66</w:t>
        </w:r>
        <w:r>
          <w:fldChar w:fldCharType="end"/>
        </w:r>
      </w:hyperlink>
    </w:p>
    <w:p>
      <w:pPr>
        <w:pStyle w:val="TOC2"/>
        <w:tabs>
          <w:tab w:val="right" w:leader="dot" w:pos="8306"/>
        </w:tabs>
      </w:pPr>
      <w:hyperlink w:anchor="_Toc16850" w:history="1">
        <w:r>
          <w:rPr>
            <w:rFonts w:ascii="仿宋" w:eastAsia="仿宋" w:hAnsi="仿宋" w:cs="仿宋" w:hint="eastAsia"/>
            <w:lang w:eastAsia="zh-CN"/>
          </w:rPr>
          <w:t>(二)、人力资源开发与培训</w:t>
        </w:r>
        <w:r>
          <w:tab/>
        </w:r>
        <w:r>
          <w:fldChar w:fldCharType="begin"/>
        </w:r>
        <w:r>
          <w:instrText xml:space="preserve"> PAGEREF _Toc16850 \h </w:instrText>
        </w:r>
        <w:r>
          <w:fldChar w:fldCharType="separate"/>
        </w:r>
        <w:r>
          <w:t>68</w:t>
        </w:r>
        <w:r>
          <w:fldChar w:fldCharType="end"/>
        </w:r>
      </w:hyperlink>
    </w:p>
    <w:p>
      <w:pPr>
        <w:pStyle w:val="TOC1"/>
        <w:tabs>
          <w:tab w:val="right" w:leader="dot" w:pos="8306"/>
        </w:tabs>
      </w:pPr>
      <w:hyperlink w:anchor="_Toc23930" w:history="1">
        <w:r>
          <w:rPr>
            <w:rFonts w:ascii="仿宋" w:eastAsia="仿宋" w:hAnsi="仿宋" w:cs="仿宋" w:hint="eastAsia"/>
            <w:lang w:eastAsia="zh-CN"/>
          </w:rPr>
          <w:t>十六、项目施工方案</w:t>
        </w:r>
        <w:r>
          <w:tab/>
        </w:r>
        <w:r>
          <w:fldChar w:fldCharType="begin"/>
        </w:r>
        <w:r>
          <w:instrText xml:space="preserve"> PAGEREF _Toc23930 \h </w:instrText>
        </w:r>
        <w:r>
          <w:fldChar w:fldCharType="separate"/>
        </w:r>
        <w:r>
          <w:t>70</w:t>
        </w:r>
        <w:r>
          <w:fldChar w:fldCharType="end"/>
        </w:r>
      </w:hyperlink>
    </w:p>
    <w:p>
      <w:pPr>
        <w:pStyle w:val="TOC2"/>
        <w:tabs>
          <w:tab w:val="right" w:leader="dot" w:pos="8306"/>
        </w:tabs>
      </w:pPr>
      <w:hyperlink w:anchor="_Toc5207" w:history="1">
        <w:r>
          <w:rPr>
            <w:rFonts w:ascii="仿宋" w:eastAsia="仿宋" w:hAnsi="仿宋" w:cs="仿宋" w:hint="eastAsia"/>
            <w:lang w:eastAsia="zh-CN"/>
          </w:rPr>
          <w:t>(一)、施工组织设计</w:t>
        </w:r>
        <w:r>
          <w:tab/>
        </w:r>
        <w:r>
          <w:fldChar w:fldCharType="begin"/>
        </w:r>
        <w:r>
          <w:instrText xml:space="preserve"> PAGEREF _Toc5207 \h </w:instrText>
        </w:r>
        <w:r>
          <w:fldChar w:fldCharType="separate"/>
        </w:r>
        <w:r>
          <w:t>70</w:t>
        </w:r>
        <w:r>
          <w:fldChar w:fldCharType="end"/>
        </w:r>
      </w:hyperlink>
    </w:p>
    <w:p>
      <w:pPr>
        <w:pStyle w:val="TOC2"/>
        <w:tabs>
          <w:tab w:val="right" w:leader="dot" w:pos="8306"/>
        </w:tabs>
      </w:pPr>
      <w:hyperlink w:anchor="_Toc8759" w:history="1">
        <w:r>
          <w:rPr>
            <w:rFonts w:ascii="仿宋" w:eastAsia="仿宋" w:hAnsi="仿宋" w:cs="仿宋" w:hint="eastAsia"/>
            <w:lang w:eastAsia="zh-CN"/>
          </w:rPr>
          <w:t>(二)、施工工艺与技术路线</w:t>
        </w:r>
        <w:r>
          <w:tab/>
        </w:r>
        <w:r>
          <w:fldChar w:fldCharType="begin"/>
        </w:r>
        <w:r>
          <w:instrText xml:space="preserve"> PAGEREF _Toc8759 \h </w:instrText>
        </w:r>
        <w:r>
          <w:fldChar w:fldCharType="separate"/>
        </w:r>
        <w:r>
          <w:t>72</w:t>
        </w:r>
        <w:r>
          <w:fldChar w:fldCharType="end"/>
        </w:r>
      </w:hyperlink>
    </w:p>
    <w:p>
      <w:pPr>
        <w:pStyle w:val="TOC2"/>
        <w:tabs>
          <w:tab w:val="right" w:leader="dot" w:pos="8306"/>
        </w:tabs>
      </w:pPr>
      <w:hyperlink w:anchor="_Toc12643" w:history="1">
        <w:r>
          <w:rPr>
            <w:rFonts w:ascii="仿宋" w:eastAsia="仿宋" w:hAnsi="仿宋" w:cs="仿宋" w:hint="eastAsia"/>
            <w:lang w:eastAsia="zh-CN"/>
          </w:rPr>
          <w:t>(三)、关键节点施工计划</w:t>
        </w:r>
        <w:r>
          <w:tab/>
        </w:r>
        <w:r>
          <w:fldChar w:fldCharType="begin"/>
        </w:r>
        <w:r>
          <w:instrText xml:space="preserve"> PAGEREF _Toc12643 \h </w:instrText>
        </w:r>
        <w:r>
          <w:fldChar w:fldCharType="separate"/>
        </w:r>
        <w:r>
          <w:t>73</w:t>
        </w:r>
        <w:r>
          <w:fldChar w:fldCharType="end"/>
        </w:r>
      </w:hyperlink>
    </w:p>
    <w:p>
      <w:pPr>
        <w:pStyle w:val="TOC2"/>
        <w:tabs>
          <w:tab w:val="right" w:leader="dot" w:pos="8306"/>
        </w:tabs>
      </w:pPr>
      <w:hyperlink w:anchor="_Toc10471" w:history="1">
        <w:r>
          <w:rPr>
            <w:rFonts w:ascii="仿宋" w:eastAsia="仿宋" w:hAnsi="仿宋" w:cs="仿宋" w:hint="eastAsia"/>
            <w:lang w:eastAsia="zh-CN"/>
          </w:rPr>
          <w:t>(四)、施工现场管理</w:t>
        </w:r>
        <w:r>
          <w:tab/>
        </w:r>
        <w:r>
          <w:fldChar w:fldCharType="begin"/>
        </w:r>
        <w:r>
          <w:instrText xml:space="preserve"> PAGEREF _Toc10471 \h </w:instrText>
        </w:r>
        <w:r>
          <w:fldChar w:fldCharType="separate"/>
        </w:r>
        <w:r>
          <w:t>74</w:t>
        </w:r>
        <w:r>
          <w:fldChar w:fldCharType="end"/>
        </w:r>
      </w:hyperlink>
    </w:p>
    <w:p>
      <w:pPr>
        <w:pStyle w:val="TOC1"/>
        <w:tabs>
          <w:tab w:val="right" w:leader="dot" w:pos="8306"/>
        </w:tabs>
      </w:pPr>
      <w:hyperlink w:anchor="_Toc9459" w:history="1">
        <w:r>
          <w:rPr>
            <w:rFonts w:ascii="仿宋" w:eastAsia="仿宋" w:hAnsi="仿宋" w:cs="仿宋" w:hint="eastAsia"/>
            <w:lang w:eastAsia="zh-CN"/>
          </w:rPr>
          <w:t>十七、设施与设备管理</w:t>
        </w:r>
        <w:r>
          <w:tab/>
        </w:r>
        <w:r>
          <w:fldChar w:fldCharType="begin"/>
        </w:r>
        <w:r>
          <w:instrText xml:space="preserve"> PAGEREF _Toc9459 \h </w:instrText>
        </w:r>
        <w:r>
          <w:fldChar w:fldCharType="separate"/>
        </w:r>
        <w:r>
          <w:t>77</w:t>
        </w:r>
        <w:r>
          <w:fldChar w:fldCharType="end"/>
        </w:r>
      </w:hyperlink>
    </w:p>
    <w:p>
      <w:pPr>
        <w:pStyle w:val="TOC2"/>
        <w:tabs>
          <w:tab w:val="right" w:leader="dot" w:pos="8306"/>
        </w:tabs>
      </w:pPr>
      <w:hyperlink w:anchor="_Toc21501" w:history="1">
        <w:r>
          <w:rPr>
            <w:rFonts w:ascii="仿宋" w:eastAsia="仿宋" w:hAnsi="仿宋" w:cs="仿宋" w:hint="eastAsia"/>
            <w:lang w:eastAsia="zh-CN"/>
          </w:rPr>
          <w:t>(一)、设施规划与配置</w:t>
        </w:r>
        <w:r>
          <w:tab/>
        </w:r>
        <w:r>
          <w:fldChar w:fldCharType="begin"/>
        </w:r>
        <w:r>
          <w:instrText xml:space="preserve"> PAGEREF _Toc21501 \h </w:instrText>
        </w:r>
        <w:r>
          <w:fldChar w:fldCharType="separate"/>
        </w:r>
        <w:r>
          <w:t>77</w:t>
        </w:r>
        <w:r>
          <w:fldChar w:fldCharType="end"/>
        </w:r>
      </w:hyperlink>
    </w:p>
    <w:p>
      <w:pPr>
        <w:pStyle w:val="TOC2"/>
        <w:tabs>
          <w:tab w:val="right" w:leader="dot" w:pos="8306"/>
        </w:tabs>
      </w:pPr>
      <w:hyperlink w:anchor="_Toc15492" w:history="1">
        <w:r>
          <w:rPr>
            <w:rFonts w:ascii="仿宋" w:eastAsia="仿宋" w:hAnsi="仿宋" w:cs="仿宋" w:hint="eastAsia"/>
            <w:lang w:eastAsia="zh-CN"/>
          </w:rPr>
          <w:t>(二)、设备采购与维护管理</w:t>
        </w:r>
        <w:r>
          <w:tab/>
        </w:r>
        <w:r>
          <w:fldChar w:fldCharType="begin"/>
        </w:r>
        <w:r>
          <w:instrText xml:space="preserve"> PAGEREF _Toc15492 \h </w:instrText>
        </w:r>
        <w:r>
          <w:fldChar w:fldCharType="separate"/>
        </w:r>
        <w:r>
          <w:t>77</w:t>
        </w:r>
        <w:r>
          <w:fldChar w:fldCharType="end"/>
        </w:r>
      </w:hyperlink>
    </w:p>
    <w:p>
      <w:pPr>
        <w:pStyle w:val="TOC2"/>
        <w:tabs>
          <w:tab w:val="right" w:leader="dot" w:pos="8306"/>
        </w:tabs>
      </w:pPr>
      <w:hyperlink w:anchor="_Toc17516" w:history="1">
        <w:r>
          <w:rPr>
            <w:rFonts w:ascii="仿宋" w:eastAsia="仿宋" w:hAnsi="仿宋" w:cs="仿宋" w:hint="eastAsia"/>
            <w:lang w:eastAsia="zh-CN"/>
          </w:rPr>
          <w:t>(三)、设施设备升级策略</w:t>
        </w:r>
        <w:r>
          <w:tab/>
        </w:r>
        <w:r>
          <w:fldChar w:fldCharType="begin"/>
        </w:r>
        <w:r>
          <w:instrText xml:space="preserve"> PAGEREF _Toc17516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48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137"/>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5033"/>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0651"/>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3268"/>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7814"/>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30922"/>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2096"/>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26616"/>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https://d.book118.com/395133143323011042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拖把项目构思建设方案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946572"/>
    <w:rsid w:val="4F9465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95133143323011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2023-12-23T12:15:00Z</dcterms:created>
  <dcterms:modified xsi:type="dcterms:W3CDTF">2023-12-23T12:15:42Z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9ACDD77C739640CF8083F529FC3FD5B8_11</vt:lpwstr>
  </property>
  <property fmtid="{D5CDD505-2E9C-101B-9397-08002B2CF9AE}" pid="3" name="KSOProductBuildVer">
    <vt:lpwstr>2052-12.1.0.16120</vt:lpwstr>
  </property>
</Properties>
</file>