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抗肿瘤用药项目规划设计方案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81" w:history="1">
        <w:r>
          <w:rPr>
            <w:rFonts w:ascii="仿宋" w:eastAsia="仿宋" w:hAnsi="仿宋" w:cs="仿宋" w:hint="eastAsia"/>
            <w:lang w:eastAsia="zh-CN"/>
          </w:rPr>
          <w:t>概论</w:t>
        </w:r>
        <w:r>
          <w:tab/>
        </w:r>
        <w:r>
          <w:fldChar w:fldCharType="begin"/>
        </w:r>
        <w:r>
          <w:instrText xml:space="preserve"> PAGEREF _Toc7981 \h </w:instrText>
        </w:r>
        <w:r>
          <w:fldChar w:fldCharType="separate"/>
        </w:r>
        <w:r>
          <w:t>3</w:t>
        </w:r>
        <w:r>
          <w:fldChar w:fldCharType="end"/>
        </w:r>
      </w:hyperlink>
    </w:p>
    <w:p>
      <w:pPr>
        <w:pStyle w:val="TOC1"/>
        <w:tabs>
          <w:tab w:val="right" w:leader="dot" w:pos="8306"/>
        </w:tabs>
      </w:pPr>
      <w:hyperlink w:anchor="_Toc10983" w:history="1">
        <w:r>
          <w:rPr>
            <w:rFonts w:ascii="仿宋" w:eastAsia="仿宋" w:hAnsi="仿宋" w:cs="仿宋" w:hint="eastAsia"/>
            <w:lang w:eastAsia="zh-CN"/>
          </w:rPr>
          <w:t>一、工艺说明</w:t>
        </w:r>
        <w:r>
          <w:tab/>
        </w:r>
        <w:r>
          <w:fldChar w:fldCharType="begin"/>
        </w:r>
        <w:r>
          <w:instrText xml:space="preserve"> PAGEREF _Toc10983 \h </w:instrText>
        </w:r>
        <w:r>
          <w:fldChar w:fldCharType="separate"/>
        </w:r>
        <w:r>
          <w:t>3</w:t>
        </w:r>
        <w:r>
          <w:fldChar w:fldCharType="end"/>
        </w:r>
      </w:hyperlink>
    </w:p>
    <w:p>
      <w:pPr>
        <w:pStyle w:val="TOC2"/>
        <w:tabs>
          <w:tab w:val="right" w:leader="dot" w:pos="8306"/>
        </w:tabs>
      </w:pPr>
      <w:hyperlink w:anchor="_Toc25560" w:history="1">
        <w:r>
          <w:rPr>
            <w:rFonts w:ascii="仿宋" w:eastAsia="仿宋" w:hAnsi="仿宋" w:cs="仿宋" w:hint="eastAsia"/>
            <w:lang w:eastAsia="zh-CN"/>
          </w:rPr>
          <w:t>(一)、技术管理特点</w:t>
        </w:r>
        <w:r>
          <w:tab/>
        </w:r>
        <w:r>
          <w:fldChar w:fldCharType="begin"/>
        </w:r>
        <w:r>
          <w:instrText xml:space="preserve"> PAGEREF _Toc25560 \h </w:instrText>
        </w:r>
        <w:r>
          <w:fldChar w:fldCharType="separate"/>
        </w:r>
        <w:r>
          <w:t>3</w:t>
        </w:r>
        <w:r>
          <w:fldChar w:fldCharType="end"/>
        </w:r>
      </w:hyperlink>
    </w:p>
    <w:p>
      <w:pPr>
        <w:pStyle w:val="TOC2"/>
        <w:tabs>
          <w:tab w:val="right" w:leader="dot" w:pos="8306"/>
        </w:tabs>
      </w:pPr>
      <w:hyperlink w:anchor="_Toc21401" w:history="1">
        <w:r>
          <w:rPr>
            <w:rFonts w:ascii="仿宋" w:eastAsia="仿宋" w:hAnsi="仿宋" w:cs="仿宋" w:hint="eastAsia"/>
            <w:lang w:eastAsia="zh-CN"/>
          </w:rPr>
          <w:t>(二)、抗肿瘤用药项目工艺技术设计方案</w:t>
        </w:r>
        <w:r>
          <w:tab/>
        </w:r>
        <w:r>
          <w:fldChar w:fldCharType="begin"/>
        </w:r>
        <w:r>
          <w:instrText xml:space="preserve"> PAGEREF _Toc21401 \h </w:instrText>
        </w:r>
        <w:r>
          <w:fldChar w:fldCharType="separate"/>
        </w:r>
        <w:r>
          <w:t>4</w:t>
        </w:r>
        <w:r>
          <w:fldChar w:fldCharType="end"/>
        </w:r>
      </w:hyperlink>
    </w:p>
    <w:p>
      <w:pPr>
        <w:pStyle w:val="TOC2"/>
        <w:tabs>
          <w:tab w:val="right" w:leader="dot" w:pos="8306"/>
        </w:tabs>
      </w:pPr>
      <w:hyperlink w:anchor="_Toc26572" w:history="1">
        <w:r>
          <w:rPr>
            <w:rFonts w:ascii="仿宋" w:eastAsia="仿宋" w:hAnsi="仿宋" w:cs="仿宋" w:hint="eastAsia"/>
            <w:lang w:eastAsia="zh-CN"/>
          </w:rPr>
          <w:t>(三)、设备选型方案</w:t>
        </w:r>
        <w:r>
          <w:tab/>
        </w:r>
        <w:r>
          <w:fldChar w:fldCharType="begin"/>
        </w:r>
        <w:r>
          <w:instrText xml:space="preserve"> PAGEREF _Toc26572 \h </w:instrText>
        </w:r>
        <w:r>
          <w:fldChar w:fldCharType="separate"/>
        </w:r>
        <w:r>
          <w:t>5</w:t>
        </w:r>
        <w:r>
          <w:fldChar w:fldCharType="end"/>
        </w:r>
      </w:hyperlink>
    </w:p>
    <w:p>
      <w:pPr>
        <w:pStyle w:val="TOC1"/>
        <w:tabs>
          <w:tab w:val="right" w:leader="dot" w:pos="8306"/>
        </w:tabs>
      </w:pPr>
      <w:hyperlink w:anchor="_Toc10047" w:history="1">
        <w:r>
          <w:rPr>
            <w:rFonts w:ascii="仿宋" w:eastAsia="仿宋" w:hAnsi="仿宋" w:cs="仿宋" w:hint="eastAsia"/>
            <w:lang w:eastAsia="zh-CN"/>
          </w:rPr>
          <w:t>二、抗肿瘤用药项目建设单位说明</w:t>
        </w:r>
        <w:r>
          <w:tab/>
        </w:r>
        <w:r>
          <w:fldChar w:fldCharType="begin"/>
        </w:r>
        <w:r>
          <w:instrText xml:space="preserve"> PAGEREF _Toc10047 \h </w:instrText>
        </w:r>
        <w:r>
          <w:fldChar w:fldCharType="separate"/>
        </w:r>
        <w:r>
          <w:t>7</w:t>
        </w:r>
        <w:r>
          <w:fldChar w:fldCharType="end"/>
        </w:r>
      </w:hyperlink>
    </w:p>
    <w:p>
      <w:pPr>
        <w:pStyle w:val="TOC2"/>
        <w:tabs>
          <w:tab w:val="right" w:leader="dot" w:pos="8306"/>
        </w:tabs>
      </w:pPr>
      <w:hyperlink w:anchor="_Toc16756" w:history="1">
        <w:r>
          <w:rPr>
            <w:rFonts w:ascii="仿宋" w:eastAsia="仿宋" w:hAnsi="仿宋" w:cs="仿宋" w:hint="eastAsia"/>
            <w:lang w:eastAsia="zh-CN"/>
          </w:rPr>
          <w:t>(一)、抗肿瘤用药项目承办单位基本情况</w:t>
        </w:r>
        <w:r>
          <w:tab/>
        </w:r>
        <w:r>
          <w:fldChar w:fldCharType="begin"/>
        </w:r>
        <w:r>
          <w:instrText xml:space="preserve"> PAGEREF _Toc16756 \h </w:instrText>
        </w:r>
        <w:r>
          <w:fldChar w:fldCharType="separate"/>
        </w:r>
        <w:r>
          <w:t>7</w:t>
        </w:r>
        <w:r>
          <w:fldChar w:fldCharType="end"/>
        </w:r>
      </w:hyperlink>
    </w:p>
    <w:p>
      <w:pPr>
        <w:pStyle w:val="TOC2"/>
        <w:tabs>
          <w:tab w:val="right" w:leader="dot" w:pos="8306"/>
        </w:tabs>
      </w:pPr>
      <w:hyperlink w:anchor="_Toc17180" w:history="1">
        <w:r>
          <w:rPr>
            <w:rFonts w:ascii="仿宋" w:eastAsia="仿宋" w:hAnsi="仿宋" w:cs="仿宋" w:hint="eastAsia"/>
            <w:lang w:eastAsia="zh-CN"/>
          </w:rPr>
          <w:t>(二)、公司经济效益分析</w:t>
        </w:r>
        <w:r>
          <w:tab/>
        </w:r>
        <w:r>
          <w:fldChar w:fldCharType="begin"/>
        </w:r>
        <w:r>
          <w:instrText xml:space="preserve"> PAGEREF _Toc17180 \h </w:instrText>
        </w:r>
        <w:r>
          <w:fldChar w:fldCharType="separate"/>
        </w:r>
        <w:r>
          <w:t>7</w:t>
        </w:r>
        <w:r>
          <w:fldChar w:fldCharType="end"/>
        </w:r>
      </w:hyperlink>
    </w:p>
    <w:p>
      <w:pPr>
        <w:pStyle w:val="TOC1"/>
        <w:tabs>
          <w:tab w:val="right" w:leader="dot" w:pos="8306"/>
        </w:tabs>
      </w:pPr>
      <w:hyperlink w:anchor="_Toc32639" w:history="1">
        <w:r>
          <w:rPr>
            <w:rFonts w:ascii="仿宋" w:eastAsia="仿宋" w:hAnsi="仿宋" w:cs="仿宋" w:hint="eastAsia"/>
            <w:lang w:eastAsia="zh-CN"/>
          </w:rPr>
          <w:t>三、抗肿瘤用药项目可持续发展</w:t>
        </w:r>
        <w:r>
          <w:tab/>
        </w:r>
        <w:r>
          <w:fldChar w:fldCharType="begin"/>
        </w:r>
        <w:r>
          <w:instrText xml:space="preserve"> PAGEREF _Toc32639 \h </w:instrText>
        </w:r>
        <w:r>
          <w:fldChar w:fldCharType="separate"/>
        </w:r>
        <w:r>
          <w:t>8</w:t>
        </w:r>
        <w:r>
          <w:fldChar w:fldCharType="end"/>
        </w:r>
      </w:hyperlink>
    </w:p>
    <w:p>
      <w:pPr>
        <w:pStyle w:val="TOC2"/>
        <w:tabs>
          <w:tab w:val="right" w:leader="dot" w:pos="8306"/>
        </w:tabs>
      </w:pPr>
      <w:hyperlink w:anchor="_Toc12210" w:history="1">
        <w:r>
          <w:rPr>
            <w:rFonts w:ascii="仿宋" w:eastAsia="仿宋" w:hAnsi="仿宋" w:cs="仿宋" w:hint="eastAsia"/>
            <w:lang w:eastAsia="zh-CN"/>
          </w:rPr>
          <w:t>(一)、可持续战略与实践</w:t>
        </w:r>
        <w:r>
          <w:tab/>
        </w:r>
        <w:r>
          <w:fldChar w:fldCharType="begin"/>
        </w:r>
        <w:r>
          <w:instrText xml:space="preserve"> PAGEREF _Toc12210 \h </w:instrText>
        </w:r>
        <w:r>
          <w:fldChar w:fldCharType="separate"/>
        </w:r>
        <w:r>
          <w:t>8</w:t>
        </w:r>
        <w:r>
          <w:fldChar w:fldCharType="end"/>
        </w:r>
      </w:hyperlink>
    </w:p>
    <w:p>
      <w:pPr>
        <w:pStyle w:val="TOC2"/>
        <w:tabs>
          <w:tab w:val="right" w:leader="dot" w:pos="8306"/>
        </w:tabs>
      </w:pPr>
      <w:hyperlink w:anchor="_Toc12978" w:history="1">
        <w:r>
          <w:rPr>
            <w:rFonts w:ascii="仿宋" w:eastAsia="仿宋" w:hAnsi="仿宋" w:cs="仿宋" w:hint="eastAsia"/>
            <w:lang w:eastAsia="zh-CN"/>
          </w:rPr>
          <w:t>(二)、环保与社会责任</w:t>
        </w:r>
        <w:r>
          <w:tab/>
        </w:r>
        <w:r>
          <w:fldChar w:fldCharType="begin"/>
        </w:r>
        <w:r>
          <w:instrText xml:space="preserve"> PAGEREF _Toc12978 \h </w:instrText>
        </w:r>
        <w:r>
          <w:fldChar w:fldCharType="separate"/>
        </w:r>
        <w:r>
          <w:t>9</w:t>
        </w:r>
        <w:r>
          <w:fldChar w:fldCharType="end"/>
        </w:r>
      </w:hyperlink>
    </w:p>
    <w:p>
      <w:pPr>
        <w:pStyle w:val="TOC1"/>
        <w:tabs>
          <w:tab w:val="right" w:leader="dot" w:pos="8306"/>
        </w:tabs>
      </w:pPr>
      <w:hyperlink w:anchor="_Toc804" w:history="1">
        <w:r>
          <w:rPr>
            <w:rFonts w:ascii="仿宋" w:eastAsia="仿宋" w:hAnsi="仿宋" w:cs="仿宋" w:hint="eastAsia"/>
            <w:lang w:eastAsia="zh-CN"/>
          </w:rPr>
          <w:t>四、抗肿瘤用药项目绩效评估</w:t>
        </w:r>
        <w:r>
          <w:tab/>
        </w:r>
        <w:r>
          <w:fldChar w:fldCharType="begin"/>
        </w:r>
        <w:r>
          <w:instrText xml:space="preserve"> PAGEREF _Toc804 \h </w:instrText>
        </w:r>
        <w:r>
          <w:fldChar w:fldCharType="separate"/>
        </w:r>
        <w:r>
          <w:t>10</w:t>
        </w:r>
        <w:r>
          <w:fldChar w:fldCharType="end"/>
        </w:r>
      </w:hyperlink>
    </w:p>
    <w:p>
      <w:pPr>
        <w:pStyle w:val="TOC2"/>
        <w:tabs>
          <w:tab w:val="right" w:leader="dot" w:pos="8306"/>
        </w:tabs>
      </w:pPr>
      <w:hyperlink w:anchor="_Toc10618" w:history="1">
        <w:r>
          <w:rPr>
            <w:rFonts w:ascii="仿宋" w:eastAsia="仿宋" w:hAnsi="仿宋" w:cs="仿宋" w:hint="eastAsia"/>
            <w:lang w:eastAsia="zh-CN"/>
          </w:rPr>
          <w:t>(一)、绩效评估指标</w:t>
        </w:r>
        <w:r>
          <w:tab/>
        </w:r>
        <w:r>
          <w:fldChar w:fldCharType="begin"/>
        </w:r>
        <w:r>
          <w:instrText xml:space="preserve"> PAGEREF _Toc10618 \h </w:instrText>
        </w:r>
        <w:r>
          <w:fldChar w:fldCharType="separate"/>
        </w:r>
        <w:r>
          <w:t>10</w:t>
        </w:r>
        <w:r>
          <w:fldChar w:fldCharType="end"/>
        </w:r>
      </w:hyperlink>
    </w:p>
    <w:p>
      <w:pPr>
        <w:pStyle w:val="TOC2"/>
        <w:tabs>
          <w:tab w:val="right" w:leader="dot" w:pos="8306"/>
        </w:tabs>
      </w:pPr>
      <w:hyperlink w:anchor="_Toc5238" w:history="1">
        <w:r>
          <w:rPr>
            <w:rFonts w:ascii="仿宋" w:eastAsia="仿宋" w:hAnsi="仿宋" w:cs="仿宋" w:hint="eastAsia"/>
            <w:lang w:eastAsia="zh-CN"/>
          </w:rPr>
          <w:t>(二)、绩效评估方法</w:t>
        </w:r>
        <w:r>
          <w:tab/>
        </w:r>
        <w:r>
          <w:fldChar w:fldCharType="begin"/>
        </w:r>
        <w:r>
          <w:instrText xml:space="preserve"> PAGEREF _Toc5238 \h </w:instrText>
        </w:r>
        <w:r>
          <w:fldChar w:fldCharType="separate"/>
        </w:r>
        <w:r>
          <w:t>11</w:t>
        </w:r>
        <w:r>
          <w:fldChar w:fldCharType="end"/>
        </w:r>
      </w:hyperlink>
    </w:p>
    <w:p>
      <w:pPr>
        <w:pStyle w:val="TOC2"/>
        <w:tabs>
          <w:tab w:val="right" w:leader="dot" w:pos="8306"/>
        </w:tabs>
      </w:pPr>
      <w:hyperlink w:anchor="_Toc14710" w:history="1">
        <w:r>
          <w:rPr>
            <w:rFonts w:ascii="仿宋" w:eastAsia="仿宋" w:hAnsi="仿宋" w:cs="仿宋" w:hint="eastAsia"/>
            <w:lang w:eastAsia="zh-CN"/>
          </w:rPr>
          <w:t>(三)、绩效评估周期</w:t>
        </w:r>
        <w:r>
          <w:tab/>
        </w:r>
        <w:r>
          <w:fldChar w:fldCharType="begin"/>
        </w:r>
        <w:r>
          <w:instrText xml:space="preserve"> PAGEREF _Toc14710 \h </w:instrText>
        </w:r>
        <w:r>
          <w:fldChar w:fldCharType="separate"/>
        </w:r>
        <w:r>
          <w:t>12</w:t>
        </w:r>
        <w:r>
          <w:fldChar w:fldCharType="end"/>
        </w:r>
      </w:hyperlink>
    </w:p>
    <w:p>
      <w:pPr>
        <w:pStyle w:val="TOC1"/>
        <w:tabs>
          <w:tab w:val="right" w:leader="dot" w:pos="8306"/>
        </w:tabs>
      </w:pPr>
      <w:hyperlink w:anchor="_Toc22735" w:history="1">
        <w:r>
          <w:rPr>
            <w:rFonts w:ascii="仿宋" w:eastAsia="仿宋" w:hAnsi="仿宋" w:cs="仿宋" w:hint="eastAsia"/>
            <w:lang w:eastAsia="zh-CN"/>
          </w:rPr>
          <w:t>五、抗肿瘤用药项目建设背景及必要性分析</w:t>
        </w:r>
        <w:r>
          <w:tab/>
        </w:r>
        <w:r>
          <w:fldChar w:fldCharType="begin"/>
        </w:r>
        <w:r>
          <w:instrText xml:space="preserve"> PAGEREF _Toc22735 \h </w:instrText>
        </w:r>
        <w:r>
          <w:fldChar w:fldCharType="separate"/>
        </w:r>
        <w:r>
          <w:t>13</w:t>
        </w:r>
        <w:r>
          <w:fldChar w:fldCharType="end"/>
        </w:r>
      </w:hyperlink>
    </w:p>
    <w:p>
      <w:pPr>
        <w:pStyle w:val="TOC2"/>
        <w:tabs>
          <w:tab w:val="right" w:leader="dot" w:pos="8306"/>
        </w:tabs>
      </w:pPr>
      <w:hyperlink w:anchor="_Toc20265" w:history="1">
        <w:r>
          <w:rPr>
            <w:rFonts w:ascii="仿宋" w:eastAsia="仿宋" w:hAnsi="仿宋" w:cs="仿宋" w:hint="eastAsia"/>
            <w:lang w:eastAsia="zh-CN"/>
          </w:rPr>
          <w:t>(一)、抗肿瘤用药项目背景分析</w:t>
        </w:r>
        <w:r>
          <w:tab/>
        </w:r>
        <w:r>
          <w:fldChar w:fldCharType="begin"/>
        </w:r>
        <w:r>
          <w:instrText xml:space="preserve"> PAGEREF _Toc20265 \h </w:instrText>
        </w:r>
        <w:r>
          <w:fldChar w:fldCharType="separate"/>
        </w:r>
        <w:r>
          <w:t>13</w:t>
        </w:r>
        <w:r>
          <w:fldChar w:fldCharType="end"/>
        </w:r>
      </w:hyperlink>
    </w:p>
    <w:p>
      <w:pPr>
        <w:pStyle w:val="TOC2"/>
        <w:tabs>
          <w:tab w:val="right" w:leader="dot" w:pos="8306"/>
        </w:tabs>
      </w:pPr>
      <w:hyperlink w:anchor="_Toc12443" w:history="1">
        <w:r>
          <w:rPr>
            <w:rFonts w:ascii="仿宋" w:eastAsia="仿宋" w:hAnsi="仿宋" w:cs="仿宋" w:hint="eastAsia"/>
            <w:lang w:eastAsia="zh-CN"/>
          </w:rPr>
          <w:t>(二)、抗肿瘤用药项目建设必要性分析</w:t>
        </w:r>
        <w:r>
          <w:tab/>
        </w:r>
        <w:r>
          <w:fldChar w:fldCharType="begin"/>
        </w:r>
        <w:r>
          <w:instrText xml:space="preserve"> PAGEREF _Toc12443 \h </w:instrText>
        </w:r>
        <w:r>
          <w:fldChar w:fldCharType="separate"/>
        </w:r>
        <w:r>
          <w:t>15</w:t>
        </w:r>
        <w:r>
          <w:fldChar w:fldCharType="end"/>
        </w:r>
      </w:hyperlink>
    </w:p>
    <w:p>
      <w:pPr>
        <w:pStyle w:val="TOC1"/>
        <w:tabs>
          <w:tab w:val="right" w:leader="dot" w:pos="8306"/>
        </w:tabs>
      </w:pPr>
      <w:hyperlink w:anchor="_Toc14769" w:history="1">
        <w:r>
          <w:rPr>
            <w:rFonts w:ascii="仿宋" w:eastAsia="仿宋" w:hAnsi="仿宋" w:cs="仿宋" w:hint="eastAsia"/>
            <w:lang w:eastAsia="zh-CN"/>
          </w:rPr>
          <w:t>六、抗肿瘤用药项目文档管理</w:t>
        </w:r>
        <w:r>
          <w:tab/>
        </w:r>
        <w:r>
          <w:fldChar w:fldCharType="begin"/>
        </w:r>
        <w:r>
          <w:instrText xml:space="preserve"> PAGEREF _Toc14769 \h </w:instrText>
        </w:r>
        <w:r>
          <w:fldChar w:fldCharType="separate"/>
        </w:r>
        <w:r>
          <w:t>16</w:t>
        </w:r>
        <w:r>
          <w:fldChar w:fldCharType="end"/>
        </w:r>
      </w:hyperlink>
    </w:p>
    <w:p>
      <w:pPr>
        <w:pStyle w:val="TOC2"/>
        <w:tabs>
          <w:tab w:val="right" w:leader="dot" w:pos="8306"/>
        </w:tabs>
      </w:pPr>
      <w:hyperlink w:anchor="_Toc25953" w:history="1">
        <w:r>
          <w:rPr>
            <w:rFonts w:ascii="仿宋" w:eastAsia="仿宋" w:hAnsi="仿宋" w:cs="仿宋" w:hint="eastAsia"/>
            <w:lang w:eastAsia="zh-CN"/>
          </w:rPr>
          <w:t>(一)、文档编制与审查</w:t>
        </w:r>
        <w:r>
          <w:tab/>
        </w:r>
        <w:r>
          <w:fldChar w:fldCharType="begin"/>
        </w:r>
        <w:r>
          <w:instrText xml:space="preserve"> PAGEREF _Toc25953 \h </w:instrText>
        </w:r>
        <w:r>
          <w:fldChar w:fldCharType="separate"/>
        </w:r>
        <w:r>
          <w:t>16</w:t>
        </w:r>
        <w:r>
          <w:fldChar w:fldCharType="end"/>
        </w:r>
      </w:hyperlink>
    </w:p>
    <w:p>
      <w:pPr>
        <w:pStyle w:val="TOC2"/>
        <w:tabs>
          <w:tab w:val="right" w:leader="dot" w:pos="8306"/>
        </w:tabs>
      </w:pPr>
      <w:hyperlink w:anchor="_Toc24555" w:history="1">
        <w:r>
          <w:rPr>
            <w:rFonts w:ascii="仿宋" w:eastAsia="仿宋" w:hAnsi="仿宋" w:cs="仿宋" w:hint="eastAsia"/>
            <w:lang w:eastAsia="zh-CN"/>
          </w:rPr>
          <w:t>(二)、文档发布与分发</w:t>
        </w:r>
        <w:r>
          <w:tab/>
        </w:r>
        <w:r>
          <w:fldChar w:fldCharType="begin"/>
        </w:r>
        <w:r>
          <w:instrText xml:space="preserve"> PAGEREF _Toc24555 \h </w:instrText>
        </w:r>
        <w:r>
          <w:fldChar w:fldCharType="separate"/>
        </w:r>
        <w:r>
          <w:t>17</w:t>
        </w:r>
        <w:r>
          <w:fldChar w:fldCharType="end"/>
        </w:r>
      </w:hyperlink>
    </w:p>
    <w:p>
      <w:pPr>
        <w:pStyle w:val="TOC2"/>
        <w:tabs>
          <w:tab w:val="right" w:leader="dot" w:pos="8306"/>
        </w:tabs>
      </w:pPr>
      <w:hyperlink w:anchor="_Toc16428" w:history="1">
        <w:r>
          <w:rPr>
            <w:rFonts w:ascii="仿宋" w:eastAsia="仿宋" w:hAnsi="仿宋" w:cs="仿宋" w:hint="eastAsia"/>
            <w:lang w:eastAsia="zh-CN"/>
          </w:rPr>
          <w:t>(三)、文档存档与归档</w:t>
        </w:r>
        <w:r>
          <w:tab/>
        </w:r>
        <w:r>
          <w:fldChar w:fldCharType="begin"/>
        </w:r>
        <w:r>
          <w:instrText xml:space="preserve"> PAGEREF _Toc16428 \h </w:instrText>
        </w:r>
        <w:r>
          <w:fldChar w:fldCharType="separate"/>
        </w:r>
        <w:r>
          <w:t>18</w:t>
        </w:r>
        <w:r>
          <w:fldChar w:fldCharType="end"/>
        </w:r>
      </w:hyperlink>
    </w:p>
    <w:p>
      <w:pPr>
        <w:pStyle w:val="TOC1"/>
        <w:tabs>
          <w:tab w:val="right" w:leader="dot" w:pos="8306"/>
        </w:tabs>
      </w:pPr>
      <w:hyperlink w:anchor="_Toc5560" w:history="1">
        <w:r>
          <w:rPr>
            <w:rFonts w:ascii="仿宋" w:eastAsia="仿宋" w:hAnsi="仿宋" w:cs="仿宋" w:hint="eastAsia"/>
            <w:lang w:eastAsia="zh-CN"/>
          </w:rPr>
          <w:t>七、抗肿瘤用药项目经营效益</w:t>
        </w:r>
        <w:r>
          <w:tab/>
        </w:r>
        <w:r>
          <w:fldChar w:fldCharType="begin"/>
        </w:r>
        <w:r>
          <w:instrText xml:space="preserve"> PAGEREF _Toc5560 \h </w:instrText>
        </w:r>
        <w:r>
          <w:fldChar w:fldCharType="separate"/>
        </w:r>
        <w:r>
          <w:t>19</w:t>
        </w:r>
        <w:r>
          <w:fldChar w:fldCharType="end"/>
        </w:r>
      </w:hyperlink>
    </w:p>
    <w:p>
      <w:pPr>
        <w:pStyle w:val="TOC2"/>
        <w:tabs>
          <w:tab w:val="right" w:leader="dot" w:pos="8306"/>
        </w:tabs>
      </w:pPr>
      <w:hyperlink w:anchor="_Toc16476" w:history="1">
        <w:r>
          <w:rPr>
            <w:rFonts w:ascii="仿宋" w:eastAsia="仿宋" w:hAnsi="仿宋" w:cs="仿宋" w:hint="eastAsia"/>
            <w:lang w:eastAsia="zh-CN"/>
          </w:rPr>
          <w:t>(一)、经济评价财务测算</w:t>
        </w:r>
        <w:r>
          <w:tab/>
        </w:r>
        <w:r>
          <w:fldChar w:fldCharType="begin"/>
        </w:r>
        <w:r>
          <w:instrText xml:space="preserve"> PAGEREF _Toc16476 \h </w:instrText>
        </w:r>
        <w:r>
          <w:fldChar w:fldCharType="separate"/>
        </w:r>
        <w:r>
          <w:t>19</w:t>
        </w:r>
        <w:r>
          <w:fldChar w:fldCharType="end"/>
        </w:r>
      </w:hyperlink>
    </w:p>
    <w:p>
      <w:pPr>
        <w:pStyle w:val="TOC2"/>
        <w:tabs>
          <w:tab w:val="right" w:leader="dot" w:pos="8306"/>
        </w:tabs>
      </w:pPr>
      <w:hyperlink w:anchor="_Toc21516" w:history="1">
        <w:r>
          <w:rPr>
            <w:rFonts w:ascii="仿宋" w:eastAsia="仿宋" w:hAnsi="仿宋" w:cs="仿宋" w:hint="eastAsia"/>
            <w:lang w:eastAsia="zh-CN"/>
          </w:rPr>
          <w:t>(二)、抗肿瘤用药项目盈利能力分析</w:t>
        </w:r>
        <w:r>
          <w:tab/>
        </w:r>
        <w:r>
          <w:fldChar w:fldCharType="begin"/>
        </w:r>
        <w:r>
          <w:instrText xml:space="preserve"> PAGEREF _Toc21516 \h </w:instrText>
        </w:r>
        <w:r>
          <w:fldChar w:fldCharType="separate"/>
        </w:r>
        <w:r>
          <w:t>21</w:t>
        </w:r>
        <w:r>
          <w:fldChar w:fldCharType="end"/>
        </w:r>
      </w:hyperlink>
    </w:p>
    <w:p>
      <w:pPr>
        <w:pStyle w:val="TOC1"/>
        <w:tabs>
          <w:tab w:val="right" w:leader="dot" w:pos="8306"/>
        </w:tabs>
      </w:pPr>
      <w:hyperlink w:anchor="_Toc24023" w:history="1">
        <w:r>
          <w:rPr>
            <w:rFonts w:ascii="仿宋" w:eastAsia="仿宋" w:hAnsi="仿宋" w:cs="仿宋" w:hint="eastAsia"/>
            <w:lang w:eastAsia="zh-CN"/>
          </w:rPr>
          <w:t>八、抗肿瘤用药项目人力资源管理</w:t>
        </w:r>
        <w:r>
          <w:tab/>
        </w:r>
        <w:r>
          <w:fldChar w:fldCharType="begin"/>
        </w:r>
        <w:r>
          <w:instrText xml:space="preserve"> PAGEREF _Toc24023 \h </w:instrText>
        </w:r>
        <w:r>
          <w:fldChar w:fldCharType="separate"/>
        </w:r>
        <w:r>
          <w:t>21</w:t>
        </w:r>
        <w:r>
          <w:fldChar w:fldCharType="end"/>
        </w:r>
      </w:hyperlink>
    </w:p>
    <w:p>
      <w:pPr>
        <w:pStyle w:val="TOC2"/>
        <w:tabs>
          <w:tab w:val="right" w:leader="dot" w:pos="8306"/>
        </w:tabs>
      </w:pPr>
      <w:hyperlink w:anchor="_Toc13011" w:history="1">
        <w:r>
          <w:rPr>
            <w:rFonts w:ascii="仿宋" w:eastAsia="仿宋" w:hAnsi="仿宋" w:cs="仿宋" w:hint="eastAsia"/>
            <w:lang w:eastAsia="zh-CN"/>
          </w:rPr>
          <w:t>(一)、建立健全的预算管理制度</w:t>
        </w:r>
        <w:r>
          <w:tab/>
        </w:r>
        <w:r>
          <w:fldChar w:fldCharType="begin"/>
        </w:r>
        <w:r>
          <w:instrText xml:space="preserve"> PAGEREF _Toc13011 \h </w:instrText>
        </w:r>
        <w:r>
          <w:fldChar w:fldCharType="separate"/>
        </w:r>
        <w:r>
          <w:t>21</w:t>
        </w:r>
        <w:r>
          <w:fldChar w:fldCharType="end"/>
        </w:r>
      </w:hyperlink>
    </w:p>
    <w:p>
      <w:pPr>
        <w:pStyle w:val="TOC2"/>
        <w:tabs>
          <w:tab w:val="right" w:leader="dot" w:pos="8306"/>
        </w:tabs>
      </w:pPr>
      <w:hyperlink w:anchor="_Toc23029" w:history="1">
        <w:r>
          <w:rPr>
            <w:rFonts w:ascii="仿宋" w:eastAsia="仿宋" w:hAnsi="仿宋" w:cs="仿宋" w:hint="eastAsia"/>
            <w:lang w:eastAsia="zh-CN"/>
          </w:rPr>
          <w:t>(二)、加强资金流动监控</w:t>
        </w:r>
        <w:r>
          <w:tab/>
        </w:r>
        <w:r>
          <w:fldChar w:fldCharType="begin"/>
        </w:r>
        <w:r>
          <w:instrText xml:space="preserve"> PAGEREF _Toc23029 \h </w:instrText>
        </w:r>
        <w:r>
          <w:fldChar w:fldCharType="separate"/>
        </w:r>
        <w:r>
          <w:t>23</w:t>
        </w:r>
        <w:r>
          <w:fldChar w:fldCharType="end"/>
        </w:r>
      </w:hyperlink>
    </w:p>
    <w:p>
      <w:pPr>
        <w:pStyle w:val="TOC2"/>
        <w:tabs>
          <w:tab w:val="right" w:leader="dot" w:pos="8306"/>
        </w:tabs>
      </w:pPr>
      <w:hyperlink w:anchor="_Toc15034" w:history="1">
        <w:r>
          <w:rPr>
            <w:rFonts w:ascii="仿宋" w:eastAsia="仿宋" w:hAnsi="仿宋" w:cs="仿宋" w:hint="eastAsia"/>
            <w:lang w:eastAsia="zh-CN"/>
          </w:rPr>
          <w:t>(三)、制定完善的风险控制机制</w:t>
        </w:r>
        <w:r>
          <w:tab/>
        </w:r>
        <w:r>
          <w:fldChar w:fldCharType="begin"/>
        </w:r>
        <w:r>
          <w:instrText xml:space="preserve"> PAGEREF _Toc15034 \h </w:instrText>
        </w:r>
        <w:r>
          <w:fldChar w:fldCharType="separate"/>
        </w:r>
        <w:r>
          <w:t>24</w:t>
        </w:r>
        <w:r>
          <w:fldChar w:fldCharType="end"/>
        </w:r>
      </w:hyperlink>
    </w:p>
    <w:p>
      <w:pPr>
        <w:pStyle w:val="TOC2"/>
        <w:tabs>
          <w:tab w:val="right" w:leader="dot" w:pos="8306"/>
        </w:tabs>
      </w:pPr>
      <w:hyperlink w:anchor="_Toc31902" w:history="1">
        <w:r>
          <w:rPr>
            <w:rFonts w:ascii="仿宋" w:eastAsia="仿宋" w:hAnsi="仿宋" w:cs="仿宋" w:hint="eastAsia"/>
            <w:lang w:eastAsia="zh-CN"/>
          </w:rPr>
          <w:t>(四)、优化成本管理</w:t>
        </w:r>
        <w:r>
          <w:tab/>
        </w:r>
        <w:r>
          <w:fldChar w:fldCharType="begin"/>
        </w:r>
        <w:r>
          <w:instrText xml:space="preserve"> PAGEREF _Toc31902 \h </w:instrText>
        </w:r>
        <w:r>
          <w:fldChar w:fldCharType="separate"/>
        </w:r>
        <w:r>
          <w:t>26</w:t>
        </w:r>
        <w:r>
          <w:fldChar w:fldCharType="end"/>
        </w:r>
      </w:hyperlink>
    </w:p>
    <w:p>
      <w:pPr>
        <w:pStyle w:val="TOC1"/>
        <w:tabs>
          <w:tab w:val="right" w:leader="dot" w:pos="8306"/>
        </w:tabs>
      </w:pPr>
      <w:hyperlink w:anchor="_Toc5706" w:history="1">
        <w:r>
          <w:rPr>
            <w:rFonts w:ascii="仿宋" w:eastAsia="仿宋" w:hAnsi="仿宋" w:cs="仿宋" w:hint="eastAsia"/>
            <w:lang w:eastAsia="zh-CN"/>
          </w:rPr>
          <w:t>九、抗肿瘤用药项目人力资源培养与发展</w:t>
        </w:r>
        <w:r>
          <w:tab/>
        </w:r>
        <w:r>
          <w:fldChar w:fldCharType="begin"/>
        </w:r>
        <w:r>
          <w:instrText xml:space="preserve"> PAGEREF _Toc5706 \h </w:instrText>
        </w:r>
        <w:r>
          <w:fldChar w:fldCharType="separate"/>
        </w:r>
        <w:r>
          <w:t>27</w:t>
        </w:r>
        <w:r>
          <w:fldChar w:fldCharType="end"/>
        </w:r>
      </w:hyperlink>
    </w:p>
    <w:p>
      <w:pPr>
        <w:pStyle w:val="TOC2"/>
        <w:tabs>
          <w:tab w:val="right" w:leader="dot" w:pos="8306"/>
        </w:tabs>
      </w:pPr>
      <w:hyperlink w:anchor="_Toc18283" w:history="1">
        <w:r>
          <w:rPr>
            <w:rFonts w:ascii="仿宋" w:eastAsia="仿宋" w:hAnsi="仿宋" w:cs="仿宋" w:hint="eastAsia"/>
            <w:lang w:eastAsia="zh-CN"/>
          </w:rPr>
          <w:t>(一)、人才需求与规划</w:t>
        </w:r>
        <w:r>
          <w:tab/>
        </w:r>
        <w:r>
          <w:fldChar w:fldCharType="begin"/>
        </w:r>
        <w:r>
          <w:instrText xml:space="preserve"> PAGEREF _Toc18283 \h </w:instrText>
        </w:r>
        <w:r>
          <w:fldChar w:fldCharType="separate"/>
        </w:r>
        <w:r>
          <w:t>27</w:t>
        </w:r>
        <w:r>
          <w:fldChar w:fldCharType="end"/>
        </w:r>
      </w:hyperlink>
    </w:p>
    <w:p>
      <w:pPr>
        <w:pStyle w:val="TOC2"/>
        <w:tabs>
          <w:tab w:val="right" w:leader="dot" w:pos="8306"/>
        </w:tabs>
      </w:pPr>
      <w:hyperlink w:anchor="_Toc9483" w:history="1">
        <w:r>
          <w:rPr>
            <w:rFonts w:ascii="仿宋" w:eastAsia="仿宋" w:hAnsi="仿宋" w:cs="仿宋" w:hint="eastAsia"/>
            <w:lang w:eastAsia="zh-CN"/>
          </w:rPr>
          <w:t>(二)、培训与发展计划</w:t>
        </w:r>
        <w:r>
          <w:tab/>
        </w:r>
        <w:r>
          <w:fldChar w:fldCharType="begin"/>
        </w:r>
        <w:r>
          <w:instrText xml:space="preserve"> PAGEREF _Toc9483 \h </w:instrText>
        </w:r>
        <w:r>
          <w:fldChar w:fldCharType="separate"/>
        </w:r>
        <w:r>
          <w:t>27</w:t>
        </w:r>
        <w:r>
          <w:fldChar w:fldCharType="end"/>
        </w:r>
      </w:hyperlink>
    </w:p>
    <w:p>
      <w:pPr>
        <w:pStyle w:val="TOC1"/>
        <w:tabs>
          <w:tab w:val="right" w:leader="dot" w:pos="8306"/>
        </w:tabs>
      </w:pPr>
      <w:hyperlink w:anchor="_Toc14032" w:history="1">
        <w:r>
          <w:rPr>
            <w:rFonts w:ascii="仿宋" w:eastAsia="仿宋" w:hAnsi="仿宋" w:cs="仿宋" w:hint="eastAsia"/>
            <w:lang w:eastAsia="zh-CN"/>
          </w:rPr>
          <w:t>十、抗肿瘤用药项目环境影响分析</w:t>
        </w:r>
        <w:r>
          <w:tab/>
        </w:r>
        <w:r>
          <w:fldChar w:fldCharType="begin"/>
        </w:r>
        <w:r>
          <w:instrText xml:space="preserve"> PAGEREF _Toc14032 \h </w:instrText>
        </w:r>
        <w:r>
          <w:fldChar w:fldCharType="separate"/>
        </w:r>
        <w:r>
          <w:t>28</w:t>
        </w:r>
        <w:r>
          <w:fldChar w:fldCharType="end"/>
        </w:r>
      </w:hyperlink>
    </w:p>
    <w:p>
      <w:pPr>
        <w:pStyle w:val="TOC2"/>
        <w:tabs>
          <w:tab w:val="right" w:leader="dot" w:pos="8306"/>
        </w:tabs>
      </w:pPr>
      <w:hyperlink w:anchor="_Toc18563" w:history="1">
        <w:r>
          <w:rPr>
            <w:rFonts w:ascii="仿宋" w:eastAsia="仿宋" w:hAnsi="仿宋" w:cs="仿宋" w:hint="eastAsia"/>
            <w:lang w:eastAsia="zh-CN"/>
          </w:rPr>
          <w:t>(一)、建设区域环境质量现状</w:t>
        </w:r>
        <w:r>
          <w:tab/>
        </w:r>
        <w:r>
          <w:fldChar w:fldCharType="begin"/>
        </w:r>
        <w:r>
          <w:instrText xml:space="preserve"> PAGEREF _Toc18563 \h </w:instrText>
        </w:r>
        <w:r>
          <w:fldChar w:fldCharType="separate"/>
        </w:r>
        <w:r>
          <w:t>28</w:t>
        </w:r>
        <w:r>
          <w:fldChar w:fldCharType="end"/>
        </w:r>
      </w:hyperlink>
    </w:p>
    <w:p>
      <w:pPr>
        <w:pStyle w:val="TOC2"/>
        <w:tabs>
          <w:tab w:val="right" w:leader="dot" w:pos="8306"/>
        </w:tabs>
      </w:pPr>
      <w:hyperlink w:anchor="_Toc10648" w:history="1">
        <w:r>
          <w:rPr>
            <w:rFonts w:ascii="仿宋" w:eastAsia="仿宋" w:hAnsi="仿宋" w:cs="仿宋" w:hint="eastAsia"/>
            <w:lang w:eastAsia="zh-CN"/>
          </w:rPr>
          <w:t>(二)、建设期环境保护</w:t>
        </w:r>
        <w:r>
          <w:tab/>
        </w:r>
        <w:r>
          <w:fldChar w:fldCharType="begin"/>
        </w:r>
        <w:r>
          <w:instrText xml:space="preserve"> PAGEREF _Toc10648 \h </w:instrText>
        </w:r>
        <w:r>
          <w:fldChar w:fldCharType="separate"/>
        </w:r>
        <w:r>
          <w:t>29</w:t>
        </w:r>
        <w:r>
          <w:fldChar w:fldCharType="end"/>
        </w:r>
      </w:hyperlink>
    </w:p>
    <w:p>
      <w:pPr>
        <w:pStyle w:val="TOC2"/>
        <w:tabs>
          <w:tab w:val="right" w:leader="dot" w:pos="8306"/>
        </w:tabs>
      </w:pPr>
      <w:hyperlink w:anchor="_Toc16962" w:history="1">
        <w:r>
          <w:rPr>
            <w:rFonts w:ascii="仿宋" w:eastAsia="仿宋" w:hAnsi="仿宋" w:cs="仿宋" w:hint="eastAsia"/>
            <w:lang w:eastAsia="zh-CN"/>
          </w:rPr>
          <w:t>(三)、运营期环境保护</w:t>
        </w:r>
        <w:r>
          <w:tab/>
        </w:r>
        <w:r>
          <w:fldChar w:fldCharType="begin"/>
        </w:r>
        <w:r>
          <w:instrText xml:space="preserve"> PAGEREF _Toc16962 \h </w:instrText>
        </w:r>
        <w:r>
          <w:fldChar w:fldCharType="separate"/>
        </w:r>
        <w:r>
          <w:t>31</w:t>
        </w:r>
        <w:r>
          <w:fldChar w:fldCharType="end"/>
        </w:r>
      </w:hyperlink>
    </w:p>
    <w:p>
      <w:pPr>
        <w:pStyle w:val="TOC2"/>
        <w:tabs>
          <w:tab w:val="right" w:leader="dot" w:pos="8306"/>
        </w:tabs>
      </w:pPr>
      <w:hyperlink w:anchor="_Toc2360" w:history="1">
        <w:r>
          <w:rPr>
            <w:rFonts w:ascii="仿宋" w:eastAsia="仿宋" w:hAnsi="仿宋" w:cs="仿宋" w:hint="eastAsia"/>
            <w:lang w:eastAsia="zh-CN"/>
          </w:rPr>
          <w:t>(四)、抗肿瘤用药项目建设对区域经济的影响</w:t>
        </w:r>
        <w:r>
          <w:tab/>
        </w:r>
        <w:r>
          <w:fldChar w:fldCharType="begin"/>
        </w:r>
        <w:r>
          <w:instrText xml:space="preserve"> PAGEREF _Toc2360 \h </w:instrText>
        </w:r>
        <w:r>
          <w:fldChar w:fldCharType="separate"/>
        </w:r>
        <w:r>
          <w:t>32</w:t>
        </w:r>
        <w:r>
          <w:fldChar w:fldCharType="end"/>
        </w:r>
      </w:hyperlink>
    </w:p>
    <w:p>
      <w:pPr>
        <w:pStyle w:val="TOC2"/>
        <w:tabs>
          <w:tab w:val="right" w:leader="dot" w:pos="8306"/>
        </w:tabs>
      </w:pPr>
      <w:hyperlink w:anchor="_Toc29546" w:history="1">
        <w:r>
          <w:rPr>
            <w:rFonts w:ascii="仿宋" w:eastAsia="仿宋" w:hAnsi="仿宋" w:cs="仿宋" w:hint="eastAsia"/>
            <w:lang w:eastAsia="zh-CN"/>
          </w:rPr>
          <w:t>(五)、废弃物处理</w:t>
        </w:r>
        <w:r>
          <w:tab/>
        </w:r>
        <w:r>
          <w:fldChar w:fldCharType="begin"/>
        </w:r>
        <w:r>
          <w:instrText xml:space="preserve"> PAGEREF _Toc29546 \h </w:instrText>
        </w:r>
        <w:r>
          <w:fldChar w:fldCharType="separate"/>
        </w:r>
        <w:r>
          <w:t>34</w:t>
        </w:r>
        <w:r>
          <w:fldChar w:fldCharType="end"/>
        </w:r>
      </w:hyperlink>
    </w:p>
    <w:p>
      <w:pPr>
        <w:pStyle w:val="TOC2"/>
        <w:tabs>
          <w:tab w:val="right" w:leader="dot" w:pos="8306"/>
        </w:tabs>
      </w:pPr>
      <w:hyperlink w:anchor="_Toc25030" w:history="1">
        <w:r>
          <w:rPr>
            <w:rFonts w:ascii="仿宋" w:eastAsia="仿宋" w:hAnsi="仿宋" w:cs="仿宋" w:hint="eastAsia"/>
            <w:lang w:eastAsia="zh-CN"/>
          </w:rPr>
          <w:t>(六)、特殊环境影响分析</w:t>
        </w:r>
        <w:r>
          <w:tab/>
        </w:r>
        <w:r>
          <w:fldChar w:fldCharType="begin"/>
        </w:r>
        <w:r>
          <w:instrText xml:space="preserve"> PAGEREF _Toc25030 \h </w:instrText>
        </w:r>
        <w:r>
          <w:fldChar w:fldCharType="separate"/>
        </w:r>
        <w:r>
          <w:t>35</w:t>
        </w:r>
        <w:r>
          <w:fldChar w:fldCharType="end"/>
        </w:r>
      </w:hyperlink>
    </w:p>
    <w:p>
      <w:pPr>
        <w:pStyle w:val="TOC2"/>
        <w:tabs>
          <w:tab w:val="right" w:leader="dot" w:pos="8306"/>
        </w:tabs>
      </w:pPr>
      <w:hyperlink w:anchor="_Toc4430" w:history="1">
        <w:r>
          <w:rPr>
            <w:rFonts w:ascii="仿宋" w:eastAsia="仿宋" w:hAnsi="仿宋" w:cs="仿宋" w:hint="eastAsia"/>
            <w:lang w:eastAsia="zh-CN"/>
          </w:rPr>
          <w:t>(七)、清洁生产</w:t>
        </w:r>
        <w:r>
          <w:tab/>
        </w:r>
        <w:r>
          <w:fldChar w:fldCharType="begin"/>
        </w:r>
        <w:r>
          <w:instrText xml:space="preserve"> PAGEREF _Toc4430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16" w:history="1">
        <w:r>
          <w:rPr>
            <w:rFonts w:ascii="仿宋" w:eastAsia="仿宋" w:hAnsi="仿宋" w:cs="仿宋" w:hint="eastAsia"/>
            <w:lang w:eastAsia="zh-CN"/>
          </w:rPr>
          <w:t>(八)、环境保护综合评价</w:t>
        </w:r>
        <w:r>
          <w:tab/>
        </w:r>
        <w:r>
          <w:fldChar w:fldCharType="begin"/>
        </w:r>
        <w:r>
          <w:instrText xml:space="preserve"> PAGEREF _Toc20116 \h </w:instrText>
        </w:r>
        <w:r>
          <w:fldChar w:fldCharType="separate"/>
        </w:r>
        <w:r>
          <w:t>37</w:t>
        </w:r>
        <w:r>
          <w:fldChar w:fldCharType="end"/>
        </w:r>
      </w:hyperlink>
    </w:p>
    <w:p>
      <w:pPr>
        <w:pStyle w:val="TOC1"/>
        <w:tabs>
          <w:tab w:val="right" w:leader="dot" w:pos="8306"/>
        </w:tabs>
      </w:pPr>
      <w:hyperlink w:anchor="_Toc16405" w:history="1">
        <w:r>
          <w:rPr>
            <w:rFonts w:ascii="仿宋" w:eastAsia="仿宋" w:hAnsi="仿宋" w:cs="仿宋" w:hint="eastAsia"/>
            <w:lang w:eastAsia="zh-CN"/>
          </w:rPr>
          <w:t>十一、抗肿瘤用药项目社会影响</w:t>
        </w:r>
        <w:r>
          <w:tab/>
        </w:r>
        <w:r>
          <w:fldChar w:fldCharType="begin"/>
        </w:r>
        <w:r>
          <w:instrText xml:space="preserve"> PAGEREF _Toc16405 \h </w:instrText>
        </w:r>
        <w:r>
          <w:fldChar w:fldCharType="separate"/>
        </w:r>
        <w:r>
          <w:t>39</w:t>
        </w:r>
        <w:r>
          <w:fldChar w:fldCharType="end"/>
        </w:r>
      </w:hyperlink>
    </w:p>
    <w:p>
      <w:pPr>
        <w:pStyle w:val="TOC2"/>
        <w:tabs>
          <w:tab w:val="right" w:leader="dot" w:pos="8306"/>
        </w:tabs>
      </w:pPr>
      <w:hyperlink w:anchor="_Toc2243" w:history="1">
        <w:r>
          <w:rPr>
            <w:rFonts w:ascii="仿宋" w:eastAsia="仿宋" w:hAnsi="仿宋" w:cs="仿宋" w:hint="eastAsia"/>
            <w:lang w:eastAsia="zh-CN"/>
          </w:rPr>
          <w:t>(一)、社会责任与义务</w:t>
        </w:r>
        <w:r>
          <w:tab/>
        </w:r>
        <w:r>
          <w:fldChar w:fldCharType="begin"/>
        </w:r>
        <w:r>
          <w:instrText xml:space="preserve"> PAGEREF _Toc2243 \h </w:instrText>
        </w:r>
        <w:r>
          <w:fldChar w:fldCharType="separate"/>
        </w:r>
        <w:r>
          <w:t>39</w:t>
        </w:r>
        <w:r>
          <w:fldChar w:fldCharType="end"/>
        </w:r>
      </w:hyperlink>
    </w:p>
    <w:p>
      <w:pPr>
        <w:pStyle w:val="TOC2"/>
        <w:tabs>
          <w:tab w:val="right" w:leader="dot" w:pos="8306"/>
        </w:tabs>
      </w:pPr>
      <w:hyperlink w:anchor="_Toc19347" w:history="1">
        <w:r>
          <w:rPr>
            <w:rFonts w:ascii="仿宋" w:eastAsia="仿宋" w:hAnsi="仿宋" w:cs="仿宋" w:hint="eastAsia"/>
            <w:lang w:eastAsia="zh-CN"/>
          </w:rPr>
          <w:t>(二)、社会参与与沟通</w:t>
        </w:r>
        <w:r>
          <w:tab/>
        </w:r>
        <w:r>
          <w:fldChar w:fldCharType="begin"/>
        </w:r>
        <w:r>
          <w:instrText xml:space="preserve"> PAGEREF _Toc19347 \h </w:instrText>
        </w:r>
        <w:r>
          <w:fldChar w:fldCharType="separate"/>
        </w:r>
        <w:r>
          <w:t>39</w:t>
        </w:r>
        <w:r>
          <w:fldChar w:fldCharType="end"/>
        </w:r>
      </w:hyperlink>
    </w:p>
    <w:p>
      <w:pPr>
        <w:pStyle w:val="TOC1"/>
        <w:tabs>
          <w:tab w:val="right" w:leader="dot" w:pos="8306"/>
        </w:tabs>
      </w:pPr>
      <w:hyperlink w:anchor="_Toc3913" w:history="1">
        <w:r>
          <w:rPr>
            <w:rFonts w:ascii="仿宋" w:eastAsia="仿宋" w:hAnsi="仿宋" w:cs="仿宋" w:hint="eastAsia"/>
            <w:lang w:eastAsia="zh-CN"/>
          </w:rPr>
          <w:t>十二、抗肿瘤用药项目风险管理</w:t>
        </w:r>
        <w:r>
          <w:tab/>
        </w:r>
        <w:r>
          <w:fldChar w:fldCharType="begin"/>
        </w:r>
        <w:r>
          <w:instrText xml:space="preserve"> PAGEREF _Toc3913 \h </w:instrText>
        </w:r>
        <w:r>
          <w:fldChar w:fldCharType="separate"/>
        </w:r>
        <w:r>
          <w:t>40</w:t>
        </w:r>
        <w:r>
          <w:fldChar w:fldCharType="end"/>
        </w:r>
      </w:hyperlink>
    </w:p>
    <w:p>
      <w:pPr>
        <w:pStyle w:val="TOC2"/>
        <w:tabs>
          <w:tab w:val="right" w:leader="dot" w:pos="8306"/>
        </w:tabs>
      </w:pPr>
      <w:hyperlink w:anchor="_Toc14249" w:history="1">
        <w:r>
          <w:rPr>
            <w:rFonts w:ascii="仿宋" w:eastAsia="仿宋" w:hAnsi="仿宋" w:cs="仿宋" w:hint="eastAsia"/>
            <w:lang w:eastAsia="zh-CN"/>
          </w:rPr>
          <w:t>(一)、风险识别与评估</w:t>
        </w:r>
        <w:r>
          <w:tab/>
        </w:r>
        <w:r>
          <w:fldChar w:fldCharType="begin"/>
        </w:r>
        <w:r>
          <w:instrText xml:space="preserve"> PAGEREF _Toc14249 \h </w:instrText>
        </w:r>
        <w:r>
          <w:fldChar w:fldCharType="separate"/>
        </w:r>
        <w:r>
          <w:t>40</w:t>
        </w:r>
        <w:r>
          <w:fldChar w:fldCharType="end"/>
        </w:r>
      </w:hyperlink>
    </w:p>
    <w:p>
      <w:pPr>
        <w:pStyle w:val="TOC2"/>
        <w:tabs>
          <w:tab w:val="right" w:leader="dot" w:pos="8306"/>
        </w:tabs>
      </w:pPr>
      <w:hyperlink w:anchor="_Toc23608" w:history="1">
        <w:r>
          <w:rPr>
            <w:rFonts w:ascii="仿宋" w:eastAsia="仿宋" w:hAnsi="仿宋" w:cs="仿宋" w:hint="eastAsia"/>
            <w:lang w:eastAsia="zh-CN"/>
          </w:rPr>
          <w:t>(二)、风险应对策略</w:t>
        </w:r>
        <w:r>
          <w:tab/>
        </w:r>
        <w:r>
          <w:fldChar w:fldCharType="begin"/>
        </w:r>
        <w:r>
          <w:instrText xml:space="preserve"> PAGEREF _Toc23608 \h </w:instrText>
        </w:r>
        <w:r>
          <w:fldChar w:fldCharType="separate"/>
        </w:r>
        <w:r>
          <w:t>41</w:t>
        </w:r>
        <w:r>
          <w:fldChar w:fldCharType="end"/>
        </w:r>
      </w:hyperlink>
    </w:p>
    <w:p>
      <w:pPr>
        <w:pStyle w:val="TOC2"/>
        <w:tabs>
          <w:tab w:val="right" w:leader="dot" w:pos="8306"/>
        </w:tabs>
      </w:pPr>
      <w:hyperlink w:anchor="_Toc27885" w:history="1">
        <w:r>
          <w:rPr>
            <w:rFonts w:ascii="仿宋" w:eastAsia="仿宋" w:hAnsi="仿宋" w:cs="仿宋" w:hint="eastAsia"/>
            <w:lang w:eastAsia="zh-CN"/>
          </w:rPr>
          <w:t>(三)、风险监控与控制</w:t>
        </w:r>
        <w:r>
          <w:tab/>
        </w:r>
        <w:r>
          <w:fldChar w:fldCharType="begin"/>
        </w:r>
        <w:r>
          <w:instrText xml:space="preserve"> PAGEREF _Toc27885 \h </w:instrText>
        </w:r>
        <w:r>
          <w:fldChar w:fldCharType="separate"/>
        </w:r>
        <w:r>
          <w:t>43</w:t>
        </w:r>
        <w:r>
          <w:fldChar w:fldCharType="end"/>
        </w:r>
      </w:hyperlink>
    </w:p>
    <w:p>
      <w:pPr>
        <w:pStyle w:val="TOC1"/>
        <w:tabs>
          <w:tab w:val="right" w:leader="dot" w:pos="8306"/>
        </w:tabs>
      </w:pPr>
      <w:hyperlink w:anchor="_Toc31060" w:history="1">
        <w:r>
          <w:rPr>
            <w:rFonts w:ascii="仿宋" w:eastAsia="仿宋" w:hAnsi="仿宋" w:cs="仿宋" w:hint="eastAsia"/>
            <w:lang w:eastAsia="zh-CN"/>
          </w:rPr>
          <w:t>十三、抗肿瘤用药项目实施保障措施</w:t>
        </w:r>
        <w:r>
          <w:tab/>
        </w:r>
        <w:r>
          <w:fldChar w:fldCharType="begin"/>
        </w:r>
        <w:r>
          <w:instrText xml:space="preserve"> PAGEREF _Toc31060 \h </w:instrText>
        </w:r>
        <w:r>
          <w:fldChar w:fldCharType="separate"/>
        </w:r>
        <w:r>
          <w:t>44</w:t>
        </w:r>
        <w:r>
          <w:fldChar w:fldCharType="end"/>
        </w:r>
      </w:hyperlink>
    </w:p>
    <w:p>
      <w:pPr>
        <w:pStyle w:val="TOC2"/>
        <w:tabs>
          <w:tab w:val="right" w:leader="dot" w:pos="8306"/>
        </w:tabs>
      </w:pPr>
      <w:hyperlink w:anchor="_Toc11127" w:history="1">
        <w:r>
          <w:rPr>
            <w:rFonts w:ascii="仿宋" w:eastAsia="仿宋" w:hAnsi="仿宋" w:cs="仿宋" w:hint="eastAsia"/>
            <w:lang w:eastAsia="zh-CN"/>
          </w:rPr>
          <w:t>(一)、抗肿瘤用药项目实施保障机制</w:t>
        </w:r>
        <w:r>
          <w:tab/>
        </w:r>
        <w:r>
          <w:fldChar w:fldCharType="begin"/>
        </w:r>
        <w:r>
          <w:instrText xml:space="preserve"> PAGEREF _Toc11127 \h </w:instrText>
        </w:r>
        <w:r>
          <w:fldChar w:fldCharType="separate"/>
        </w:r>
        <w:r>
          <w:t>44</w:t>
        </w:r>
        <w:r>
          <w:fldChar w:fldCharType="end"/>
        </w:r>
      </w:hyperlink>
    </w:p>
    <w:p>
      <w:pPr>
        <w:pStyle w:val="TOC2"/>
        <w:tabs>
          <w:tab w:val="right" w:leader="dot" w:pos="8306"/>
        </w:tabs>
      </w:pPr>
      <w:hyperlink w:anchor="_Toc5686" w:history="1">
        <w:r>
          <w:rPr>
            <w:rFonts w:ascii="仿宋" w:eastAsia="仿宋" w:hAnsi="仿宋" w:cs="仿宋" w:hint="eastAsia"/>
            <w:lang w:eastAsia="zh-CN"/>
          </w:rPr>
          <w:t>(二)、抗肿瘤用药项目法律合规要求</w:t>
        </w:r>
        <w:r>
          <w:tab/>
        </w:r>
        <w:r>
          <w:fldChar w:fldCharType="begin"/>
        </w:r>
        <w:r>
          <w:instrText xml:space="preserve"> PAGEREF _Toc5686 \h </w:instrText>
        </w:r>
        <w:r>
          <w:fldChar w:fldCharType="separate"/>
        </w:r>
        <w:r>
          <w:t>48</w:t>
        </w:r>
        <w:r>
          <w:fldChar w:fldCharType="end"/>
        </w:r>
      </w:hyperlink>
    </w:p>
    <w:p>
      <w:pPr>
        <w:pStyle w:val="TOC2"/>
        <w:tabs>
          <w:tab w:val="right" w:leader="dot" w:pos="8306"/>
        </w:tabs>
      </w:pPr>
      <w:hyperlink w:anchor="_Toc31986" w:history="1">
        <w:r>
          <w:rPr>
            <w:rFonts w:ascii="仿宋" w:eastAsia="仿宋" w:hAnsi="仿宋" w:cs="仿宋" w:hint="eastAsia"/>
            <w:lang w:eastAsia="zh-CN"/>
          </w:rPr>
          <w:t>(三)、抗肿瘤用药项目合同管理与法律事务</w:t>
        </w:r>
        <w:r>
          <w:tab/>
        </w:r>
        <w:r>
          <w:fldChar w:fldCharType="begin"/>
        </w:r>
        <w:r>
          <w:instrText xml:space="preserve"> PAGEREF _Toc31986 \h </w:instrText>
        </w:r>
        <w:r>
          <w:fldChar w:fldCharType="separate"/>
        </w:r>
        <w:r>
          <w:t>52</w:t>
        </w:r>
        <w:r>
          <w:fldChar w:fldCharType="end"/>
        </w:r>
      </w:hyperlink>
    </w:p>
    <w:p>
      <w:pPr>
        <w:pStyle w:val="TOC2"/>
        <w:tabs>
          <w:tab w:val="right" w:leader="dot" w:pos="8306"/>
        </w:tabs>
      </w:pPr>
      <w:hyperlink w:anchor="_Toc5252" w:history="1">
        <w:r>
          <w:rPr>
            <w:rFonts w:ascii="仿宋" w:eastAsia="仿宋" w:hAnsi="仿宋" w:cs="仿宋" w:hint="eastAsia"/>
            <w:lang w:eastAsia="zh-CN"/>
          </w:rPr>
          <w:t>(四)、抗肿瘤用药项目知识产权保护策略</w:t>
        </w:r>
        <w:r>
          <w:tab/>
        </w:r>
        <w:r>
          <w:fldChar w:fldCharType="begin"/>
        </w:r>
        <w:r>
          <w:instrText xml:space="preserve"> PAGEREF _Toc5252 \h </w:instrText>
        </w:r>
        <w:r>
          <w:fldChar w:fldCharType="separate"/>
        </w:r>
        <w:r>
          <w:t>58</w:t>
        </w:r>
        <w:r>
          <w:fldChar w:fldCharType="end"/>
        </w:r>
      </w:hyperlink>
    </w:p>
    <w:p>
      <w:pPr>
        <w:pStyle w:val="TOC1"/>
        <w:tabs>
          <w:tab w:val="right" w:leader="dot" w:pos="8306"/>
        </w:tabs>
      </w:pPr>
      <w:hyperlink w:anchor="_Toc26731" w:history="1">
        <w:r>
          <w:rPr>
            <w:rFonts w:ascii="仿宋" w:eastAsia="仿宋" w:hAnsi="仿宋" w:cs="仿宋" w:hint="eastAsia"/>
            <w:lang w:eastAsia="zh-CN"/>
          </w:rPr>
          <w:t>十四、抗肿瘤用药项目治理与监督</w:t>
        </w:r>
        <w:r>
          <w:tab/>
        </w:r>
        <w:r>
          <w:fldChar w:fldCharType="begin"/>
        </w:r>
        <w:r>
          <w:instrText xml:space="preserve"> PAGEREF _Toc26731 \h </w:instrText>
        </w:r>
        <w:r>
          <w:fldChar w:fldCharType="separate"/>
        </w:r>
        <w:r>
          <w:t>61</w:t>
        </w:r>
        <w:r>
          <w:fldChar w:fldCharType="end"/>
        </w:r>
      </w:hyperlink>
    </w:p>
    <w:p>
      <w:pPr>
        <w:pStyle w:val="TOC2"/>
        <w:tabs>
          <w:tab w:val="right" w:leader="dot" w:pos="8306"/>
        </w:tabs>
      </w:pPr>
      <w:hyperlink w:anchor="_Toc25362" w:history="1">
        <w:r>
          <w:rPr>
            <w:rFonts w:ascii="仿宋" w:eastAsia="仿宋" w:hAnsi="仿宋" w:cs="仿宋" w:hint="eastAsia"/>
            <w:lang w:eastAsia="zh-CN"/>
          </w:rPr>
          <w:t>(一)、抗肿瘤用药项目治理结构</w:t>
        </w:r>
        <w:r>
          <w:tab/>
        </w:r>
        <w:r>
          <w:fldChar w:fldCharType="begin"/>
        </w:r>
        <w:r>
          <w:instrText xml:space="preserve"> PAGEREF _Toc25362 \h </w:instrText>
        </w:r>
        <w:r>
          <w:fldChar w:fldCharType="separate"/>
        </w:r>
        <w:r>
          <w:t>61</w:t>
        </w:r>
        <w:r>
          <w:fldChar w:fldCharType="end"/>
        </w:r>
      </w:hyperlink>
    </w:p>
    <w:p>
      <w:pPr>
        <w:pStyle w:val="TOC2"/>
        <w:tabs>
          <w:tab w:val="right" w:leader="dot" w:pos="8306"/>
        </w:tabs>
      </w:pPr>
      <w:hyperlink w:anchor="_Toc32120" w:history="1">
        <w:r>
          <w:rPr>
            <w:rFonts w:ascii="仿宋" w:eastAsia="仿宋" w:hAnsi="仿宋" w:cs="仿宋" w:hint="eastAsia"/>
            <w:lang w:eastAsia="zh-CN"/>
          </w:rPr>
          <w:t>(二)、监督与审计</w:t>
        </w:r>
        <w:r>
          <w:tab/>
        </w:r>
        <w:r>
          <w:fldChar w:fldCharType="begin"/>
        </w:r>
        <w:r>
          <w:instrText xml:space="preserve"> PAGEREF _Toc32120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98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56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的技术管理特点体现在其创新导向。通过引入最先进的技术趋势和解决方案，抗肿瘤用药项目致力于提升科技含量、提高质量和效率水平。这意味着我们将采用最新的工具和方法，确保抗肿瘤用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抗肿瘤用药项目技术管理的显著特征。通过整合不同领域的技术资源，我们实现了跨学科的协同工作。这有助于优化技术架构，提高整体效能。此外，整合性策略还促进了不同技术团队之间的紧密沟通和高效合作，确保抗肿瘤用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抗肿瘤用药项目所采用的技术。通过不断优化技术方案，抗肿瘤用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抗肿瘤用药项目团队将在抗肿瘤用药项目初期识别可能的技术风险，并采取相应的预防和应对措施。通过建立健全的风险评估机制，抗肿瘤用药项目能够在实施过程中及时发现并解决潜在的技术问题，保障抗肿瘤用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抗肿瘤用药项目中，技术将成为抗肿瘤用药项目成功的有力支持。这一深度剖析揭示了技术管理在抗肿瘤用药项目实施中的关键作用，为抗肿瘤用药项目的技术基础奠定了坚实的基础。</w:t>
      </w:r>
    </w:p>
    <w:p>
      <w:pPr>
        <w:pStyle w:val="Heading2"/>
        <w:ind w:firstLine="560" w:firstLineChars="200"/>
        <w:rPr>
          <w:rFonts w:ascii="仿宋" w:eastAsia="仿宋" w:hAnsi="仿宋" w:cs="仿宋" w:hint="eastAsia"/>
          <w:sz w:val="28"/>
          <w:lang w:eastAsia="zh-CN"/>
        </w:rPr>
      </w:pPr>
      <w:bookmarkStart w:id="4" w:name="_Toc21401"/>
      <w:r>
        <w:rPr>
          <w:rFonts w:ascii="仿宋" w:eastAsia="仿宋" w:hAnsi="仿宋" w:cs="仿宋" w:hint="eastAsia"/>
          <w:sz w:val="28"/>
          <w:lang w:eastAsia="zh-CN"/>
        </w:rPr>
        <w:t>(二)、抗肿瘤用药项目工艺技术设计方案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抗肿瘤用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抗肿瘤用药项目将严格按照相关行业规范要求进行组织。通过有效控制产品质量，抗肿瘤用药项目将致力于为顾客提供优质的抗肿瘤用药项目产品和良好的服务。这体现了抗肿瘤用药项目对于生产活动合规性和质量标准的高度重视，为抗肿瘤用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抗肿瘤用药项目注重生态效益和清洁生产原则。抗肿瘤用药项目建设将紧密结合地方特色经济发展，与社会经济发展规划和区域环境保护规划方案相协调一致。通过与当地区域自然生态系统的结合，抗肿瘤用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抗肿瘤用药项目产品具有多样化的客户需求和个性化的特点。因此，抗肿瘤用药项目产品规格品种多样，且单批生产数量较小。为满足这一特点，抗肿瘤用药项目承办单位将建设先进的柔性制造生产线。通过广泛应用柔性制造技术，抗肿瘤用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抗肿瘤用药项目采用的技术具有较高的技术含量和自动化水平，处于国内先进水平。这一技术选用不仅体现了对生产效率、质量和环境友好性的高标准要求，同时为抗肿瘤用药项目的可持续发展奠定了坚实的基础。</w:t>
      </w:r>
    </w:p>
    <w:p>
      <w:pPr>
        <w:pStyle w:val="Heading2"/>
        <w:ind w:firstLine="560" w:firstLineChars="200"/>
        <w:rPr>
          <w:rFonts w:ascii="仿宋" w:eastAsia="仿宋" w:hAnsi="仿宋" w:cs="仿宋" w:hint="eastAsia"/>
          <w:sz w:val="28"/>
          <w:lang w:eastAsia="zh-CN"/>
        </w:rPr>
      </w:pPr>
      <w:bookmarkStart w:id="5" w:name="_Toc2657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为确保抗肿瘤用药项目的高效生产和技术实施，我们制定了一套精心设计的设备选型方案，以满足抗肿瘤用药项目生产、质量和环保的要求。该方案的主要特点如下：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抗肿瘤用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针对抗肿瘤用药项目产品的多样性和小批量生产的特点，我们将建设柔性制造生产线。通过在设备选型中考虑柔性制造技术，可以灵活应对不同产品规格和生产需求，实现生产线的高度灵活性和适应性。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047"/>
      <w:r>
        <w:rPr>
          <w:rFonts w:ascii="仿宋" w:eastAsia="仿宋" w:hAnsi="仿宋" w:cs="仿宋" w:hint="eastAsia"/>
          <w:sz w:val="28"/>
          <w:lang w:eastAsia="zh-CN"/>
        </w:rPr>
        <w:t>二、抗肿瘤用药项目建设单位说明</w:t>
      </w:r>
      <w:bookmarkEnd w:id="6"/>
    </w:p>
    <w:p>
      <w:pPr>
        <w:pStyle w:val="Heading2"/>
        <w:rPr>
          <w:rFonts w:ascii="仿宋" w:eastAsia="仿宋" w:hAnsi="仿宋" w:cs="仿宋" w:hint="eastAsia"/>
          <w:lang w:eastAsia="zh-CN"/>
        </w:rPr>
      </w:pPr>
      <w:bookmarkStart w:id="7" w:name="_Toc16756"/>
      <w:r>
        <w:rPr>
          <w:rFonts w:ascii="仿宋" w:eastAsia="仿宋" w:hAnsi="仿宋" w:cs="仿宋" w:hint="eastAsia"/>
          <w:lang w:eastAsia="zh-CN"/>
        </w:rPr>
        <w:t>(一)、抗肿瘤用药项目承办单位基本情况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718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抗肿瘤用药项目承办单位的XXXX，我们着眼于实现可持续的经济效益。通过技术创新和解决方案的提供，公司预计在抗肿瘤用药项目执行期间将获得可观的收入增长。这一收入来源主要包括抗肿瘤用药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同时，我们注重成本控制和效率提升，以确保抗肿瘤用药项目的可持续盈利。透过精细的管理和资源优化，公司期望实现抗肿瘤用药项目利润最大化。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抗肿瘤用药项目实施进行全面的投资评估，包括抗肿瘤用药项目启动阶段的资金投入和后续运营成本。通过对抗肿瘤用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抗肿瘤用药项目实施过程中具备足够的资金流动性，公司将进行详尽的现金流分析。这包括资金需求的合理预测、抗肿瘤用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2639"/>
      <w:r>
        <w:rPr>
          <w:rFonts w:ascii="仿宋" w:eastAsia="仿宋" w:hAnsi="仿宋" w:cs="仿宋" w:hint="eastAsia"/>
          <w:sz w:val="28"/>
          <w:lang w:eastAsia="zh-CN"/>
        </w:rPr>
        <w:t>三、抗肿瘤用药项目可持续发展</w:t>
      </w:r>
      <w:bookmarkEnd w:id="9"/>
    </w:p>
    <w:p>
      <w:pPr>
        <w:pStyle w:val="Heading2"/>
        <w:rPr>
          <w:rFonts w:ascii="仿宋" w:eastAsia="仿宋" w:hAnsi="仿宋" w:cs="仿宋" w:hint="eastAsia"/>
          <w:lang w:eastAsia="zh-CN"/>
        </w:rPr>
      </w:pPr>
      <w:bookmarkStart w:id="10" w:name="_Toc12210"/>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抗肿瘤用药项目中，抗肿瘤用药项目团队着眼于未来，明确了可持续发展的战略方向。制定的具体可持续发展目标包括降低资源使用、采用环保技术、最大化社会效益等。这一步骤不仅有助于抗肿瘤用药项目在环保和社会责任方面达到最高标准，也为未来提供了明确的指引，确保抗肿瘤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可持续实践的融入抗肿瘤用药项目管理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抗肿瘤用药项目管理周期。从抗肿瘤用药项目规划开始，抗肿瘤用药项目团队就考虑了环境和社会的因素。在执行阶段，抗肿瘤用药项目团队积极推动绿色技术的应用，优化资源利用。此外，关注员工的社会责任，通过培训和沟通活动提高员工对可持续发展的认知，使他们能够在日常工作中践行可持续实践。这些举措不仅为抗肿瘤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297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扎根于抗肿瘤用药项目的可持续发展理念，我们深信环保与社会责任是抗肿瘤用药项目成功的关键支柱。在抗肿瘤用药项目的每一步，我们都致力于通过创新和实践，履行对环境和社会的坚定责任。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团队通过引入先进的环保技术、建立高效的废物处理系统以及推动能源节约措施，积极履行环保责任。定期的环保监测和评估确保抗肿瘤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不仅致力于自身可持续发展，还注重对社会的回馈。通过支持社区抗肿瘤用药项目、参与慈善事业、提供培训机会等方式，抗肿瘤用药项目积极履行社会责任。与当地社区建立积极互动，关注员工的工作与生活平衡，以及员工的身心健康，是抗肿瘤用药项目在社会责任层面的关键举措。这样的实践不仅增强了抗肿瘤用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804"/>
      <w:r>
        <w:rPr>
          <w:rFonts w:ascii="仿宋" w:eastAsia="仿宋" w:hAnsi="仿宋" w:cs="仿宋" w:hint="eastAsia"/>
          <w:sz w:val="28"/>
          <w:lang w:eastAsia="zh-CN"/>
        </w:rPr>
        <w:t>四、抗肿瘤用药项目绩效评估</w:t>
      </w:r>
      <w:bookmarkEnd w:id="12"/>
    </w:p>
    <w:p>
      <w:pPr>
        <w:pStyle w:val="Heading2"/>
        <w:rPr>
          <w:rFonts w:ascii="仿宋" w:eastAsia="仿宋" w:hAnsi="仿宋" w:cs="仿宋" w:hint="eastAsia"/>
          <w:lang w:eastAsia="zh-CN"/>
        </w:rPr>
      </w:pPr>
      <w:bookmarkStart w:id="13" w:name="_Toc1061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抗肿瘤用药项目中，我们设计了一套全面的绩效评估指标，以确保抗肿瘤用药项目的可控和成功交付。这些指标跨足抗肿瘤用药项目目标、成本、进度和质量等多个维度，为我们提供了全面洞察抗肿瘤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目标达成率是我们关注的首要指标。我们设定了明确的目标，并通过定期监测和评估，迅速发现并应对潜在的目标偏差。这为抗肿瘤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成本绩效是另一个核心关注点。通过实际成本与预算成本的对比分析，我们深入了解成本差异的原因，及时调整资源分配，保持抗肿瘤用药项目在经济效益方面的合理水平。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进度作为关键的绩效指标之一，得到了精心的关注。我们制定了详细的抗肿瘤用药项目进度计划，并设立了进度符合度指标，确保实际进度与计划进度保持一致。这使我们能够快速发现和解决潜在的进度问题，保持抗肿瘤用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抗肿瘤用药项目绩效的不可或缺的一环。我们引入了一系列的质量标准和客户满意度指标，以确保抗肿瘤用药项目交付的成果在质量上达到或超越预期水平。通过持续监测这些指标，我们努力提升抗肿瘤用药项目整体质量水平，为抗肿瘤用药项目的成功交付提供有力保障。通过这些科学且全面的绩效评估，我们能够更好地引导抗肿瘤用药项目的持续改进，确保抗肿瘤用药项目目标的顺利达成。</w:t>
      </w:r>
    </w:p>
    <w:p>
      <w:pPr>
        <w:pStyle w:val="Heading2"/>
        <w:ind w:firstLine="560" w:firstLineChars="200"/>
        <w:rPr>
          <w:rFonts w:ascii="仿宋" w:eastAsia="仿宋" w:hAnsi="仿宋" w:cs="仿宋" w:hint="eastAsia"/>
          <w:sz w:val="28"/>
          <w:lang w:eastAsia="zh-CN"/>
        </w:rPr>
      </w:pPr>
      <w:bookmarkStart w:id="14" w:name="_Toc523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绩效评估是抗肿瘤用药项目中的关键环节，为确保抗肿瘤用药项目达到预期目标，我们采用了多层次、多维度的绩效评估方法。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抗肿瘤用药项目的战略目标对齐，确保每个决策和行动都与抗肿瘤用药项目整体目标保持一致。团队会定期召开战略对齐会议，审视当前工作与抗肿瘤用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抗肿瘤用药项目进度、质量、成本和风险等方面。这些指标通过数据收集和分析，为抗肿瘤用药项目管理团队提供了客观的评估依据。例如，我们通过抗肿瘤用药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绩效评估不仅仅停留在抗肿瘤用药项目内部，还考虑了抗肿瘤用药项目对外部环境的影响。我们定期进行干系人满意度调查，以了解各利益相关方对抗肿瘤用药项目的期望和满意度，并及时做出调整。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这种多层次、多角度的绩效评估方法，使得我们能够全面了解抗肿瘤用药项目的运行状态，及时做出调整，确保抗肿瘤用药项目在不断变化的环境中保持稳健前行。</w:t>
      </w:r>
    </w:p>
    <w:p>
      <w:pPr>
        <w:pStyle w:val="Heading2"/>
        <w:ind w:firstLine="560" w:firstLineChars="200"/>
        <w:rPr>
          <w:rFonts w:ascii="仿宋" w:eastAsia="仿宋" w:hAnsi="仿宋" w:cs="仿宋" w:hint="eastAsia"/>
          <w:sz w:val="28"/>
          <w:lang w:eastAsia="zh-CN"/>
        </w:rPr>
      </w:pPr>
      <w:bookmarkStart w:id="15" w:name="_Toc14710"/>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为了确保抗肿瘤用药项目的有效管理和不断优化，我们采用了精心设计的绩效评估周期。这个周期旨在实现灵活、实时和全面的评估，以适应抗肿瘤用药项目执行中的各种挑战。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抗肿瘤用药项目的不同需求，分为短期、中期和长期。短期评估关注每个迭代或工作周期，以及时发现和解决当前任务中的问题。中期评估涵盖几个迭代，深入了解整体抗肿瘤用药项目的趋势和性能。长期评估则着眼于整个抗肿瘤用药项目阶段，确保抗肿瘤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抗肿瘤用药项目管理工具和协作平台，团队成员能够随时更新和分享抗肿瘤用药项目数据。这种实时性的反馈机制使我们能够及时察觉潜在问题，快速调整，保持抗肿瘤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抗肿瘤用药项目的决策制定密不可分。每个周期的抗肿瘤用药项目回顾会议成为集体总结经验、识别问题深层次原因并找到创新解决方案的平台。这种定期的反思与调整机制使抗肿瘤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2735"/>
      <w:r>
        <w:rPr>
          <w:rFonts w:ascii="仿宋" w:eastAsia="仿宋" w:hAnsi="仿宋" w:cs="仿宋" w:hint="eastAsia"/>
          <w:sz w:val="28"/>
          <w:lang w:eastAsia="zh-CN"/>
        </w:rPr>
        <w:t>五、抗肿瘤用药项目建设背景及必要性分析</w:t>
      </w:r>
      <w:bookmarkEnd w:id="16"/>
    </w:p>
    <w:p>
      <w:pPr>
        <w:pStyle w:val="Heading2"/>
        <w:rPr>
          <w:rFonts w:ascii="仿宋" w:eastAsia="仿宋" w:hAnsi="仿宋" w:cs="仿宋" w:hint="eastAsia"/>
          <w:lang w:eastAsia="zh-CN"/>
        </w:rPr>
      </w:pPr>
      <w:bookmarkStart w:id="17" w:name="_Toc20265"/>
      <w:r>
        <w:rPr>
          <w:rFonts w:ascii="仿宋" w:eastAsia="仿宋" w:hAnsi="仿宋" w:cs="仿宋" w:hint="eastAsia"/>
          <w:lang w:eastAsia="zh-CN"/>
        </w:rPr>
        <w:t>(一)、抗肿瘤用药项目背景分析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抗肿瘤用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抗肿瘤用药项目在这个潮流中的定位。同时，我们将关注行业内涌现的新兴机遇，以便抗肿瘤用药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抗肿瘤用药项目提供了强大的发展动力。我们将聚焦于行业内最新的技术发展趋势，包括但不限于人工智能、大数据分析、物联网等领域。通过深度的技术研究，我们将确保抗肿瘤用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抗肿瘤用药项目发展的源泉。我们将投入更多的精力对市场需求进行深入剖析，超越表面的需求，深入挖掘潜在的市场痛点和机遇。通过对市场需求的细致了解，抗肿瘤用药项目将更有针对性地设计解决方案，满足市场的多样化需求，从而更好地促进抗肿瘤用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抗肿瘤用药项目战略至关重要。我们将对竞争态势进行更为深入的分析，包括但不限于市场份额、产品特点、客户满意度等多个维度。通过深度的竞争分析，抗肿瘤用药项目将能够更准确地把握市场脉搏，制定具有竞争力的抗肿瘤用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抗肿瘤用药项目的发展具有直接的影响。我们将进行更为全面的法规和政策分析，了解行业发展中的潜在法律风险和合规挑战。通过充分了解和遵守相关法规，抗肿瘤用药项目将确保在法律框架内合法合规运营，为抗肿瘤用药项目的稳健发展提供有力支持。</w:t>
      </w:r>
    </w:p>
    <w:p>
      <w:pPr>
        <w:pStyle w:val="Heading2"/>
        <w:ind w:firstLine="560" w:firstLineChars="200"/>
        <w:rPr>
          <w:rFonts w:ascii="仿宋" w:eastAsia="仿宋" w:hAnsi="仿宋" w:cs="仿宋" w:hint="eastAsia"/>
          <w:sz w:val="28"/>
          <w:lang w:eastAsia="zh-CN"/>
        </w:rPr>
      </w:pPr>
      <w:bookmarkStart w:id="18" w:name="_Toc12443"/>
      <w:r>
        <w:rPr>
          <w:rFonts w:ascii="仿宋" w:eastAsia="仿宋" w:hAnsi="仿宋" w:cs="仿宋" w:hint="eastAsia"/>
          <w:sz w:val="28"/>
          <w:lang w:eastAsia="zh-CN"/>
        </w:rPr>
        <w:t>(二)、抗肿瘤用药项目建设必要性分析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建设的迫切性源于对行业发展趋势的深刻洞察。我们正处于一个行业变革的时代，科技创新、数字化转型成为企业发展的关键动力。抗肿瘤用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建设不仅仅是为了跟上潮流，更是为了通过技术创新推动企业的持续发展。通过引入先进的技术和解决方案，抗肿瘤用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抗肿瘤用药项目的建设成为必然选择，通过提高产品质量、拓展服务领域，从而在竞争中获得更多的机会。抗肿瘤用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抗肿瘤用药项目建设的必要性体现在对客户需求更精准的满足。通过抗肿瘤用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建设的背后是对企业持续创新的追求。只有通过不断创新，企业才能在竞争中立于不败之地。抗肿瘤用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4769"/>
      <w:r>
        <w:rPr>
          <w:rFonts w:ascii="仿宋" w:eastAsia="仿宋" w:hAnsi="仿宋" w:cs="仿宋" w:hint="eastAsia"/>
          <w:sz w:val="28"/>
          <w:lang w:eastAsia="zh-CN"/>
        </w:rPr>
        <w:t>六、抗肿瘤用药项目文档管理</w:t>
      </w:r>
      <w:bookmarkEnd w:id="19"/>
    </w:p>
    <w:p>
      <w:pPr>
        <w:pStyle w:val="Heading2"/>
        <w:rPr>
          <w:rFonts w:ascii="仿宋" w:eastAsia="仿宋" w:hAnsi="仿宋" w:cs="仿宋" w:hint="eastAsia"/>
          <w:lang w:eastAsia="zh-CN"/>
        </w:rPr>
      </w:pPr>
      <w:bookmarkStart w:id="20" w:name="_Toc25953"/>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抗肿瘤用药项目高度重视文档的质量和准确性，以支持抗肿瘤用药项目的各项活动和决策。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肿瘤用药项目文档的编制始于抗肿瘤用药项目计划的初期，我们制定了详细的文档编制计划，明确了每个文档的内容、格式和编写责任人。在抗肿瘤用药项目启动阶段，我们首先编制了抗肿瘤用药项目章程，明确定义了抗肿瘤用药项目的目标、范围、风险等关键要素。随后，抗肿瘤用药项目团队根据计划陆续编制了需求文档、设计文档、测试文档等各类文档，确保抗肿瘤用药项目的每个阶段都有清晰的文档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https://d.book118.com/395233101110011034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抗肿瘤用药项目规划设计方案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992C17"/>
    <w:rsid w:val="45992C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233101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2024-01-02T17:56:00Z</dcterms:created>
  <dcterms:modified xsi:type="dcterms:W3CDTF">2024-01-02T17:56:49Z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54AF9FB7F71A401197953322D311286A_11</vt:lpwstr>
  </property>
  <property fmtid="{D5CDD505-2E9C-101B-9397-08002B2CF9AE}" pid="3" name="KSOProductBuildVer">
    <vt:lpwstr>2052-12.1.0.16120</vt:lpwstr>
  </property>
</Properties>
</file>