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临床检验分析仪器项目构思建设方案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96" w:history="1">
        <w:r>
          <w:rPr>
            <w:rFonts w:ascii="仿宋" w:eastAsia="仿宋" w:hAnsi="仿宋" w:cs="仿宋" w:hint="eastAsia"/>
            <w:lang w:eastAsia="zh-CN"/>
          </w:rPr>
          <w:t>序言</w:t>
        </w:r>
        <w:r>
          <w:tab/>
        </w:r>
        <w:r>
          <w:fldChar w:fldCharType="begin"/>
        </w:r>
        <w:r>
          <w:instrText xml:space="preserve"> PAGEREF _Toc23296 \h </w:instrText>
        </w:r>
        <w:r>
          <w:fldChar w:fldCharType="separate"/>
        </w:r>
        <w:r>
          <w:t>3</w:t>
        </w:r>
        <w:r>
          <w:fldChar w:fldCharType="end"/>
        </w:r>
      </w:hyperlink>
    </w:p>
    <w:p>
      <w:pPr>
        <w:pStyle w:val="TOC1"/>
        <w:tabs>
          <w:tab w:val="right" w:leader="dot" w:pos="8306"/>
        </w:tabs>
      </w:pPr>
      <w:hyperlink w:anchor="_Toc8724" w:history="1">
        <w:r>
          <w:rPr>
            <w:rFonts w:ascii="仿宋" w:eastAsia="仿宋" w:hAnsi="仿宋" w:cs="仿宋" w:hint="eastAsia"/>
            <w:lang w:eastAsia="zh-CN"/>
          </w:rPr>
          <w:t>一、资源开发及综合利用分析</w:t>
        </w:r>
        <w:r>
          <w:tab/>
        </w:r>
        <w:r>
          <w:fldChar w:fldCharType="begin"/>
        </w:r>
        <w:r>
          <w:instrText xml:space="preserve"> PAGEREF _Toc8724 \h </w:instrText>
        </w:r>
        <w:r>
          <w:fldChar w:fldCharType="separate"/>
        </w:r>
        <w:r>
          <w:t>3</w:t>
        </w:r>
        <w:r>
          <w:fldChar w:fldCharType="end"/>
        </w:r>
      </w:hyperlink>
    </w:p>
    <w:p>
      <w:pPr>
        <w:pStyle w:val="TOC2"/>
        <w:tabs>
          <w:tab w:val="right" w:leader="dot" w:pos="8306"/>
        </w:tabs>
      </w:pPr>
      <w:hyperlink w:anchor="_Toc23103" w:history="1">
        <w:r>
          <w:rPr>
            <w:rFonts w:ascii="仿宋" w:eastAsia="仿宋" w:hAnsi="仿宋" w:cs="仿宋" w:hint="eastAsia"/>
            <w:lang w:eastAsia="zh-CN"/>
          </w:rPr>
          <w:t>(一)、资源开发方案</w:t>
        </w:r>
        <w:r>
          <w:tab/>
        </w:r>
        <w:r>
          <w:fldChar w:fldCharType="begin"/>
        </w:r>
        <w:r>
          <w:instrText xml:space="preserve"> PAGEREF _Toc23103 \h </w:instrText>
        </w:r>
        <w:r>
          <w:fldChar w:fldCharType="separate"/>
        </w:r>
        <w:r>
          <w:t>3</w:t>
        </w:r>
        <w:r>
          <w:fldChar w:fldCharType="end"/>
        </w:r>
      </w:hyperlink>
    </w:p>
    <w:p>
      <w:pPr>
        <w:pStyle w:val="TOC2"/>
        <w:tabs>
          <w:tab w:val="right" w:leader="dot" w:pos="8306"/>
        </w:tabs>
      </w:pPr>
      <w:hyperlink w:anchor="_Toc18675" w:history="1">
        <w:r>
          <w:rPr>
            <w:rFonts w:ascii="仿宋" w:eastAsia="仿宋" w:hAnsi="仿宋" w:cs="仿宋" w:hint="eastAsia"/>
            <w:lang w:eastAsia="zh-CN"/>
          </w:rPr>
          <w:t>(二)、资源利用方案</w:t>
        </w:r>
        <w:r>
          <w:tab/>
        </w:r>
        <w:r>
          <w:fldChar w:fldCharType="begin"/>
        </w:r>
        <w:r>
          <w:instrText xml:space="preserve"> PAGEREF _Toc18675 \h </w:instrText>
        </w:r>
        <w:r>
          <w:fldChar w:fldCharType="separate"/>
        </w:r>
        <w:r>
          <w:t>4</w:t>
        </w:r>
        <w:r>
          <w:fldChar w:fldCharType="end"/>
        </w:r>
      </w:hyperlink>
    </w:p>
    <w:p>
      <w:pPr>
        <w:pStyle w:val="TOC2"/>
        <w:tabs>
          <w:tab w:val="right" w:leader="dot" w:pos="8306"/>
        </w:tabs>
      </w:pPr>
      <w:hyperlink w:anchor="_Toc14570" w:history="1">
        <w:r>
          <w:rPr>
            <w:rFonts w:ascii="仿宋" w:eastAsia="仿宋" w:hAnsi="仿宋" w:cs="仿宋" w:hint="eastAsia"/>
            <w:lang w:eastAsia="zh-CN"/>
          </w:rPr>
          <w:t>(三)、资源节约措施</w:t>
        </w:r>
        <w:r>
          <w:tab/>
        </w:r>
        <w:r>
          <w:fldChar w:fldCharType="begin"/>
        </w:r>
        <w:r>
          <w:instrText xml:space="preserve"> PAGEREF _Toc14570 \h </w:instrText>
        </w:r>
        <w:r>
          <w:fldChar w:fldCharType="separate"/>
        </w:r>
        <w:r>
          <w:t>5</w:t>
        </w:r>
        <w:r>
          <w:fldChar w:fldCharType="end"/>
        </w:r>
      </w:hyperlink>
    </w:p>
    <w:p>
      <w:pPr>
        <w:pStyle w:val="TOC1"/>
        <w:tabs>
          <w:tab w:val="right" w:leader="dot" w:pos="8306"/>
        </w:tabs>
      </w:pPr>
      <w:hyperlink w:anchor="_Toc28606" w:history="1">
        <w:r>
          <w:rPr>
            <w:rFonts w:ascii="仿宋" w:eastAsia="仿宋" w:hAnsi="仿宋" w:cs="仿宋" w:hint="eastAsia"/>
            <w:lang w:eastAsia="zh-CN"/>
          </w:rPr>
          <w:t>二、发展规划、产业政策和行业准入分析</w:t>
        </w:r>
        <w:r>
          <w:tab/>
        </w:r>
        <w:r>
          <w:fldChar w:fldCharType="begin"/>
        </w:r>
        <w:r>
          <w:instrText xml:space="preserve"> PAGEREF _Toc28606 \h </w:instrText>
        </w:r>
        <w:r>
          <w:fldChar w:fldCharType="separate"/>
        </w:r>
        <w:r>
          <w:t>6</w:t>
        </w:r>
        <w:r>
          <w:fldChar w:fldCharType="end"/>
        </w:r>
      </w:hyperlink>
    </w:p>
    <w:p>
      <w:pPr>
        <w:pStyle w:val="TOC2"/>
        <w:tabs>
          <w:tab w:val="right" w:leader="dot" w:pos="8306"/>
        </w:tabs>
      </w:pPr>
      <w:hyperlink w:anchor="_Toc17989" w:history="1">
        <w:r>
          <w:rPr>
            <w:rFonts w:ascii="仿宋" w:eastAsia="仿宋" w:hAnsi="仿宋" w:cs="仿宋" w:hint="eastAsia"/>
            <w:lang w:eastAsia="zh-CN"/>
          </w:rPr>
          <w:t>(一)、发展规划分析</w:t>
        </w:r>
        <w:r>
          <w:tab/>
        </w:r>
        <w:r>
          <w:fldChar w:fldCharType="begin"/>
        </w:r>
        <w:r>
          <w:instrText xml:space="preserve"> PAGEREF _Toc17989 \h </w:instrText>
        </w:r>
        <w:r>
          <w:fldChar w:fldCharType="separate"/>
        </w:r>
        <w:r>
          <w:t>6</w:t>
        </w:r>
        <w:r>
          <w:fldChar w:fldCharType="end"/>
        </w:r>
      </w:hyperlink>
    </w:p>
    <w:p>
      <w:pPr>
        <w:pStyle w:val="TOC2"/>
        <w:tabs>
          <w:tab w:val="right" w:leader="dot" w:pos="8306"/>
        </w:tabs>
      </w:pPr>
      <w:hyperlink w:anchor="_Toc25627" w:history="1">
        <w:r>
          <w:rPr>
            <w:rFonts w:ascii="仿宋" w:eastAsia="仿宋" w:hAnsi="仿宋" w:cs="仿宋" w:hint="eastAsia"/>
            <w:lang w:eastAsia="zh-CN"/>
          </w:rPr>
          <w:t>(二)、产业政策分析</w:t>
        </w:r>
        <w:r>
          <w:tab/>
        </w:r>
        <w:r>
          <w:fldChar w:fldCharType="begin"/>
        </w:r>
        <w:r>
          <w:instrText xml:space="preserve"> PAGEREF _Toc25627 \h </w:instrText>
        </w:r>
        <w:r>
          <w:fldChar w:fldCharType="separate"/>
        </w:r>
        <w:r>
          <w:t>8</w:t>
        </w:r>
        <w:r>
          <w:fldChar w:fldCharType="end"/>
        </w:r>
      </w:hyperlink>
    </w:p>
    <w:p>
      <w:pPr>
        <w:pStyle w:val="TOC2"/>
        <w:tabs>
          <w:tab w:val="right" w:leader="dot" w:pos="8306"/>
        </w:tabs>
      </w:pPr>
      <w:hyperlink w:anchor="_Toc12040" w:history="1">
        <w:r>
          <w:rPr>
            <w:rFonts w:ascii="仿宋" w:eastAsia="仿宋" w:hAnsi="仿宋" w:cs="仿宋" w:hint="eastAsia"/>
            <w:lang w:eastAsia="zh-CN"/>
          </w:rPr>
          <w:t>(三)、行业准入分析</w:t>
        </w:r>
        <w:r>
          <w:tab/>
        </w:r>
        <w:r>
          <w:fldChar w:fldCharType="begin"/>
        </w:r>
        <w:r>
          <w:instrText xml:space="preserve"> PAGEREF _Toc12040 \h </w:instrText>
        </w:r>
        <w:r>
          <w:fldChar w:fldCharType="separate"/>
        </w:r>
        <w:r>
          <w:t>10</w:t>
        </w:r>
        <w:r>
          <w:fldChar w:fldCharType="end"/>
        </w:r>
      </w:hyperlink>
    </w:p>
    <w:p>
      <w:pPr>
        <w:pStyle w:val="TOC1"/>
        <w:tabs>
          <w:tab w:val="right" w:leader="dot" w:pos="8306"/>
        </w:tabs>
      </w:pPr>
      <w:hyperlink w:anchor="_Toc1759" w:history="1">
        <w:r>
          <w:rPr>
            <w:rFonts w:ascii="仿宋" w:eastAsia="仿宋" w:hAnsi="仿宋" w:cs="仿宋" w:hint="eastAsia"/>
            <w:lang w:eastAsia="zh-CN"/>
          </w:rPr>
          <w:t>三、临床检验分析仪器项目概论</w:t>
        </w:r>
        <w:r>
          <w:tab/>
        </w:r>
        <w:r>
          <w:fldChar w:fldCharType="begin"/>
        </w:r>
        <w:r>
          <w:instrText xml:space="preserve"> PAGEREF _Toc1759 \h </w:instrText>
        </w:r>
        <w:r>
          <w:fldChar w:fldCharType="separate"/>
        </w:r>
        <w:r>
          <w:t>11</w:t>
        </w:r>
        <w:r>
          <w:fldChar w:fldCharType="end"/>
        </w:r>
      </w:hyperlink>
    </w:p>
    <w:p>
      <w:pPr>
        <w:pStyle w:val="TOC2"/>
        <w:tabs>
          <w:tab w:val="right" w:leader="dot" w:pos="8306"/>
        </w:tabs>
      </w:pPr>
      <w:hyperlink w:anchor="_Toc9138" w:history="1">
        <w:r>
          <w:rPr>
            <w:rFonts w:ascii="仿宋" w:eastAsia="仿宋" w:hAnsi="仿宋" w:cs="仿宋" w:hint="eastAsia"/>
            <w:lang w:eastAsia="zh-CN"/>
          </w:rPr>
          <w:t>(一)、项目申报单位概况</w:t>
        </w:r>
        <w:r>
          <w:tab/>
        </w:r>
        <w:r>
          <w:fldChar w:fldCharType="begin"/>
        </w:r>
        <w:r>
          <w:instrText xml:space="preserve"> PAGEREF _Toc9138 \h </w:instrText>
        </w:r>
        <w:r>
          <w:fldChar w:fldCharType="separate"/>
        </w:r>
        <w:r>
          <w:t>11</w:t>
        </w:r>
        <w:r>
          <w:fldChar w:fldCharType="end"/>
        </w:r>
      </w:hyperlink>
    </w:p>
    <w:p>
      <w:pPr>
        <w:pStyle w:val="TOC2"/>
        <w:tabs>
          <w:tab w:val="right" w:leader="dot" w:pos="8306"/>
        </w:tabs>
      </w:pPr>
      <w:hyperlink w:anchor="_Toc13733" w:history="1">
        <w:r>
          <w:rPr>
            <w:rFonts w:ascii="仿宋" w:eastAsia="仿宋" w:hAnsi="仿宋" w:cs="仿宋" w:hint="eastAsia"/>
            <w:lang w:eastAsia="zh-CN"/>
          </w:rPr>
          <w:t>(二)、项目概况</w:t>
        </w:r>
        <w:r>
          <w:tab/>
        </w:r>
        <w:r>
          <w:fldChar w:fldCharType="begin"/>
        </w:r>
        <w:r>
          <w:instrText xml:space="preserve"> PAGEREF _Toc13733 \h </w:instrText>
        </w:r>
        <w:r>
          <w:fldChar w:fldCharType="separate"/>
        </w:r>
        <w:r>
          <w:t>12</w:t>
        </w:r>
        <w:r>
          <w:fldChar w:fldCharType="end"/>
        </w:r>
      </w:hyperlink>
    </w:p>
    <w:p>
      <w:pPr>
        <w:pStyle w:val="TOC1"/>
        <w:tabs>
          <w:tab w:val="right" w:leader="dot" w:pos="8306"/>
        </w:tabs>
      </w:pPr>
      <w:hyperlink w:anchor="_Toc1591" w:history="1">
        <w:r>
          <w:rPr>
            <w:rFonts w:ascii="仿宋" w:eastAsia="仿宋" w:hAnsi="仿宋" w:cs="仿宋" w:hint="eastAsia"/>
            <w:lang w:eastAsia="zh-CN"/>
          </w:rPr>
          <w:t>四、财务管理与成本控制</w:t>
        </w:r>
        <w:r>
          <w:tab/>
        </w:r>
        <w:r>
          <w:fldChar w:fldCharType="begin"/>
        </w:r>
        <w:r>
          <w:instrText xml:space="preserve"> PAGEREF _Toc1591 \h </w:instrText>
        </w:r>
        <w:r>
          <w:fldChar w:fldCharType="separate"/>
        </w:r>
        <w:r>
          <w:t>15</w:t>
        </w:r>
        <w:r>
          <w:fldChar w:fldCharType="end"/>
        </w:r>
      </w:hyperlink>
    </w:p>
    <w:p>
      <w:pPr>
        <w:pStyle w:val="TOC2"/>
        <w:tabs>
          <w:tab w:val="right" w:leader="dot" w:pos="8306"/>
        </w:tabs>
      </w:pPr>
      <w:hyperlink w:anchor="_Toc560" w:history="1">
        <w:r>
          <w:rPr>
            <w:rFonts w:ascii="仿宋" w:eastAsia="仿宋" w:hAnsi="仿宋" w:cs="仿宋" w:hint="eastAsia"/>
            <w:lang w:eastAsia="zh-CN"/>
          </w:rPr>
          <w:t>(一)、财务管理体系建设</w:t>
        </w:r>
        <w:r>
          <w:tab/>
        </w:r>
        <w:r>
          <w:fldChar w:fldCharType="begin"/>
        </w:r>
        <w:r>
          <w:instrText xml:space="preserve"> PAGEREF _Toc560 \h </w:instrText>
        </w:r>
        <w:r>
          <w:fldChar w:fldCharType="separate"/>
        </w:r>
        <w:r>
          <w:t>15</w:t>
        </w:r>
        <w:r>
          <w:fldChar w:fldCharType="end"/>
        </w:r>
      </w:hyperlink>
    </w:p>
    <w:p>
      <w:pPr>
        <w:pStyle w:val="TOC2"/>
        <w:tabs>
          <w:tab w:val="right" w:leader="dot" w:pos="8306"/>
        </w:tabs>
      </w:pPr>
      <w:hyperlink w:anchor="_Toc621" w:history="1">
        <w:r>
          <w:rPr>
            <w:rFonts w:ascii="仿宋" w:eastAsia="仿宋" w:hAnsi="仿宋" w:cs="仿宋" w:hint="eastAsia"/>
            <w:lang w:eastAsia="zh-CN"/>
          </w:rPr>
          <w:t>(二)、成本控制措施</w:t>
        </w:r>
        <w:r>
          <w:tab/>
        </w:r>
        <w:r>
          <w:fldChar w:fldCharType="begin"/>
        </w:r>
        <w:r>
          <w:instrText xml:space="preserve"> PAGEREF _Toc621 \h </w:instrText>
        </w:r>
        <w:r>
          <w:fldChar w:fldCharType="separate"/>
        </w:r>
        <w:r>
          <w:t>16</w:t>
        </w:r>
        <w:r>
          <w:fldChar w:fldCharType="end"/>
        </w:r>
      </w:hyperlink>
    </w:p>
    <w:p>
      <w:pPr>
        <w:pStyle w:val="TOC1"/>
        <w:tabs>
          <w:tab w:val="right" w:leader="dot" w:pos="8306"/>
        </w:tabs>
      </w:pPr>
      <w:hyperlink w:anchor="_Toc11696" w:history="1">
        <w:r>
          <w:rPr>
            <w:rFonts w:ascii="仿宋" w:eastAsia="仿宋" w:hAnsi="仿宋" w:cs="仿宋" w:hint="eastAsia"/>
            <w:lang w:eastAsia="zh-CN"/>
          </w:rPr>
          <w:t>五、经济影响分析</w:t>
        </w:r>
        <w:r>
          <w:tab/>
        </w:r>
        <w:r>
          <w:fldChar w:fldCharType="begin"/>
        </w:r>
        <w:r>
          <w:instrText xml:space="preserve"> PAGEREF _Toc11696 \h </w:instrText>
        </w:r>
        <w:r>
          <w:fldChar w:fldCharType="separate"/>
        </w:r>
        <w:r>
          <w:t>18</w:t>
        </w:r>
        <w:r>
          <w:fldChar w:fldCharType="end"/>
        </w:r>
      </w:hyperlink>
    </w:p>
    <w:p>
      <w:pPr>
        <w:pStyle w:val="TOC2"/>
        <w:tabs>
          <w:tab w:val="right" w:leader="dot" w:pos="8306"/>
        </w:tabs>
      </w:pPr>
      <w:hyperlink w:anchor="_Toc20137" w:history="1">
        <w:r>
          <w:rPr>
            <w:rFonts w:ascii="仿宋" w:eastAsia="仿宋" w:hAnsi="仿宋" w:cs="仿宋" w:hint="eastAsia"/>
            <w:lang w:eastAsia="zh-CN"/>
          </w:rPr>
          <w:t>(一)、经济费用效益或费用效果分析</w:t>
        </w:r>
        <w:r>
          <w:tab/>
        </w:r>
        <w:r>
          <w:fldChar w:fldCharType="begin"/>
        </w:r>
        <w:r>
          <w:instrText xml:space="preserve"> PAGEREF _Toc20137 \h </w:instrText>
        </w:r>
        <w:r>
          <w:fldChar w:fldCharType="separate"/>
        </w:r>
        <w:r>
          <w:t>18</w:t>
        </w:r>
        <w:r>
          <w:fldChar w:fldCharType="end"/>
        </w:r>
      </w:hyperlink>
    </w:p>
    <w:p>
      <w:pPr>
        <w:pStyle w:val="TOC2"/>
        <w:tabs>
          <w:tab w:val="right" w:leader="dot" w:pos="8306"/>
        </w:tabs>
      </w:pPr>
      <w:hyperlink w:anchor="_Toc20326" w:history="1">
        <w:r>
          <w:rPr>
            <w:rFonts w:ascii="仿宋" w:eastAsia="仿宋" w:hAnsi="仿宋" w:cs="仿宋" w:hint="eastAsia"/>
            <w:lang w:eastAsia="zh-CN"/>
          </w:rPr>
          <w:t>(二)、行业影响分析</w:t>
        </w:r>
        <w:r>
          <w:tab/>
        </w:r>
        <w:r>
          <w:fldChar w:fldCharType="begin"/>
        </w:r>
        <w:r>
          <w:instrText xml:space="preserve"> PAGEREF _Toc20326 \h </w:instrText>
        </w:r>
        <w:r>
          <w:fldChar w:fldCharType="separate"/>
        </w:r>
        <w:r>
          <w:t>20</w:t>
        </w:r>
        <w:r>
          <w:fldChar w:fldCharType="end"/>
        </w:r>
      </w:hyperlink>
    </w:p>
    <w:p>
      <w:pPr>
        <w:pStyle w:val="TOC2"/>
        <w:tabs>
          <w:tab w:val="right" w:leader="dot" w:pos="8306"/>
        </w:tabs>
      </w:pPr>
      <w:hyperlink w:anchor="_Toc32355" w:history="1">
        <w:r>
          <w:rPr>
            <w:rFonts w:ascii="仿宋" w:eastAsia="仿宋" w:hAnsi="仿宋" w:cs="仿宋" w:hint="eastAsia"/>
            <w:lang w:eastAsia="zh-CN"/>
          </w:rPr>
          <w:t>(三)、区域经济影响分析</w:t>
        </w:r>
        <w:r>
          <w:tab/>
        </w:r>
        <w:r>
          <w:fldChar w:fldCharType="begin"/>
        </w:r>
        <w:r>
          <w:instrText xml:space="preserve"> PAGEREF _Toc32355 \h </w:instrText>
        </w:r>
        <w:r>
          <w:fldChar w:fldCharType="separate"/>
        </w:r>
        <w:r>
          <w:t>22</w:t>
        </w:r>
        <w:r>
          <w:fldChar w:fldCharType="end"/>
        </w:r>
      </w:hyperlink>
    </w:p>
    <w:p>
      <w:pPr>
        <w:pStyle w:val="TOC2"/>
        <w:tabs>
          <w:tab w:val="right" w:leader="dot" w:pos="8306"/>
        </w:tabs>
      </w:pPr>
      <w:hyperlink w:anchor="_Toc2368" w:history="1">
        <w:r>
          <w:rPr>
            <w:rFonts w:ascii="仿宋" w:eastAsia="仿宋" w:hAnsi="仿宋" w:cs="仿宋" w:hint="eastAsia"/>
            <w:lang w:eastAsia="zh-CN"/>
          </w:rPr>
          <w:t>(四)、宏观经济影响分析</w:t>
        </w:r>
        <w:r>
          <w:tab/>
        </w:r>
        <w:r>
          <w:fldChar w:fldCharType="begin"/>
        </w:r>
        <w:r>
          <w:instrText xml:space="preserve"> PAGEREF _Toc2368 \h </w:instrText>
        </w:r>
        <w:r>
          <w:fldChar w:fldCharType="separate"/>
        </w:r>
        <w:r>
          <w:t>23</w:t>
        </w:r>
        <w:r>
          <w:fldChar w:fldCharType="end"/>
        </w:r>
      </w:hyperlink>
    </w:p>
    <w:p>
      <w:pPr>
        <w:pStyle w:val="TOC1"/>
        <w:tabs>
          <w:tab w:val="right" w:leader="dot" w:pos="8306"/>
        </w:tabs>
      </w:pPr>
      <w:hyperlink w:anchor="_Toc24284" w:history="1">
        <w:r>
          <w:rPr>
            <w:rFonts w:ascii="仿宋" w:eastAsia="仿宋" w:hAnsi="仿宋" w:cs="仿宋" w:hint="eastAsia"/>
            <w:lang w:eastAsia="zh-CN"/>
          </w:rPr>
          <w:t>六、背景、必要性分析</w:t>
        </w:r>
        <w:r>
          <w:tab/>
        </w:r>
        <w:r>
          <w:fldChar w:fldCharType="begin"/>
        </w:r>
        <w:r>
          <w:instrText xml:space="preserve"> PAGEREF _Toc24284 \h </w:instrText>
        </w:r>
        <w:r>
          <w:fldChar w:fldCharType="separate"/>
        </w:r>
        <w:r>
          <w:t>24</w:t>
        </w:r>
        <w:r>
          <w:fldChar w:fldCharType="end"/>
        </w:r>
      </w:hyperlink>
    </w:p>
    <w:p>
      <w:pPr>
        <w:pStyle w:val="TOC2"/>
        <w:tabs>
          <w:tab w:val="right" w:leader="dot" w:pos="8306"/>
        </w:tabs>
      </w:pPr>
      <w:hyperlink w:anchor="_Toc602" w:history="1">
        <w:r>
          <w:rPr>
            <w:rFonts w:ascii="仿宋" w:eastAsia="仿宋" w:hAnsi="仿宋" w:cs="仿宋" w:hint="eastAsia"/>
            <w:lang w:eastAsia="zh-CN"/>
          </w:rPr>
          <w:t>(一)、项目建设背景</w:t>
        </w:r>
        <w:r>
          <w:tab/>
        </w:r>
        <w:r>
          <w:fldChar w:fldCharType="begin"/>
        </w:r>
        <w:r>
          <w:instrText xml:space="preserve"> PAGEREF _Toc602 \h </w:instrText>
        </w:r>
        <w:r>
          <w:fldChar w:fldCharType="separate"/>
        </w:r>
        <w:r>
          <w:t>24</w:t>
        </w:r>
        <w:r>
          <w:fldChar w:fldCharType="end"/>
        </w:r>
      </w:hyperlink>
    </w:p>
    <w:p>
      <w:pPr>
        <w:pStyle w:val="TOC2"/>
        <w:tabs>
          <w:tab w:val="right" w:leader="dot" w:pos="8306"/>
        </w:tabs>
      </w:pPr>
      <w:hyperlink w:anchor="_Toc22047" w:history="1">
        <w:r>
          <w:rPr>
            <w:rFonts w:ascii="仿宋" w:eastAsia="仿宋" w:hAnsi="仿宋" w:cs="仿宋" w:hint="eastAsia"/>
            <w:lang w:eastAsia="zh-CN"/>
          </w:rPr>
          <w:t>(二)、必要性分析</w:t>
        </w:r>
        <w:r>
          <w:tab/>
        </w:r>
        <w:r>
          <w:fldChar w:fldCharType="begin"/>
        </w:r>
        <w:r>
          <w:instrText xml:space="preserve"> PAGEREF _Toc22047 \h </w:instrText>
        </w:r>
        <w:r>
          <w:fldChar w:fldCharType="separate"/>
        </w:r>
        <w:r>
          <w:t>25</w:t>
        </w:r>
        <w:r>
          <w:fldChar w:fldCharType="end"/>
        </w:r>
      </w:hyperlink>
    </w:p>
    <w:p>
      <w:pPr>
        <w:pStyle w:val="TOC2"/>
        <w:tabs>
          <w:tab w:val="right" w:leader="dot" w:pos="8306"/>
        </w:tabs>
      </w:pPr>
      <w:hyperlink w:anchor="_Toc24201" w:history="1">
        <w:r>
          <w:rPr>
            <w:rFonts w:ascii="仿宋" w:eastAsia="仿宋" w:hAnsi="仿宋" w:cs="仿宋" w:hint="eastAsia"/>
            <w:lang w:eastAsia="zh-CN"/>
          </w:rPr>
          <w:t>(三)、项目建设有利条件</w:t>
        </w:r>
        <w:r>
          <w:tab/>
        </w:r>
        <w:r>
          <w:fldChar w:fldCharType="begin"/>
        </w:r>
        <w:r>
          <w:instrText xml:space="preserve"> PAGEREF _Toc24201 \h </w:instrText>
        </w:r>
        <w:r>
          <w:fldChar w:fldCharType="separate"/>
        </w:r>
        <w:r>
          <w:t>27</w:t>
        </w:r>
        <w:r>
          <w:fldChar w:fldCharType="end"/>
        </w:r>
      </w:hyperlink>
    </w:p>
    <w:p>
      <w:pPr>
        <w:pStyle w:val="TOC1"/>
        <w:tabs>
          <w:tab w:val="right" w:leader="dot" w:pos="8306"/>
        </w:tabs>
      </w:pPr>
      <w:hyperlink w:anchor="_Toc16077" w:history="1">
        <w:r>
          <w:rPr>
            <w:rFonts w:ascii="仿宋" w:eastAsia="仿宋" w:hAnsi="仿宋" w:cs="仿宋" w:hint="eastAsia"/>
            <w:lang w:eastAsia="zh-CN"/>
          </w:rPr>
          <w:t>七、项目实施与管理方案</w:t>
        </w:r>
        <w:r>
          <w:tab/>
        </w:r>
        <w:r>
          <w:fldChar w:fldCharType="begin"/>
        </w:r>
        <w:r>
          <w:instrText xml:space="preserve"> PAGEREF _Toc16077 \h </w:instrText>
        </w:r>
        <w:r>
          <w:fldChar w:fldCharType="separate"/>
        </w:r>
        <w:r>
          <w:t>28</w:t>
        </w:r>
        <w:r>
          <w:fldChar w:fldCharType="end"/>
        </w:r>
      </w:hyperlink>
    </w:p>
    <w:p>
      <w:pPr>
        <w:pStyle w:val="TOC2"/>
        <w:tabs>
          <w:tab w:val="right" w:leader="dot" w:pos="8306"/>
        </w:tabs>
      </w:pPr>
      <w:hyperlink w:anchor="_Toc25447" w:history="1">
        <w:r>
          <w:rPr>
            <w:rFonts w:ascii="仿宋" w:eastAsia="仿宋" w:hAnsi="仿宋" w:cs="仿宋" w:hint="eastAsia"/>
            <w:lang w:eastAsia="zh-CN"/>
          </w:rPr>
          <w:t>(一)、项目实施计划</w:t>
        </w:r>
        <w:r>
          <w:tab/>
        </w:r>
        <w:r>
          <w:fldChar w:fldCharType="begin"/>
        </w:r>
        <w:r>
          <w:instrText xml:space="preserve"> PAGEREF _Toc25447 \h </w:instrText>
        </w:r>
        <w:r>
          <w:fldChar w:fldCharType="separate"/>
        </w:r>
        <w:r>
          <w:t>28</w:t>
        </w:r>
        <w:r>
          <w:fldChar w:fldCharType="end"/>
        </w:r>
      </w:hyperlink>
    </w:p>
    <w:p>
      <w:pPr>
        <w:pStyle w:val="TOC2"/>
        <w:tabs>
          <w:tab w:val="right" w:leader="dot" w:pos="8306"/>
        </w:tabs>
      </w:pPr>
      <w:hyperlink w:anchor="_Toc20379" w:history="1">
        <w:r>
          <w:rPr>
            <w:rFonts w:ascii="仿宋" w:eastAsia="仿宋" w:hAnsi="仿宋" w:cs="仿宋" w:hint="eastAsia"/>
            <w:lang w:eastAsia="zh-CN"/>
          </w:rPr>
          <w:t>(二)、项目组织机构与职责</w:t>
        </w:r>
        <w:r>
          <w:tab/>
        </w:r>
        <w:r>
          <w:fldChar w:fldCharType="begin"/>
        </w:r>
        <w:r>
          <w:instrText xml:space="preserve"> PAGEREF _Toc20379 \h </w:instrText>
        </w:r>
        <w:r>
          <w:fldChar w:fldCharType="separate"/>
        </w:r>
        <w:r>
          <w:t>30</w:t>
        </w:r>
        <w:r>
          <w:fldChar w:fldCharType="end"/>
        </w:r>
      </w:hyperlink>
    </w:p>
    <w:p>
      <w:pPr>
        <w:pStyle w:val="TOC2"/>
        <w:tabs>
          <w:tab w:val="right" w:leader="dot" w:pos="8306"/>
        </w:tabs>
      </w:pPr>
      <w:hyperlink w:anchor="_Toc15979" w:history="1">
        <w:r>
          <w:rPr>
            <w:rFonts w:ascii="仿宋" w:eastAsia="仿宋" w:hAnsi="仿宋" w:cs="仿宋" w:hint="eastAsia"/>
            <w:lang w:eastAsia="zh-CN"/>
          </w:rPr>
          <w:t>(三)、项目管理与监控体系</w:t>
        </w:r>
        <w:r>
          <w:tab/>
        </w:r>
        <w:r>
          <w:fldChar w:fldCharType="begin"/>
        </w:r>
        <w:r>
          <w:instrText xml:space="preserve"> PAGEREF _Toc15979 \h </w:instrText>
        </w:r>
        <w:r>
          <w:fldChar w:fldCharType="separate"/>
        </w:r>
        <w:r>
          <w:t>32</w:t>
        </w:r>
        <w:r>
          <w:fldChar w:fldCharType="end"/>
        </w:r>
      </w:hyperlink>
    </w:p>
    <w:p>
      <w:pPr>
        <w:pStyle w:val="TOC1"/>
        <w:tabs>
          <w:tab w:val="right" w:leader="dot" w:pos="8306"/>
        </w:tabs>
      </w:pPr>
      <w:hyperlink w:anchor="_Toc21353" w:history="1">
        <w:r>
          <w:rPr>
            <w:rFonts w:ascii="仿宋" w:eastAsia="仿宋" w:hAnsi="仿宋" w:cs="仿宋" w:hint="eastAsia"/>
            <w:lang w:eastAsia="zh-CN"/>
          </w:rPr>
          <w:t>八、安全与应急管理</w:t>
        </w:r>
        <w:r>
          <w:tab/>
        </w:r>
        <w:r>
          <w:fldChar w:fldCharType="begin"/>
        </w:r>
        <w:r>
          <w:instrText xml:space="preserve"> PAGEREF _Toc21353 \h </w:instrText>
        </w:r>
        <w:r>
          <w:fldChar w:fldCharType="separate"/>
        </w:r>
        <w:r>
          <w:t>34</w:t>
        </w:r>
        <w:r>
          <w:fldChar w:fldCharType="end"/>
        </w:r>
      </w:hyperlink>
    </w:p>
    <w:p>
      <w:pPr>
        <w:pStyle w:val="TOC2"/>
        <w:tabs>
          <w:tab w:val="right" w:leader="dot" w:pos="8306"/>
        </w:tabs>
      </w:pPr>
      <w:hyperlink w:anchor="_Toc15635" w:history="1">
        <w:r>
          <w:rPr>
            <w:rFonts w:ascii="仿宋" w:eastAsia="仿宋" w:hAnsi="仿宋" w:cs="仿宋" w:hint="eastAsia"/>
            <w:lang w:eastAsia="zh-CN"/>
          </w:rPr>
          <w:t>(一)、安全生产管理</w:t>
        </w:r>
        <w:r>
          <w:tab/>
        </w:r>
        <w:r>
          <w:fldChar w:fldCharType="begin"/>
        </w:r>
        <w:r>
          <w:instrText xml:space="preserve"> PAGEREF _Toc15635 \h </w:instrText>
        </w:r>
        <w:r>
          <w:fldChar w:fldCharType="separate"/>
        </w:r>
        <w:r>
          <w:t>34</w:t>
        </w:r>
        <w:r>
          <w:fldChar w:fldCharType="end"/>
        </w:r>
      </w:hyperlink>
    </w:p>
    <w:p>
      <w:pPr>
        <w:pStyle w:val="TOC2"/>
        <w:tabs>
          <w:tab w:val="right" w:leader="dot" w:pos="8306"/>
        </w:tabs>
      </w:pPr>
      <w:hyperlink w:anchor="_Toc24405" w:history="1">
        <w:r>
          <w:rPr>
            <w:rFonts w:ascii="仿宋" w:eastAsia="仿宋" w:hAnsi="仿宋" w:cs="仿宋" w:hint="eastAsia"/>
            <w:lang w:eastAsia="zh-CN"/>
          </w:rPr>
          <w:t>(二)、应急预案与响应</w:t>
        </w:r>
        <w:r>
          <w:tab/>
        </w:r>
        <w:r>
          <w:fldChar w:fldCharType="begin"/>
        </w:r>
        <w:r>
          <w:instrText xml:space="preserve"> PAGEREF _Toc24405 \h </w:instrText>
        </w:r>
        <w:r>
          <w:fldChar w:fldCharType="separate"/>
        </w:r>
        <w:r>
          <w:t>35</w:t>
        </w:r>
        <w:r>
          <w:fldChar w:fldCharType="end"/>
        </w:r>
      </w:hyperlink>
    </w:p>
    <w:p>
      <w:pPr>
        <w:pStyle w:val="TOC1"/>
        <w:tabs>
          <w:tab w:val="right" w:leader="dot" w:pos="8306"/>
        </w:tabs>
      </w:pPr>
      <w:hyperlink w:anchor="_Toc3897" w:history="1">
        <w:r>
          <w:rPr>
            <w:rFonts w:ascii="仿宋" w:eastAsia="仿宋" w:hAnsi="仿宋" w:cs="仿宋" w:hint="eastAsia"/>
            <w:lang w:eastAsia="zh-CN"/>
          </w:rPr>
          <w:t>九、项目变更管理</w:t>
        </w:r>
        <w:r>
          <w:tab/>
        </w:r>
        <w:r>
          <w:fldChar w:fldCharType="begin"/>
        </w:r>
        <w:r>
          <w:instrText xml:space="preserve"> PAGEREF _Toc3897 \h </w:instrText>
        </w:r>
        <w:r>
          <w:fldChar w:fldCharType="separate"/>
        </w:r>
        <w:r>
          <w:t>37</w:t>
        </w:r>
        <w:r>
          <w:fldChar w:fldCharType="end"/>
        </w:r>
      </w:hyperlink>
    </w:p>
    <w:p>
      <w:pPr>
        <w:pStyle w:val="TOC2"/>
        <w:tabs>
          <w:tab w:val="right" w:leader="dot" w:pos="8306"/>
        </w:tabs>
      </w:pPr>
      <w:hyperlink w:anchor="_Toc24132" w:history="1">
        <w:r>
          <w:rPr>
            <w:rFonts w:ascii="仿宋" w:eastAsia="仿宋" w:hAnsi="仿宋" w:cs="仿宋" w:hint="eastAsia"/>
            <w:lang w:eastAsia="zh-CN"/>
          </w:rPr>
          <w:t>(一)、变更控制流程</w:t>
        </w:r>
        <w:r>
          <w:tab/>
        </w:r>
        <w:r>
          <w:fldChar w:fldCharType="begin"/>
        </w:r>
        <w:r>
          <w:instrText xml:space="preserve"> PAGEREF _Toc24132 \h </w:instrText>
        </w:r>
        <w:r>
          <w:fldChar w:fldCharType="separate"/>
        </w:r>
        <w:r>
          <w:t>37</w:t>
        </w:r>
        <w:r>
          <w:fldChar w:fldCharType="end"/>
        </w:r>
      </w:hyperlink>
    </w:p>
    <w:p>
      <w:pPr>
        <w:pStyle w:val="TOC2"/>
        <w:tabs>
          <w:tab w:val="right" w:leader="dot" w:pos="8306"/>
        </w:tabs>
      </w:pPr>
      <w:hyperlink w:anchor="_Toc11506" w:history="1">
        <w:r>
          <w:rPr>
            <w:rFonts w:ascii="仿宋" w:eastAsia="仿宋" w:hAnsi="仿宋" w:cs="仿宋" w:hint="eastAsia"/>
            <w:lang w:eastAsia="zh-CN"/>
          </w:rPr>
          <w:t>(二)、影响评估与处理</w:t>
        </w:r>
        <w:r>
          <w:tab/>
        </w:r>
        <w:r>
          <w:fldChar w:fldCharType="begin"/>
        </w:r>
        <w:r>
          <w:instrText xml:space="preserve"> PAGEREF _Toc11506 \h </w:instrText>
        </w:r>
        <w:r>
          <w:fldChar w:fldCharType="separate"/>
        </w:r>
        <w:r>
          <w:t>38</w:t>
        </w:r>
        <w:r>
          <w:fldChar w:fldCharType="end"/>
        </w:r>
      </w:hyperlink>
    </w:p>
    <w:p>
      <w:pPr>
        <w:pStyle w:val="TOC2"/>
        <w:tabs>
          <w:tab w:val="right" w:leader="dot" w:pos="8306"/>
        </w:tabs>
      </w:pPr>
      <w:hyperlink w:anchor="_Toc17830" w:history="1">
        <w:r>
          <w:rPr>
            <w:rFonts w:ascii="仿宋" w:eastAsia="仿宋" w:hAnsi="仿宋" w:cs="仿宋" w:hint="eastAsia"/>
            <w:lang w:eastAsia="zh-CN"/>
          </w:rPr>
          <w:t>(三)、变更记录与追踪</w:t>
        </w:r>
        <w:r>
          <w:tab/>
        </w:r>
        <w:r>
          <w:fldChar w:fldCharType="begin"/>
        </w:r>
        <w:r>
          <w:instrText xml:space="preserve"> PAGEREF _Toc17830 \h </w:instrText>
        </w:r>
        <w:r>
          <w:fldChar w:fldCharType="separate"/>
        </w:r>
        <w:r>
          <w:t>40</w:t>
        </w:r>
        <w:r>
          <w:fldChar w:fldCharType="end"/>
        </w:r>
      </w:hyperlink>
    </w:p>
    <w:p>
      <w:pPr>
        <w:pStyle w:val="TOC2"/>
        <w:tabs>
          <w:tab w:val="right" w:leader="dot" w:pos="8306"/>
        </w:tabs>
      </w:pPr>
      <w:hyperlink w:anchor="_Toc1214" w:history="1">
        <w:r>
          <w:rPr>
            <w:rFonts w:ascii="仿宋" w:eastAsia="仿宋" w:hAnsi="仿宋" w:cs="仿宋" w:hint="eastAsia"/>
            <w:lang w:eastAsia="zh-CN"/>
          </w:rPr>
          <w:t>(四)、变更管理策略</w:t>
        </w:r>
        <w:r>
          <w:tab/>
        </w:r>
        <w:r>
          <w:fldChar w:fldCharType="begin"/>
        </w:r>
        <w:r>
          <w:instrText xml:space="preserve"> PAGEREF _Toc1214 \h </w:instrText>
        </w:r>
        <w:r>
          <w:fldChar w:fldCharType="separate"/>
        </w:r>
        <w:r>
          <w:t>41</w:t>
        </w:r>
        <w:r>
          <w:fldChar w:fldCharType="end"/>
        </w:r>
      </w:hyperlink>
    </w:p>
    <w:p>
      <w:pPr>
        <w:pStyle w:val="TOC1"/>
        <w:tabs>
          <w:tab w:val="right" w:leader="dot" w:pos="8306"/>
        </w:tabs>
      </w:pPr>
      <w:hyperlink w:anchor="_Toc9613" w:history="1">
        <w:r>
          <w:rPr>
            <w:rFonts w:ascii="仿宋" w:eastAsia="仿宋" w:hAnsi="仿宋" w:cs="仿宋" w:hint="eastAsia"/>
            <w:lang w:eastAsia="zh-CN"/>
          </w:rPr>
          <w:t>十、技术创新与产业升级</w:t>
        </w:r>
        <w:r>
          <w:tab/>
        </w:r>
        <w:r>
          <w:fldChar w:fldCharType="begin"/>
        </w:r>
        <w:r>
          <w:instrText xml:space="preserve"> PAGEREF _Toc9613 \h </w:instrText>
        </w:r>
        <w:r>
          <w:fldChar w:fldCharType="separate"/>
        </w:r>
        <w:r>
          <w:t>43</w:t>
        </w:r>
        <w:r>
          <w:fldChar w:fldCharType="end"/>
        </w:r>
      </w:hyperlink>
    </w:p>
    <w:p>
      <w:pPr>
        <w:pStyle w:val="TOC2"/>
        <w:tabs>
          <w:tab w:val="right" w:leader="dot" w:pos="8306"/>
        </w:tabs>
      </w:pPr>
      <w:hyperlink w:anchor="_Toc31688" w:history="1">
        <w:r>
          <w:rPr>
            <w:rFonts w:ascii="仿宋" w:eastAsia="仿宋" w:hAnsi="仿宋" w:cs="仿宋" w:hint="eastAsia"/>
            <w:lang w:eastAsia="zh-CN"/>
          </w:rPr>
          <w:t>(一)、技术创新方向与目标</w:t>
        </w:r>
        <w:r>
          <w:tab/>
        </w:r>
        <w:r>
          <w:fldChar w:fldCharType="begin"/>
        </w:r>
        <w:r>
          <w:instrText xml:space="preserve"> PAGEREF _Toc31688 \h </w:instrText>
        </w:r>
        <w:r>
          <w:fldChar w:fldCharType="separate"/>
        </w:r>
        <w:r>
          <w:t>43</w:t>
        </w:r>
        <w:r>
          <w:fldChar w:fldCharType="end"/>
        </w:r>
      </w:hyperlink>
    </w:p>
    <w:p>
      <w:pPr>
        <w:pStyle w:val="TOC2"/>
        <w:tabs>
          <w:tab w:val="right" w:leader="dot" w:pos="8306"/>
        </w:tabs>
      </w:pPr>
      <w:hyperlink w:anchor="_Toc5711" w:history="1">
        <w:r>
          <w:rPr>
            <w:rFonts w:ascii="仿宋" w:eastAsia="仿宋" w:hAnsi="仿宋" w:cs="仿宋" w:hint="eastAsia"/>
            <w:lang w:eastAsia="zh-CN"/>
          </w:rPr>
          <w:t>(二)、产业升级路径与措施</w:t>
        </w:r>
        <w:r>
          <w:tab/>
        </w:r>
        <w:r>
          <w:fldChar w:fldCharType="begin"/>
        </w:r>
        <w:r>
          <w:instrText xml:space="preserve"> PAGEREF _Toc5711 \h </w:instrText>
        </w:r>
        <w:r>
          <w:fldChar w:fldCharType="separate"/>
        </w:r>
        <w:r>
          <w:t>44</w:t>
        </w:r>
        <w:r>
          <w:fldChar w:fldCharType="end"/>
        </w:r>
      </w:hyperlink>
    </w:p>
    <w:p>
      <w:pPr>
        <w:pStyle w:val="TOC1"/>
        <w:tabs>
          <w:tab w:val="right" w:leader="dot" w:pos="8306"/>
        </w:tabs>
      </w:pPr>
      <w:hyperlink w:anchor="_Toc22914" w:history="1">
        <w:r>
          <w:rPr>
            <w:rFonts w:ascii="仿宋" w:eastAsia="仿宋" w:hAnsi="仿宋" w:cs="仿宋" w:hint="eastAsia"/>
            <w:lang w:eastAsia="zh-CN"/>
          </w:rPr>
          <w:t>十一、项目进度计划</w:t>
        </w:r>
        <w:r>
          <w:tab/>
        </w:r>
        <w:r>
          <w:fldChar w:fldCharType="begin"/>
        </w:r>
        <w:r>
          <w:instrText xml:space="preserve"> PAGEREF _Toc22914 \h </w:instrText>
        </w:r>
        <w:r>
          <w:fldChar w:fldCharType="separate"/>
        </w:r>
        <w:r>
          <w:t>46</w:t>
        </w:r>
        <w:r>
          <w:fldChar w:fldCharType="end"/>
        </w:r>
      </w:hyperlink>
    </w:p>
    <w:p>
      <w:pPr>
        <w:pStyle w:val="TOC2"/>
        <w:tabs>
          <w:tab w:val="right" w:leader="dot" w:pos="8306"/>
        </w:tabs>
      </w:pPr>
      <w:hyperlink w:anchor="_Toc22594" w:history="1">
        <w:r>
          <w:rPr>
            <w:rFonts w:ascii="仿宋" w:eastAsia="仿宋" w:hAnsi="仿宋" w:cs="仿宋" w:hint="eastAsia"/>
            <w:lang w:eastAsia="zh-CN"/>
          </w:rPr>
          <w:t>(一)、建设周期</w:t>
        </w:r>
        <w:r>
          <w:tab/>
        </w:r>
        <w:r>
          <w:fldChar w:fldCharType="begin"/>
        </w:r>
        <w:r>
          <w:instrText xml:space="preserve"> PAGEREF _Toc22594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22" w:history="1">
        <w:r>
          <w:rPr>
            <w:rFonts w:ascii="仿宋" w:eastAsia="仿宋" w:hAnsi="仿宋" w:cs="仿宋" w:hint="eastAsia"/>
            <w:lang w:eastAsia="zh-CN"/>
          </w:rPr>
          <w:t>(二)、建设进度</w:t>
        </w:r>
        <w:r>
          <w:tab/>
        </w:r>
        <w:r>
          <w:fldChar w:fldCharType="begin"/>
        </w:r>
        <w:r>
          <w:instrText xml:space="preserve"> PAGEREF _Toc16622 \h </w:instrText>
        </w:r>
        <w:r>
          <w:fldChar w:fldCharType="separate"/>
        </w:r>
        <w:r>
          <w:t>46</w:t>
        </w:r>
        <w:r>
          <w:fldChar w:fldCharType="end"/>
        </w:r>
      </w:hyperlink>
    </w:p>
    <w:p>
      <w:pPr>
        <w:pStyle w:val="TOC2"/>
        <w:tabs>
          <w:tab w:val="right" w:leader="dot" w:pos="8306"/>
        </w:tabs>
      </w:pPr>
      <w:hyperlink w:anchor="_Toc24149" w:history="1">
        <w:r>
          <w:rPr>
            <w:rFonts w:ascii="仿宋" w:eastAsia="仿宋" w:hAnsi="仿宋" w:cs="仿宋" w:hint="eastAsia"/>
            <w:lang w:eastAsia="zh-CN"/>
          </w:rPr>
          <w:t>(三)、进度安排注意事项</w:t>
        </w:r>
        <w:r>
          <w:tab/>
        </w:r>
        <w:r>
          <w:fldChar w:fldCharType="begin"/>
        </w:r>
        <w:r>
          <w:instrText xml:space="preserve"> PAGEREF _Toc24149 \h </w:instrText>
        </w:r>
        <w:r>
          <w:fldChar w:fldCharType="separate"/>
        </w:r>
        <w:r>
          <w:t>47</w:t>
        </w:r>
        <w:r>
          <w:fldChar w:fldCharType="end"/>
        </w:r>
      </w:hyperlink>
    </w:p>
    <w:p>
      <w:pPr>
        <w:pStyle w:val="TOC2"/>
        <w:tabs>
          <w:tab w:val="right" w:leader="dot" w:pos="8306"/>
        </w:tabs>
      </w:pPr>
      <w:hyperlink w:anchor="_Toc11593" w:history="1">
        <w:r>
          <w:rPr>
            <w:rFonts w:ascii="仿宋" w:eastAsia="仿宋" w:hAnsi="仿宋" w:cs="仿宋" w:hint="eastAsia"/>
            <w:lang w:eastAsia="zh-CN"/>
          </w:rPr>
          <w:t>(四)、人力资源配置</w:t>
        </w:r>
        <w:r>
          <w:tab/>
        </w:r>
        <w:r>
          <w:fldChar w:fldCharType="begin"/>
        </w:r>
        <w:r>
          <w:instrText xml:space="preserve"> PAGEREF _Toc11593 \h </w:instrText>
        </w:r>
        <w:r>
          <w:fldChar w:fldCharType="separate"/>
        </w:r>
        <w:r>
          <w:t>48</w:t>
        </w:r>
        <w:r>
          <w:fldChar w:fldCharType="end"/>
        </w:r>
      </w:hyperlink>
    </w:p>
    <w:p>
      <w:pPr>
        <w:pStyle w:val="TOC2"/>
        <w:tabs>
          <w:tab w:val="right" w:leader="dot" w:pos="8306"/>
        </w:tabs>
      </w:pPr>
      <w:hyperlink w:anchor="_Toc672" w:history="1">
        <w:r>
          <w:rPr>
            <w:rFonts w:ascii="仿宋" w:eastAsia="仿宋" w:hAnsi="仿宋" w:cs="仿宋" w:hint="eastAsia"/>
            <w:lang w:eastAsia="zh-CN"/>
          </w:rPr>
          <w:t>(五)、员工培训</w:t>
        </w:r>
        <w:r>
          <w:tab/>
        </w:r>
        <w:r>
          <w:fldChar w:fldCharType="begin"/>
        </w:r>
        <w:r>
          <w:instrText xml:space="preserve"> PAGEREF _Toc672 \h </w:instrText>
        </w:r>
        <w:r>
          <w:fldChar w:fldCharType="separate"/>
        </w:r>
        <w:r>
          <w:t>50</w:t>
        </w:r>
        <w:r>
          <w:fldChar w:fldCharType="end"/>
        </w:r>
      </w:hyperlink>
    </w:p>
    <w:p>
      <w:pPr>
        <w:pStyle w:val="TOC2"/>
        <w:tabs>
          <w:tab w:val="right" w:leader="dot" w:pos="8306"/>
        </w:tabs>
      </w:pPr>
      <w:hyperlink w:anchor="_Toc21751" w:history="1">
        <w:r>
          <w:rPr>
            <w:rFonts w:ascii="仿宋" w:eastAsia="仿宋" w:hAnsi="仿宋" w:cs="仿宋" w:hint="eastAsia"/>
            <w:lang w:eastAsia="zh-CN"/>
          </w:rPr>
          <w:t>(六)、项目实施保障</w:t>
        </w:r>
        <w:r>
          <w:tab/>
        </w:r>
        <w:r>
          <w:fldChar w:fldCharType="begin"/>
        </w:r>
        <w:r>
          <w:instrText xml:space="preserve"> PAGEREF _Toc21751 \h </w:instrText>
        </w:r>
        <w:r>
          <w:fldChar w:fldCharType="separate"/>
        </w:r>
        <w:r>
          <w:t>51</w:t>
        </w:r>
        <w:r>
          <w:fldChar w:fldCharType="end"/>
        </w:r>
      </w:hyperlink>
    </w:p>
    <w:p>
      <w:pPr>
        <w:pStyle w:val="TOC2"/>
        <w:tabs>
          <w:tab w:val="right" w:leader="dot" w:pos="8306"/>
        </w:tabs>
      </w:pPr>
      <w:hyperlink w:anchor="_Toc23568" w:history="1">
        <w:r>
          <w:rPr>
            <w:rFonts w:ascii="仿宋" w:eastAsia="仿宋" w:hAnsi="仿宋" w:cs="仿宋" w:hint="eastAsia"/>
            <w:lang w:eastAsia="zh-CN"/>
          </w:rPr>
          <w:t>(七)、安全规范管理</w:t>
        </w:r>
        <w:r>
          <w:tab/>
        </w:r>
        <w:r>
          <w:fldChar w:fldCharType="begin"/>
        </w:r>
        <w:r>
          <w:instrText xml:space="preserve"> PAGEREF _Toc23568 \h </w:instrText>
        </w:r>
        <w:r>
          <w:fldChar w:fldCharType="separate"/>
        </w:r>
        <w:r>
          <w:t>52</w:t>
        </w:r>
        <w:r>
          <w:fldChar w:fldCharType="end"/>
        </w:r>
      </w:hyperlink>
    </w:p>
    <w:p>
      <w:pPr>
        <w:pStyle w:val="TOC1"/>
        <w:tabs>
          <w:tab w:val="right" w:leader="dot" w:pos="8306"/>
        </w:tabs>
      </w:pPr>
      <w:hyperlink w:anchor="_Toc11485" w:history="1">
        <w:r>
          <w:rPr>
            <w:rFonts w:ascii="仿宋" w:eastAsia="仿宋" w:hAnsi="仿宋" w:cs="仿宋" w:hint="eastAsia"/>
            <w:lang w:eastAsia="zh-CN"/>
          </w:rPr>
          <w:t>十二、土地利用与规划方案</w:t>
        </w:r>
        <w:r>
          <w:tab/>
        </w:r>
        <w:r>
          <w:fldChar w:fldCharType="begin"/>
        </w:r>
        <w:r>
          <w:instrText xml:space="preserve"> PAGEREF _Toc11485 \h </w:instrText>
        </w:r>
        <w:r>
          <w:fldChar w:fldCharType="separate"/>
        </w:r>
        <w:r>
          <w:t>53</w:t>
        </w:r>
        <w:r>
          <w:fldChar w:fldCharType="end"/>
        </w:r>
      </w:hyperlink>
    </w:p>
    <w:p>
      <w:pPr>
        <w:pStyle w:val="TOC2"/>
        <w:tabs>
          <w:tab w:val="right" w:leader="dot" w:pos="8306"/>
        </w:tabs>
      </w:pPr>
      <w:hyperlink w:anchor="_Toc9950" w:history="1">
        <w:r>
          <w:rPr>
            <w:rFonts w:ascii="仿宋" w:eastAsia="仿宋" w:hAnsi="仿宋" w:cs="仿宋" w:hint="eastAsia"/>
            <w:lang w:eastAsia="zh-CN"/>
          </w:rPr>
          <w:t>(一)、项目用地情况分析</w:t>
        </w:r>
        <w:r>
          <w:tab/>
        </w:r>
        <w:r>
          <w:fldChar w:fldCharType="begin"/>
        </w:r>
        <w:r>
          <w:instrText xml:space="preserve"> PAGEREF _Toc9950 \h </w:instrText>
        </w:r>
        <w:r>
          <w:fldChar w:fldCharType="separate"/>
        </w:r>
        <w:r>
          <w:t>53</w:t>
        </w:r>
        <w:r>
          <w:fldChar w:fldCharType="end"/>
        </w:r>
      </w:hyperlink>
    </w:p>
    <w:p>
      <w:pPr>
        <w:pStyle w:val="TOC2"/>
        <w:tabs>
          <w:tab w:val="right" w:leader="dot" w:pos="8306"/>
        </w:tabs>
      </w:pPr>
      <w:hyperlink w:anchor="_Toc22418" w:history="1">
        <w:r>
          <w:rPr>
            <w:rFonts w:ascii="仿宋" w:eastAsia="仿宋" w:hAnsi="仿宋" w:cs="仿宋" w:hint="eastAsia"/>
            <w:lang w:eastAsia="zh-CN"/>
          </w:rPr>
          <w:t>(二)、土地利用规划方案</w:t>
        </w:r>
        <w:r>
          <w:tab/>
        </w:r>
        <w:r>
          <w:fldChar w:fldCharType="begin"/>
        </w:r>
        <w:r>
          <w:instrText xml:space="preserve"> PAGEREF _Toc22418 \h </w:instrText>
        </w:r>
        <w:r>
          <w:fldChar w:fldCharType="separate"/>
        </w:r>
        <w:r>
          <w:t>54</w:t>
        </w:r>
        <w:r>
          <w:fldChar w:fldCharType="end"/>
        </w:r>
      </w:hyperlink>
    </w:p>
    <w:p>
      <w:pPr>
        <w:pStyle w:val="TOC1"/>
        <w:tabs>
          <w:tab w:val="right" w:leader="dot" w:pos="8306"/>
        </w:tabs>
      </w:pPr>
      <w:hyperlink w:anchor="_Toc32126" w:history="1">
        <w:r>
          <w:rPr>
            <w:rFonts w:ascii="仿宋" w:eastAsia="仿宋" w:hAnsi="仿宋" w:cs="仿宋" w:hint="eastAsia"/>
            <w:lang w:eastAsia="zh-CN"/>
          </w:rPr>
          <w:t>十三、创新驱动与持续发展</w:t>
        </w:r>
        <w:r>
          <w:tab/>
        </w:r>
        <w:r>
          <w:fldChar w:fldCharType="begin"/>
        </w:r>
        <w:r>
          <w:instrText xml:space="preserve"> PAGEREF _Toc32126 \h </w:instrText>
        </w:r>
        <w:r>
          <w:fldChar w:fldCharType="separate"/>
        </w:r>
        <w:r>
          <w:t>55</w:t>
        </w:r>
        <w:r>
          <w:fldChar w:fldCharType="end"/>
        </w:r>
      </w:hyperlink>
    </w:p>
    <w:p>
      <w:pPr>
        <w:pStyle w:val="TOC2"/>
        <w:tabs>
          <w:tab w:val="right" w:leader="dot" w:pos="8306"/>
        </w:tabs>
      </w:pPr>
      <w:hyperlink w:anchor="_Toc26381" w:history="1">
        <w:r>
          <w:rPr>
            <w:rFonts w:ascii="仿宋" w:eastAsia="仿宋" w:hAnsi="仿宋" w:cs="仿宋" w:hint="eastAsia"/>
            <w:lang w:eastAsia="zh-CN"/>
          </w:rPr>
          <w:t>(一)、创新驱动战略实施</w:t>
        </w:r>
        <w:r>
          <w:tab/>
        </w:r>
        <w:r>
          <w:fldChar w:fldCharType="begin"/>
        </w:r>
        <w:r>
          <w:instrText xml:space="preserve"> PAGEREF _Toc26381 \h </w:instrText>
        </w:r>
        <w:r>
          <w:fldChar w:fldCharType="separate"/>
        </w:r>
        <w:r>
          <w:t>55</w:t>
        </w:r>
        <w:r>
          <w:fldChar w:fldCharType="end"/>
        </w:r>
      </w:hyperlink>
    </w:p>
    <w:p>
      <w:pPr>
        <w:pStyle w:val="TOC2"/>
        <w:tabs>
          <w:tab w:val="right" w:leader="dot" w:pos="8306"/>
        </w:tabs>
      </w:pPr>
      <w:hyperlink w:anchor="_Toc19994" w:history="1">
        <w:r>
          <w:rPr>
            <w:rFonts w:ascii="仿宋" w:eastAsia="仿宋" w:hAnsi="仿宋" w:cs="仿宋" w:hint="eastAsia"/>
            <w:lang w:eastAsia="zh-CN"/>
          </w:rPr>
          <w:t>(二)、持续发展路径探索</w:t>
        </w:r>
        <w:r>
          <w:tab/>
        </w:r>
        <w:r>
          <w:fldChar w:fldCharType="begin"/>
        </w:r>
        <w:r>
          <w:instrText xml:space="preserve"> PAGEREF _Toc19994 \h </w:instrText>
        </w:r>
        <w:r>
          <w:fldChar w:fldCharType="separate"/>
        </w:r>
        <w:r>
          <w:t>57</w:t>
        </w:r>
        <w:r>
          <w:fldChar w:fldCharType="end"/>
        </w:r>
      </w:hyperlink>
    </w:p>
    <w:p>
      <w:pPr>
        <w:pStyle w:val="TOC1"/>
        <w:tabs>
          <w:tab w:val="right" w:leader="dot" w:pos="8306"/>
        </w:tabs>
      </w:pPr>
      <w:hyperlink w:anchor="_Toc19634" w:history="1">
        <w:r>
          <w:rPr>
            <w:rFonts w:ascii="仿宋" w:eastAsia="仿宋" w:hAnsi="仿宋" w:cs="仿宋" w:hint="eastAsia"/>
            <w:lang w:eastAsia="zh-CN"/>
          </w:rPr>
          <w:t>十四、产业协同与集群发展</w:t>
        </w:r>
        <w:r>
          <w:tab/>
        </w:r>
        <w:r>
          <w:fldChar w:fldCharType="begin"/>
        </w:r>
        <w:r>
          <w:instrText xml:space="preserve"> PAGEREF _Toc19634 \h </w:instrText>
        </w:r>
        <w:r>
          <w:fldChar w:fldCharType="separate"/>
        </w:r>
        <w:r>
          <w:t>61</w:t>
        </w:r>
        <w:r>
          <w:fldChar w:fldCharType="end"/>
        </w:r>
      </w:hyperlink>
    </w:p>
    <w:p>
      <w:pPr>
        <w:pStyle w:val="TOC2"/>
        <w:tabs>
          <w:tab w:val="right" w:leader="dot" w:pos="8306"/>
        </w:tabs>
      </w:pPr>
      <w:hyperlink w:anchor="_Toc6365" w:history="1">
        <w:r>
          <w:rPr>
            <w:rFonts w:ascii="仿宋" w:eastAsia="仿宋" w:hAnsi="仿宋" w:cs="仿宋" w:hint="eastAsia"/>
            <w:lang w:eastAsia="zh-CN"/>
          </w:rPr>
          <w:t>(一)、产业协同机制建设</w:t>
        </w:r>
        <w:r>
          <w:tab/>
        </w:r>
        <w:r>
          <w:fldChar w:fldCharType="begin"/>
        </w:r>
        <w:r>
          <w:instrText xml:space="preserve"> PAGEREF _Toc6365 \h </w:instrText>
        </w:r>
        <w:r>
          <w:fldChar w:fldCharType="separate"/>
        </w:r>
        <w:r>
          <w:t>61</w:t>
        </w:r>
        <w:r>
          <w:fldChar w:fldCharType="end"/>
        </w:r>
      </w:hyperlink>
    </w:p>
    <w:p>
      <w:pPr>
        <w:pStyle w:val="TOC2"/>
        <w:tabs>
          <w:tab w:val="right" w:leader="dot" w:pos="8306"/>
        </w:tabs>
      </w:pPr>
      <w:hyperlink w:anchor="_Toc29430" w:history="1">
        <w:r>
          <w:rPr>
            <w:rFonts w:ascii="仿宋" w:eastAsia="仿宋" w:hAnsi="仿宋" w:cs="仿宋" w:hint="eastAsia"/>
            <w:lang w:eastAsia="zh-CN"/>
          </w:rPr>
          <w:t>(二)、产业集群培育与发展</w:t>
        </w:r>
        <w:r>
          <w:tab/>
        </w:r>
        <w:r>
          <w:fldChar w:fldCharType="begin"/>
        </w:r>
        <w:r>
          <w:instrText xml:space="preserve"> PAGEREF _Toc29430 \h </w:instrText>
        </w:r>
        <w:r>
          <w:fldChar w:fldCharType="separate"/>
        </w:r>
        <w:r>
          <w:t>62</w:t>
        </w:r>
        <w:r>
          <w:fldChar w:fldCharType="end"/>
        </w:r>
      </w:hyperlink>
    </w:p>
    <w:p>
      <w:pPr>
        <w:pStyle w:val="TOC1"/>
        <w:tabs>
          <w:tab w:val="right" w:leader="dot" w:pos="8306"/>
        </w:tabs>
      </w:pPr>
      <w:hyperlink w:anchor="_Toc9620" w:history="1">
        <w:r>
          <w:rPr>
            <w:rFonts w:ascii="仿宋" w:eastAsia="仿宋" w:hAnsi="仿宋" w:cs="仿宋" w:hint="eastAsia"/>
            <w:lang w:eastAsia="zh-CN"/>
          </w:rPr>
          <w:t>十五、人力资源管理与开发</w:t>
        </w:r>
        <w:r>
          <w:tab/>
        </w:r>
        <w:r>
          <w:fldChar w:fldCharType="begin"/>
        </w:r>
        <w:r>
          <w:instrText xml:space="preserve"> PAGEREF _Toc9620 \h </w:instrText>
        </w:r>
        <w:r>
          <w:fldChar w:fldCharType="separate"/>
        </w:r>
        <w:r>
          <w:t>63</w:t>
        </w:r>
        <w:r>
          <w:fldChar w:fldCharType="end"/>
        </w:r>
      </w:hyperlink>
    </w:p>
    <w:p>
      <w:pPr>
        <w:pStyle w:val="TOC2"/>
        <w:tabs>
          <w:tab w:val="right" w:leader="dot" w:pos="8306"/>
        </w:tabs>
      </w:pPr>
      <w:hyperlink w:anchor="_Toc5357" w:history="1">
        <w:r>
          <w:rPr>
            <w:rFonts w:ascii="仿宋" w:eastAsia="仿宋" w:hAnsi="仿宋" w:cs="仿宋" w:hint="eastAsia"/>
            <w:lang w:eastAsia="zh-CN"/>
          </w:rPr>
          <w:t>(一)、人力资源规划</w:t>
        </w:r>
        <w:r>
          <w:tab/>
        </w:r>
        <w:r>
          <w:fldChar w:fldCharType="begin"/>
        </w:r>
        <w:r>
          <w:instrText xml:space="preserve"> PAGEREF _Toc5357 \h </w:instrText>
        </w:r>
        <w:r>
          <w:fldChar w:fldCharType="separate"/>
        </w:r>
        <w:r>
          <w:t>63</w:t>
        </w:r>
        <w:r>
          <w:fldChar w:fldCharType="end"/>
        </w:r>
      </w:hyperlink>
    </w:p>
    <w:p>
      <w:pPr>
        <w:pStyle w:val="TOC2"/>
        <w:tabs>
          <w:tab w:val="right" w:leader="dot" w:pos="8306"/>
        </w:tabs>
      </w:pPr>
      <w:hyperlink w:anchor="_Toc4984" w:history="1">
        <w:r>
          <w:rPr>
            <w:rFonts w:ascii="仿宋" w:eastAsia="仿宋" w:hAnsi="仿宋" w:cs="仿宋" w:hint="eastAsia"/>
            <w:lang w:eastAsia="zh-CN"/>
          </w:rPr>
          <w:t>(二)、人力资源开发与培训</w:t>
        </w:r>
        <w:r>
          <w:tab/>
        </w:r>
        <w:r>
          <w:fldChar w:fldCharType="begin"/>
        </w:r>
        <w:r>
          <w:instrText xml:space="preserve"> PAGEREF _Toc4984 \h </w:instrText>
        </w:r>
        <w:r>
          <w:fldChar w:fldCharType="separate"/>
        </w:r>
        <w:r>
          <w:t>65</w:t>
        </w:r>
        <w:r>
          <w:fldChar w:fldCharType="end"/>
        </w:r>
      </w:hyperlink>
    </w:p>
    <w:p>
      <w:pPr>
        <w:pStyle w:val="TOC1"/>
        <w:tabs>
          <w:tab w:val="right" w:leader="dot" w:pos="8306"/>
        </w:tabs>
      </w:pPr>
      <w:hyperlink w:anchor="_Toc19329" w:history="1">
        <w:r>
          <w:rPr>
            <w:rFonts w:ascii="仿宋" w:eastAsia="仿宋" w:hAnsi="仿宋" w:cs="仿宋" w:hint="eastAsia"/>
            <w:lang w:eastAsia="zh-CN"/>
          </w:rPr>
          <w:t>十六、质量管理与控制</w:t>
        </w:r>
        <w:r>
          <w:tab/>
        </w:r>
        <w:r>
          <w:fldChar w:fldCharType="begin"/>
        </w:r>
        <w:r>
          <w:instrText xml:space="preserve"> PAGEREF _Toc19329 \h </w:instrText>
        </w:r>
        <w:r>
          <w:fldChar w:fldCharType="separate"/>
        </w:r>
        <w:r>
          <w:t>67</w:t>
        </w:r>
        <w:r>
          <w:fldChar w:fldCharType="end"/>
        </w:r>
      </w:hyperlink>
    </w:p>
    <w:p>
      <w:pPr>
        <w:pStyle w:val="TOC2"/>
        <w:tabs>
          <w:tab w:val="right" w:leader="dot" w:pos="8306"/>
        </w:tabs>
      </w:pPr>
      <w:hyperlink w:anchor="_Toc31770" w:history="1">
        <w:r>
          <w:rPr>
            <w:rFonts w:ascii="仿宋" w:eastAsia="仿宋" w:hAnsi="仿宋" w:cs="仿宋" w:hint="eastAsia"/>
            <w:lang w:eastAsia="zh-CN"/>
          </w:rPr>
          <w:t>(一)、质量管理体系建设</w:t>
        </w:r>
        <w:r>
          <w:tab/>
        </w:r>
        <w:r>
          <w:fldChar w:fldCharType="begin"/>
        </w:r>
        <w:r>
          <w:instrText xml:space="preserve"> PAGEREF _Toc31770 \h </w:instrText>
        </w:r>
        <w:r>
          <w:fldChar w:fldCharType="separate"/>
        </w:r>
        <w:r>
          <w:t>67</w:t>
        </w:r>
        <w:r>
          <w:fldChar w:fldCharType="end"/>
        </w:r>
      </w:hyperlink>
    </w:p>
    <w:p>
      <w:pPr>
        <w:pStyle w:val="TOC2"/>
        <w:tabs>
          <w:tab w:val="right" w:leader="dot" w:pos="8306"/>
        </w:tabs>
      </w:pPr>
      <w:hyperlink w:anchor="_Toc17698" w:history="1">
        <w:r>
          <w:rPr>
            <w:rFonts w:ascii="仿宋" w:eastAsia="仿宋" w:hAnsi="仿宋" w:cs="仿宋" w:hint="eastAsia"/>
            <w:lang w:eastAsia="zh-CN"/>
          </w:rPr>
          <w:t>(二)、质量控制措施</w:t>
        </w:r>
        <w:r>
          <w:tab/>
        </w:r>
        <w:r>
          <w:fldChar w:fldCharType="begin"/>
        </w:r>
        <w:r>
          <w:instrText xml:space="preserve"> PAGEREF _Toc17698 \h </w:instrText>
        </w:r>
        <w:r>
          <w:fldChar w:fldCharType="separate"/>
        </w:r>
        <w:r>
          <w:t>69</w:t>
        </w:r>
        <w:r>
          <w:fldChar w:fldCharType="end"/>
        </w:r>
      </w:hyperlink>
    </w:p>
    <w:p>
      <w:pPr>
        <w:pStyle w:val="TOC1"/>
        <w:tabs>
          <w:tab w:val="right" w:leader="dot" w:pos="8306"/>
        </w:tabs>
      </w:pPr>
      <w:hyperlink w:anchor="_Toc27329" w:history="1">
        <w:r>
          <w:rPr>
            <w:rFonts w:ascii="仿宋" w:eastAsia="仿宋" w:hAnsi="仿宋" w:cs="仿宋" w:hint="eastAsia"/>
            <w:lang w:eastAsia="zh-CN"/>
          </w:rPr>
          <w:t>十七、项目施工方案</w:t>
        </w:r>
        <w:r>
          <w:tab/>
        </w:r>
        <w:r>
          <w:fldChar w:fldCharType="begin"/>
        </w:r>
        <w:r>
          <w:instrText xml:space="preserve"> PAGEREF _Toc27329 \h </w:instrText>
        </w:r>
        <w:r>
          <w:fldChar w:fldCharType="separate"/>
        </w:r>
        <w:r>
          <w:t>70</w:t>
        </w:r>
        <w:r>
          <w:fldChar w:fldCharType="end"/>
        </w:r>
      </w:hyperlink>
    </w:p>
    <w:p>
      <w:pPr>
        <w:pStyle w:val="TOC2"/>
        <w:tabs>
          <w:tab w:val="right" w:leader="dot" w:pos="8306"/>
        </w:tabs>
      </w:pPr>
      <w:hyperlink w:anchor="_Toc1069" w:history="1">
        <w:r>
          <w:rPr>
            <w:rFonts w:ascii="仿宋" w:eastAsia="仿宋" w:hAnsi="仿宋" w:cs="仿宋" w:hint="eastAsia"/>
            <w:lang w:eastAsia="zh-CN"/>
          </w:rPr>
          <w:t>(一)、施工组织设计</w:t>
        </w:r>
        <w:r>
          <w:tab/>
        </w:r>
        <w:r>
          <w:fldChar w:fldCharType="begin"/>
        </w:r>
        <w:r>
          <w:instrText xml:space="preserve"> PAGEREF _Toc1069 \h </w:instrText>
        </w:r>
        <w:r>
          <w:fldChar w:fldCharType="separate"/>
        </w:r>
        <w:r>
          <w:t>70</w:t>
        </w:r>
        <w:r>
          <w:fldChar w:fldCharType="end"/>
        </w:r>
      </w:hyperlink>
    </w:p>
    <w:p>
      <w:pPr>
        <w:pStyle w:val="TOC2"/>
        <w:tabs>
          <w:tab w:val="right" w:leader="dot" w:pos="8306"/>
        </w:tabs>
      </w:pPr>
      <w:hyperlink w:anchor="_Toc13251" w:history="1">
        <w:r>
          <w:rPr>
            <w:rFonts w:ascii="仿宋" w:eastAsia="仿宋" w:hAnsi="仿宋" w:cs="仿宋" w:hint="eastAsia"/>
            <w:lang w:eastAsia="zh-CN"/>
          </w:rPr>
          <w:t>(二)、施工工艺与技术路线</w:t>
        </w:r>
        <w:r>
          <w:tab/>
        </w:r>
        <w:r>
          <w:fldChar w:fldCharType="begin"/>
        </w:r>
        <w:r>
          <w:instrText xml:space="preserve"> PAGEREF _Toc13251 \h </w:instrText>
        </w:r>
        <w:r>
          <w:fldChar w:fldCharType="separate"/>
        </w:r>
        <w:r>
          <w:t>71</w:t>
        </w:r>
        <w:r>
          <w:fldChar w:fldCharType="end"/>
        </w:r>
      </w:hyperlink>
    </w:p>
    <w:p>
      <w:pPr>
        <w:pStyle w:val="TOC2"/>
        <w:tabs>
          <w:tab w:val="right" w:leader="dot" w:pos="8306"/>
        </w:tabs>
      </w:pPr>
      <w:hyperlink w:anchor="_Toc8543" w:history="1">
        <w:r>
          <w:rPr>
            <w:rFonts w:ascii="仿宋" w:eastAsia="仿宋" w:hAnsi="仿宋" w:cs="仿宋" w:hint="eastAsia"/>
            <w:lang w:eastAsia="zh-CN"/>
          </w:rPr>
          <w:t>(三)、关键节点施工计划</w:t>
        </w:r>
        <w:r>
          <w:tab/>
        </w:r>
        <w:r>
          <w:fldChar w:fldCharType="begin"/>
        </w:r>
        <w:r>
          <w:instrText xml:space="preserve"> PAGEREF _Toc8543 \h </w:instrText>
        </w:r>
        <w:r>
          <w:fldChar w:fldCharType="separate"/>
        </w:r>
        <w:r>
          <w:t>73</w:t>
        </w:r>
        <w:r>
          <w:fldChar w:fldCharType="end"/>
        </w:r>
      </w:hyperlink>
    </w:p>
    <w:p>
      <w:pPr>
        <w:pStyle w:val="TOC2"/>
        <w:tabs>
          <w:tab w:val="right" w:leader="dot" w:pos="8306"/>
        </w:tabs>
      </w:pPr>
      <w:hyperlink w:anchor="_Toc21408" w:history="1">
        <w:r>
          <w:rPr>
            <w:rFonts w:ascii="仿宋" w:eastAsia="仿宋" w:hAnsi="仿宋" w:cs="仿宋" w:hint="eastAsia"/>
            <w:lang w:eastAsia="zh-CN"/>
          </w:rPr>
          <w:t>(四)、施工现场管理</w:t>
        </w:r>
        <w:r>
          <w:tab/>
        </w:r>
        <w:r>
          <w:fldChar w:fldCharType="begin"/>
        </w:r>
        <w:r>
          <w:instrText xml:space="preserve"> PAGEREF _Toc21408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9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72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3103"/>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一、临床检验分析仪器项目的技术资源开发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二、临床检验分析仪器项目的人力资源管理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临床检验分析仪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三、临床检验分析仪器项目的资金资源筹措与优化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临床检验分析仪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18675"/>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临床检验分析仪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临床检验分析仪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临床检验分析仪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4570"/>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临床检验分析仪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临床检验分析仪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临床检验分析仪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28606"/>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17989"/>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5627"/>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2040"/>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一、临床检验分析仪器项目的市场准入条件分析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临床检验分析仪器项目而言，市场准入条件首先取决于政策法规环境。政府对于[行业名称]领域的法规，如环保标准、税收政策、和技术使用规范，直接影响临床检验分析仪器项目的运营和成本结构。例如，若政府针对使用可再生能源的企业提供税收优惠，这将对临床检验分析仪器项目的财务规划产生重要影响。同时，考虑经济环境和消费者偏好的变化对临床检验分析仪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二、临床检验分析仪器项目的行业规范与合规性要求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临床检验分析仪器项目来说，遵守行业规范和合规性要求是确保项目顺利进行的基础。这包括遵循质量控制标准、安全规定、数据保护法规等。例如，若临床检验分析仪器项目涉及数据处理，须严格遵守相关的数据保护法规。此外，行业内部的自律规范，如产品标准和服务流程，也对于提升临床检验分析仪器项目在行业内的认可度和竞争力至关重要。项目管理团队必须不断更新策略，以应对行业规范和法规的变化，确保临床检验分析仪器项目的长期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三、临床检验分析仪器项目的竞争格局和战略定位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临床检验分析仪器项目的发展规划中，理解行业的竞争格局对于制定有效的市场策略极为关键。这包括分析主要竞争对手的市场地位、优势及其业务模式。临床检验分析仪器项目面临的竞争对手可能包括大型成熟企业和创新型初创公司，各自采取不同的市场策略。因此，临床检验分析仪器项目需精确地定位自己的市场策略，如专注于产品创新、客户服务或成本效率，以在竞争中占据优势。通过深入的市场和竞争分析，临床检验分析仪器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1759"/>
      <w:r>
        <w:rPr>
          <w:rFonts w:ascii="仿宋" w:eastAsia="仿宋" w:hAnsi="仿宋" w:cs="仿宋" w:hint="eastAsia"/>
          <w:sz w:val="28"/>
          <w:lang w:eastAsia="zh-CN"/>
        </w:rPr>
        <w:t>三、临床检验分析仪器项目概论</w:t>
      </w:r>
      <w:bookmarkEnd w:id="10"/>
    </w:p>
    <w:p>
      <w:pPr>
        <w:pStyle w:val="Heading2"/>
        <w:rPr>
          <w:rFonts w:ascii="仿宋" w:eastAsia="仿宋" w:hAnsi="仿宋" w:cs="仿宋" w:hint="eastAsia"/>
          <w:lang w:eastAsia="zh-CN"/>
        </w:rPr>
      </w:pPr>
      <w:bookmarkStart w:id="11" w:name="_Toc9138"/>
      <w:r>
        <w:rPr>
          <w:rFonts w:ascii="仿宋" w:eastAsia="仿宋" w:hAnsi="仿宋" w:cs="仿宋" w:hint="eastAsia"/>
          <w:lang w:eastAsia="zh-CN"/>
        </w:rPr>
        <w:t>(一)、项目申报单位概况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临床检验分析仪器项目的申报单位是“XXX实业发展公司”，这是一家在其所处行业内备受尊敬的企业。公司自成立以来，通过其在临床检验分析仪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临床检验分析仪器项目及其他多个行业领域中都有着显著的贡献。秦XX以其出色的领导才能和敏锐的商业洞察力，带领公司在临床检验分析仪器项目等多个领域实现了持续的成长和成功。</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https://d.book118.com/395242233003011130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临床检验分析仪器项目构思建设方案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954966"/>
    <w:rsid w:val="569549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5242233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2024-03-13T01:34:00Z</dcterms:created>
  <dcterms:modified xsi:type="dcterms:W3CDTF">2024-03-13T01:35:16Z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8D29E7354E9E49EF9E793C8925C313E7_11</vt:lpwstr>
  </property>
  <property fmtid="{D5CDD505-2E9C-101B-9397-08002B2CF9AE}" pid="3" name="KSOProductBuildVer">
    <vt:lpwstr>2052-12.1.0.16250</vt:lpwstr>
  </property>
</Properties>
</file>