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建筑钢材：螺纹钢项目构思建设方案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22" w:history="1">
        <w:r>
          <w:rPr>
            <w:rFonts w:ascii="仿宋" w:eastAsia="仿宋" w:hAnsi="仿宋" w:cs="仿宋" w:hint="eastAsia"/>
            <w:lang w:eastAsia="zh-CN"/>
          </w:rPr>
          <w:t>前言</w:t>
        </w:r>
        <w:r>
          <w:tab/>
        </w:r>
        <w:r>
          <w:fldChar w:fldCharType="begin"/>
        </w:r>
        <w:r>
          <w:instrText xml:space="preserve"> PAGEREF _Toc8322 \h </w:instrText>
        </w:r>
        <w:r>
          <w:fldChar w:fldCharType="separate"/>
        </w:r>
        <w:r>
          <w:t>3</w:t>
        </w:r>
        <w:r>
          <w:fldChar w:fldCharType="end"/>
        </w:r>
      </w:hyperlink>
    </w:p>
    <w:p>
      <w:pPr>
        <w:pStyle w:val="TOC1"/>
        <w:tabs>
          <w:tab w:val="right" w:leader="dot" w:pos="8306"/>
        </w:tabs>
      </w:pPr>
      <w:hyperlink w:anchor="_Toc504" w:history="1">
        <w:r>
          <w:rPr>
            <w:rFonts w:ascii="仿宋" w:eastAsia="仿宋" w:hAnsi="仿宋" w:cs="仿宋" w:hint="eastAsia"/>
            <w:lang w:eastAsia="zh-CN"/>
          </w:rPr>
          <w:t>一、建筑钢材：螺纹钢项目概论</w:t>
        </w:r>
        <w:r>
          <w:tab/>
        </w:r>
        <w:r>
          <w:fldChar w:fldCharType="begin"/>
        </w:r>
        <w:r>
          <w:instrText xml:space="preserve"> PAGEREF _Toc504 \h </w:instrText>
        </w:r>
        <w:r>
          <w:fldChar w:fldCharType="separate"/>
        </w:r>
        <w:r>
          <w:t>3</w:t>
        </w:r>
        <w:r>
          <w:fldChar w:fldCharType="end"/>
        </w:r>
      </w:hyperlink>
    </w:p>
    <w:p>
      <w:pPr>
        <w:pStyle w:val="TOC2"/>
        <w:tabs>
          <w:tab w:val="right" w:leader="dot" w:pos="8306"/>
        </w:tabs>
      </w:pPr>
      <w:hyperlink w:anchor="_Toc12121" w:history="1">
        <w:r>
          <w:rPr>
            <w:rFonts w:ascii="仿宋" w:eastAsia="仿宋" w:hAnsi="仿宋" w:cs="仿宋" w:hint="eastAsia"/>
            <w:lang w:eastAsia="zh-CN"/>
          </w:rPr>
          <w:t>(一)、项目申报单位概况</w:t>
        </w:r>
        <w:r>
          <w:tab/>
        </w:r>
        <w:r>
          <w:fldChar w:fldCharType="begin"/>
        </w:r>
        <w:r>
          <w:instrText xml:space="preserve"> PAGEREF _Toc12121 \h </w:instrText>
        </w:r>
        <w:r>
          <w:fldChar w:fldCharType="separate"/>
        </w:r>
        <w:r>
          <w:t>3</w:t>
        </w:r>
        <w:r>
          <w:fldChar w:fldCharType="end"/>
        </w:r>
      </w:hyperlink>
    </w:p>
    <w:p>
      <w:pPr>
        <w:pStyle w:val="TOC2"/>
        <w:tabs>
          <w:tab w:val="right" w:leader="dot" w:pos="8306"/>
        </w:tabs>
      </w:pPr>
      <w:hyperlink w:anchor="_Toc22876" w:history="1">
        <w:r>
          <w:rPr>
            <w:rFonts w:ascii="仿宋" w:eastAsia="仿宋" w:hAnsi="仿宋" w:cs="仿宋" w:hint="eastAsia"/>
            <w:lang w:eastAsia="zh-CN"/>
          </w:rPr>
          <w:t>(二)、项目概况</w:t>
        </w:r>
        <w:r>
          <w:tab/>
        </w:r>
        <w:r>
          <w:fldChar w:fldCharType="begin"/>
        </w:r>
        <w:r>
          <w:instrText xml:space="preserve"> PAGEREF _Toc22876 \h </w:instrText>
        </w:r>
        <w:r>
          <w:fldChar w:fldCharType="separate"/>
        </w:r>
        <w:r>
          <w:t>4</w:t>
        </w:r>
        <w:r>
          <w:fldChar w:fldCharType="end"/>
        </w:r>
      </w:hyperlink>
    </w:p>
    <w:p>
      <w:pPr>
        <w:pStyle w:val="TOC1"/>
        <w:tabs>
          <w:tab w:val="right" w:leader="dot" w:pos="8306"/>
        </w:tabs>
      </w:pPr>
      <w:hyperlink w:anchor="_Toc3726" w:history="1">
        <w:r>
          <w:rPr>
            <w:rFonts w:ascii="仿宋" w:eastAsia="仿宋" w:hAnsi="仿宋" w:cs="仿宋" w:hint="eastAsia"/>
            <w:lang w:eastAsia="zh-CN"/>
          </w:rPr>
          <w:t>二、建设风险评估分析</w:t>
        </w:r>
        <w:r>
          <w:tab/>
        </w:r>
        <w:r>
          <w:fldChar w:fldCharType="begin"/>
        </w:r>
        <w:r>
          <w:instrText xml:space="preserve"> PAGEREF _Toc3726 \h </w:instrText>
        </w:r>
        <w:r>
          <w:fldChar w:fldCharType="separate"/>
        </w:r>
        <w:r>
          <w:t>7</w:t>
        </w:r>
        <w:r>
          <w:fldChar w:fldCharType="end"/>
        </w:r>
      </w:hyperlink>
    </w:p>
    <w:p>
      <w:pPr>
        <w:pStyle w:val="TOC2"/>
        <w:tabs>
          <w:tab w:val="right" w:leader="dot" w:pos="8306"/>
        </w:tabs>
      </w:pPr>
      <w:hyperlink w:anchor="_Toc14388" w:history="1">
        <w:r>
          <w:rPr>
            <w:rFonts w:ascii="仿宋" w:eastAsia="仿宋" w:hAnsi="仿宋" w:cs="仿宋" w:hint="eastAsia"/>
            <w:lang w:eastAsia="zh-CN"/>
          </w:rPr>
          <w:t>(一)、政策风险分析</w:t>
        </w:r>
        <w:r>
          <w:tab/>
        </w:r>
        <w:r>
          <w:fldChar w:fldCharType="begin"/>
        </w:r>
        <w:r>
          <w:instrText xml:space="preserve"> PAGEREF _Toc14388 \h </w:instrText>
        </w:r>
        <w:r>
          <w:fldChar w:fldCharType="separate"/>
        </w:r>
        <w:r>
          <w:t>7</w:t>
        </w:r>
        <w:r>
          <w:fldChar w:fldCharType="end"/>
        </w:r>
      </w:hyperlink>
    </w:p>
    <w:p>
      <w:pPr>
        <w:pStyle w:val="TOC2"/>
        <w:tabs>
          <w:tab w:val="right" w:leader="dot" w:pos="8306"/>
        </w:tabs>
      </w:pPr>
      <w:hyperlink w:anchor="_Toc30399" w:history="1">
        <w:r>
          <w:rPr>
            <w:rFonts w:ascii="仿宋" w:eastAsia="仿宋" w:hAnsi="仿宋" w:cs="仿宋" w:hint="eastAsia"/>
            <w:lang w:eastAsia="zh-CN"/>
          </w:rPr>
          <w:t>(二)、社会风险分析</w:t>
        </w:r>
        <w:r>
          <w:tab/>
        </w:r>
        <w:r>
          <w:fldChar w:fldCharType="begin"/>
        </w:r>
        <w:r>
          <w:instrText xml:space="preserve"> PAGEREF _Toc30399 \h </w:instrText>
        </w:r>
        <w:r>
          <w:fldChar w:fldCharType="separate"/>
        </w:r>
        <w:r>
          <w:t>8</w:t>
        </w:r>
        <w:r>
          <w:fldChar w:fldCharType="end"/>
        </w:r>
      </w:hyperlink>
    </w:p>
    <w:p>
      <w:pPr>
        <w:pStyle w:val="TOC2"/>
        <w:tabs>
          <w:tab w:val="right" w:leader="dot" w:pos="8306"/>
        </w:tabs>
      </w:pPr>
      <w:hyperlink w:anchor="_Toc794" w:history="1">
        <w:r>
          <w:rPr>
            <w:rFonts w:ascii="仿宋" w:eastAsia="仿宋" w:hAnsi="仿宋" w:cs="仿宋" w:hint="eastAsia"/>
            <w:lang w:eastAsia="zh-CN"/>
          </w:rPr>
          <w:t>(三)、市场风险分析</w:t>
        </w:r>
        <w:r>
          <w:tab/>
        </w:r>
        <w:r>
          <w:fldChar w:fldCharType="begin"/>
        </w:r>
        <w:r>
          <w:instrText xml:space="preserve"> PAGEREF _Toc794 \h </w:instrText>
        </w:r>
        <w:r>
          <w:fldChar w:fldCharType="separate"/>
        </w:r>
        <w:r>
          <w:t>10</w:t>
        </w:r>
        <w:r>
          <w:fldChar w:fldCharType="end"/>
        </w:r>
      </w:hyperlink>
    </w:p>
    <w:p>
      <w:pPr>
        <w:pStyle w:val="TOC2"/>
        <w:tabs>
          <w:tab w:val="right" w:leader="dot" w:pos="8306"/>
        </w:tabs>
      </w:pPr>
      <w:hyperlink w:anchor="_Toc22212" w:history="1">
        <w:r>
          <w:rPr>
            <w:rFonts w:ascii="仿宋" w:eastAsia="仿宋" w:hAnsi="仿宋" w:cs="仿宋" w:hint="eastAsia"/>
            <w:lang w:eastAsia="zh-CN"/>
          </w:rPr>
          <w:t>(四)、资金风险分析</w:t>
        </w:r>
        <w:r>
          <w:tab/>
        </w:r>
        <w:r>
          <w:fldChar w:fldCharType="begin"/>
        </w:r>
        <w:r>
          <w:instrText xml:space="preserve"> PAGEREF _Toc22212 \h </w:instrText>
        </w:r>
        <w:r>
          <w:fldChar w:fldCharType="separate"/>
        </w:r>
        <w:r>
          <w:t>10</w:t>
        </w:r>
        <w:r>
          <w:fldChar w:fldCharType="end"/>
        </w:r>
      </w:hyperlink>
    </w:p>
    <w:p>
      <w:pPr>
        <w:pStyle w:val="TOC2"/>
        <w:tabs>
          <w:tab w:val="right" w:leader="dot" w:pos="8306"/>
        </w:tabs>
      </w:pPr>
      <w:hyperlink w:anchor="_Toc16263" w:history="1">
        <w:r>
          <w:rPr>
            <w:rFonts w:ascii="仿宋" w:eastAsia="仿宋" w:hAnsi="仿宋" w:cs="仿宋" w:hint="eastAsia"/>
            <w:lang w:eastAsia="zh-CN"/>
          </w:rPr>
          <w:t>(五)、技术风险分析</w:t>
        </w:r>
        <w:r>
          <w:tab/>
        </w:r>
        <w:r>
          <w:fldChar w:fldCharType="begin"/>
        </w:r>
        <w:r>
          <w:instrText xml:space="preserve"> PAGEREF _Toc16263 \h </w:instrText>
        </w:r>
        <w:r>
          <w:fldChar w:fldCharType="separate"/>
        </w:r>
        <w:r>
          <w:t>12</w:t>
        </w:r>
        <w:r>
          <w:fldChar w:fldCharType="end"/>
        </w:r>
      </w:hyperlink>
    </w:p>
    <w:p>
      <w:pPr>
        <w:pStyle w:val="TOC2"/>
        <w:tabs>
          <w:tab w:val="right" w:leader="dot" w:pos="8306"/>
        </w:tabs>
      </w:pPr>
      <w:hyperlink w:anchor="_Toc12333" w:history="1">
        <w:r>
          <w:rPr>
            <w:rFonts w:ascii="仿宋" w:eastAsia="仿宋" w:hAnsi="仿宋" w:cs="仿宋" w:hint="eastAsia"/>
            <w:lang w:eastAsia="zh-CN"/>
          </w:rPr>
          <w:t>(六)、财务风险分析</w:t>
        </w:r>
        <w:r>
          <w:tab/>
        </w:r>
        <w:r>
          <w:fldChar w:fldCharType="begin"/>
        </w:r>
        <w:r>
          <w:instrText xml:space="preserve"> PAGEREF _Toc12333 \h </w:instrText>
        </w:r>
        <w:r>
          <w:fldChar w:fldCharType="separate"/>
        </w:r>
        <w:r>
          <w:t>13</w:t>
        </w:r>
        <w:r>
          <w:fldChar w:fldCharType="end"/>
        </w:r>
      </w:hyperlink>
    </w:p>
    <w:p>
      <w:pPr>
        <w:pStyle w:val="TOC2"/>
        <w:tabs>
          <w:tab w:val="right" w:leader="dot" w:pos="8306"/>
        </w:tabs>
      </w:pPr>
      <w:hyperlink w:anchor="_Toc6872" w:history="1">
        <w:r>
          <w:rPr>
            <w:rFonts w:ascii="仿宋" w:eastAsia="仿宋" w:hAnsi="仿宋" w:cs="仿宋" w:hint="eastAsia"/>
            <w:lang w:eastAsia="zh-CN"/>
          </w:rPr>
          <w:t>(七)、管理风险分析</w:t>
        </w:r>
        <w:r>
          <w:tab/>
        </w:r>
        <w:r>
          <w:fldChar w:fldCharType="begin"/>
        </w:r>
        <w:r>
          <w:instrText xml:space="preserve"> PAGEREF _Toc6872 \h </w:instrText>
        </w:r>
        <w:r>
          <w:fldChar w:fldCharType="separate"/>
        </w:r>
        <w:r>
          <w:t>15</w:t>
        </w:r>
        <w:r>
          <w:fldChar w:fldCharType="end"/>
        </w:r>
      </w:hyperlink>
    </w:p>
    <w:p>
      <w:pPr>
        <w:pStyle w:val="TOC2"/>
        <w:tabs>
          <w:tab w:val="right" w:leader="dot" w:pos="8306"/>
        </w:tabs>
      </w:pPr>
      <w:hyperlink w:anchor="_Toc11437" w:history="1">
        <w:r>
          <w:rPr>
            <w:rFonts w:ascii="仿宋" w:eastAsia="仿宋" w:hAnsi="仿宋" w:cs="仿宋" w:hint="eastAsia"/>
            <w:lang w:eastAsia="zh-CN"/>
          </w:rPr>
          <w:t>(八)、其它风险分析</w:t>
        </w:r>
        <w:r>
          <w:tab/>
        </w:r>
        <w:r>
          <w:fldChar w:fldCharType="begin"/>
        </w:r>
        <w:r>
          <w:instrText xml:space="preserve"> PAGEREF _Toc11437 \h </w:instrText>
        </w:r>
        <w:r>
          <w:fldChar w:fldCharType="separate"/>
        </w:r>
        <w:r>
          <w:t>16</w:t>
        </w:r>
        <w:r>
          <w:fldChar w:fldCharType="end"/>
        </w:r>
      </w:hyperlink>
    </w:p>
    <w:p>
      <w:pPr>
        <w:pStyle w:val="TOC2"/>
        <w:tabs>
          <w:tab w:val="right" w:leader="dot" w:pos="8306"/>
        </w:tabs>
      </w:pPr>
      <w:hyperlink w:anchor="_Toc10912" w:history="1">
        <w:r>
          <w:rPr>
            <w:rFonts w:ascii="仿宋" w:eastAsia="仿宋" w:hAnsi="仿宋" w:cs="仿宋" w:hint="eastAsia"/>
            <w:lang w:eastAsia="zh-CN"/>
          </w:rPr>
          <w:t>(九)、社会影响评估</w:t>
        </w:r>
        <w:r>
          <w:tab/>
        </w:r>
        <w:r>
          <w:fldChar w:fldCharType="begin"/>
        </w:r>
        <w:r>
          <w:instrText xml:space="preserve"> PAGEREF _Toc10912 \h </w:instrText>
        </w:r>
        <w:r>
          <w:fldChar w:fldCharType="separate"/>
        </w:r>
        <w:r>
          <w:t>17</w:t>
        </w:r>
        <w:r>
          <w:fldChar w:fldCharType="end"/>
        </w:r>
      </w:hyperlink>
    </w:p>
    <w:p>
      <w:pPr>
        <w:pStyle w:val="TOC1"/>
        <w:tabs>
          <w:tab w:val="right" w:leader="dot" w:pos="8306"/>
        </w:tabs>
      </w:pPr>
      <w:hyperlink w:anchor="_Toc23464" w:history="1">
        <w:r>
          <w:rPr>
            <w:rFonts w:ascii="仿宋" w:eastAsia="仿宋" w:hAnsi="仿宋" w:cs="仿宋" w:hint="eastAsia"/>
            <w:lang w:eastAsia="zh-CN"/>
          </w:rPr>
          <w:t>三、社会影响分析</w:t>
        </w:r>
        <w:r>
          <w:tab/>
        </w:r>
        <w:r>
          <w:fldChar w:fldCharType="begin"/>
        </w:r>
        <w:r>
          <w:instrText xml:space="preserve"> PAGEREF _Toc23464 \h </w:instrText>
        </w:r>
        <w:r>
          <w:fldChar w:fldCharType="separate"/>
        </w:r>
        <w:r>
          <w:t>19</w:t>
        </w:r>
        <w:r>
          <w:fldChar w:fldCharType="end"/>
        </w:r>
      </w:hyperlink>
    </w:p>
    <w:p>
      <w:pPr>
        <w:pStyle w:val="TOC2"/>
        <w:tabs>
          <w:tab w:val="right" w:leader="dot" w:pos="8306"/>
        </w:tabs>
      </w:pPr>
      <w:hyperlink w:anchor="_Toc14428" w:history="1">
        <w:r>
          <w:rPr>
            <w:rFonts w:ascii="仿宋" w:eastAsia="仿宋" w:hAnsi="仿宋" w:cs="仿宋" w:hint="eastAsia"/>
            <w:lang w:eastAsia="zh-CN"/>
          </w:rPr>
          <w:t>(一)、社会影响效果分析</w:t>
        </w:r>
        <w:r>
          <w:tab/>
        </w:r>
        <w:r>
          <w:fldChar w:fldCharType="begin"/>
        </w:r>
        <w:r>
          <w:instrText xml:space="preserve"> PAGEREF _Toc14428 \h </w:instrText>
        </w:r>
        <w:r>
          <w:fldChar w:fldCharType="separate"/>
        </w:r>
        <w:r>
          <w:t>19</w:t>
        </w:r>
        <w:r>
          <w:fldChar w:fldCharType="end"/>
        </w:r>
      </w:hyperlink>
    </w:p>
    <w:p>
      <w:pPr>
        <w:pStyle w:val="TOC2"/>
        <w:tabs>
          <w:tab w:val="right" w:leader="dot" w:pos="8306"/>
        </w:tabs>
      </w:pPr>
      <w:hyperlink w:anchor="_Toc16779" w:history="1">
        <w:r>
          <w:rPr>
            <w:rFonts w:ascii="仿宋" w:eastAsia="仿宋" w:hAnsi="仿宋" w:cs="仿宋" w:hint="eastAsia"/>
            <w:lang w:eastAsia="zh-CN"/>
          </w:rPr>
          <w:t>(二)、社会适应性分析</w:t>
        </w:r>
        <w:r>
          <w:tab/>
        </w:r>
        <w:r>
          <w:fldChar w:fldCharType="begin"/>
        </w:r>
        <w:r>
          <w:instrText xml:space="preserve"> PAGEREF _Toc16779 \h </w:instrText>
        </w:r>
        <w:r>
          <w:fldChar w:fldCharType="separate"/>
        </w:r>
        <w:r>
          <w:t>22</w:t>
        </w:r>
        <w:r>
          <w:fldChar w:fldCharType="end"/>
        </w:r>
      </w:hyperlink>
    </w:p>
    <w:p>
      <w:pPr>
        <w:pStyle w:val="TOC2"/>
        <w:tabs>
          <w:tab w:val="right" w:leader="dot" w:pos="8306"/>
        </w:tabs>
      </w:pPr>
      <w:hyperlink w:anchor="_Toc15370" w:history="1">
        <w:r>
          <w:rPr>
            <w:rFonts w:ascii="仿宋" w:eastAsia="仿宋" w:hAnsi="仿宋" w:cs="仿宋" w:hint="eastAsia"/>
            <w:lang w:eastAsia="zh-CN"/>
          </w:rPr>
          <w:t>(三)、社会风险及对策分析</w:t>
        </w:r>
        <w:r>
          <w:tab/>
        </w:r>
        <w:r>
          <w:fldChar w:fldCharType="begin"/>
        </w:r>
        <w:r>
          <w:instrText xml:space="preserve"> PAGEREF _Toc15370 \h </w:instrText>
        </w:r>
        <w:r>
          <w:fldChar w:fldCharType="separate"/>
        </w:r>
        <w:r>
          <w:t>23</w:t>
        </w:r>
        <w:r>
          <w:fldChar w:fldCharType="end"/>
        </w:r>
      </w:hyperlink>
    </w:p>
    <w:p>
      <w:pPr>
        <w:pStyle w:val="TOC1"/>
        <w:tabs>
          <w:tab w:val="right" w:leader="dot" w:pos="8306"/>
        </w:tabs>
      </w:pPr>
      <w:hyperlink w:anchor="_Toc28314" w:history="1">
        <w:r>
          <w:rPr>
            <w:rFonts w:ascii="仿宋" w:eastAsia="仿宋" w:hAnsi="仿宋" w:cs="仿宋" w:hint="eastAsia"/>
            <w:lang w:eastAsia="zh-CN"/>
          </w:rPr>
          <w:t>四、环境和生态影响分析</w:t>
        </w:r>
        <w:r>
          <w:tab/>
        </w:r>
        <w:r>
          <w:fldChar w:fldCharType="begin"/>
        </w:r>
        <w:r>
          <w:instrText xml:space="preserve"> PAGEREF _Toc28314 \h </w:instrText>
        </w:r>
        <w:r>
          <w:fldChar w:fldCharType="separate"/>
        </w:r>
        <w:r>
          <w:t>27</w:t>
        </w:r>
        <w:r>
          <w:fldChar w:fldCharType="end"/>
        </w:r>
      </w:hyperlink>
    </w:p>
    <w:p>
      <w:pPr>
        <w:pStyle w:val="TOC2"/>
        <w:tabs>
          <w:tab w:val="right" w:leader="dot" w:pos="8306"/>
        </w:tabs>
      </w:pPr>
      <w:hyperlink w:anchor="_Toc1073" w:history="1">
        <w:r>
          <w:rPr>
            <w:rFonts w:ascii="仿宋" w:eastAsia="仿宋" w:hAnsi="仿宋" w:cs="仿宋" w:hint="eastAsia"/>
            <w:lang w:eastAsia="zh-CN"/>
          </w:rPr>
          <w:t>(一)、环境和生态现状</w:t>
        </w:r>
        <w:r>
          <w:tab/>
        </w:r>
        <w:r>
          <w:fldChar w:fldCharType="begin"/>
        </w:r>
        <w:r>
          <w:instrText xml:space="preserve"> PAGEREF _Toc1073 \h </w:instrText>
        </w:r>
        <w:r>
          <w:fldChar w:fldCharType="separate"/>
        </w:r>
        <w:r>
          <w:t>27</w:t>
        </w:r>
        <w:r>
          <w:fldChar w:fldCharType="end"/>
        </w:r>
      </w:hyperlink>
    </w:p>
    <w:p>
      <w:pPr>
        <w:pStyle w:val="TOC2"/>
        <w:tabs>
          <w:tab w:val="right" w:leader="dot" w:pos="8306"/>
        </w:tabs>
      </w:pPr>
      <w:hyperlink w:anchor="_Toc16713" w:history="1">
        <w:r>
          <w:rPr>
            <w:rFonts w:ascii="仿宋" w:eastAsia="仿宋" w:hAnsi="仿宋" w:cs="仿宋" w:hint="eastAsia"/>
            <w:lang w:eastAsia="zh-CN"/>
          </w:rPr>
          <w:t>(二)、生态环境影响分析</w:t>
        </w:r>
        <w:r>
          <w:tab/>
        </w:r>
        <w:r>
          <w:fldChar w:fldCharType="begin"/>
        </w:r>
        <w:r>
          <w:instrText xml:space="preserve"> PAGEREF _Toc16713 \h </w:instrText>
        </w:r>
        <w:r>
          <w:fldChar w:fldCharType="separate"/>
        </w:r>
        <w:r>
          <w:t>28</w:t>
        </w:r>
        <w:r>
          <w:fldChar w:fldCharType="end"/>
        </w:r>
      </w:hyperlink>
    </w:p>
    <w:p>
      <w:pPr>
        <w:pStyle w:val="TOC2"/>
        <w:tabs>
          <w:tab w:val="right" w:leader="dot" w:pos="8306"/>
        </w:tabs>
      </w:pPr>
      <w:hyperlink w:anchor="_Toc16212" w:history="1">
        <w:r>
          <w:rPr>
            <w:rFonts w:ascii="仿宋" w:eastAsia="仿宋" w:hAnsi="仿宋" w:cs="仿宋" w:hint="eastAsia"/>
            <w:lang w:eastAsia="zh-CN"/>
          </w:rPr>
          <w:t>(三)、生态环境保护措施</w:t>
        </w:r>
        <w:r>
          <w:tab/>
        </w:r>
        <w:r>
          <w:fldChar w:fldCharType="begin"/>
        </w:r>
        <w:r>
          <w:instrText xml:space="preserve"> PAGEREF _Toc16212 \h </w:instrText>
        </w:r>
        <w:r>
          <w:fldChar w:fldCharType="separate"/>
        </w:r>
        <w:r>
          <w:t>30</w:t>
        </w:r>
        <w:r>
          <w:fldChar w:fldCharType="end"/>
        </w:r>
      </w:hyperlink>
    </w:p>
    <w:p>
      <w:pPr>
        <w:pStyle w:val="TOC2"/>
        <w:tabs>
          <w:tab w:val="right" w:leader="dot" w:pos="8306"/>
        </w:tabs>
      </w:pPr>
      <w:hyperlink w:anchor="_Toc22636" w:history="1">
        <w:r>
          <w:rPr>
            <w:rFonts w:ascii="仿宋" w:eastAsia="仿宋" w:hAnsi="仿宋" w:cs="仿宋" w:hint="eastAsia"/>
            <w:lang w:eastAsia="zh-CN"/>
          </w:rPr>
          <w:t>(四)、地质灾害影响分析</w:t>
        </w:r>
        <w:r>
          <w:tab/>
        </w:r>
        <w:r>
          <w:fldChar w:fldCharType="begin"/>
        </w:r>
        <w:r>
          <w:instrText xml:space="preserve"> PAGEREF _Toc22636 \h </w:instrText>
        </w:r>
        <w:r>
          <w:fldChar w:fldCharType="separate"/>
        </w:r>
        <w:r>
          <w:t>31</w:t>
        </w:r>
        <w:r>
          <w:fldChar w:fldCharType="end"/>
        </w:r>
      </w:hyperlink>
    </w:p>
    <w:p>
      <w:pPr>
        <w:pStyle w:val="TOC2"/>
        <w:tabs>
          <w:tab w:val="right" w:leader="dot" w:pos="8306"/>
        </w:tabs>
      </w:pPr>
      <w:hyperlink w:anchor="_Toc31215" w:history="1">
        <w:r>
          <w:rPr>
            <w:rFonts w:ascii="仿宋" w:eastAsia="仿宋" w:hAnsi="仿宋" w:cs="仿宋" w:hint="eastAsia"/>
            <w:lang w:eastAsia="zh-CN"/>
          </w:rPr>
          <w:t>(五)、特殊环境影响</w:t>
        </w:r>
        <w:r>
          <w:tab/>
        </w:r>
        <w:r>
          <w:fldChar w:fldCharType="begin"/>
        </w:r>
        <w:r>
          <w:instrText xml:space="preserve"> PAGEREF _Toc31215 \h </w:instrText>
        </w:r>
        <w:r>
          <w:fldChar w:fldCharType="separate"/>
        </w:r>
        <w:r>
          <w:t>33</w:t>
        </w:r>
        <w:r>
          <w:fldChar w:fldCharType="end"/>
        </w:r>
      </w:hyperlink>
    </w:p>
    <w:p>
      <w:pPr>
        <w:pStyle w:val="TOC1"/>
        <w:tabs>
          <w:tab w:val="right" w:leader="dot" w:pos="8306"/>
        </w:tabs>
      </w:pPr>
      <w:hyperlink w:anchor="_Toc7091" w:history="1">
        <w:r>
          <w:rPr>
            <w:rFonts w:ascii="仿宋" w:eastAsia="仿宋" w:hAnsi="仿宋" w:cs="仿宋" w:hint="eastAsia"/>
            <w:lang w:eastAsia="zh-CN"/>
          </w:rPr>
          <w:t>五、发展规划、产业政策和行业准入分析</w:t>
        </w:r>
        <w:r>
          <w:tab/>
        </w:r>
        <w:r>
          <w:fldChar w:fldCharType="begin"/>
        </w:r>
        <w:r>
          <w:instrText xml:space="preserve"> PAGEREF _Toc7091 \h </w:instrText>
        </w:r>
        <w:r>
          <w:fldChar w:fldCharType="separate"/>
        </w:r>
        <w:r>
          <w:t>34</w:t>
        </w:r>
        <w:r>
          <w:fldChar w:fldCharType="end"/>
        </w:r>
      </w:hyperlink>
    </w:p>
    <w:p>
      <w:pPr>
        <w:pStyle w:val="TOC2"/>
        <w:tabs>
          <w:tab w:val="right" w:leader="dot" w:pos="8306"/>
        </w:tabs>
      </w:pPr>
      <w:hyperlink w:anchor="_Toc32111" w:history="1">
        <w:r>
          <w:rPr>
            <w:rFonts w:ascii="仿宋" w:eastAsia="仿宋" w:hAnsi="仿宋" w:cs="仿宋" w:hint="eastAsia"/>
            <w:lang w:eastAsia="zh-CN"/>
          </w:rPr>
          <w:t>(一)、发展规划分析</w:t>
        </w:r>
        <w:r>
          <w:tab/>
        </w:r>
        <w:r>
          <w:fldChar w:fldCharType="begin"/>
        </w:r>
        <w:r>
          <w:instrText xml:space="preserve"> PAGEREF _Toc32111 \h </w:instrText>
        </w:r>
        <w:r>
          <w:fldChar w:fldCharType="separate"/>
        </w:r>
        <w:r>
          <w:t>34</w:t>
        </w:r>
        <w:r>
          <w:fldChar w:fldCharType="end"/>
        </w:r>
      </w:hyperlink>
    </w:p>
    <w:p>
      <w:pPr>
        <w:pStyle w:val="TOC2"/>
        <w:tabs>
          <w:tab w:val="right" w:leader="dot" w:pos="8306"/>
        </w:tabs>
      </w:pPr>
      <w:hyperlink w:anchor="_Toc13654" w:history="1">
        <w:r>
          <w:rPr>
            <w:rFonts w:ascii="仿宋" w:eastAsia="仿宋" w:hAnsi="仿宋" w:cs="仿宋" w:hint="eastAsia"/>
            <w:lang w:eastAsia="zh-CN"/>
          </w:rPr>
          <w:t>(二)、产业政策分析</w:t>
        </w:r>
        <w:r>
          <w:tab/>
        </w:r>
        <w:r>
          <w:fldChar w:fldCharType="begin"/>
        </w:r>
        <w:r>
          <w:instrText xml:space="preserve"> PAGEREF _Toc13654 \h </w:instrText>
        </w:r>
        <w:r>
          <w:fldChar w:fldCharType="separate"/>
        </w:r>
        <w:r>
          <w:t>36</w:t>
        </w:r>
        <w:r>
          <w:fldChar w:fldCharType="end"/>
        </w:r>
      </w:hyperlink>
    </w:p>
    <w:p>
      <w:pPr>
        <w:pStyle w:val="TOC2"/>
        <w:tabs>
          <w:tab w:val="right" w:leader="dot" w:pos="8306"/>
        </w:tabs>
      </w:pPr>
      <w:hyperlink w:anchor="_Toc8125" w:history="1">
        <w:r>
          <w:rPr>
            <w:rFonts w:ascii="仿宋" w:eastAsia="仿宋" w:hAnsi="仿宋" w:cs="仿宋" w:hint="eastAsia"/>
            <w:lang w:eastAsia="zh-CN"/>
          </w:rPr>
          <w:t>(三)、行业准入分析</w:t>
        </w:r>
        <w:r>
          <w:tab/>
        </w:r>
        <w:r>
          <w:fldChar w:fldCharType="begin"/>
        </w:r>
        <w:r>
          <w:instrText xml:space="preserve"> PAGEREF _Toc8125 \h </w:instrText>
        </w:r>
        <w:r>
          <w:fldChar w:fldCharType="separate"/>
        </w:r>
        <w:r>
          <w:t>37</w:t>
        </w:r>
        <w:r>
          <w:fldChar w:fldCharType="end"/>
        </w:r>
      </w:hyperlink>
    </w:p>
    <w:p>
      <w:pPr>
        <w:pStyle w:val="TOC1"/>
        <w:tabs>
          <w:tab w:val="right" w:leader="dot" w:pos="8306"/>
        </w:tabs>
      </w:pPr>
      <w:hyperlink w:anchor="_Toc28131" w:history="1">
        <w:r>
          <w:rPr>
            <w:rFonts w:ascii="仿宋" w:eastAsia="仿宋" w:hAnsi="仿宋" w:cs="仿宋" w:hint="eastAsia"/>
            <w:lang w:eastAsia="zh-CN"/>
          </w:rPr>
          <w:t>六、背景、必要性分析</w:t>
        </w:r>
        <w:r>
          <w:tab/>
        </w:r>
        <w:r>
          <w:fldChar w:fldCharType="begin"/>
        </w:r>
        <w:r>
          <w:instrText xml:space="preserve"> PAGEREF _Toc28131 \h </w:instrText>
        </w:r>
        <w:r>
          <w:fldChar w:fldCharType="separate"/>
        </w:r>
        <w:r>
          <w:t>39</w:t>
        </w:r>
        <w:r>
          <w:fldChar w:fldCharType="end"/>
        </w:r>
      </w:hyperlink>
    </w:p>
    <w:p>
      <w:pPr>
        <w:pStyle w:val="TOC2"/>
        <w:tabs>
          <w:tab w:val="right" w:leader="dot" w:pos="8306"/>
        </w:tabs>
      </w:pPr>
      <w:hyperlink w:anchor="_Toc20567" w:history="1">
        <w:r>
          <w:rPr>
            <w:rFonts w:ascii="仿宋" w:eastAsia="仿宋" w:hAnsi="仿宋" w:cs="仿宋" w:hint="eastAsia"/>
            <w:lang w:eastAsia="zh-CN"/>
          </w:rPr>
          <w:t>(一)、项目建设背景</w:t>
        </w:r>
        <w:r>
          <w:tab/>
        </w:r>
        <w:r>
          <w:fldChar w:fldCharType="begin"/>
        </w:r>
        <w:r>
          <w:instrText xml:space="preserve"> PAGEREF _Toc20567 \h </w:instrText>
        </w:r>
        <w:r>
          <w:fldChar w:fldCharType="separate"/>
        </w:r>
        <w:r>
          <w:t>39</w:t>
        </w:r>
        <w:r>
          <w:fldChar w:fldCharType="end"/>
        </w:r>
      </w:hyperlink>
    </w:p>
    <w:p>
      <w:pPr>
        <w:pStyle w:val="TOC2"/>
        <w:tabs>
          <w:tab w:val="right" w:leader="dot" w:pos="8306"/>
        </w:tabs>
      </w:pPr>
      <w:hyperlink w:anchor="_Toc9078" w:history="1">
        <w:r>
          <w:rPr>
            <w:rFonts w:ascii="仿宋" w:eastAsia="仿宋" w:hAnsi="仿宋" w:cs="仿宋" w:hint="eastAsia"/>
            <w:lang w:eastAsia="zh-CN"/>
          </w:rPr>
          <w:t>(二)、必要性分析</w:t>
        </w:r>
        <w:r>
          <w:tab/>
        </w:r>
        <w:r>
          <w:fldChar w:fldCharType="begin"/>
        </w:r>
        <w:r>
          <w:instrText xml:space="preserve"> PAGEREF _Toc9078 \h </w:instrText>
        </w:r>
        <w:r>
          <w:fldChar w:fldCharType="separate"/>
        </w:r>
        <w:r>
          <w:t>40</w:t>
        </w:r>
        <w:r>
          <w:fldChar w:fldCharType="end"/>
        </w:r>
      </w:hyperlink>
    </w:p>
    <w:p>
      <w:pPr>
        <w:pStyle w:val="TOC2"/>
        <w:tabs>
          <w:tab w:val="right" w:leader="dot" w:pos="8306"/>
        </w:tabs>
      </w:pPr>
      <w:hyperlink w:anchor="_Toc22291" w:history="1">
        <w:r>
          <w:rPr>
            <w:rFonts w:ascii="仿宋" w:eastAsia="仿宋" w:hAnsi="仿宋" w:cs="仿宋" w:hint="eastAsia"/>
            <w:lang w:eastAsia="zh-CN"/>
          </w:rPr>
          <w:t>(三)、项目建设有利条件</w:t>
        </w:r>
        <w:r>
          <w:tab/>
        </w:r>
        <w:r>
          <w:fldChar w:fldCharType="begin"/>
        </w:r>
        <w:r>
          <w:instrText xml:space="preserve"> PAGEREF _Toc22291 \h </w:instrText>
        </w:r>
        <w:r>
          <w:fldChar w:fldCharType="separate"/>
        </w:r>
        <w:r>
          <w:t>41</w:t>
        </w:r>
        <w:r>
          <w:fldChar w:fldCharType="end"/>
        </w:r>
      </w:hyperlink>
    </w:p>
    <w:p>
      <w:pPr>
        <w:pStyle w:val="TOC1"/>
        <w:tabs>
          <w:tab w:val="right" w:leader="dot" w:pos="8306"/>
        </w:tabs>
      </w:pPr>
      <w:hyperlink w:anchor="_Toc8187" w:history="1">
        <w:r>
          <w:rPr>
            <w:rFonts w:ascii="仿宋" w:eastAsia="仿宋" w:hAnsi="仿宋" w:cs="仿宋" w:hint="eastAsia"/>
            <w:lang w:eastAsia="zh-CN"/>
          </w:rPr>
          <w:t>七、项目进度计划</w:t>
        </w:r>
        <w:r>
          <w:tab/>
        </w:r>
        <w:r>
          <w:fldChar w:fldCharType="begin"/>
        </w:r>
        <w:r>
          <w:instrText xml:space="preserve"> PAGEREF _Toc8187 \h </w:instrText>
        </w:r>
        <w:r>
          <w:fldChar w:fldCharType="separate"/>
        </w:r>
        <w:r>
          <w:t>43</w:t>
        </w:r>
        <w:r>
          <w:fldChar w:fldCharType="end"/>
        </w:r>
      </w:hyperlink>
    </w:p>
    <w:p>
      <w:pPr>
        <w:pStyle w:val="TOC2"/>
        <w:tabs>
          <w:tab w:val="right" w:leader="dot" w:pos="8306"/>
        </w:tabs>
      </w:pPr>
      <w:hyperlink w:anchor="_Toc6645" w:history="1">
        <w:r>
          <w:rPr>
            <w:rFonts w:ascii="仿宋" w:eastAsia="仿宋" w:hAnsi="仿宋" w:cs="仿宋" w:hint="eastAsia"/>
            <w:lang w:eastAsia="zh-CN"/>
          </w:rPr>
          <w:t>(一)、建设周期</w:t>
        </w:r>
        <w:r>
          <w:tab/>
        </w:r>
        <w:r>
          <w:fldChar w:fldCharType="begin"/>
        </w:r>
        <w:r>
          <w:instrText xml:space="preserve"> PAGEREF _Toc6645 \h </w:instrText>
        </w:r>
        <w:r>
          <w:fldChar w:fldCharType="separate"/>
        </w:r>
        <w:r>
          <w:t>43</w:t>
        </w:r>
        <w:r>
          <w:fldChar w:fldCharType="end"/>
        </w:r>
      </w:hyperlink>
    </w:p>
    <w:p>
      <w:pPr>
        <w:pStyle w:val="TOC2"/>
        <w:tabs>
          <w:tab w:val="right" w:leader="dot" w:pos="8306"/>
        </w:tabs>
      </w:pPr>
      <w:hyperlink w:anchor="_Toc28192" w:history="1">
        <w:r>
          <w:rPr>
            <w:rFonts w:ascii="仿宋" w:eastAsia="仿宋" w:hAnsi="仿宋" w:cs="仿宋" w:hint="eastAsia"/>
            <w:lang w:eastAsia="zh-CN"/>
          </w:rPr>
          <w:t>(二)、建设进度</w:t>
        </w:r>
        <w:r>
          <w:tab/>
        </w:r>
        <w:r>
          <w:fldChar w:fldCharType="begin"/>
        </w:r>
        <w:r>
          <w:instrText xml:space="preserve"> PAGEREF _Toc28192 \h </w:instrText>
        </w:r>
        <w:r>
          <w:fldChar w:fldCharType="separate"/>
        </w:r>
        <w:r>
          <w:t>43</w:t>
        </w:r>
        <w:r>
          <w:fldChar w:fldCharType="end"/>
        </w:r>
      </w:hyperlink>
    </w:p>
    <w:p>
      <w:pPr>
        <w:pStyle w:val="TOC2"/>
        <w:tabs>
          <w:tab w:val="right" w:leader="dot" w:pos="8306"/>
        </w:tabs>
      </w:pPr>
      <w:hyperlink w:anchor="_Toc10949" w:history="1">
        <w:r>
          <w:rPr>
            <w:rFonts w:ascii="仿宋" w:eastAsia="仿宋" w:hAnsi="仿宋" w:cs="仿宋" w:hint="eastAsia"/>
            <w:lang w:eastAsia="zh-CN"/>
          </w:rPr>
          <w:t>(三)、进度安排注意事项</w:t>
        </w:r>
        <w:r>
          <w:tab/>
        </w:r>
        <w:r>
          <w:fldChar w:fldCharType="begin"/>
        </w:r>
        <w:r>
          <w:instrText xml:space="preserve"> PAGEREF _Toc10949 \h </w:instrText>
        </w:r>
        <w:r>
          <w:fldChar w:fldCharType="separate"/>
        </w:r>
        <w:r>
          <w:t>44</w:t>
        </w:r>
        <w:r>
          <w:fldChar w:fldCharType="end"/>
        </w:r>
      </w:hyperlink>
    </w:p>
    <w:p>
      <w:pPr>
        <w:pStyle w:val="TOC2"/>
        <w:tabs>
          <w:tab w:val="right" w:leader="dot" w:pos="8306"/>
        </w:tabs>
      </w:pPr>
      <w:hyperlink w:anchor="_Toc2842" w:history="1">
        <w:r>
          <w:rPr>
            <w:rFonts w:ascii="仿宋" w:eastAsia="仿宋" w:hAnsi="仿宋" w:cs="仿宋" w:hint="eastAsia"/>
            <w:lang w:eastAsia="zh-CN"/>
          </w:rPr>
          <w:t>(四)、人力资源配置</w:t>
        </w:r>
        <w:r>
          <w:tab/>
        </w:r>
        <w:r>
          <w:fldChar w:fldCharType="begin"/>
        </w:r>
        <w:r>
          <w:instrText xml:space="preserve"> PAGEREF _Toc2842 \h </w:instrText>
        </w:r>
        <w:r>
          <w:fldChar w:fldCharType="separate"/>
        </w:r>
        <w:r>
          <w:t>45</w:t>
        </w:r>
        <w:r>
          <w:fldChar w:fldCharType="end"/>
        </w:r>
      </w:hyperlink>
    </w:p>
    <w:p>
      <w:pPr>
        <w:pStyle w:val="TOC2"/>
        <w:tabs>
          <w:tab w:val="right" w:leader="dot" w:pos="8306"/>
        </w:tabs>
      </w:pPr>
      <w:hyperlink w:anchor="_Toc8773" w:history="1">
        <w:r>
          <w:rPr>
            <w:rFonts w:ascii="仿宋" w:eastAsia="仿宋" w:hAnsi="仿宋" w:cs="仿宋" w:hint="eastAsia"/>
            <w:lang w:eastAsia="zh-CN"/>
          </w:rPr>
          <w:t>(五)、员工培训</w:t>
        </w:r>
        <w:r>
          <w:tab/>
        </w:r>
        <w:r>
          <w:fldChar w:fldCharType="begin"/>
        </w:r>
        <w:r>
          <w:instrText xml:space="preserve"> PAGEREF _Toc8773 \h </w:instrText>
        </w:r>
        <w:r>
          <w:fldChar w:fldCharType="separate"/>
        </w:r>
        <w:r>
          <w:t>47</w:t>
        </w:r>
        <w:r>
          <w:fldChar w:fldCharType="end"/>
        </w:r>
      </w:hyperlink>
    </w:p>
    <w:p>
      <w:pPr>
        <w:pStyle w:val="TOC2"/>
        <w:tabs>
          <w:tab w:val="right" w:leader="dot" w:pos="8306"/>
        </w:tabs>
      </w:pPr>
      <w:hyperlink w:anchor="_Toc886" w:history="1">
        <w:r>
          <w:rPr>
            <w:rFonts w:ascii="仿宋" w:eastAsia="仿宋" w:hAnsi="仿宋" w:cs="仿宋" w:hint="eastAsia"/>
            <w:lang w:eastAsia="zh-CN"/>
          </w:rPr>
          <w:t>(六)、项目实施保障</w:t>
        </w:r>
        <w:r>
          <w:tab/>
        </w:r>
        <w:r>
          <w:fldChar w:fldCharType="begin"/>
        </w:r>
        <w:r>
          <w:instrText xml:space="preserve"> PAGEREF _Toc886 \h </w:instrText>
        </w:r>
        <w:r>
          <w:fldChar w:fldCharType="separate"/>
        </w:r>
        <w:r>
          <w:t>48</w:t>
        </w:r>
        <w:r>
          <w:fldChar w:fldCharType="end"/>
        </w:r>
      </w:hyperlink>
    </w:p>
    <w:p>
      <w:pPr>
        <w:pStyle w:val="TOC2"/>
        <w:tabs>
          <w:tab w:val="right" w:leader="dot" w:pos="8306"/>
        </w:tabs>
      </w:pPr>
      <w:hyperlink w:anchor="_Toc15933" w:history="1">
        <w:r>
          <w:rPr>
            <w:rFonts w:ascii="仿宋" w:eastAsia="仿宋" w:hAnsi="仿宋" w:cs="仿宋" w:hint="eastAsia"/>
            <w:lang w:eastAsia="zh-CN"/>
          </w:rPr>
          <w:t>(七)、安全规范管理</w:t>
        </w:r>
        <w:r>
          <w:tab/>
        </w:r>
        <w:r>
          <w:fldChar w:fldCharType="begin"/>
        </w:r>
        <w:r>
          <w:instrText xml:space="preserve"> PAGEREF _Toc15933 \h </w:instrText>
        </w:r>
        <w:r>
          <w:fldChar w:fldCharType="separate"/>
        </w:r>
        <w:r>
          <w:t>49</w:t>
        </w:r>
        <w:r>
          <w:fldChar w:fldCharType="end"/>
        </w:r>
      </w:hyperlink>
    </w:p>
    <w:p>
      <w:pPr>
        <w:pStyle w:val="TOC1"/>
        <w:tabs>
          <w:tab w:val="right" w:leader="dot" w:pos="8306"/>
        </w:tabs>
      </w:pPr>
      <w:hyperlink w:anchor="_Toc15240" w:history="1">
        <w:r>
          <w:rPr>
            <w:rFonts w:ascii="仿宋" w:eastAsia="仿宋" w:hAnsi="仿宋" w:cs="仿宋" w:hint="eastAsia"/>
            <w:lang w:eastAsia="zh-CN"/>
          </w:rPr>
          <w:t>八、项目变更管理</w:t>
        </w:r>
        <w:r>
          <w:tab/>
        </w:r>
        <w:r>
          <w:fldChar w:fldCharType="begin"/>
        </w:r>
        <w:r>
          <w:instrText xml:space="preserve"> PAGEREF _Toc15240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72" w:history="1">
        <w:r>
          <w:rPr>
            <w:rFonts w:ascii="仿宋" w:eastAsia="仿宋" w:hAnsi="仿宋" w:cs="仿宋" w:hint="eastAsia"/>
            <w:lang w:eastAsia="zh-CN"/>
          </w:rPr>
          <w:t>(一)、变更控制流程</w:t>
        </w:r>
        <w:r>
          <w:tab/>
        </w:r>
        <w:r>
          <w:fldChar w:fldCharType="begin"/>
        </w:r>
        <w:r>
          <w:instrText xml:space="preserve"> PAGEREF _Toc8372 \h </w:instrText>
        </w:r>
        <w:r>
          <w:fldChar w:fldCharType="separate"/>
        </w:r>
        <w:r>
          <w:t>50</w:t>
        </w:r>
        <w:r>
          <w:fldChar w:fldCharType="end"/>
        </w:r>
      </w:hyperlink>
    </w:p>
    <w:p>
      <w:pPr>
        <w:pStyle w:val="TOC2"/>
        <w:tabs>
          <w:tab w:val="right" w:leader="dot" w:pos="8306"/>
        </w:tabs>
      </w:pPr>
      <w:hyperlink w:anchor="_Toc26680" w:history="1">
        <w:r>
          <w:rPr>
            <w:rFonts w:ascii="仿宋" w:eastAsia="仿宋" w:hAnsi="仿宋" w:cs="仿宋" w:hint="eastAsia"/>
            <w:lang w:eastAsia="zh-CN"/>
          </w:rPr>
          <w:t>(二)、影响评估与处理</w:t>
        </w:r>
        <w:r>
          <w:tab/>
        </w:r>
        <w:r>
          <w:fldChar w:fldCharType="begin"/>
        </w:r>
        <w:r>
          <w:instrText xml:space="preserve"> PAGEREF _Toc26680 \h </w:instrText>
        </w:r>
        <w:r>
          <w:fldChar w:fldCharType="separate"/>
        </w:r>
        <w:r>
          <w:t>51</w:t>
        </w:r>
        <w:r>
          <w:fldChar w:fldCharType="end"/>
        </w:r>
      </w:hyperlink>
    </w:p>
    <w:p>
      <w:pPr>
        <w:pStyle w:val="TOC2"/>
        <w:tabs>
          <w:tab w:val="right" w:leader="dot" w:pos="8306"/>
        </w:tabs>
      </w:pPr>
      <w:hyperlink w:anchor="_Toc16903" w:history="1">
        <w:r>
          <w:rPr>
            <w:rFonts w:ascii="仿宋" w:eastAsia="仿宋" w:hAnsi="仿宋" w:cs="仿宋" w:hint="eastAsia"/>
            <w:lang w:eastAsia="zh-CN"/>
          </w:rPr>
          <w:t>(三)、变更记录与追踪</w:t>
        </w:r>
        <w:r>
          <w:tab/>
        </w:r>
        <w:r>
          <w:fldChar w:fldCharType="begin"/>
        </w:r>
        <w:r>
          <w:instrText xml:space="preserve"> PAGEREF _Toc16903 \h </w:instrText>
        </w:r>
        <w:r>
          <w:fldChar w:fldCharType="separate"/>
        </w:r>
        <w:r>
          <w:t>53</w:t>
        </w:r>
        <w:r>
          <w:fldChar w:fldCharType="end"/>
        </w:r>
      </w:hyperlink>
    </w:p>
    <w:p>
      <w:pPr>
        <w:pStyle w:val="TOC2"/>
        <w:tabs>
          <w:tab w:val="right" w:leader="dot" w:pos="8306"/>
        </w:tabs>
      </w:pPr>
      <w:hyperlink w:anchor="_Toc9012" w:history="1">
        <w:r>
          <w:rPr>
            <w:rFonts w:ascii="仿宋" w:eastAsia="仿宋" w:hAnsi="仿宋" w:cs="仿宋" w:hint="eastAsia"/>
            <w:lang w:eastAsia="zh-CN"/>
          </w:rPr>
          <w:t>(四)、变更管理策略</w:t>
        </w:r>
        <w:r>
          <w:tab/>
        </w:r>
        <w:r>
          <w:fldChar w:fldCharType="begin"/>
        </w:r>
        <w:r>
          <w:instrText xml:space="preserve"> PAGEREF _Toc9012 \h </w:instrText>
        </w:r>
        <w:r>
          <w:fldChar w:fldCharType="separate"/>
        </w:r>
        <w:r>
          <w:t>54</w:t>
        </w:r>
        <w:r>
          <w:fldChar w:fldCharType="end"/>
        </w:r>
      </w:hyperlink>
    </w:p>
    <w:p>
      <w:pPr>
        <w:pStyle w:val="TOC1"/>
        <w:tabs>
          <w:tab w:val="right" w:leader="dot" w:pos="8306"/>
        </w:tabs>
      </w:pPr>
      <w:hyperlink w:anchor="_Toc29900" w:history="1">
        <w:r>
          <w:rPr>
            <w:rFonts w:ascii="仿宋" w:eastAsia="仿宋" w:hAnsi="仿宋" w:cs="仿宋" w:hint="eastAsia"/>
            <w:lang w:eastAsia="zh-CN"/>
          </w:rPr>
          <w:t>九、客户关系管理与市场拓展</w:t>
        </w:r>
        <w:r>
          <w:tab/>
        </w:r>
        <w:r>
          <w:fldChar w:fldCharType="begin"/>
        </w:r>
        <w:r>
          <w:instrText xml:space="preserve"> PAGEREF _Toc29900 \h </w:instrText>
        </w:r>
        <w:r>
          <w:fldChar w:fldCharType="separate"/>
        </w:r>
        <w:r>
          <w:t>56</w:t>
        </w:r>
        <w:r>
          <w:fldChar w:fldCharType="end"/>
        </w:r>
      </w:hyperlink>
    </w:p>
    <w:p>
      <w:pPr>
        <w:pStyle w:val="TOC2"/>
        <w:tabs>
          <w:tab w:val="right" w:leader="dot" w:pos="8306"/>
        </w:tabs>
      </w:pPr>
      <w:hyperlink w:anchor="_Toc7645" w:history="1">
        <w:r>
          <w:rPr>
            <w:rFonts w:ascii="仿宋" w:eastAsia="仿宋" w:hAnsi="仿宋" w:cs="仿宋" w:hint="eastAsia"/>
            <w:lang w:eastAsia="zh-CN"/>
          </w:rPr>
          <w:t>(一)、客户关系管理策略</w:t>
        </w:r>
        <w:r>
          <w:tab/>
        </w:r>
        <w:r>
          <w:fldChar w:fldCharType="begin"/>
        </w:r>
        <w:r>
          <w:instrText xml:space="preserve"> PAGEREF _Toc7645 \h </w:instrText>
        </w:r>
        <w:r>
          <w:fldChar w:fldCharType="separate"/>
        </w:r>
        <w:r>
          <w:t>56</w:t>
        </w:r>
        <w:r>
          <w:fldChar w:fldCharType="end"/>
        </w:r>
      </w:hyperlink>
    </w:p>
    <w:p>
      <w:pPr>
        <w:pStyle w:val="TOC2"/>
        <w:tabs>
          <w:tab w:val="right" w:leader="dot" w:pos="8306"/>
        </w:tabs>
      </w:pPr>
      <w:hyperlink w:anchor="_Toc4500" w:history="1">
        <w:r>
          <w:rPr>
            <w:rFonts w:ascii="仿宋" w:eastAsia="仿宋" w:hAnsi="仿宋" w:cs="仿宋" w:hint="eastAsia"/>
            <w:lang w:eastAsia="zh-CN"/>
          </w:rPr>
          <w:t>(二)、市场拓展方案</w:t>
        </w:r>
        <w:r>
          <w:tab/>
        </w:r>
        <w:r>
          <w:fldChar w:fldCharType="begin"/>
        </w:r>
        <w:r>
          <w:instrText xml:space="preserve"> PAGEREF _Toc4500 \h </w:instrText>
        </w:r>
        <w:r>
          <w:fldChar w:fldCharType="separate"/>
        </w:r>
        <w:r>
          <w:t>57</w:t>
        </w:r>
        <w:r>
          <w:fldChar w:fldCharType="end"/>
        </w:r>
      </w:hyperlink>
    </w:p>
    <w:p>
      <w:pPr>
        <w:pStyle w:val="TOC1"/>
        <w:tabs>
          <w:tab w:val="right" w:leader="dot" w:pos="8306"/>
        </w:tabs>
      </w:pPr>
      <w:hyperlink w:anchor="_Toc20577" w:history="1">
        <w:r>
          <w:rPr>
            <w:rFonts w:ascii="仿宋" w:eastAsia="仿宋" w:hAnsi="仿宋" w:cs="仿宋" w:hint="eastAsia"/>
            <w:lang w:eastAsia="zh-CN"/>
          </w:rPr>
          <w:t>十、项目实施与管理方案</w:t>
        </w:r>
        <w:r>
          <w:tab/>
        </w:r>
        <w:r>
          <w:fldChar w:fldCharType="begin"/>
        </w:r>
        <w:r>
          <w:instrText xml:space="preserve"> PAGEREF _Toc20577 \h </w:instrText>
        </w:r>
        <w:r>
          <w:fldChar w:fldCharType="separate"/>
        </w:r>
        <w:r>
          <w:t>58</w:t>
        </w:r>
        <w:r>
          <w:fldChar w:fldCharType="end"/>
        </w:r>
      </w:hyperlink>
    </w:p>
    <w:p>
      <w:pPr>
        <w:pStyle w:val="TOC2"/>
        <w:tabs>
          <w:tab w:val="right" w:leader="dot" w:pos="8306"/>
        </w:tabs>
      </w:pPr>
      <w:hyperlink w:anchor="_Toc21010" w:history="1">
        <w:r>
          <w:rPr>
            <w:rFonts w:ascii="仿宋" w:eastAsia="仿宋" w:hAnsi="仿宋" w:cs="仿宋" w:hint="eastAsia"/>
            <w:lang w:eastAsia="zh-CN"/>
          </w:rPr>
          <w:t>(一)、项目实施计划</w:t>
        </w:r>
        <w:r>
          <w:tab/>
        </w:r>
        <w:r>
          <w:fldChar w:fldCharType="begin"/>
        </w:r>
        <w:r>
          <w:instrText xml:space="preserve"> PAGEREF _Toc21010 \h </w:instrText>
        </w:r>
        <w:r>
          <w:fldChar w:fldCharType="separate"/>
        </w:r>
        <w:r>
          <w:t>58</w:t>
        </w:r>
        <w:r>
          <w:fldChar w:fldCharType="end"/>
        </w:r>
      </w:hyperlink>
    </w:p>
    <w:p>
      <w:pPr>
        <w:pStyle w:val="TOC2"/>
        <w:tabs>
          <w:tab w:val="right" w:leader="dot" w:pos="8306"/>
        </w:tabs>
      </w:pPr>
      <w:hyperlink w:anchor="_Toc12002" w:history="1">
        <w:r>
          <w:rPr>
            <w:rFonts w:ascii="仿宋" w:eastAsia="仿宋" w:hAnsi="仿宋" w:cs="仿宋" w:hint="eastAsia"/>
            <w:lang w:eastAsia="zh-CN"/>
          </w:rPr>
          <w:t>(二)、项目组织机构与职责</w:t>
        </w:r>
        <w:r>
          <w:tab/>
        </w:r>
        <w:r>
          <w:fldChar w:fldCharType="begin"/>
        </w:r>
        <w:r>
          <w:instrText xml:space="preserve"> PAGEREF _Toc12002 \h </w:instrText>
        </w:r>
        <w:r>
          <w:fldChar w:fldCharType="separate"/>
        </w:r>
        <w:r>
          <w:t>60</w:t>
        </w:r>
        <w:r>
          <w:fldChar w:fldCharType="end"/>
        </w:r>
      </w:hyperlink>
    </w:p>
    <w:p>
      <w:pPr>
        <w:pStyle w:val="TOC2"/>
        <w:tabs>
          <w:tab w:val="right" w:leader="dot" w:pos="8306"/>
        </w:tabs>
      </w:pPr>
      <w:hyperlink w:anchor="_Toc24119" w:history="1">
        <w:r>
          <w:rPr>
            <w:rFonts w:ascii="仿宋" w:eastAsia="仿宋" w:hAnsi="仿宋" w:cs="仿宋" w:hint="eastAsia"/>
            <w:lang w:eastAsia="zh-CN"/>
          </w:rPr>
          <w:t>(三)、项目管理与监控体系</w:t>
        </w:r>
        <w:r>
          <w:tab/>
        </w:r>
        <w:r>
          <w:fldChar w:fldCharType="begin"/>
        </w:r>
        <w:r>
          <w:instrText xml:space="preserve"> PAGEREF _Toc24119 \h </w:instrText>
        </w:r>
        <w:r>
          <w:fldChar w:fldCharType="separate"/>
        </w:r>
        <w:r>
          <w:t>62</w:t>
        </w:r>
        <w:r>
          <w:fldChar w:fldCharType="end"/>
        </w:r>
      </w:hyperlink>
    </w:p>
    <w:p>
      <w:pPr>
        <w:pStyle w:val="TOC1"/>
        <w:tabs>
          <w:tab w:val="right" w:leader="dot" w:pos="8306"/>
        </w:tabs>
      </w:pPr>
      <w:hyperlink w:anchor="_Toc31900" w:history="1">
        <w:r>
          <w:rPr>
            <w:rFonts w:ascii="仿宋" w:eastAsia="仿宋" w:hAnsi="仿宋" w:cs="仿宋" w:hint="eastAsia"/>
            <w:lang w:eastAsia="zh-CN"/>
          </w:rPr>
          <w:t>十一、环境保护与绿色发展</w:t>
        </w:r>
        <w:r>
          <w:tab/>
        </w:r>
        <w:r>
          <w:fldChar w:fldCharType="begin"/>
        </w:r>
        <w:r>
          <w:instrText xml:space="preserve"> PAGEREF _Toc31900 \h </w:instrText>
        </w:r>
        <w:r>
          <w:fldChar w:fldCharType="separate"/>
        </w:r>
        <w:r>
          <w:t>64</w:t>
        </w:r>
        <w:r>
          <w:fldChar w:fldCharType="end"/>
        </w:r>
      </w:hyperlink>
    </w:p>
    <w:p>
      <w:pPr>
        <w:pStyle w:val="TOC2"/>
        <w:tabs>
          <w:tab w:val="right" w:leader="dot" w:pos="8306"/>
        </w:tabs>
      </w:pPr>
      <w:hyperlink w:anchor="_Toc25391" w:history="1">
        <w:r>
          <w:rPr>
            <w:rFonts w:ascii="仿宋" w:eastAsia="仿宋" w:hAnsi="仿宋" w:cs="仿宋" w:hint="eastAsia"/>
            <w:lang w:eastAsia="zh-CN"/>
          </w:rPr>
          <w:t>(一)、环境保护措施</w:t>
        </w:r>
        <w:r>
          <w:tab/>
        </w:r>
        <w:r>
          <w:fldChar w:fldCharType="begin"/>
        </w:r>
        <w:r>
          <w:instrText xml:space="preserve"> PAGEREF _Toc25391 \h </w:instrText>
        </w:r>
        <w:r>
          <w:fldChar w:fldCharType="separate"/>
        </w:r>
        <w:r>
          <w:t>64</w:t>
        </w:r>
        <w:r>
          <w:fldChar w:fldCharType="end"/>
        </w:r>
      </w:hyperlink>
    </w:p>
    <w:p>
      <w:pPr>
        <w:pStyle w:val="TOC2"/>
        <w:tabs>
          <w:tab w:val="right" w:leader="dot" w:pos="8306"/>
        </w:tabs>
      </w:pPr>
      <w:hyperlink w:anchor="_Toc21858" w:history="1">
        <w:r>
          <w:rPr>
            <w:rFonts w:ascii="仿宋" w:eastAsia="仿宋" w:hAnsi="仿宋" w:cs="仿宋" w:hint="eastAsia"/>
            <w:lang w:eastAsia="zh-CN"/>
          </w:rPr>
          <w:t>(二)、绿色发展与可持续发展策略</w:t>
        </w:r>
        <w:r>
          <w:tab/>
        </w:r>
        <w:r>
          <w:fldChar w:fldCharType="begin"/>
        </w:r>
        <w:r>
          <w:instrText xml:space="preserve"> PAGEREF _Toc21858 \h </w:instrText>
        </w:r>
        <w:r>
          <w:fldChar w:fldCharType="separate"/>
        </w:r>
        <w:r>
          <w:t>66</w:t>
        </w:r>
        <w:r>
          <w:fldChar w:fldCharType="end"/>
        </w:r>
      </w:hyperlink>
    </w:p>
    <w:p>
      <w:pPr>
        <w:pStyle w:val="TOC1"/>
        <w:tabs>
          <w:tab w:val="right" w:leader="dot" w:pos="8306"/>
        </w:tabs>
      </w:pPr>
      <w:hyperlink w:anchor="_Toc2932" w:history="1">
        <w:r>
          <w:rPr>
            <w:rFonts w:ascii="仿宋" w:eastAsia="仿宋" w:hAnsi="仿宋" w:cs="仿宋" w:hint="eastAsia"/>
            <w:lang w:eastAsia="zh-CN"/>
          </w:rPr>
          <w:t>十二、土地利用与规划方案</w:t>
        </w:r>
        <w:r>
          <w:tab/>
        </w:r>
        <w:r>
          <w:fldChar w:fldCharType="begin"/>
        </w:r>
        <w:r>
          <w:instrText xml:space="preserve"> PAGEREF _Toc2932 \h </w:instrText>
        </w:r>
        <w:r>
          <w:fldChar w:fldCharType="separate"/>
        </w:r>
        <w:r>
          <w:t>67</w:t>
        </w:r>
        <w:r>
          <w:fldChar w:fldCharType="end"/>
        </w:r>
      </w:hyperlink>
    </w:p>
    <w:p>
      <w:pPr>
        <w:pStyle w:val="TOC2"/>
        <w:tabs>
          <w:tab w:val="right" w:leader="dot" w:pos="8306"/>
        </w:tabs>
      </w:pPr>
      <w:hyperlink w:anchor="_Toc2033" w:history="1">
        <w:r>
          <w:rPr>
            <w:rFonts w:ascii="仿宋" w:eastAsia="仿宋" w:hAnsi="仿宋" w:cs="仿宋" w:hint="eastAsia"/>
            <w:lang w:eastAsia="zh-CN"/>
          </w:rPr>
          <w:t>(一)、项目用地情况分析</w:t>
        </w:r>
        <w:r>
          <w:tab/>
        </w:r>
        <w:r>
          <w:fldChar w:fldCharType="begin"/>
        </w:r>
        <w:r>
          <w:instrText xml:space="preserve"> PAGEREF _Toc2033 \h </w:instrText>
        </w:r>
        <w:r>
          <w:fldChar w:fldCharType="separate"/>
        </w:r>
        <w:r>
          <w:t>67</w:t>
        </w:r>
        <w:r>
          <w:fldChar w:fldCharType="end"/>
        </w:r>
      </w:hyperlink>
    </w:p>
    <w:p>
      <w:pPr>
        <w:pStyle w:val="TOC2"/>
        <w:tabs>
          <w:tab w:val="right" w:leader="dot" w:pos="8306"/>
        </w:tabs>
      </w:pPr>
      <w:hyperlink w:anchor="_Toc10319" w:history="1">
        <w:r>
          <w:rPr>
            <w:rFonts w:ascii="仿宋" w:eastAsia="仿宋" w:hAnsi="仿宋" w:cs="仿宋" w:hint="eastAsia"/>
            <w:lang w:eastAsia="zh-CN"/>
          </w:rPr>
          <w:t>(二)、土地利用规划方案</w:t>
        </w:r>
        <w:r>
          <w:tab/>
        </w:r>
        <w:r>
          <w:fldChar w:fldCharType="begin"/>
        </w:r>
        <w:r>
          <w:instrText xml:space="preserve"> PAGEREF _Toc10319 \h </w:instrText>
        </w:r>
        <w:r>
          <w:fldChar w:fldCharType="separate"/>
        </w:r>
        <w:r>
          <w:t>68</w:t>
        </w:r>
        <w:r>
          <w:fldChar w:fldCharType="end"/>
        </w:r>
      </w:hyperlink>
    </w:p>
    <w:p>
      <w:pPr>
        <w:pStyle w:val="TOC1"/>
        <w:tabs>
          <w:tab w:val="right" w:leader="dot" w:pos="8306"/>
        </w:tabs>
      </w:pPr>
      <w:hyperlink w:anchor="_Toc28647" w:history="1">
        <w:r>
          <w:rPr>
            <w:rFonts w:ascii="仿宋" w:eastAsia="仿宋" w:hAnsi="仿宋" w:cs="仿宋" w:hint="eastAsia"/>
            <w:lang w:eastAsia="zh-CN"/>
          </w:rPr>
          <w:t>十三、人力资源管理与开发</w:t>
        </w:r>
        <w:r>
          <w:tab/>
        </w:r>
        <w:r>
          <w:fldChar w:fldCharType="begin"/>
        </w:r>
        <w:r>
          <w:instrText xml:space="preserve"> PAGEREF _Toc28647 \h </w:instrText>
        </w:r>
        <w:r>
          <w:fldChar w:fldCharType="separate"/>
        </w:r>
        <w:r>
          <w:t>69</w:t>
        </w:r>
        <w:r>
          <w:fldChar w:fldCharType="end"/>
        </w:r>
      </w:hyperlink>
    </w:p>
    <w:p>
      <w:pPr>
        <w:pStyle w:val="TOC2"/>
        <w:tabs>
          <w:tab w:val="right" w:leader="dot" w:pos="8306"/>
        </w:tabs>
      </w:pPr>
      <w:hyperlink w:anchor="_Toc8314" w:history="1">
        <w:r>
          <w:rPr>
            <w:rFonts w:ascii="仿宋" w:eastAsia="仿宋" w:hAnsi="仿宋" w:cs="仿宋" w:hint="eastAsia"/>
            <w:lang w:eastAsia="zh-CN"/>
          </w:rPr>
          <w:t>(一)、人力资源规划</w:t>
        </w:r>
        <w:r>
          <w:tab/>
        </w:r>
        <w:r>
          <w:fldChar w:fldCharType="begin"/>
        </w:r>
        <w:r>
          <w:instrText xml:space="preserve"> PAGEREF _Toc8314 \h </w:instrText>
        </w:r>
        <w:r>
          <w:fldChar w:fldCharType="separate"/>
        </w:r>
        <w:r>
          <w:t>69</w:t>
        </w:r>
        <w:r>
          <w:fldChar w:fldCharType="end"/>
        </w:r>
      </w:hyperlink>
    </w:p>
    <w:p>
      <w:pPr>
        <w:pStyle w:val="TOC2"/>
        <w:tabs>
          <w:tab w:val="right" w:leader="dot" w:pos="8306"/>
        </w:tabs>
      </w:pPr>
      <w:hyperlink w:anchor="_Toc13406" w:history="1">
        <w:r>
          <w:rPr>
            <w:rFonts w:ascii="仿宋" w:eastAsia="仿宋" w:hAnsi="仿宋" w:cs="仿宋" w:hint="eastAsia"/>
            <w:lang w:eastAsia="zh-CN"/>
          </w:rPr>
          <w:t>(二)、人力资源开发与培训</w:t>
        </w:r>
        <w:r>
          <w:tab/>
        </w:r>
        <w:r>
          <w:fldChar w:fldCharType="begin"/>
        </w:r>
        <w:r>
          <w:instrText xml:space="preserve"> PAGEREF _Toc13406 \h </w:instrText>
        </w:r>
        <w:r>
          <w:fldChar w:fldCharType="separate"/>
        </w:r>
        <w:r>
          <w:t>71</w:t>
        </w:r>
        <w:r>
          <w:fldChar w:fldCharType="end"/>
        </w:r>
      </w:hyperlink>
    </w:p>
    <w:p>
      <w:pPr>
        <w:pStyle w:val="TOC1"/>
        <w:tabs>
          <w:tab w:val="right" w:leader="dot" w:pos="8306"/>
        </w:tabs>
      </w:pPr>
      <w:hyperlink w:anchor="_Toc5319" w:history="1">
        <w:r>
          <w:rPr>
            <w:rFonts w:ascii="仿宋" w:eastAsia="仿宋" w:hAnsi="仿宋" w:cs="仿宋" w:hint="eastAsia"/>
            <w:lang w:eastAsia="zh-CN"/>
          </w:rPr>
          <w:t>十四、质量管理与控制</w:t>
        </w:r>
        <w:r>
          <w:tab/>
        </w:r>
        <w:r>
          <w:fldChar w:fldCharType="begin"/>
        </w:r>
        <w:r>
          <w:instrText xml:space="preserve"> PAGEREF _Toc5319 \h </w:instrText>
        </w:r>
        <w:r>
          <w:fldChar w:fldCharType="separate"/>
        </w:r>
        <w:r>
          <w:t>73</w:t>
        </w:r>
        <w:r>
          <w:fldChar w:fldCharType="end"/>
        </w:r>
      </w:hyperlink>
    </w:p>
    <w:p>
      <w:pPr>
        <w:pStyle w:val="TOC2"/>
        <w:tabs>
          <w:tab w:val="right" w:leader="dot" w:pos="8306"/>
        </w:tabs>
      </w:pPr>
      <w:hyperlink w:anchor="_Toc14464" w:history="1">
        <w:r>
          <w:rPr>
            <w:rFonts w:ascii="仿宋" w:eastAsia="仿宋" w:hAnsi="仿宋" w:cs="仿宋" w:hint="eastAsia"/>
            <w:lang w:eastAsia="zh-CN"/>
          </w:rPr>
          <w:t>(一)、质量管理体系建设</w:t>
        </w:r>
        <w:r>
          <w:tab/>
        </w:r>
        <w:r>
          <w:fldChar w:fldCharType="begin"/>
        </w:r>
        <w:r>
          <w:instrText xml:space="preserve"> PAGEREF _Toc14464 \h </w:instrText>
        </w:r>
        <w:r>
          <w:fldChar w:fldCharType="separate"/>
        </w:r>
        <w:r>
          <w:t>73</w:t>
        </w:r>
        <w:r>
          <w:fldChar w:fldCharType="end"/>
        </w:r>
      </w:hyperlink>
    </w:p>
    <w:p>
      <w:pPr>
        <w:pStyle w:val="TOC2"/>
        <w:tabs>
          <w:tab w:val="right" w:leader="dot" w:pos="8306"/>
        </w:tabs>
      </w:pPr>
      <w:hyperlink w:anchor="_Toc29422" w:history="1">
        <w:r>
          <w:rPr>
            <w:rFonts w:ascii="仿宋" w:eastAsia="仿宋" w:hAnsi="仿宋" w:cs="仿宋" w:hint="eastAsia"/>
            <w:lang w:eastAsia="zh-CN"/>
          </w:rPr>
          <w:t>(二)、质量控制措施</w:t>
        </w:r>
        <w:r>
          <w:tab/>
        </w:r>
        <w:r>
          <w:fldChar w:fldCharType="begin"/>
        </w:r>
        <w:r>
          <w:instrText xml:space="preserve"> PAGEREF _Toc29422 \h </w:instrText>
        </w:r>
        <w:r>
          <w:fldChar w:fldCharType="separate"/>
        </w:r>
        <w:r>
          <w:t>75</w:t>
        </w:r>
        <w:r>
          <w:fldChar w:fldCharType="end"/>
        </w:r>
      </w:hyperlink>
    </w:p>
    <w:p>
      <w:pPr>
        <w:pStyle w:val="TOC1"/>
        <w:tabs>
          <w:tab w:val="right" w:leader="dot" w:pos="8306"/>
        </w:tabs>
      </w:pPr>
      <w:hyperlink w:anchor="_Toc13704" w:history="1">
        <w:r>
          <w:rPr>
            <w:rFonts w:ascii="仿宋" w:eastAsia="仿宋" w:hAnsi="仿宋" w:cs="仿宋" w:hint="eastAsia"/>
            <w:lang w:eastAsia="zh-CN"/>
          </w:rPr>
          <w:t>十五、成果转化与推广应用</w:t>
        </w:r>
        <w:r>
          <w:tab/>
        </w:r>
        <w:r>
          <w:fldChar w:fldCharType="begin"/>
        </w:r>
        <w:r>
          <w:instrText xml:space="preserve"> PAGEREF _Toc13704 \h </w:instrText>
        </w:r>
        <w:r>
          <w:fldChar w:fldCharType="separate"/>
        </w:r>
        <w:r>
          <w:t>76</w:t>
        </w:r>
        <w:r>
          <w:fldChar w:fldCharType="end"/>
        </w:r>
      </w:hyperlink>
    </w:p>
    <w:p>
      <w:pPr>
        <w:pStyle w:val="TOC2"/>
        <w:tabs>
          <w:tab w:val="right" w:leader="dot" w:pos="8306"/>
        </w:tabs>
      </w:pPr>
      <w:hyperlink w:anchor="_Toc12282" w:history="1">
        <w:r>
          <w:rPr>
            <w:rFonts w:ascii="仿宋" w:eastAsia="仿宋" w:hAnsi="仿宋" w:cs="仿宋" w:hint="eastAsia"/>
            <w:lang w:eastAsia="zh-CN"/>
          </w:rPr>
          <w:t>(一)、成果转化策略制定</w:t>
        </w:r>
        <w:r>
          <w:tab/>
        </w:r>
        <w:r>
          <w:fldChar w:fldCharType="begin"/>
        </w:r>
        <w:r>
          <w:instrText xml:space="preserve"> PAGEREF _Toc12282 \h </w:instrText>
        </w:r>
        <w:r>
          <w:fldChar w:fldCharType="separate"/>
        </w:r>
        <w:r>
          <w:t>76</w:t>
        </w:r>
        <w:r>
          <w:fldChar w:fldCharType="end"/>
        </w:r>
      </w:hyperlink>
    </w:p>
    <w:p>
      <w:pPr>
        <w:pStyle w:val="TOC2"/>
        <w:tabs>
          <w:tab w:val="right" w:leader="dot" w:pos="8306"/>
        </w:tabs>
      </w:pPr>
      <w:hyperlink w:anchor="_Toc29203" w:history="1">
        <w:r>
          <w:rPr>
            <w:rFonts w:ascii="仿宋" w:eastAsia="仿宋" w:hAnsi="仿宋" w:cs="仿宋" w:hint="eastAsia"/>
            <w:lang w:eastAsia="zh-CN"/>
          </w:rPr>
          <w:t>(二)、成果推广应用方案</w:t>
        </w:r>
        <w:r>
          <w:tab/>
        </w:r>
        <w:r>
          <w:fldChar w:fldCharType="begin"/>
        </w:r>
        <w:r>
          <w:instrText xml:space="preserve"> PAGEREF _Toc29203 \h </w:instrText>
        </w:r>
        <w:r>
          <w:fldChar w:fldCharType="separate"/>
        </w:r>
        <w:r>
          <w:t>77</w:t>
        </w:r>
        <w:r>
          <w:fldChar w:fldCharType="end"/>
        </w:r>
      </w:hyperlink>
    </w:p>
    <w:p>
      <w:pPr>
        <w:pStyle w:val="TOC1"/>
        <w:tabs>
          <w:tab w:val="right" w:leader="dot" w:pos="8306"/>
        </w:tabs>
      </w:pPr>
      <w:hyperlink w:anchor="_Toc28394" w:history="1">
        <w:r>
          <w:rPr>
            <w:rFonts w:ascii="仿宋" w:eastAsia="仿宋" w:hAnsi="仿宋" w:cs="仿宋" w:hint="eastAsia"/>
            <w:lang w:eastAsia="zh-CN"/>
          </w:rPr>
          <w:t>十六、法律法规与政策遵循</w:t>
        </w:r>
        <w:r>
          <w:tab/>
        </w:r>
        <w:r>
          <w:fldChar w:fldCharType="begin"/>
        </w:r>
        <w:r>
          <w:instrText xml:space="preserve"> PAGEREF _Toc28394 \h </w:instrText>
        </w:r>
        <w:r>
          <w:fldChar w:fldCharType="separate"/>
        </w:r>
        <w:r>
          <w:t>79</w:t>
        </w:r>
        <w:r>
          <w:fldChar w:fldCharType="end"/>
        </w:r>
      </w:hyperlink>
    </w:p>
    <w:p>
      <w:pPr>
        <w:pStyle w:val="TOC2"/>
        <w:tabs>
          <w:tab w:val="right" w:leader="dot" w:pos="8306"/>
        </w:tabs>
      </w:pPr>
      <w:hyperlink w:anchor="_Toc26797" w:history="1">
        <w:r>
          <w:rPr>
            <w:rFonts w:ascii="仿宋" w:eastAsia="仿宋" w:hAnsi="仿宋" w:cs="仿宋" w:hint="eastAsia"/>
            <w:lang w:eastAsia="zh-CN"/>
          </w:rPr>
          <w:t>(一)、法律法规遵守</w:t>
        </w:r>
        <w:r>
          <w:tab/>
        </w:r>
        <w:r>
          <w:fldChar w:fldCharType="begin"/>
        </w:r>
        <w:r>
          <w:instrText xml:space="preserve"> PAGEREF _Toc26797 \h </w:instrText>
        </w:r>
        <w:r>
          <w:fldChar w:fldCharType="separate"/>
        </w:r>
        <w:r>
          <w:t>79</w:t>
        </w:r>
        <w:r>
          <w:fldChar w:fldCharType="end"/>
        </w:r>
      </w:hyperlink>
    </w:p>
    <w:p>
      <w:pPr>
        <w:pStyle w:val="TOC2"/>
        <w:tabs>
          <w:tab w:val="right" w:leader="dot" w:pos="8306"/>
        </w:tabs>
      </w:pPr>
      <w:hyperlink w:anchor="_Toc15741" w:history="1">
        <w:r>
          <w:rPr>
            <w:rFonts w:ascii="仿宋" w:eastAsia="仿宋" w:hAnsi="仿宋" w:cs="仿宋" w:hint="eastAsia"/>
            <w:lang w:eastAsia="zh-CN"/>
          </w:rPr>
          <w:t>(二)、政策导向与利用</w:t>
        </w:r>
        <w:r>
          <w:tab/>
        </w:r>
        <w:r>
          <w:fldChar w:fldCharType="begin"/>
        </w:r>
        <w:r>
          <w:instrText xml:space="preserve"> PAGEREF _Toc15741 \h </w:instrText>
        </w:r>
        <w:r>
          <w:fldChar w:fldCharType="separate"/>
        </w:r>
        <w:r>
          <w:t>80</w:t>
        </w:r>
        <w:r>
          <w:fldChar w:fldCharType="end"/>
        </w:r>
      </w:hyperlink>
    </w:p>
    <w:p>
      <w:pPr>
        <w:pStyle w:val="TOC1"/>
        <w:tabs>
          <w:tab w:val="right" w:leader="dot" w:pos="8306"/>
        </w:tabs>
      </w:pPr>
      <w:hyperlink w:anchor="_Toc32757" w:history="1">
        <w:r>
          <w:rPr>
            <w:rFonts w:ascii="仿宋" w:eastAsia="仿宋" w:hAnsi="仿宋" w:cs="仿宋" w:hint="eastAsia"/>
            <w:lang w:eastAsia="zh-CN"/>
          </w:rPr>
          <w:t>十七、设施与设备管理</w:t>
        </w:r>
        <w:r>
          <w:tab/>
        </w:r>
        <w:r>
          <w:fldChar w:fldCharType="begin"/>
        </w:r>
        <w:r>
          <w:instrText xml:space="preserve"> PAGEREF _Toc32757 \h </w:instrText>
        </w:r>
        <w:r>
          <w:fldChar w:fldCharType="separate"/>
        </w:r>
        <w:r>
          <w:t>81</w:t>
        </w:r>
        <w:r>
          <w:fldChar w:fldCharType="end"/>
        </w:r>
      </w:hyperlink>
    </w:p>
    <w:p>
      <w:pPr>
        <w:pStyle w:val="TOC2"/>
        <w:tabs>
          <w:tab w:val="right" w:leader="dot" w:pos="8306"/>
        </w:tabs>
      </w:pPr>
      <w:hyperlink w:anchor="_Toc8262" w:history="1">
        <w:r>
          <w:rPr>
            <w:rFonts w:ascii="仿宋" w:eastAsia="仿宋" w:hAnsi="仿宋" w:cs="仿宋" w:hint="eastAsia"/>
            <w:lang w:eastAsia="zh-CN"/>
          </w:rPr>
          <w:t>(一)、设施规划与配置</w:t>
        </w:r>
        <w:r>
          <w:tab/>
        </w:r>
        <w:r>
          <w:fldChar w:fldCharType="begin"/>
        </w:r>
        <w:r>
          <w:instrText xml:space="preserve"> PAGEREF _Toc8262 \h </w:instrText>
        </w:r>
        <w:r>
          <w:fldChar w:fldCharType="separate"/>
        </w:r>
        <w:r>
          <w:t>81</w:t>
        </w:r>
        <w:r>
          <w:fldChar w:fldCharType="end"/>
        </w:r>
      </w:hyperlink>
    </w:p>
    <w:p>
      <w:pPr>
        <w:pStyle w:val="TOC2"/>
        <w:tabs>
          <w:tab w:val="right" w:leader="dot" w:pos="8306"/>
        </w:tabs>
      </w:pPr>
      <w:hyperlink w:anchor="_Toc18650" w:history="1">
        <w:r>
          <w:rPr>
            <w:rFonts w:ascii="仿宋" w:eastAsia="仿宋" w:hAnsi="仿宋" w:cs="仿宋" w:hint="eastAsia"/>
            <w:lang w:eastAsia="zh-CN"/>
          </w:rPr>
          <w:t>(二)、设备采购与维护管理</w:t>
        </w:r>
        <w:r>
          <w:tab/>
        </w:r>
        <w:r>
          <w:fldChar w:fldCharType="begin"/>
        </w:r>
        <w:r>
          <w:instrText xml:space="preserve"> PAGEREF _Toc18650 \h </w:instrText>
        </w:r>
        <w:r>
          <w:fldChar w:fldCharType="separate"/>
        </w:r>
        <w:r>
          <w:t>82</w:t>
        </w:r>
        <w:r>
          <w:fldChar w:fldCharType="end"/>
        </w:r>
      </w:hyperlink>
    </w:p>
    <w:p>
      <w:pPr>
        <w:pStyle w:val="TOC2"/>
        <w:tabs>
          <w:tab w:val="right" w:leader="dot" w:pos="8306"/>
        </w:tabs>
      </w:pPr>
      <w:hyperlink w:anchor="_Toc12409" w:history="1">
        <w:r>
          <w:rPr>
            <w:rFonts w:ascii="仿宋" w:eastAsia="仿宋" w:hAnsi="仿宋" w:cs="仿宋" w:hint="eastAsia"/>
            <w:lang w:eastAsia="zh-CN"/>
          </w:rPr>
          <w:t>(三)、设施设备升级策略</w:t>
        </w:r>
        <w:r>
          <w:tab/>
        </w:r>
        <w:r>
          <w:fldChar w:fldCharType="begin"/>
        </w:r>
        <w:r>
          <w:instrText xml:space="preserve"> PAGEREF _Toc12409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04"/>
      <w:r>
        <w:rPr>
          <w:rFonts w:ascii="仿宋" w:eastAsia="仿宋" w:hAnsi="仿宋" w:cs="仿宋" w:hint="eastAsia"/>
          <w:sz w:val="28"/>
          <w:lang w:eastAsia="zh-CN"/>
        </w:rPr>
        <w:t>一、建筑钢材：螺纹钢项目概论</w:t>
      </w:r>
      <w:bookmarkEnd w:id="2"/>
    </w:p>
    <w:p>
      <w:pPr>
        <w:pStyle w:val="Heading2"/>
        <w:rPr>
          <w:rFonts w:ascii="仿宋" w:eastAsia="仿宋" w:hAnsi="仿宋" w:cs="仿宋" w:hint="eastAsia"/>
          <w:lang w:eastAsia="zh-CN"/>
        </w:rPr>
      </w:pPr>
      <w:bookmarkStart w:id="3" w:name="_Toc1212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钢材：螺纹钢项目的申报单位是“XXX实业发展公司”，这是一家在其所处行业内备受尊敬的企业。公司自成立以来，通过其在建筑钢材：螺纹钢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建筑钢材：螺纹钢项目及其他多个行业领域中都有着显著的贡献。秦XX以其出色的领导才能和敏锐的商业洞察力，带领公司在建筑钢材：螺纹钢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建筑钢材：螺纹钢项目的重要合作伙伴。公司专注于[行业名称]领域，以创新作为驱动力，不断推动技术进步和市场扩张。在建筑钢材：螺纹钢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建筑钢材：螺纹钢项目中展现了强劲的增长和稳定的财务表现。公司通过有效的策略，在建筑钢材：螺纹钢项目中扩大了其市场份额并增强了盈利能力。同时，公司积极承担社会责任，参与各类社会公益项目，增强了其在建筑钢材：螺纹钢项目中的品牌形象和社会影响力。</w:t>
      </w:r>
    </w:p>
    <w:p>
      <w:pPr>
        <w:pStyle w:val="Heading2"/>
        <w:ind w:firstLine="560" w:firstLineChars="200"/>
        <w:rPr>
          <w:rFonts w:ascii="仿宋" w:eastAsia="仿宋" w:hAnsi="仿宋" w:cs="仿宋" w:hint="eastAsia"/>
          <w:sz w:val="28"/>
          <w:lang w:eastAsia="zh-CN"/>
        </w:rPr>
      </w:pPr>
      <w:bookmarkStart w:id="4" w:name="_Toc2287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建筑钢材：螺纹钢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建筑钢材：螺纹钢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726"/>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14388"/>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30399"/>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794"/>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22212"/>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https://d.book118.com/395314023322011042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建筑钢材：螺纹钢项目构思建设方案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建筑钢材：螺纹钢项目构思建设方案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建筑钢材：螺纹钢项目构思建设方案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建筑钢材：螺纹钢项目构思建设方案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建筑钢材：螺纹钢项目构思建设方案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建筑钢材：螺纹钢项目构思建设方案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建筑钢材：螺纹钢项目构思建设方案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建筑钢材：螺纹钢项目构思建设方案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建筑钢材：螺纹钢项目构思建设方案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建筑钢材：螺纹钢项目构思建设方案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建筑钢材：螺纹钢项目构思建设方案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建筑钢材：螺纹钢项目构思建设方案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93788E"/>
    <w:rsid w:val="1A9378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5314023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2024-01-09T17:12:00Z</dcterms:created>
  <dcterms:modified xsi:type="dcterms:W3CDTF">2024-01-09T17:13:00Z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C211409BEF7940CBBCC1D68EDDD4CC96_11</vt:lpwstr>
  </property>
  <property fmtid="{D5CDD505-2E9C-101B-9397-08002B2CF9AE}" pid="3" name="KSOProductBuildVer">
    <vt:lpwstr>2052-12.1.0.16120</vt:lpwstr>
  </property>
</Properties>
</file>