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平板显示项目策划方案报告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054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_Toc11054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00" w:history="1">
        <w:r>
          <w:rPr>
            <w:rFonts w:ascii="仿宋" w:eastAsia="仿宋" w:hAnsi="仿宋" w:cs="仿宋" w:hint="eastAsia"/>
            <w:lang w:eastAsia="zh-CN"/>
          </w:rPr>
          <w:t>一、项目建设单位基本情况</w:t>
        </w:r>
        <w:r>
          <w:tab/>
        </w:r>
        <w:r>
          <w:fldChar w:fldCharType="begin"/>
        </w:r>
        <w:r>
          <w:instrText xml:space="preserve"> PAGEREF _Toc30400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68" w:history="1">
        <w:r>
          <w:rPr>
            <w:rFonts w:ascii="仿宋" w:eastAsia="仿宋" w:hAnsi="仿宋" w:cs="仿宋" w:hint="eastAsia"/>
            <w:lang w:eastAsia="zh-CN"/>
          </w:rPr>
          <w:t>(一)、项目承办单位基本情况</w:t>
        </w:r>
        <w:r>
          <w:tab/>
        </w:r>
        <w:r>
          <w:fldChar w:fldCharType="begin"/>
        </w:r>
        <w:r>
          <w:instrText xml:space="preserve"> PAGEREF _Toc27768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83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_Toc16883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27" w:history="1">
        <w:r>
          <w:rPr>
            <w:rFonts w:ascii="仿宋" w:eastAsia="仿宋" w:hAnsi="仿宋" w:cs="仿宋" w:hint="eastAsia"/>
            <w:lang w:eastAsia="zh-CN"/>
          </w:rPr>
          <w:t>二、投资估算与资金筹措</w:t>
        </w:r>
        <w:r>
          <w:tab/>
        </w:r>
        <w:r>
          <w:fldChar w:fldCharType="begin"/>
        </w:r>
        <w:r>
          <w:instrText xml:space="preserve"> PAGEREF _Toc7627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27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_Toc13527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4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_Toc29094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54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_Toc28754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49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_Toc25649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93" w:history="1">
        <w:r>
          <w:rPr>
            <w:rFonts w:ascii="仿宋" w:eastAsia="仿宋" w:hAnsi="仿宋" w:cs="仿宋" w:hint="eastAsia"/>
            <w:lang w:eastAsia="zh-CN"/>
          </w:rPr>
          <w:t>三、平板显示技术创新的分类</w:t>
        </w:r>
        <w:r>
          <w:tab/>
        </w:r>
        <w:r>
          <w:fldChar w:fldCharType="begin"/>
        </w:r>
        <w:r>
          <w:instrText xml:space="preserve"> PAGEREF _Toc19293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8" w:history="1">
        <w:r>
          <w:rPr>
            <w:rFonts w:ascii="仿宋" w:eastAsia="仿宋" w:hAnsi="仿宋" w:cs="仿宋" w:hint="eastAsia"/>
            <w:lang w:eastAsia="zh-CN"/>
          </w:rPr>
          <w:t>(一)、平板显示技术创新的分类</w:t>
        </w:r>
        <w:r>
          <w:tab/>
        </w:r>
        <w:r>
          <w:fldChar w:fldCharType="begin"/>
        </w:r>
        <w:r>
          <w:instrText xml:space="preserve"> PAGEREF _Toc22058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50" w:history="1">
        <w:r>
          <w:rPr>
            <w:rFonts w:ascii="仿宋" w:eastAsia="仿宋" w:hAnsi="仿宋" w:cs="仿宋" w:hint="eastAsia"/>
            <w:lang w:eastAsia="zh-CN"/>
          </w:rPr>
          <w:t>四、平板显示项目基本情况</w:t>
        </w:r>
        <w:r>
          <w:tab/>
        </w:r>
        <w:r>
          <w:fldChar w:fldCharType="begin"/>
        </w:r>
        <w:r>
          <w:instrText xml:space="preserve"> PAGEREF _Toc6850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97" w:history="1">
        <w:r>
          <w:rPr>
            <w:rFonts w:ascii="仿宋" w:eastAsia="仿宋" w:hAnsi="仿宋" w:cs="仿宋" w:hint="eastAsia"/>
            <w:lang w:eastAsia="zh-CN"/>
          </w:rPr>
          <w:t>(一)、平板显示项目名称及建设性质</w:t>
        </w:r>
        <w:r>
          <w:tab/>
        </w:r>
        <w:r>
          <w:fldChar w:fldCharType="begin"/>
        </w:r>
        <w:r>
          <w:instrText xml:space="preserve"> PAGEREF _Toc27697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91" w:history="1">
        <w:r>
          <w:rPr>
            <w:rFonts w:ascii="仿宋" w:eastAsia="仿宋" w:hAnsi="仿宋" w:cs="仿宋" w:hint="eastAsia"/>
            <w:lang w:eastAsia="zh-CN"/>
          </w:rPr>
          <w:t>(二)、平板显示项目承办单位</w:t>
        </w:r>
        <w:r>
          <w:tab/>
        </w:r>
        <w:r>
          <w:fldChar w:fldCharType="begin"/>
        </w:r>
        <w:r>
          <w:instrText xml:space="preserve"> PAGEREF _Toc28591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4" w:history="1">
        <w:r>
          <w:rPr>
            <w:rFonts w:ascii="仿宋" w:eastAsia="仿宋" w:hAnsi="仿宋" w:cs="仿宋" w:hint="eastAsia"/>
            <w:lang w:eastAsia="zh-CN"/>
          </w:rPr>
          <w:t>(三)、战略合作单位</w:t>
        </w:r>
        <w:r>
          <w:tab/>
        </w:r>
        <w:r>
          <w:fldChar w:fldCharType="begin"/>
        </w:r>
        <w:r>
          <w:instrText xml:space="preserve"> PAGEREF _Toc15744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84" w:history="1">
        <w:r>
          <w:rPr>
            <w:rFonts w:ascii="仿宋" w:eastAsia="仿宋" w:hAnsi="仿宋" w:cs="仿宋" w:hint="eastAsia"/>
            <w:lang w:eastAsia="zh-CN"/>
          </w:rPr>
          <w:t>(四)、平板显示项目提出的理由</w:t>
        </w:r>
        <w:r>
          <w:tab/>
        </w:r>
        <w:r>
          <w:fldChar w:fldCharType="begin"/>
        </w:r>
        <w:r>
          <w:instrText xml:space="preserve"> PAGEREF _Toc19484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32" w:history="1">
        <w:r>
          <w:rPr>
            <w:rFonts w:ascii="仿宋" w:eastAsia="仿宋" w:hAnsi="仿宋" w:cs="仿宋" w:hint="eastAsia"/>
            <w:lang w:eastAsia="zh-CN"/>
          </w:rPr>
          <w:t>(五)、原材料供应</w:t>
        </w:r>
        <w:r>
          <w:tab/>
        </w:r>
        <w:r>
          <w:fldChar w:fldCharType="begin"/>
        </w:r>
        <w:r>
          <w:instrText xml:space="preserve"> PAGEREF _Toc30032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" w:history="1">
        <w:r>
          <w:rPr>
            <w:rFonts w:ascii="仿宋" w:eastAsia="仿宋" w:hAnsi="仿宋" w:cs="仿宋" w:hint="eastAsia"/>
            <w:lang w:eastAsia="zh-CN"/>
          </w:rPr>
          <w:t>(六)、平板显示项目能耗分析</w:t>
        </w:r>
        <w:r>
          <w:tab/>
        </w:r>
        <w:r>
          <w:fldChar w:fldCharType="begin"/>
        </w:r>
        <w:r>
          <w:instrText xml:space="preserve"> PAGEREF _Toc780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24" w:history="1">
        <w:r>
          <w:rPr>
            <w:rFonts w:ascii="仿宋" w:eastAsia="仿宋" w:hAnsi="仿宋" w:cs="仿宋" w:hint="eastAsia"/>
            <w:lang w:eastAsia="zh-CN"/>
          </w:rPr>
          <w:t>(七)、环境保护</w:t>
        </w:r>
        <w:r>
          <w:tab/>
        </w:r>
        <w:r>
          <w:fldChar w:fldCharType="begin"/>
        </w:r>
        <w:r>
          <w:instrText xml:space="preserve"> PAGEREF _Toc25724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01" w:history="1">
        <w:r>
          <w:rPr>
            <w:rFonts w:ascii="仿宋" w:eastAsia="仿宋" w:hAnsi="仿宋" w:cs="仿宋" w:hint="eastAsia"/>
            <w:lang w:eastAsia="zh-CN"/>
          </w:rPr>
          <w:t>(八)、平板显示项目建设符合性</w:t>
        </w:r>
        <w:r>
          <w:tab/>
        </w:r>
        <w:r>
          <w:fldChar w:fldCharType="begin"/>
        </w:r>
        <w:r>
          <w:instrText xml:space="preserve"> PAGEREF _Toc27701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9" w:history="1">
        <w:r>
          <w:rPr>
            <w:rFonts w:ascii="仿宋" w:eastAsia="仿宋" w:hAnsi="仿宋" w:cs="仿宋" w:hint="eastAsia"/>
            <w:lang w:eastAsia="zh-CN"/>
          </w:rPr>
          <w:t>(九)、平板显示项目进度规划</w:t>
        </w:r>
        <w:r>
          <w:tab/>
        </w:r>
        <w:r>
          <w:fldChar w:fldCharType="begin"/>
        </w:r>
        <w:r>
          <w:instrText xml:space="preserve"> PAGEREF _Toc11549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1" w:history="1">
        <w:r>
          <w:rPr>
            <w:rFonts w:ascii="仿宋" w:eastAsia="仿宋" w:hAnsi="仿宋" w:cs="仿宋" w:hint="eastAsia"/>
            <w:lang w:eastAsia="zh-CN"/>
          </w:rPr>
          <w:t>(十)、投资估算及经济效益分析</w:t>
        </w:r>
        <w:r>
          <w:tab/>
        </w:r>
        <w:r>
          <w:fldChar w:fldCharType="begin"/>
        </w:r>
        <w:r>
          <w:instrText xml:space="preserve"> PAGEREF _Toc3481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43" w:history="1">
        <w:r>
          <w:rPr>
            <w:rFonts w:ascii="仿宋" w:eastAsia="仿宋" w:hAnsi="仿宋" w:cs="仿宋" w:hint="eastAsia"/>
            <w:lang w:eastAsia="zh-CN"/>
          </w:rPr>
          <w:t>(十一)、报告说明</w:t>
        </w:r>
        <w:r>
          <w:tab/>
        </w:r>
        <w:r>
          <w:fldChar w:fldCharType="begin"/>
        </w:r>
        <w:r>
          <w:instrText xml:space="preserve"> PAGEREF _Toc16443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62" w:history="1">
        <w:r>
          <w:rPr>
            <w:rFonts w:ascii="仿宋" w:eastAsia="仿宋" w:hAnsi="仿宋" w:cs="仿宋" w:hint="eastAsia"/>
            <w:lang w:eastAsia="zh-CN"/>
          </w:rPr>
          <w:t>(十二)、平板显示项目评价</w:t>
        </w:r>
        <w:r>
          <w:tab/>
        </w:r>
        <w:r>
          <w:fldChar w:fldCharType="begin"/>
        </w:r>
        <w:r>
          <w:instrText xml:space="preserve"> PAGEREF _Toc13062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50" w:history="1">
        <w:r>
          <w:rPr>
            <w:rFonts w:ascii="仿宋" w:eastAsia="仿宋" w:hAnsi="仿宋" w:cs="仿宋" w:hint="eastAsia"/>
            <w:lang w:eastAsia="zh-CN"/>
          </w:rPr>
          <w:t>五、公司成立方案</w:t>
        </w:r>
        <w:r>
          <w:tab/>
        </w:r>
        <w:r>
          <w:fldChar w:fldCharType="begin"/>
        </w:r>
        <w:r>
          <w:instrText xml:space="preserve"> PAGEREF _Toc26050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4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_Toc27304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_Toc2393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82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_Toc22282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72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_Toc6872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_Toc2617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2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_Toc1892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64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_Toc31464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64" w:history="1">
        <w:r>
          <w:rPr>
            <w:rFonts w:ascii="仿宋" w:eastAsia="仿宋" w:hAnsi="仿宋" w:cs="仿宋" w:hint="eastAsia"/>
            <w:lang w:eastAsia="zh-CN"/>
          </w:rPr>
          <w:t>六、平板显示项目建筑工程方案</w:t>
        </w:r>
        <w:r>
          <w:tab/>
        </w:r>
        <w:r>
          <w:fldChar w:fldCharType="begin"/>
        </w:r>
        <w:r>
          <w:instrText xml:space="preserve"> PAGEREF _Toc14464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85" w:history="1">
        <w:r>
          <w:rPr>
            <w:rFonts w:ascii="仿宋" w:eastAsia="仿宋" w:hAnsi="仿宋" w:cs="仿宋" w:hint="eastAsia"/>
            <w:lang w:eastAsia="zh-CN"/>
          </w:rPr>
          <w:t>(一)、土建工程方案</w:t>
        </w:r>
        <w:r>
          <w:tab/>
        </w:r>
        <w:r>
          <w:fldChar w:fldCharType="begin"/>
        </w:r>
        <w:r>
          <w:instrText xml:space="preserve"> PAGEREF _Toc27585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33" w:history="1">
        <w:r>
          <w:rPr>
            <w:rFonts w:ascii="仿宋" w:eastAsia="仿宋" w:hAnsi="仿宋" w:cs="仿宋" w:hint="eastAsia"/>
            <w:lang w:eastAsia="zh-CN"/>
          </w:rPr>
          <w:t>(二)、厂房建设方案</w:t>
        </w:r>
        <w:r>
          <w:tab/>
        </w:r>
        <w:r>
          <w:fldChar w:fldCharType="begin"/>
        </w:r>
        <w:r>
          <w:instrText xml:space="preserve"> PAGEREF _Toc12433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62" w:history="1">
        <w:r>
          <w:rPr>
            <w:rFonts w:ascii="仿宋" w:eastAsia="仿宋" w:hAnsi="仿宋" w:cs="仿宋" w:hint="eastAsia"/>
            <w:lang w:eastAsia="zh-CN"/>
          </w:rPr>
          <w:t>(三)、仓库建设方案</w:t>
        </w:r>
        <w:r>
          <w:tab/>
        </w:r>
        <w:r>
          <w:fldChar w:fldCharType="begin"/>
        </w:r>
        <w:r>
          <w:instrText xml:space="preserve"> PAGEREF _Toc7762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03" w:history="1">
        <w:r>
          <w:rPr>
            <w:rFonts w:ascii="仿宋" w:eastAsia="仿宋" w:hAnsi="仿宋" w:cs="仿宋" w:hint="eastAsia"/>
            <w:lang w:eastAsia="zh-CN"/>
          </w:rPr>
          <w:t>(四)、办公及生活服务设施建设方案</w:t>
        </w:r>
        <w:r>
          <w:tab/>
        </w:r>
        <w:r>
          <w:fldChar w:fldCharType="begin"/>
        </w:r>
        <w:r>
          <w:instrText xml:space="preserve"> PAGEREF _Toc22703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67" w:history="1">
        <w:r>
          <w:rPr>
            <w:rFonts w:ascii="仿宋" w:eastAsia="仿宋" w:hAnsi="仿宋" w:cs="仿宋" w:hint="eastAsia"/>
            <w:lang w:eastAsia="zh-CN"/>
          </w:rPr>
          <w:t>(五)、总图布置方案</w:t>
        </w:r>
        <w:r>
          <w:tab/>
        </w:r>
        <w:r>
          <w:fldChar w:fldCharType="begin"/>
        </w:r>
        <w:r>
          <w:instrText xml:space="preserve"> PAGEREF _Toc13867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2" w:history="1">
        <w:r>
          <w:rPr>
            <w:rFonts w:ascii="仿宋" w:eastAsia="仿宋" w:hAnsi="仿宋" w:cs="仿宋" w:hint="eastAsia"/>
            <w:lang w:eastAsia="zh-CN"/>
          </w:rPr>
          <w:t>(六)、建筑工程数字化方案</w:t>
        </w:r>
        <w:r>
          <w:tab/>
        </w:r>
        <w:r>
          <w:fldChar w:fldCharType="begin"/>
        </w:r>
        <w:r>
          <w:instrText xml:space="preserve"> PAGEREF _Toc29102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77" w:history="1">
        <w:r>
          <w:rPr>
            <w:rFonts w:ascii="仿宋" w:eastAsia="仿宋" w:hAnsi="仿宋" w:cs="仿宋" w:hint="eastAsia"/>
            <w:lang w:eastAsia="zh-CN"/>
          </w:rPr>
          <w:t>七、资源开发及综合利用分析</w:t>
        </w:r>
        <w:r>
          <w:tab/>
        </w:r>
        <w:r>
          <w:fldChar w:fldCharType="begin"/>
        </w:r>
        <w:r>
          <w:instrText xml:space="preserve"> PAGEREF _Toc5677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37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_Toc27337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381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_Toc4381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88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_Toc12888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66" w:history="1">
        <w:r>
          <w:rPr>
            <w:rFonts w:ascii="仿宋" w:eastAsia="仿宋" w:hAnsi="仿宋" w:cs="仿宋" w:hint="eastAsia"/>
            <w:lang w:eastAsia="zh-CN"/>
          </w:rPr>
          <w:t>八、项目验收与总结</w:t>
        </w:r>
        <w:r>
          <w:tab/>
        </w:r>
        <w:r>
          <w:fldChar w:fldCharType="begin"/>
        </w:r>
        <w:r>
          <w:instrText xml:space="preserve"> PAGEREF _Toc20466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90" w:history="1">
        <w:r>
          <w:rPr>
            <w:rFonts w:ascii="仿宋" w:eastAsia="仿宋" w:hAnsi="仿宋" w:cs="仿宋" w:hint="eastAsia"/>
            <w:lang w:eastAsia="zh-CN"/>
          </w:rPr>
          <w:t>(一)、项目竣工验收</w:t>
        </w:r>
        <w:r>
          <w:tab/>
        </w:r>
        <w:r>
          <w:fldChar w:fldCharType="begin"/>
        </w:r>
        <w:r>
          <w:instrText xml:space="preserve"> PAGEREF _Toc31090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84" w:history="1">
        <w:r>
          <w:rPr>
            <w:rFonts w:ascii="仿宋" w:eastAsia="仿宋" w:hAnsi="仿宋" w:cs="仿宋" w:hint="eastAsia"/>
            <w:lang w:eastAsia="zh-CN"/>
          </w:rPr>
          <w:t>(二)、经济效益评估</w:t>
        </w:r>
        <w:r>
          <w:tab/>
        </w:r>
        <w:r>
          <w:fldChar w:fldCharType="begin"/>
        </w:r>
        <w:r>
          <w:instrText xml:space="preserve"> PAGEREF _Toc9084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0" w:history="1">
        <w:r>
          <w:rPr>
            <w:rFonts w:ascii="仿宋" w:eastAsia="仿宋" w:hAnsi="仿宋" w:cs="仿宋" w:hint="eastAsia"/>
            <w:lang w:eastAsia="zh-CN"/>
          </w:rPr>
          <w:t>(三)、项目总结与经验分享</w:t>
        </w:r>
        <w:r>
          <w:tab/>
        </w:r>
        <w:r>
          <w:fldChar w:fldCharType="begin"/>
        </w:r>
        <w:r>
          <w:instrText xml:space="preserve"> PAGEREF _Toc26990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84" w:history="1">
        <w:r>
          <w:rPr>
            <w:rFonts w:ascii="仿宋" w:eastAsia="仿宋" w:hAnsi="仿宋" w:cs="仿宋" w:hint="eastAsia"/>
            <w:lang w:eastAsia="zh-CN"/>
          </w:rPr>
          <w:t>(四)、未来发展规划</w:t>
        </w:r>
        <w:r>
          <w:tab/>
        </w:r>
        <w:r>
          <w:fldChar w:fldCharType="begin"/>
        </w:r>
        <w:r>
          <w:instrText xml:space="preserve"> PAGEREF _Toc25684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3" w:history="1">
        <w:r>
          <w:rPr>
            <w:rFonts w:ascii="仿宋" w:eastAsia="仿宋" w:hAnsi="仿宋" w:cs="仿宋" w:hint="eastAsia"/>
            <w:lang w:eastAsia="zh-CN"/>
          </w:rPr>
          <w:t>九、产品及建设方案</w:t>
        </w:r>
        <w:r>
          <w:tab/>
        </w:r>
        <w:r>
          <w:fldChar w:fldCharType="begin"/>
        </w:r>
        <w:r>
          <w:instrText xml:space="preserve"> PAGEREF _Toc673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4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_Toc23346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8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_Toc21958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51" w:history="1">
        <w:r>
          <w:rPr>
            <w:rFonts w:ascii="仿宋" w:eastAsia="仿宋" w:hAnsi="仿宋" w:cs="仿宋" w:hint="eastAsia"/>
            <w:lang w:eastAsia="zh-CN"/>
          </w:rPr>
          <w:t>十、平板显示项目风险分析</w:t>
        </w:r>
        <w:r>
          <w:tab/>
        </w:r>
        <w:r>
          <w:fldChar w:fldCharType="begin"/>
        </w:r>
        <w:r>
          <w:instrText xml:space="preserve"> PAGEREF _Toc15651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21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_Toc5621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35" w:history="1">
        <w:r>
          <w:rPr>
            <w:rFonts w:ascii="仿宋" w:eastAsia="仿宋" w:hAnsi="仿宋" w:cs="仿宋" w:hint="eastAsia"/>
            <w:lang w:eastAsia="zh-CN"/>
          </w:rPr>
          <w:t>(二)、经济风险分析</w:t>
        </w:r>
        <w:r>
          <w:tab/>
        </w:r>
        <w:r>
          <w:fldChar w:fldCharType="begin"/>
        </w:r>
        <w:r>
          <w:instrText xml:space="preserve"> PAGEREF _Toc25135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62" w:history="1">
        <w:r>
          <w:rPr>
            <w:rFonts w:ascii="仿宋" w:eastAsia="仿宋" w:hAnsi="仿宋" w:cs="仿宋" w:hint="eastAsia"/>
            <w:lang w:eastAsia="zh-CN"/>
          </w:rPr>
          <w:t>(三)、环境风险分析</w:t>
        </w:r>
        <w:r>
          <w:tab/>
        </w:r>
        <w:r>
          <w:fldChar w:fldCharType="begin"/>
        </w:r>
        <w:r>
          <w:instrText xml:space="preserve"> PAGEREF _Toc12062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4" w:history="1">
        <w:r>
          <w:rPr>
            <w:rFonts w:ascii="仿宋" w:eastAsia="仿宋" w:hAnsi="仿宋" w:cs="仿宋" w:hint="eastAsia"/>
            <w:lang w:eastAsia="zh-CN"/>
          </w:rPr>
          <w:t>(四)、人才风险分析</w:t>
        </w:r>
        <w:r>
          <w:tab/>
        </w:r>
        <w:r>
          <w:fldChar w:fldCharType="begin"/>
        </w:r>
        <w:r>
          <w:instrText xml:space="preserve"> PAGEREF _Toc21104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97" w:history="1">
        <w:r>
          <w:rPr>
            <w:rFonts w:ascii="仿宋" w:eastAsia="仿宋" w:hAnsi="仿宋" w:cs="仿宋" w:hint="eastAsia"/>
            <w:lang w:eastAsia="zh-CN"/>
          </w:rPr>
          <w:t>(五)、社会责任风险分析</w:t>
        </w:r>
        <w:r>
          <w:tab/>
        </w:r>
        <w:r>
          <w:fldChar w:fldCharType="begin"/>
        </w:r>
        <w:r>
          <w:instrText xml:space="preserve"> PAGEREF _Toc11597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73" w:history="1">
        <w:r>
          <w:rPr>
            <w:rFonts w:ascii="仿宋" w:eastAsia="仿宋" w:hAnsi="仿宋" w:cs="仿宋" w:hint="eastAsia"/>
            <w:lang w:eastAsia="zh-CN"/>
          </w:rPr>
          <w:t>(六)、全球经济不确定性风险分析</w:t>
        </w:r>
        <w:r>
          <w:tab/>
        </w:r>
        <w:r>
          <w:fldChar w:fldCharType="begin"/>
        </w:r>
        <w:r>
          <w:instrText xml:space="preserve"> PAGEREF _Toc25773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29" w:history="1">
        <w:r>
          <w:rPr>
            <w:rFonts w:ascii="仿宋" w:eastAsia="仿宋" w:hAnsi="仿宋" w:cs="仿宋" w:hint="eastAsia"/>
            <w:lang w:eastAsia="zh-CN"/>
          </w:rPr>
          <w:t>(七)、供应链风险分析</w:t>
        </w:r>
        <w:r>
          <w:tab/>
        </w:r>
        <w:r>
          <w:fldChar w:fldCharType="begin"/>
        </w:r>
        <w:r>
          <w:instrText xml:space="preserve"> PAGEREF _Toc25429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38" w:history="1">
        <w:r>
          <w:rPr>
            <w:rFonts w:ascii="仿宋" w:eastAsia="仿宋" w:hAnsi="仿宋" w:cs="仿宋" w:hint="eastAsia"/>
            <w:lang w:eastAsia="zh-CN"/>
          </w:rPr>
          <w:t>(八)、网络安全风险分析</w:t>
        </w:r>
        <w:r>
          <w:tab/>
        </w:r>
        <w:r>
          <w:fldChar w:fldCharType="begin"/>
        </w:r>
        <w:r>
          <w:instrText xml:space="preserve"> PAGEREF _Toc17138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87" w:history="1">
        <w:r>
          <w:rPr>
            <w:rFonts w:ascii="仿宋" w:eastAsia="仿宋" w:hAnsi="仿宋" w:cs="仿宋" w:hint="eastAsia"/>
            <w:lang w:eastAsia="zh-CN"/>
          </w:rPr>
          <w:t>十一、安全管理与风险预防</w:t>
        </w:r>
        <w:r>
          <w:tab/>
        </w:r>
        <w:r>
          <w:fldChar w:fldCharType="begin"/>
        </w:r>
        <w:r>
          <w:instrText xml:space="preserve"> PAGEREF _Toc29587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" w:history="1">
        <w:r>
          <w:rPr>
            <w:rFonts w:ascii="仿宋" w:eastAsia="仿宋" w:hAnsi="仿宋" w:cs="仿宋" w:hint="eastAsia"/>
            <w:lang w:eastAsia="zh-CN"/>
          </w:rPr>
          <w:t>(一)、安全政策与风险管理</w:t>
        </w:r>
        <w:r>
          <w:tab/>
        </w:r>
        <w:r>
          <w:fldChar w:fldCharType="begin"/>
        </w:r>
        <w:r>
          <w:instrText xml:space="preserve"> PAGEREF _Toc3257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5" w:history="1">
        <w:r>
          <w:rPr>
            <w:rFonts w:ascii="仿宋" w:eastAsia="仿宋" w:hAnsi="仿宋" w:cs="仿宋" w:hint="eastAsia"/>
            <w:lang w:eastAsia="zh-CN"/>
          </w:rPr>
          <w:t>(二)、事故预防与紧急处理计划</w:t>
        </w:r>
        <w:r>
          <w:tab/>
        </w:r>
        <w:r>
          <w:fldChar w:fldCharType="begin"/>
        </w:r>
        <w:r>
          <w:instrText xml:space="preserve"> PAGEREF _Toc13275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68" w:history="1">
        <w:r>
          <w:rPr>
            <w:rFonts w:ascii="仿宋" w:eastAsia="仿宋" w:hAnsi="仿宋" w:cs="仿宋" w:hint="eastAsia"/>
            <w:lang w:eastAsia="zh-CN"/>
          </w:rPr>
          <w:t>(三)、安全培训与意识提升</w:t>
        </w:r>
        <w:r>
          <w:tab/>
        </w:r>
        <w:r>
          <w:fldChar w:fldCharType="begin"/>
        </w:r>
        <w:r>
          <w:instrText xml:space="preserve"> PAGEREF _Toc19368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20" w:history="1">
        <w:r>
          <w:rPr>
            <w:rFonts w:ascii="仿宋" w:eastAsia="仿宋" w:hAnsi="仿宋" w:cs="仿宋" w:hint="eastAsia"/>
            <w:lang w:eastAsia="zh-CN"/>
          </w:rPr>
          <w:t>十二、监测和评估</w:t>
        </w:r>
        <w:r>
          <w:tab/>
        </w:r>
        <w:r>
          <w:fldChar w:fldCharType="begin"/>
        </w:r>
        <w:r>
          <w:instrText xml:space="preserve"> PAGEREF _Toc28120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5" w:history="1">
        <w:r>
          <w:rPr>
            <w:rFonts w:ascii="仿宋" w:eastAsia="仿宋" w:hAnsi="仿宋" w:cs="仿宋" w:hint="eastAsia"/>
            <w:lang w:eastAsia="zh-CN"/>
          </w:rPr>
          <w:t>(一)、平板显示项目监测</w:t>
        </w:r>
        <w:r>
          <w:tab/>
        </w:r>
        <w:r>
          <w:fldChar w:fldCharType="begin"/>
        </w:r>
        <w:r>
          <w:instrText xml:space="preserve"> PAGEREF _Toc22255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78" w:history="1">
        <w:r>
          <w:rPr>
            <w:rFonts w:ascii="仿宋" w:eastAsia="仿宋" w:hAnsi="仿宋" w:cs="仿宋" w:hint="eastAsia"/>
            <w:lang w:eastAsia="zh-CN"/>
          </w:rPr>
          <w:t>(二)、平板显示项目评估</w:t>
        </w:r>
        <w:r>
          <w:tab/>
        </w:r>
        <w:r>
          <w:fldChar w:fldCharType="begin"/>
        </w:r>
        <w:r>
          <w:instrText xml:space="preserve"> PAGEREF _Toc18278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0" w:history="1">
        <w:r>
          <w:rPr>
            <w:rFonts w:ascii="仿宋" w:eastAsia="仿宋" w:hAnsi="仿宋" w:cs="仿宋" w:hint="eastAsia"/>
            <w:lang w:eastAsia="zh-CN"/>
          </w:rPr>
          <w:t>(三)、成果评估</w:t>
        </w:r>
        <w:r>
          <w:tab/>
        </w:r>
        <w:r>
          <w:fldChar w:fldCharType="begin"/>
        </w:r>
        <w:r>
          <w:instrText xml:space="preserve"> PAGEREF _Toc25280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14" w:history="1">
        <w:r>
          <w:rPr>
            <w:rFonts w:ascii="仿宋" w:eastAsia="仿宋" w:hAnsi="仿宋" w:cs="仿宋" w:hint="eastAsia"/>
            <w:lang w:eastAsia="zh-CN"/>
          </w:rPr>
          <w:t>十三、进度计划</w:t>
        </w:r>
        <w:r>
          <w:tab/>
        </w:r>
        <w:r>
          <w:fldChar w:fldCharType="begin"/>
        </w:r>
        <w:r>
          <w:instrText xml:space="preserve"> PAGEREF _Toc15014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9" w:history="1">
        <w:r>
          <w:rPr>
            <w:rFonts w:ascii="仿宋" w:eastAsia="仿宋" w:hAnsi="仿宋" w:cs="仿宋" w:hint="eastAsia"/>
            <w:lang w:eastAsia="zh-CN"/>
          </w:rPr>
          <w:t>(一)、平板显示项目进度安排</w:t>
        </w:r>
        <w:r>
          <w:tab/>
        </w:r>
        <w:r>
          <w:fldChar w:fldCharType="begin"/>
        </w:r>
        <w:r>
          <w:instrText xml:space="preserve"> PAGEREF _Toc9349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8" w:history="1">
        <w:r>
          <w:rPr>
            <w:rFonts w:ascii="仿宋" w:eastAsia="仿宋" w:hAnsi="仿宋" w:cs="仿宋" w:hint="eastAsia"/>
            <w:lang w:eastAsia="zh-CN"/>
          </w:rPr>
          <w:t>(二)、平板显示项目实施保障措施</w:t>
        </w:r>
        <w:r>
          <w:tab/>
        </w:r>
        <w:r>
          <w:fldChar w:fldCharType="begin"/>
        </w:r>
        <w:r>
          <w:instrText xml:space="preserve"> PAGEREF _Toc998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60" w:history="1">
        <w:r>
          <w:rPr>
            <w:rFonts w:ascii="仿宋" w:eastAsia="仿宋" w:hAnsi="仿宋" w:cs="仿宋" w:hint="eastAsia"/>
            <w:lang w:eastAsia="zh-CN"/>
          </w:rPr>
          <w:t>十四、财务管理与资金运作</w:t>
        </w:r>
        <w:r>
          <w:tab/>
        </w:r>
        <w:r>
          <w:fldChar w:fldCharType="begin"/>
        </w:r>
        <w:r>
          <w:instrText xml:space="preserve"> PAGEREF _Toc31160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41" w:history="1">
        <w:r>
          <w:rPr>
            <w:rFonts w:ascii="仿宋" w:eastAsia="仿宋" w:hAnsi="仿宋" w:cs="仿宋" w:hint="eastAsia"/>
            <w:lang w:eastAsia="zh-CN"/>
          </w:rPr>
          <w:t>(一)、财务战略规划</w:t>
        </w:r>
        <w:r>
          <w:tab/>
        </w:r>
        <w:r>
          <w:fldChar w:fldCharType="begin"/>
        </w:r>
        <w:r>
          <w:instrText xml:space="preserve"> PAGEREF _Toc23441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15" w:history="1">
        <w:r>
          <w:rPr>
            <w:rFonts w:ascii="仿宋" w:eastAsia="仿宋" w:hAnsi="仿宋" w:cs="仿宋" w:hint="eastAsia"/>
            <w:lang w:eastAsia="zh-CN"/>
          </w:rPr>
          <w:t>(二)、资金需求与筹措</w:t>
        </w:r>
        <w:r>
          <w:tab/>
        </w:r>
        <w:r>
          <w:fldChar w:fldCharType="begin"/>
        </w:r>
        <w:r>
          <w:instrText xml:space="preserve"> PAGEREF _Toc11915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6" w:history="1">
        <w:r>
          <w:rPr>
            <w:rFonts w:ascii="仿宋" w:eastAsia="仿宋" w:hAnsi="仿宋" w:cs="仿宋" w:hint="eastAsia"/>
            <w:lang w:eastAsia="zh-CN"/>
          </w:rPr>
          <w:t>(三)、成本与费用管理</w:t>
        </w:r>
        <w:r>
          <w:tab/>
        </w:r>
        <w:r>
          <w:fldChar w:fldCharType="begin"/>
        </w:r>
        <w:r>
          <w:instrText xml:space="preserve"> PAGEREF _Toc17596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7" w:history="1">
        <w:r>
          <w:rPr>
            <w:rFonts w:ascii="仿宋" w:eastAsia="仿宋" w:hAnsi="仿宋" w:cs="仿宋" w:hint="eastAsia"/>
            <w:lang w:eastAsia="zh-CN"/>
          </w:rPr>
          <w:t>(四)、投资决策与财务风险防范</w:t>
        </w:r>
        <w:r>
          <w:tab/>
        </w:r>
        <w:r>
          <w:fldChar w:fldCharType="begin"/>
        </w:r>
        <w:r>
          <w:instrText xml:space="preserve"> PAGEREF _Toc10947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32" w:history="1">
        <w:r>
          <w:rPr>
            <w:rFonts w:ascii="仿宋" w:eastAsia="仿宋" w:hAnsi="仿宋" w:cs="仿宋" w:hint="eastAsia"/>
            <w:lang w:eastAsia="zh-CN"/>
          </w:rPr>
          <w:t>十五、平板显示项目环境保护</w:t>
        </w:r>
        <w:r>
          <w:tab/>
        </w:r>
        <w:r>
          <w:fldChar w:fldCharType="begin"/>
        </w:r>
        <w:r>
          <w:instrText xml:space="preserve"> PAGEREF _Toc15632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84" w:history="1">
        <w:r>
          <w:rPr>
            <w:rFonts w:ascii="仿宋" w:eastAsia="仿宋" w:hAnsi="仿宋" w:cs="仿宋" w:hint="eastAsia"/>
            <w:lang w:eastAsia="zh-CN"/>
          </w:rPr>
          <w:t>(一)、平板显示项目环境影响评估</w:t>
        </w:r>
        <w:r>
          <w:tab/>
        </w:r>
        <w:r>
          <w:fldChar w:fldCharType="begin"/>
        </w:r>
        <w:r>
          <w:instrText xml:space="preserve"> PAGEREF _Toc15984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8" w:history="1">
        <w:r>
          <w:rPr>
            <w:rFonts w:ascii="仿宋" w:eastAsia="仿宋" w:hAnsi="仿宋" w:cs="仿宋" w:hint="eastAsia"/>
            <w:lang w:eastAsia="zh-CN"/>
          </w:rPr>
          <w:t>(二)、环境保护措施与方案</w:t>
        </w:r>
        <w:r>
          <w:tab/>
        </w:r>
        <w:r>
          <w:fldChar w:fldCharType="begin"/>
        </w:r>
        <w:r>
          <w:instrText xml:space="preserve"> PAGEREF _Toc16678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0" w:history="1">
        <w:r>
          <w:rPr>
            <w:rFonts w:ascii="仿宋" w:eastAsia="仿宋" w:hAnsi="仿宋" w:cs="仿宋" w:hint="eastAsia"/>
            <w:lang w:eastAsia="zh-CN"/>
          </w:rPr>
          <w:t>(三)、生态恢复与补偿措施</w:t>
        </w:r>
        <w:r>
          <w:tab/>
        </w:r>
        <w:r>
          <w:fldChar w:fldCharType="begin"/>
        </w:r>
        <w:r>
          <w:instrText xml:space="preserve"> PAGEREF _Toc21870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11" w:history="1">
        <w:r>
          <w:rPr>
            <w:rFonts w:ascii="仿宋" w:eastAsia="仿宋" w:hAnsi="仿宋" w:cs="仿宋" w:hint="eastAsia"/>
            <w:lang w:eastAsia="zh-CN"/>
          </w:rPr>
          <w:t>(四)、环境保护监测与评估</w:t>
        </w:r>
        <w:r>
          <w:tab/>
        </w:r>
        <w:r>
          <w:fldChar w:fldCharType="begin"/>
        </w:r>
        <w:r>
          <w:instrText xml:space="preserve"> PAGEREF _Toc28811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25" w:history="1">
        <w:r>
          <w:rPr>
            <w:rFonts w:ascii="仿宋" w:eastAsia="仿宋" w:hAnsi="仿宋" w:cs="仿宋" w:hint="eastAsia"/>
            <w:lang w:eastAsia="zh-CN"/>
          </w:rPr>
          <w:t>十六、未来展望与增长策略</w:t>
        </w:r>
        <w:r>
          <w:tab/>
        </w:r>
        <w:r>
          <w:fldChar w:fldCharType="begin"/>
        </w:r>
        <w:r>
          <w:instrText xml:space="preserve"> PAGEREF _Toc20425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8" w:history="1">
        <w:r>
          <w:rPr>
            <w:rFonts w:ascii="仿宋" w:eastAsia="仿宋" w:hAnsi="仿宋" w:cs="仿宋" w:hint="eastAsia"/>
            <w:lang w:eastAsia="zh-CN"/>
          </w:rPr>
          <w:t>(一)、未来市场趋势分析</w:t>
        </w:r>
        <w:r>
          <w:tab/>
        </w:r>
        <w:r>
          <w:fldChar w:fldCharType="begin"/>
        </w:r>
        <w:r>
          <w:instrText xml:space="preserve"> PAGEREF _Toc14078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91" w:history="1">
        <w:r>
          <w:rPr>
            <w:rFonts w:ascii="仿宋" w:eastAsia="仿宋" w:hAnsi="仿宋" w:cs="仿宋" w:hint="eastAsia"/>
            <w:lang w:eastAsia="zh-CN"/>
          </w:rPr>
          <w:t>(二)、增长机会与战略</w:t>
        </w:r>
        <w:r>
          <w:tab/>
        </w:r>
        <w:r>
          <w:fldChar w:fldCharType="begin"/>
        </w:r>
        <w:r>
          <w:instrText xml:space="preserve"> PAGEREF _Toc28291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7" w:history="1">
        <w:r>
          <w:rPr>
            <w:rFonts w:ascii="仿宋" w:eastAsia="仿宋" w:hAnsi="仿宋" w:cs="仿宋" w:hint="eastAsia"/>
            <w:lang w:eastAsia="zh-CN"/>
          </w:rPr>
          <w:t>(三)、扩展计划与新市场进入</w:t>
        </w:r>
        <w:r>
          <w:tab/>
        </w:r>
        <w:r>
          <w:fldChar w:fldCharType="begin"/>
        </w:r>
        <w:r>
          <w:instrText xml:space="preserve"> PAGEREF _Toc19637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2590" w:history="1">
        <w:r>
          <w:rPr>
            <w:rFonts w:ascii="仿宋" w:eastAsia="仿宋" w:hAnsi="仿宋" w:cs="仿宋" w:hint="eastAsia"/>
            <w:lang w:eastAsia="zh-CN"/>
          </w:rPr>
          <w:t>十七、战略的建立与选择过程</w:t>
        </w:r>
        <w:r>
          <w:tab/>
        </w:r>
        <w:r>
          <w:fldChar w:fldCharType="begin"/>
        </w:r>
        <w:r>
          <w:instrText xml:space="preserve"> PAGEREF _Toc32590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5" w:history="1">
        <w:r>
          <w:rPr>
            <w:rFonts w:ascii="仿宋" w:eastAsia="仿宋" w:hAnsi="仿宋" w:cs="仿宋" w:hint="eastAsia"/>
            <w:lang w:eastAsia="zh-CN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_Toc11685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7" w:history="1">
        <w:r>
          <w:rPr>
            <w:rFonts w:ascii="仿宋" w:eastAsia="仿宋" w:hAnsi="仿宋" w:cs="仿宋" w:hint="eastAsia"/>
            <w:lang w:eastAsia="zh-CN"/>
          </w:rPr>
          <w:t>十八、平板显示项目可行性风险分析</w:t>
        </w:r>
        <w:r>
          <w:tab/>
        </w:r>
        <w:r>
          <w:fldChar w:fldCharType="begin"/>
        </w:r>
        <w:r>
          <w:instrText xml:space="preserve"> PAGEREF _Toc1837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52" w:history="1">
        <w:r>
          <w:rPr>
            <w:rFonts w:ascii="仿宋" w:eastAsia="仿宋" w:hAnsi="仿宋" w:cs="仿宋" w:hint="eastAsia"/>
            <w:lang w:eastAsia="zh-CN"/>
          </w:rPr>
          <w:t>(一)、平板显示项目风险识别</w:t>
        </w:r>
        <w:r>
          <w:tab/>
        </w:r>
        <w:r>
          <w:fldChar w:fldCharType="begin"/>
        </w:r>
        <w:r>
          <w:instrText xml:space="preserve"> PAGEREF _Toc26652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9" w:history="1">
        <w:r>
          <w:rPr>
            <w:rFonts w:ascii="仿宋" w:eastAsia="仿宋" w:hAnsi="仿宋" w:cs="仿宋" w:hint="eastAsia"/>
            <w:lang w:eastAsia="zh-CN"/>
          </w:rPr>
          <w:t>(二)、风险评估和定量分析</w:t>
        </w:r>
        <w:r>
          <w:tab/>
        </w:r>
        <w:r>
          <w:fldChar w:fldCharType="begin"/>
        </w:r>
        <w:r>
          <w:instrText xml:space="preserve"> PAGEREF _Toc27429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14" w:history="1">
        <w:r>
          <w:rPr>
            <w:rFonts w:ascii="仿宋" w:eastAsia="仿宋" w:hAnsi="仿宋" w:cs="仿宋" w:hint="eastAsia"/>
            <w:lang w:eastAsia="zh-CN"/>
          </w:rPr>
          <w:t>(三)、风险管理计划</w:t>
        </w:r>
        <w:r>
          <w:tab/>
        </w:r>
        <w:r>
          <w:fldChar w:fldCharType="begin"/>
        </w:r>
        <w:r>
          <w:instrText xml:space="preserve"> PAGEREF _Toc25914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18" w:history="1">
        <w:r>
          <w:rPr>
            <w:rFonts w:ascii="仿宋" w:eastAsia="仿宋" w:hAnsi="仿宋" w:cs="仿宋" w:hint="eastAsia"/>
            <w:lang w:eastAsia="zh-CN"/>
          </w:rPr>
          <w:t>(四)、风险缓解策略</w:t>
        </w:r>
        <w:r>
          <w:tab/>
        </w:r>
        <w:r>
          <w:fldChar w:fldCharType="begin"/>
        </w:r>
        <w:r>
          <w:instrText xml:space="preserve"> PAGEREF _Toc20318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03" w:history="1">
        <w:r>
          <w:rPr>
            <w:rFonts w:ascii="仿宋" w:eastAsia="仿宋" w:hAnsi="仿宋" w:cs="仿宋" w:hint="eastAsia"/>
            <w:lang w:eastAsia="zh-CN"/>
          </w:rPr>
          <w:t>十九、平板显示人力资源管理方案</w:t>
        </w:r>
        <w:r>
          <w:tab/>
        </w:r>
        <w:r>
          <w:fldChar w:fldCharType="begin"/>
        </w:r>
        <w:r>
          <w:instrText xml:space="preserve"> PAGEREF _Toc8703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24" w:history="1">
        <w:r>
          <w:rPr>
            <w:rFonts w:ascii="仿宋" w:eastAsia="仿宋" w:hAnsi="仿宋" w:cs="仿宋" w:hint="eastAsia"/>
            <w:lang w:eastAsia="zh-CN"/>
          </w:rPr>
          <w:t>(一)、平板显示人力资源管理原则</w:t>
        </w:r>
        <w:r>
          <w:tab/>
        </w:r>
        <w:r>
          <w:fldChar w:fldCharType="begin"/>
        </w:r>
        <w:r>
          <w:instrText xml:space="preserve"> PAGEREF _Toc26724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5" w:history="1">
        <w:r>
          <w:rPr>
            <w:rFonts w:ascii="仿宋" w:eastAsia="仿宋" w:hAnsi="仿宋" w:cs="仿宋" w:hint="eastAsia"/>
            <w:lang w:eastAsia="zh-CN"/>
          </w:rPr>
          <w:t>(二)、平板显示人力资源组织架构</w:t>
        </w:r>
        <w:r>
          <w:tab/>
        </w:r>
        <w:r>
          <w:fldChar w:fldCharType="begin"/>
        </w:r>
        <w:r>
          <w:instrText xml:space="preserve"> PAGEREF _Toc17935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98" w:history="1">
        <w:r>
          <w:rPr>
            <w:rFonts w:ascii="仿宋" w:eastAsia="仿宋" w:hAnsi="仿宋" w:cs="仿宋" w:hint="eastAsia"/>
            <w:lang w:eastAsia="zh-CN"/>
          </w:rPr>
          <w:t>(三)、平板显示人力资源培训与开发方案</w:t>
        </w:r>
        <w:r>
          <w:tab/>
        </w:r>
        <w:r>
          <w:fldChar w:fldCharType="begin"/>
        </w:r>
        <w:r>
          <w:instrText xml:space="preserve"> PAGEREF _Toc5998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15" w:history="1">
        <w:r>
          <w:rPr>
            <w:rFonts w:ascii="仿宋" w:eastAsia="仿宋" w:hAnsi="仿宋" w:cs="仿宋" w:hint="eastAsia"/>
            <w:lang w:eastAsia="zh-CN"/>
          </w:rPr>
          <w:t>(四)、平板显示人员配置方案</w:t>
        </w:r>
        <w:r>
          <w:tab/>
        </w:r>
        <w:r>
          <w:fldChar w:fldCharType="begin"/>
        </w:r>
        <w:r>
          <w:instrText xml:space="preserve"> PAGEREF _Toc11615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53" w:history="1">
        <w:r>
          <w:rPr>
            <w:rFonts w:ascii="仿宋" w:eastAsia="仿宋" w:hAnsi="仿宋" w:cs="仿宋" w:hint="eastAsia"/>
            <w:lang w:eastAsia="zh-CN"/>
          </w:rPr>
          <w:t>(五)、平板显示绩效和薪酬管理方案</w:t>
        </w:r>
        <w:r>
          <w:tab/>
        </w:r>
        <w:r>
          <w:fldChar w:fldCharType="begin"/>
        </w:r>
        <w:r>
          <w:instrText xml:space="preserve"> PAGEREF _Toc12753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3" w:history="1">
        <w:r>
          <w:rPr>
            <w:rFonts w:ascii="仿宋" w:eastAsia="仿宋" w:hAnsi="仿宋" w:cs="仿宋" w:hint="eastAsia"/>
            <w:lang w:eastAsia="zh-CN"/>
          </w:rPr>
          <w:t>(六)、平板显示员工福利管理方案</w:t>
        </w:r>
        <w:r>
          <w:tab/>
        </w:r>
        <w:r>
          <w:fldChar w:fldCharType="begin"/>
        </w:r>
        <w:r>
          <w:instrText xml:space="preserve"> PAGEREF _Toc25693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81" w:history="1">
        <w:r>
          <w:rPr>
            <w:rFonts w:ascii="仿宋" w:eastAsia="仿宋" w:hAnsi="仿宋" w:cs="仿宋" w:hint="eastAsia"/>
            <w:lang w:eastAsia="zh-CN"/>
          </w:rPr>
          <w:t>二十、平板显示项目实施安排</w:t>
        </w:r>
        <w:r>
          <w:tab/>
        </w:r>
        <w:r>
          <w:fldChar w:fldCharType="begin"/>
        </w:r>
        <w:r>
          <w:instrText xml:space="preserve"> PAGEREF _Toc5381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_Toc21080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6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_Toc29676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0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_Toc27702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74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_Toc28474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2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_Toc22962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87" w:history="1">
        <w:r>
          <w:rPr>
            <w:rFonts w:ascii="仿宋" w:eastAsia="仿宋" w:hAnsi="仿宋" w:cs="仿宋" w:hint="eastAsia"/>
            <w:lang w:eastAsia="zh-CN"/>
          </w:rPr>
          <w:t>(六)、平板显示项目实施保障</w:t>
        </w:r>
        <w:r>
          <w:tab/>
        </w:r>
        <w:r>
          <w:fldChar w:fldCharType="begin"/>
        </w:r>
        <w:r>
          <w:instrText xml:space="preserve"> PAGEREF _Toc23087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2" w:history="1">
        <w:r>
          <w:rPr>
            <w:rFonts w:ascii="仿宋" w:eastAsia="仿宋" w:hAnsi="仿宋" w:cs="仿宋" w:hint="eastAsia"/>
            <w:lang w:eastAsia="zh-CN"/>
          </w:rPr>
          <w:t>二十一、信息化建设</w:t>
        </w:r>
        <w:r>
          <w:tab/>
        </w:r>
        <w:r>
          <w:fldChar w:fldCharType="begin"/>
        </w:r>
        <w:r>
          <w:instrText xml:space="preserve"> PAGEREF _Toc2492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2" w:history="1">
        <w:r>
          <w:rPr>
            <w:rFonts w:ascii="仿宋" w:eastAsia="仿宋" w:hAnsi="仿宋" w:cs="仿宋" w:hint="eastAsia"/>
            <w:lang w:eastAsia="zh-CN"/>
          </w:rPr>
          <w:t>(一)、信息化规划</w:t>
        </w:r>
        <w:r>
          <w:tab/>
        </w:r>
        <w:r>
          <w:fldChar w:fldCharType="begin"/>
        </w:r>
        <w:r>
          <w:instrText xml:space="preserve"> PAGEREF _Toc22012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6" w:history="1">
        <w:r>
          <w:rPr>
            <w:rFonts w:ascii="仿宋" w:eastAsia="仿宋" w:hAnsi="仿宋" w:cs="仿宋" w:hint="eastAsia"/>
            <w:lang w:eastAsia="zh-CN"/>
          </w:rPr>
          <w:t>(二)、信息系统建设</w:t>
        </w:r>
        <w:r>
          <w:tab/>
        </w:r>
        <w:r>
          <w:fldChar w:fldCharType="begin"/>
        </w:r>
        <w:r>
          <w:instrText xml:space="preserve"> PAGEREF _Toc22196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4" w:history="1">
        <w:r>
          <w:rPr>
            <w:rFonts w:ascii="仿宋" w:eastAsia="仿宋" w:hAnsi="仿宋" w:cs="仿宋" w:hint="eastAsia"/>
            <w:lang w:eastAsia="zh-CN"/>
          </w:rPr>
          <w:t>(三)、数据保护与隐私保护</w:t>
        </w:r>
        <w:r>
          <w:tab/>
        </w:r>
        <w:r>
          <w:fldChar w:fldCharType="begin"/>
        </w:r>
        <w:r>
          <w:instrText xml:space="preserve"> PAGEREF _Toc404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93" w:history="1">
        <w:r>
          <w:rPr>
            <w:rFonts w:ascii="仿宋" w:eastAsia="仿宋" w:hAnsi="仿宋" w:cs="仿宋" w:hint="eastAsia"/>
            <w:lang w:eastAsia="zh-CN"/>
          </w:rPr>
          <w:t>二十二社会和环境责任</w:t>
        </w:r>
        <w:r>
          <w:tab/>
        </w:r>
        <w:r>
          <w:fldChar w:fldCharType="begin"/>
        </w:r>
        <w:r>
          <w:instrText xml:space="preserve"> PAGEREF _Toc8593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17" w:history="1">
        <w:r>
          <w:rPr>
            <w:rFonts w:ascii="仿宋" w:eastAsia="仿宋" w:hAnsi="仿宋" w:cs="仿宋" w:hint="eastAsia"/>
            <w:lang w:eastAsia="zh-CN"/>
          </w:rPr>
          <w:t>(一)、社会责任平板显示项目</w:t>
        </w:r>
        <w:r>
          <w:tab/>
        </w:r>
        <w:r>
          <w:fldChar w:fldCharType="begin"/>
        </w:r>
        <w:r>
          <w:instrText xml:space="preserve"> PAGEREF _Toc10417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08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_Toc17208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84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_Toc29784 \h </w:instrText>
        </w:r>
        <w:r>
          <w:fldChar w:fldCharType="separate"/>
        </w:r>
        <w:r>
          <w:t>99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054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400"/>
      <w:r>
        <w:rPr>
          <w:rFonts w:ascii="仿宋" w:eastAsia="仿宋" w:hAnsi="仿宋" w:cs="仿宋" w:hint="eastAsia"/>
          <w:sz w:val="28"/>
          <w:lang w:eastAsia="zh-CN"/>
        </w:rPr>
        <w:t>一、项目建设单位基本情况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768"/>
      <w:r>
        <w:rPr>
          <w:rFonts w:ascii="仿宋" w:eastAsia="仿宋" w:hAnsi="仿宋" w:cs="仿宋" w:hint="eastAsia"/>
          <w:lang w:eastAsia="zh-CN"/>
        </w:rPr>
        <w:t>(一)、项目承办单位基本情况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公司名称为XXX有限公司，是致力于XXX产品研发、制造、销售以及相关技术服务的企业。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公司于XXXX年成立，具备多年的行业经验和稳固的市场地位。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公司注册资本达到XX亿元人民币，为平板显示项目提供了充足的资金支持。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公司经营范围涵盖了XXX产品的全产业链，包括研发、制造、销售和技术服务等方面。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公司规模庞大，员工总数达到XX人，其中技术研发人员占公司总人数的XX%。这保证了在平板显示项目的实施过程中有足够的专业人才支持。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https://d.book118.com/395322041214011114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平板显示项目策划方案报告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平板显示项目策划方案报告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平板显示项目策划方案报告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平板显示项目策划方案报告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平板显示项目策划方案报告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377812"/>
    <w:rsid w:val="4593521B"/>
    <w:rsid w:val="78377812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95322041214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2024-03-04T21:25:00Z</dcterms:created>
  <dcterms:modified xsi:type="dcterms:W3CDTF">2024-03-04T21:25:30Z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8DD85F366E374DB4BCCC2D7C1D6EC823_11</vt:lpwstr>
  </property>
  <property fmtid="{D5CDD505-2E9C-101B-9397-08002B2CF9AE}" pid="3" name="KSOProductBuildVer">
    <vt:lpwstr>2052-12.1.0.16399</vt:lpwstr>
  </property>
</Properties>
</file>