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抗代谢药项目规划设计方案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 w:history="1">
        <w:r>
          <w:rPr>
            <w:rFonts w:ascii="仿宋" w:eastAsia="仿宋" w:hAnsi="仿宋" w:cs="仿宋" w:hint="eastAsia"/>
            <w:lang w:eastAsia="zh-CN"/>
          </w:rPr>
          <w:t>概论</w:t>
        </w:r>
        <w:r>
          <w:tab/>
        </w:r>
        <w:r>
          <w:fldChar w:fldCharType="begin"/>
        </w:r>
        <w:r>
          <w:instrText xml:space="preserve"> PAGEREF _Toc1151 \h </w:instrText>
        </w:r>
        <w:r>
          <w:fldChar w:fldCharType="separate"/>
        </w:r>
        <w:r>
          <w:t>3</w:t>
        </w:r>
        <w:r>
          <w:fldChar w:fldCharType="end"/>
        </w:r>
      </w:hyperlink>
    </w:p>
    <w:p>
      <w:pPr>
        <w:pStyle w:val="TOC1"/>
        <w:tabs>
          <w:tab w:val="right" w:leader="dot" w:pos="8306"/>
        </w:tabs>
      </w:pPr>
      <w:hyperlink w:anchor="_Toc29431" w:history="1">
        <w:r>
          <w:rPr>
            <w:rFonts w:ascii="仿宋" w:eastAsia="仿宋" w:hAnsi="仿宋" w:cs="仿宋" w:hint="eastAsia"/>
            <w:lang w:eastAsia="zh-CN"/>
          </w:rPr>
          <w:t>一、抗代谢药项目土建工程</w:t>
        </w:r>
        <w:r>
          <w:tab/>
        </w:r>
        <w:r>
          <w:fldChar w:fldCharType="begin"/>
        </w:r>
        <w:r>
          <w:instrText xml:space="preserve"> PAGEREF _Toc29431 \h </w:instrText>
        </w:r>
        <w:r>
          <w:fldChar w:fldCharType="separate"/>
        </w:r>
        <w:r>
          <w:t>3</w:t>
        </w:r>
        <w:r>
          <w:fldChar w:fldCharType="end"/>
        </w:r>
      </w:hyperlink>
    </w:p>
    <w:p>
      <w:pPr>
        <w:pStyle w:val="TOC2"/>
        <w:tabs>
          <w:tab w:val="right" w:leader="dot" w:pos="8306"/>
        </w:tabs>
      </w:pPr>
      <w:hyperlink w:anchor="_Toc26629" w:history="1">
        <w:r>
          <w:rPr>
            <w:rFonts w:ascii="仿宋" w:eastAsia="仿宋" w:hAnsi="仿宋" w:cs="仿宋" w:hint="eastAsia"/>
            <w:lang w:eastAsia="zh-CN"/>
          </w:rPr>
          <w:t>(一)、建筑工程设计原则</w:t>
        </w:r>
        <w:r>
          <w:tab/>
        </w:r>
        <w:r>
          <w:fldChar w:fldCharType="begin"/>
        </w:r>
        <w:r>
          <w:instrText xml:space="preserve"> PAGEREF _Toc26629 \h </w:instrText>
        </w:r>
        <w:r>
          <w:fldChar w:fldCharType="separate"/>
        </w:r>
        <w:r>
          <w:t>3</w:t>
        </w:r>
        <w:r>
          <w:fldChar w:fldCharType="end"/>
        </w:r>
      </w:hyperlink>
    </w:p>
    <w:p>
      <w:pPr>
        <w:pStyle w:val="TOC2"/>
        <w:tabs>
          <w:tab w:val="right" w:leader="dot" w:pos="8306"/>
        </w:tabs>
      </w:pPr>
      <w:hyperlink w:anchor="_Toc9385" w:history="1">
        <w:r>
          <w:rPr>
            <w:rFonts w:ascii="仿宋" w:eastAsia="仿宋" w:hAnsi="仿宋" w:cs="仿宋" w:hint="eastAsia"/>
            <w:lang w:eastAsia="zh-CN"/>
          </w:rPr>
          <w:t>(二)、土建工程设计年限及安全等级</w:t>
        </w:r>
        <w:r>
          <w:tab/>
        </w:r>
        <w:r>
          <w:fldChar w:fldCharType="begin"/>
        </w:r>
        <w:r>
          <w:instrText xml:space="preserve"> PAGEREF _Toc9385 \h </w:instrText>
        </w:r>
        <w:r>
          <w:fldChar w:fldCharType="separate"/>
        </w:r>
        <w:r>
          <w:t>4</w:t>
        </w:r>
        <w:r>
          <w:fldChar w:fldCharType="end"/>
        </w:r>
      </w:hyperlink>
    </w:p>
    <w:p>
      <w:pPr>
        <w:pStyle w:val="TOC2"/>
        <w:tabs>
          <w:tab w:val="right" w:leader="dot" w:pos="8306"/>
        </w:tabs>
      </w:pPr>
      <w:hyperlink w:anchor="_Toc17344" w:history="1">
        <w:r>
          <w:rPr>
            <w:rFonts w:ascii="仿宋" w:eastAsia="仿宋" w:hAnsi="仿宋" w:cs="仿宋" w:hint="eastAsia"/>
            <w:lang w:eastAsia="zh-CN"/>
          </w:rPr>
          <w:t>(三)、建筑工程设计总体要求</w:t>
        </w:r>
        <w:r>
          <w:tab/>
        </w:r>
        <w:r>
          <w:fldChar w:fldCharType="begin"/>
        </w:r>
        <w:r>
          <w:instrText xml:space="preserve"> PAGEREF _Toc17344 \h </w:instrText>
        </w:r>
        <w:r>
          <w:fldChar w:fldCharType="separate"/>
        </w:r>
        <w:r>
          <w:t>5</w:t>
        </w:r>
        <w:r>
          <w:fldChar w:fldCharType="end"/>
        </w:r>
      </w:hyperlink>
    </w:p>
    <w:p>
      <w:pPr>
        <w:pStyle w:val="TOC2"/>
        <w:tabs>
          <w:tab w:val="right" w:leader="dot" w:pos="8306"/>
        </w:tabs>
      </w:pPr>
      <w:hyperlink w:anchor="_Toc11813" w:history="1">
        <w:r>
          <w:rPr>
            <w:rFonts w:ascii="仿宋" w:eastAsia="仿宋" w:hAnsi="仿宋" w:cs="仿宋" w:hint="eastAsia"/>
            <w:lang w:eastAsia="zh-CN"/>
          </w:rPr>
          <w:t>(四)、土建工程建设指标</w:t>
        </w:r>
        <w:r>
          <w:tab/>
        </w:r>
        <w:r>
          <w:fldChar w:fldCharType="begin"/>
        </w:r>
        <w:r>
          <w:instrText xml:space="preserve"> PAGEREF _Toc11813 \h </w:instrText>
        </w:r>
        <w:r>
          <w:fldChar w:fldCharType="separate"/>
        </w:r>
        <w:r>
          <w:t>6</w:t>
        </w:r>
        <w:r>
          <w:fldChar w:fldCharType="end"/>
        </w:r>
      </w:hyperlink>
    </w:p>
    <w:p>
      <w:pPr>
        <w:pStyle w:val="TOC1"/>
        <w:tabs>
          <w:tab w:val="right" w:leader="dot" w:pos="8306"/>
        </w:tabs>
      </w:pPr>
      <w:hyperlink w:anchor="_Toc999" w:history="1">
        <w:r>
          <w:rPr>
            <w:rFonts w:ascii="仿宋" w:eastAsia="仿宋" w:hAnsi="仿宋" w:cs="仿宋" w:hint="eastAsia"/>
            <w:lang w:eastAsia="zh-CN"/>
          </w:rPr>
          <w:t>二、抗代谢药项目选址可行性分析</w:t>
        </w:r>
        <w:r>
          <w:tab/>
        </w:r>
        <w:r>
          <w:fldChar w:fldCharType="begin"/>
        </w:r>
        <w:r>
          <w:instrText xml:space="preserve"> PAGEREF _Toc999 \h </w:instrText>
        </w:r>
        <w:r>
          <w:fldChar w:fldCharType="separate"/>
        </w:r>
        <w:r>
          <w:t>6</w:t>
        </w:r>
        <w:r>
          <w:fldChar w:fldCharType="end"/>
        </w:r>
      </w:hyperlink>
    </w:p>
    <w:p>
      <w:pPr>
        <w:pStyle w:val="TOC2"/>
        <w:tabs>
          <w:tab w:val="right" w:leader="dot" w:pos="8306"/>
        </w:tabs>
      </w:pPr>
      <w:hyperlink w:anchor="_Toc16381" w:history="1">
        <w:r>
          <w:rPr>
            <w:rFonts w:ascii="仿宋" w:eastAsia="仿宋" w:hAnsi="仿宋" w:cs="仿宋" w:hint="eastAsia"/>
            <w:lang w:eastAsia="zh-CN"/>
          </w:rPr>
          <w:t>(一)、抗代谢药项目选址</w:t>
        </w:r>
        <w:r>
          <w:tab/>
        </w:r>
        <w:r>
          <w:fldChar w:fldCharType="begin"/>
        </w:r>
        <w:r>
          <w:instrText xml:space="preserve"> PAGEREF _Toc16381 \h </w:instrText>
        </w:r>
        <w:r>
          <w:fldChar w:fldCharType="separate"/>
        </w:r>
        <w:r>
          <w:t>6</w:t>
        </w:r>
        <w:r>
          <w:fldChar w:fldCharType="end"/>
        </w:r>
      </w:hyperlink>
    </w:p>
    <w:p>
      <w:pPr>
        <w:pStyle w:val="TOC2"/>
        <w:tabs>
          <w:tab w:val="right" w:leader="dot" w:pos="8306"/>
        </w:tabs>
      </w:pPr>
      <w:hyperlink w:anchor="_Toc7959" w:history="1">
        <w:r>
          <w:rPr>
            <w:rFonts w:ascii="仿宋" w:eastAsia="仿宋" w:hAnsi="仿宋" w:cs="仿宋" w:hint="eastAsia"/>
            <w:lang w:eastAsia="zh-CN"/>
          </w:rPr>
          <w:t>(二)、用地控制指标</w:t>
        </w:r>
        <w:r>
          <w:tab/>
        </w:r>
        <w:r>
          <w:fldChar w:fldCharType="begin"/>
        </w:r>
        <w:r>
          <w:instrText xml:space="preserve"> PAGEREF _Toc7959 \h </w:instrText>
        </w:r>
        <w:r>
          <w:fldChar w:fldCharType="separate"/>
        </w:r>
        <w:r>
          <w:t>6</w:t>
        </w:r>
        <w:r>
          <w:fldChar w:fldCharType="end"/>
        </w:r>
      </w:hyperlink>
    </w:p>
    <w:p>
      <w:pPr>
        <w:pStyle w:val="TOC2"/>
        <w:tabs>
          <w:tab w:val="right" w:leader="dot" w:pos="8306"/>
        </w:tabs>
      </w:pPr>
      <w:hyperlink w:anchor="_Toc9574" w:history="1">
        <w:r>
          <w:rPr>
            <w:rFonts w:ascii="仿宋" w:eastAsia="仿宋" w:hAnsi="仿宋" w:cs="仿宋" w:hint="eastAsia"/>
            <w:lang w:eastAsia="zh-CN"/>
          </w:rPr>
          <w:t>(三)、节约用地措施</w:t>
        </w:r>
        <w:r>
          <w:tab/>
        </w:r>
        <w:r>
          <w:fldChar w:fldCharType="begin"/>
        </w:r>
        <w:r>
          <w:instrText xml:space="preserve"> PAGEREF _Toc9574 \h </w:instrText>
        </w:r>
        <w:r>
          <w:fldChar w:fldCharType="separate"/>
        </w:r>
        <w:r>
          <w:t>8</w:t>
        </w:r>
        <w:r>
          <w:fldChar w:fldCharType="end"/>
        </w:r>
      </w:hyperlink>
    </w:p>
    <w:p>
      <w:pPr>
        <w:pStyle w:val="TOC2"/>
        <w:tabs>
          <w:tab w:val="right" w:leader="dot" w:pos="8306"/>
        </w:tabs>
      </w:pPr>
      <w:hyperlink w:anchor="_Toc20114" w:history="1">
        <w:r>
          <w:rPr>
            <w:rFonts w:ascii="仿宋" w:eastAsia="仿宋" w:hAnsi="仿宋" w:cs="仿宋" w:hint="eastAsia"/>
            <w:lang w:eastAsia="zh-CN"/>
          </w:rPr>
          <w:t>(四)、总图布置方案</w:t>
        </w:r>
        <w:r>
          <w:tab/>
        </w:r>
        <w:r>
          <w:fldChar w:fldCharType="begin"/>
        </w:r>
        <w:r>
          <w:instrText xml:space="preserve"> PAGEREF _Toc20114 \h </w:instrText>
        </w:r>
        <w:r>
          <w:fldChar w:fldCharType="separate"/>
        </w:r>
        <w:r>
          <w:t>9</w:t>
        </w:r>
        <w:r>
          <w:fldChar w:fldCharType="end"/>
        </w:r>
      </w:hyperlink>
    </w:p>
    <w:p>
      <w:pPr>
        <w:pStyle w:val="TOC2"/>
        <w:tabs>
          <w:tab w:val="right" w:leader="dot" w:pos="8306"/>
        </w:tabs>
      </w:pPr>
      <w:hyperlink w:anchor="_Toc27124" w:history="1">
        <w:r>
          <w:rPr>
            <w:rFonts w:ascii="仿宋" w:eastAsia="仿宋" w:hAnsi="仿宋" w:cs="仿宋" w:hint="eastAsia"/>
            <w:lang w:eastAsia="zh-CN"/>
          </w:rPr>
          <w:t>(五)、选址综合评价</w:t>
        </w:r>
        <w:r>
          <w:tab/>
        </w:r>
        <w:r>
          <w:fldChar w:fldCharType="begin"/>
        </w:r>
        <w:r>
          <w:instrText xml:space="preserve"> PAGEREF _Toc27124 \h </w:instrText>
        </w:r>
        <w:r>
          <w:fldChar w:fldCharType="separate"/>
        </w:r>
        <w:r>
          <w:t>10</w:t>
        </w:r>
        <w:r>
          <w:fldChar w:fldCharType="end"/>
        </w:r>
      </w:hyperlink>
    </w:p>
    <w:p>
      <w:pPr>
        <w:pStyle w:val="TOC1"/>
        <w:tabs>
          <w:tab w:val="right" w:leader="dot" w:pos="8306"/>
        </w:tabs>
      </w:pPr>
      <w:hyperlink w:anchor="_Toc12686" w:history="1">
        <w:r>
          <w:rPr>
            <w:rFonts w:ascii="仿宋" w:eastAsia="仿宋" w:hAnsi="仿宋" w:cs="仿宋" w:hint="eastAsia"/>
            <w:lang w:eastAsia="zh-CN"/>
          </w:rPr>
          <w:t>三、抗代谢药项目绩效评估</w:t>
        </w:r>
        <w:r>
          <w:tab/>
        </w:r>
        <w:r>
          <w:fldChar w:fldCharType="begin"/>
        </w:r>
        <w:r>
          <w:instrText xml:space="preserve"> PAGEREF _Toc12686 \h </w:instrText>
        </w:r>
        <w:r>
          <w:fldChar w:fldCharType="separate"/>
        </w:r>
        <w:r>
          <w:t>11</w:t>
        </w:r>
        <w:r>
          <w:fldChar w:fldCharType="end"/>
        </w:r>
      </w:hyperlink>
    </w:p>
    <w:p>
      <w:pPr>
        <w:pStyle w:val="TOC2"/>
        <w:tabs>
          <w:tab w:val="right" w:leader="dot" w:pos="8306"/>
        </w:tabs>
      </w:pPr>
      <w:hyperlink w:anchor="_Toc12846" w:history="1">
        <w:r>
          <w:rPr>
            <w:rFonts w:ascii="仿宋" w:eastAsia="仿宋" w:hAnsi="仿宋" w:cs="仿宋" w:hint="eastAsia"/>
            <w:lang w:eastAsia="zh-CN"/>
          </w:rPr>
          <w:t>(一)、绩效评估指标</w:t>
        </w:r>
        <w:r>
          <w:tab/>
        </w:r>
        <w:r>
          <w:fldChar w:fldCharType="begin"/>
        </w:r>
        <w:r>
          <w:instrText xml:space="preserve"> PAGEREF _Toc12846 \h </w:instrText>
        </w:r>
        <w:r>
          <w:fldChar w:fldCharType="separate"/>
        </w:r>
        <w:r>
          <w:t>11</w:t>
        </w:r>
        <w:r>
          <w:fldChar w:fldCharType="end"/>
        </w:r>
      </w:hyperlink>
    </w:p>
    <w:p>
      <w:pPr>
        <w:pStyle w:val="TOC2"/>
        <w:tabs>
          <w:tab w:val="right" w:leader="dot" w:pos="8306"/>
        </w:tabs>
      </w:pPr>
      <w:hyperlink w:anchor="_Toc31737" w:history="1">
        <w:r>
          <w:rPr>
            <w:rFonts w:ascii="仿宋" w:eastAsia="仿宋" w:hAnsi="仿宋" w:cs="仿宋" w:hint="eastAsia"/>
            <w:lang w:eastAsia="zh-CN"/>
          </w:rPr>
          <w:t>(二)、绩效评估方法</w:t>
        </w:r>
        <w:r>
          <w:tab/>
        </w:r>
        <w:r>
          <w:fldChar w:fldCharType="begin"/>
        </w:r>
        <w:r>
          <w:instrText xml:space="preserve"> PAGEREF _Toc31737 \h </w:instrText>
        </w:r>
        <w:r>
          <w:fldChar w:fldCharType="separate"/>
        </w:r>
        <w:r>
          <w:t>13</w:t>
        </w:r>
        <w:r>
          <w:fldChar w:fldCharType="end"/>
        </w:r>
      </w:hyperlink>
    </w:p>
    <w:p>
      <w:pPr>
        <w:pStyle w:val="TOC2"/>
        <w:tabs>
          <w:tab w:val="right" w:leader="dot" w:pos="8306"/>
        </w:tabs>
      </w:pPr>
      <w:hyperlink w:anchor="_Toc1473" w:history="1">
        <w:r>
          <w:rPr>
            <w:rFonts w:ascii="仿宋" w:eastAsia="仿宋" w:hAnsi="仿宋" w:cs="仿宋" w:hint="eastAsia"/>
            <w:lang w:eastAsia="zh-CN"/>
          </w:rPr>
          <w:t>(三)、绩效评估周期</w:t>
        </w:r>
        <w:r>
          <w:tab/>
        </w:r>
        <w:r>
          <w:fldChar w:fldCharType="begin"/>
        </w:r>
        <w:r>
          <w:instrText xml:space="preserve"> PAGEREF _Toc1473 \h </w:instrText>
        </w:r>
        <w:r>
          <w:fldChar w:fldCharType="separate"/>
        </w:r>
        <w:r>
          <w:t>14</w:t>
        </w:r>
        <w:r>
          <w:fldChar w:fldCharType="end"/>
        </w:r>
      </w:hyperlink>
    </w:p>
    <w:p>
      <w:pPr>
        <w:pStyle w:val="TOC1"/>
        <w:tabs>
          <w:tab w:val="right" w:leader="dot" w:pos="8306"/>
        </w:tabs>
      </w:pPr>
      <w:hyperlink w:anchor="_Toc5212" w:history="1">
        <w:r>
          <w:rPr>
            <w:rFonts w:ascii="仿宋" w:eastAsia="仿宋" w:hAnsi="仿宋" w:cs="仿宋" w:hint="eastAsia"/>
            <w:lang w:eastAsia="zh-CN"/>
          </w:rPr>
          <w:t>四、产品规划分析</w:t>
        </w:r>
        <w:r>
          <w:tab/>
        </w:r>
        <w:r>
          <w:fldChar w:fldCharType="begin"/>
        </w:r>
        <w:r>
          <w:instrText xml:space="preserve"> PAGEREF _Toc5212 \h </w:instrText>
        </w:r>
        <w:r>
          <w:fldChar w:fldCharType="separate"/>
        </w:r>
        <w:r>
          <w:t>15</w:t>
        </w:r>
        <w:r>
          <w:fldChar w:fldCharType="end"/>
        </w:r>
      </w:hyperlink>
    </w:p>
    <w:p>
      <w:pPr>
        <w:pStyle w:val="TOC2"/>
        <w:tabs>
          <w:tab w:val="right" w:leader="dot" w:pos="8306"/>
        </w:tabs>
      </w:pPr>
      <w:hyperlink w:anchor="_Toc99" w:history="1">
        <w:r>
          <w:rPr>
            <w:rFonts w:ascii="仿宋" w:eastAsia="仿宋" w:hAnsi="仿宋" w:cs="仿宋" w:hint="eastAsia"/>
            <w:lang w:eastAsia="zh-CN"/>
          </w:rPr>
          <w:t>(一)、产品规划</w:t>
        </w:r>
        <w:r>
          <w:tab/>
        </w:r>
        <w:r>
          <w:fldChar w:fldCharType="begin"/>
        </w:r>
        <w:r>
          <w:instrText xml:space="preserve"> PAGEREF _Toc99 \h </w:instrText>
        </w:r>
        <w:r>
          <w:fldChar w:fldCharType="separate"/>
        </w:r>
        <w:r>
          <w:t>15</w:t>
        </w:r>
        <w:r>
          <w:fldChar w:fldCharType="end"/>
        </w:r>
      </w:hyperlink>
    </w:p>
    <w:p>
      <w:pPr>
        <w:pStyle w:val="TOC2"/>
        <w:tabs>
          <w:tab w:val="right" w:leader="dot" w:pos="8306"/>
        </w:tabs>
      </w:pPr>
      <w:hyperlink w:anchor="_Toc25020" w:history="1">
        <w:r>
          <w:rPr>
            <w:rFonts w:ascii="仿宋" w:eastAsia="仿宋" w:hAnsi="仿宋" w:cs="仿宋" w:hint="eastAsia"/>
            <w:lang w:eastAsia="zh-CN"/>
          </w:rPr>
          <w:t>(二)、建设规模</w:t>
        </w:r>
        <w:r>
          <w:tab/>
        </w:r>
        <w:r>
          <w:fldChar w:fldCharType="begin"/>
        </w:r>
        <w:r>
          <w:instrText xml:space="preserve"> PAGEREF _Toc25020 \h </w:instrText>
        </w:r>
        <w:r>
          <w:fldChar w:fldCharType="separate"/>
        </w:r>
        <w:r>
          <w:t>15</w:t>
        </w:r>
        <w:r>
          <w:fldChar w:fldCharType="end"/>
        </w:r>
      </w:hyperlink>
    </w:p>
    <w:p>
      <w:pPr>
        <w:pStyle w:val="TOC1"/>
        <w:tabs>
          <w:tab w:val="right" w:leader="dot" w:pos="8306"/>
        </w:tabs>
      </w:pPr>
      <w:hyperlink w:anchor="_Toc18075" w:history="1">
        <w:r>
          <w:rPr>
            <w:rFonts w:ascii="仿宋" w:eastAsia="仿宋" w:hAnsi="仿宋" w:cs="仿宋" w:hint="eastAsia"/>
            <w:lang w:eastAsia="zh-CN"/>
          </w:rPr>
          <w:t>五、抗代谢药项目建设单位说明</w:t>
        </w:r>
        <w:r>
          <w:tab/>
        </w:r>
        <w:r>
          <w:fldChar w:fldCharType="begin"/>
        </w:r>
        <w:r>
          <w:instrText xml:space="preserve"> PAGEREF _Toc18075 \h </w:instrText>
        </w:r>
        <w:r>
          <w:fldChar w:fldCharType="separate"/>
        </w:r>
        <w:r>
          <w:t>17</w:t>
        </w:r>
        <w:r>
          <w:fldChar w:fldCharType="end"/>
        </w:r>
      </w:hyperlink>
    </w:p>
    <w:p>
      <w:pPr>
        <w:pStyle w:val="TOC2"/>
        <w:tabs>
          <w:tab w:val="right" w:leader="dot" w:pos="8306"/>
        </w:tabs>
      </w:pPr>
      <w:hyperlink w:anchor="_Toc20911" w:history="1">
        <w:r>
          <w:rPr>
            <w:rFonts w:ascii="仿宋" w:eastAsia="仿宋" w:hAnsi="仿宋" w:cs="仿宋" w:hint="eastAsia"/>
            <w:lang w:eastAsia="zh-CN"/>
          </w:rPr>
          <w:t>(一)、抗代谢药项目承办单位基本情况</w:t>
        </w:r>
        <w:r>
          <w:tab/>
        </w:r>
        <w:r>
          <w:fldChar w:fldCharType="begin"/>
        </w:r>
        <w:r>
          <w:instrText xml:space="preserve"> PAGEREF _Toc20911 \h </w:instrText>
        </w:r>
        <w:r>
          <w:fldChar w:fldCharType="separate"/>
        </w:r>
        <w:r>
          <w:t>17</w:t>
        </w:r>
        <w:r>
          <w:fldChar w:fldCharType="end"/>
        </w:r>
      </w:hyperlink>
    </w:p>
    <w:p>
      <w:pPr>
        <w:pStyle w:val="TOC2"/>
        <w:tabs>
          <w:tab w:val="right" w:leader="dot" w:pos="8306"/>
        </w:tabs>
      </w:pPr>
      <w:hyperlink w:anchor="_Toc17936" w:history="1">
        <w:r>
          <w:rPr>
            <w:rFonts w:ascii="仿宋" w:eastAsia="仿宋" w:hAnsi="仿宋" w:cs="仿宋" w:hint="eastAsia"/>
            <w:lang w:eastAsia="zh-CN"/>
          </w:rPr>
          <w:t>(二)、公司经济效益分析</w:t>
        </w:r>
        <w:r>
          <w:tab/>
        </w:r>
        <w:r>
          <w:fldChar w:fldCharType="begin"/>
        </w:r>
        <w:r>
          <w:instrText xml:space="preserve"> PAGEREF _Toc17936 \h </w:instrText>
        </w:r>
        <w:r>
          <w:fldChar w:fldCharType="separate"/>
        </w:r>
        <w:r>
          <w:t>17</w:t>
        </w:r>
        <w:r>
          <w:fldChar w:fldCharType="end"/>
        </w:r>
      </w:hyperlink>
    </w:p>
    <w:p>
      <w:pPr>
        <w:pStyle w:val="TOC1"/>
        <w:tabs>
          <w:tab w:val="right" w:leader="dot" w:pos="8306"/>
        </w:tabs>
      </w:pPr>
      <w:hyperlink w:anchor="_Toc8196" w:history="1">
        <w:r>
          <w:rPr>
            <w:rFonts w:ascii="仿宋" w:eastAsia="仿宋" w:hAnsi="仿宋" w:cs="仿宋" w:hint="eastAsia"/>
            <w:lang w:eastAsia="zh-CN"/>
          </w:rPr>
          <w:t>六、市场分析、调研</w:t>
        </w:r>
        <w:r>
          <w:tab/>
        </w:r>
        <w:r>
          <w:fldChar w:fldCharType="begin"/>
        </w:r>
        <w:r>
          <w:instrText xml:space="preserve"> PAGEREF _Toc8196 \h </w:instrText>
        </w:r>
        <w:r>
          <w:fldChar w:fldCharType="separate"/>
        </w:r>
        <w:r>
          <w:t>18</w:t>
        </w:r>
        <w:r>
          <w:fldChar w:fldCharType="end"/>
        </w:r>
      </w:hyperlink>
    </w:p>
    <w:p>
      <w:pPr>
        <w:pStyle w:val="TOC2"/>
        <w:tabs>
          <w:tab w:val="right" w:leader="dot" w:pos="8306"/>
        </w:tabs>
      </w:pPr>
      <w:hyperlink w:anchor="_Toc17679" w:history="1">
        <w:r>
          <w:rPr>
            <w:rFonts w:ascii="仿宋" w:eastAsia="仿宋" w:hAnsi="仿宋" w:cs="仿宋" w:hint="eastAsia"/>
            <w:lang w:eastAsia="zh-CN"/>
          </w:rPr>
          <w:t>(一)、抗代谢药行业分析</w:t>
        </w:r>
        <w:r>
          <w:tab/>
        </w:r>
        <w:r>
          <w:fldChar w:fldCharType="begin"/>
        </w:r>
        <w:r>
          <w:instrText xml:space="preserve"> PAGEREF _Toc17679 \h </w:instrText>
        </w:r>
        <w:r>
          <w:fldChar w:fldCharType="separate"/>
        </w:r>
        <w:r>
          <w:t>18</w:t>
        </w:r>
        <w:r>
          <w:fldChar w:fldCharType="end"/>
        </w:r>
      </w:hyperlink>
    </w:p>
    <w:p>
      <w:pPr>
        <w:pStyle w:val="TOC2"/>
        <w:tabs>
          <w:tab w:val="right" w:leader="dot" w:pos="8306"/>
        </w:tabs>
      </w:pPr>
      <w:hyperlink w:anchor="_Toc29864" w:history="1">
        <w:r>
          <w:rPr>
            <w:rFonts w:ascii="仿宋" w:eastAsia="仿宋" w:hAnsi="仿宋" w:cs="仿宋" w:hint="eastAsia"/>
            <w:lang w:eastAsia="zh-CN"/>
          </w:rPr>
          <w:t>(二)、抗代谢药市场分析预测</w:t>
        </w:r>
        <w:r>
          <w:tab/>
        </w:r>
        <w:r>
          <w:fldChar w:fldCharType="begin"/>
        </w:r>
        <w:r>
          <w:instrText xml:space="preserve"> PAGEREF _Toc29864 \h </w:instrText>
        </w:r>
        <w:r>
          <w:fldChar w:fldCharType="separate"/>
        </w:r>
        <w:r>
          <w:t>19</w:t>
        </w:r>
        <w:r>
          <w:fldChar w:fldCharType="end"/>
        </w:r>
      </w:hyperlink>
    </w:p>
    <w:p>
      <w:pPr>
        <w:pStyle w:val="TOC1"/>
        <w:tabs>
          <w:tab w:val="right" w:leader="dot" w:pos="8306"/>
        </w:tabs>
      </w:pPr>
      <w:hyperlink w:anchor="_Toc9053" w:history="1">
        <w:r>
          <w:rPr>
            <w:rFonts w:ascii="仿宋" w:eastAsia="仿宋" w:hAnsi="仿宋" w:cs="仿宋" w:hint="eastAsia"/>
            <w:lang w:eastAsia="zh-CN"/>
          </w:rPr>
          <w:t>七、抗代谢药项目技术管理</w:t>
        </w:r>
        <w:r>
          <w:tab/>
        </w:r>
        <w:r>
          <w:fldChar w:fldCharType="begin"/>
        </w:r>
        <w:r>
          <w:instrText xml:space="preserve"> PAGEREF _Toc9053 \h </w:instrText>
        </w:r>
        <w:r>
          <w:fldChar w:fldCharType="separate"/>
        </w:r>
        <w:r>
          <w:t>20</w:t>
        </w:r>
        <w:r>
          <w:fldChar w:fldCharType="end"/>
        </w:r>
      </w:hyperlink>
    </w:p>
    <w:p>
      <w:pPr>
        <w:pStyle w:val="TOC2"/>
        <w:tabs>
          <w:tab w:val="right" w:leader="dot" w:pos="8306"/>
        </w:tabs>
      </w:pPr>
      <w:hyperlink w:anchor="_Toc20910" w:history="1">
        <w:r>
          <w:rPr>
            <w:rFonts w:ascii="仿宋" w:eastAsia="仿宋" w:hAnsi="仿宋" w:cs="仿宋" w:hint="eastAsia"/>
            <w:lang w:eastAsia="zh-CN"/>
          </w:rPr>
          <w:t>(一)、技术方案选用方向</w:t>
        </w:r>
        <w:r>
          <w:tab/>
        </w:r>
        <w:r>
          <w:fldChar w:fldCharType="begin"/>
        </w:r>
        <w:r>
          <w:instrText xml:space="preserve"> PAGEREF _Toc20910 \h </w:instrText>
        </w:r>
        <w:r>
          <w:fldChar w:fldCharType="separate"/>
        </w:r>
        <w:r>
          <w:t>20</w:t>
        </w:r>
        <w:r>
          <w:fldChar w:fldCharType="end"/>
        </w:r>
      </w:hyperlink>
    </w:p>
    <w:p>
      <w:pPr>
        <w:pStyle w:val="TOC2"/>
        <w:tabs>
          <w:tab w:val="right" w:leader="dot" w:pos="8306"/>
        </w:tabs>
      </w:pPr>
      <w:hyperlink w:anchor="_Toc32410" w:history="1">
        <w:r>
          <w:rPr>
            <w:rFonts w:ascii="仿宋" w:eastAsia="仿宋" w:hAnsi="仿宋" w:cs="仿宋" w:hint="eastAsia"/>
            <w:lang w:eastAsia="zh-CN"/>
          </w:rPr>
          <w:t>(二)、工艺技术方案选用原则</w:t>
        </w:r>
        <w:r>
          <w:tab/>
        </w:r>
        <w:r>
          <w:fldChar w:fldCharType="begin"/>
        </w:r>
        <w:r>
          <w:instrText xml:space="preserve"> PAGEREF _Toc32410 \h </w:instrText>
        </w:r>
        <w:r>
          <w:fldChar w:fldCharType="separate"/>
        </w:r>
        <w:r>
          <w:t>22</w:t>
        </w:r>
        <w:r>
          <w:fldChar w:fldCharType="end"/>
        </w:r>
      </w:hyperlink>
    </w:p>
    <w:p>
      <w:pPr>
        <w:pStyle w:val="TOC2"/>
        <w:tabs>
          <w:tab w:val="right" w:leader="dot" w:pos="8306"/>
        </w:tabs>
      </w:pPr>
      <w:hyperlink w:anchor="_Toc23207" w:history="1">
        <w:r>
          <w:rPr>
            <w:rFonts w:ascii="仿宋" w:eastAsia="仿宋" w:hAnsi="仿宋" w:cs="仿宋" w:hint="eastAsia"/>
            <w:lang w:eastAsia="zh-CN"/>
          </w:rPr>
          <w:t>(三)、工艺技术方案要求</w:t>
        </w:r>
        <w:r>
          <w:tab/>
        </w:r>
        <w:r>
          <w:fldChar w:fldCharType="begin"/>
        </w:r>
        <w:r>
          <w:instrText xml:space="preserve"> PAGEREF _Toc23207 \h </w:instrText>
        </w:r>
        <w:r>
          <w:fldChar w:fldCharType="separate"/>
        </w:r>
        <w:r>
          <w:t>24</w:t>
        </w:r>
        <w:r>
          <w:fldChar w:fldCharType="end"/>
        </w:r>
      </w:hyperlink>
    </w:p>
    <w:p>
      <w:pPr>
        <w:pStyle w:val="TOC1"/>
        <w:tabs>
          <w:tab w:val="right" w:leader="dot" w:pos="8306"/>
        </w:tabs>
      </w:pPr>
      <w:hyperlink w:anchor="_Toc16063" w:history="1">
        <w:r>
          <w:rPr>
            <w:rFonts w:ascii="仿宋" w:eastAsia="仿宋" w:hAnsi="仿宋" w:cs="仿宋" w:hint="eastAsia"/>
            <w:lang w:eastAsia="zh-CN"/>
          </w:rPr>
          <w:t>八、抗代谢药项目环境影响分析</w:t>
        </w:r>
        <w:r>
          <w:tab/>
        </w:r>
        <w:r>
          <w:fldChar w:fldCharType="begin"/>
        </w:r>
        <w:r>
          <w:instrText xml:space="preserve"> PAGEREF _Toc16063 \h </w:instrText>
        </w:r>
        <w:r>
          <w:fldChar w:fldCharType="separate"/>
        </w:r>
        <w:r>
          <w:t>26</w:t>
        </w:r>
        <w:r>
          <w:fldChar w:fldCharType="end"/>
        </w:r>
      </w:hyperlink>
    </w:p>
    <w:p>
      <w:pPr>
        <w:pStyle w:val="TOC2"/>
        <w:tabs>
          <w:tab w:val="right" w:leader="dot" w:pos="8306"/>
        </w:tabs>
      </w:pPr>
      <w:hyperlink w:anchor="_Toc1965" w:history="1">
        <w:r>
          <w:rPr>
            <w:rFonts w:ascii="仿宋" w:eastAsia="仿宋" w:hAnsi="仿宋" w:cs="仿宋" w:hint="eastAsia"/>
            <w:lang w:eastAsia="zh-CN"/>
          </w:rPr>
          <w:t>(一)、建设区域环境质量现状</w:t>
        </w:r>
        <w:r>
          <w:tab/>
        </w:r>
        <w:r>
          <w:fldChar w:fldCharType="begin"/>
        </w:r>
        <w:r>
          <w:instrText xml:space="preserve"> PAGEREF _Toc1965 \h </w:instrText>
        </w:r>
        <w:r>
          <w:fldChar w:fldCharType="separate"/>
        </w:r>
        <w:r>
          <w:t>26</w:t>
        </w:r>
        <w:r>
          <w:fldChar w:fldCharType="end"/>
        </w:r>
      </w:hyperlink>
    </w:p>
    <w:p>
      <w:pPr>
        <w:pStyle w:val="TOC2"/>
        <w:tabs>
          <w:tab w:val="right" w:leader="dot" w:pos="8306"/>
        </w:tabs>
      </w:pPr>
      <w:hyperlink w:anchor="_Toc29559" w:history="1">
        <w:r>
          <w:rPr>
            <w:rFonts w:ascii="仿宋" w:eastAsia="仿宋" w:hAnsi="仿宋" w:cs="仿宋" w:hint="eastAsia"/>
            <w:lang w:eastAsia="zh-CN"/>
          </w:rPr>
          <w:t>(二)、建设期环境保护</w:t>
        </w:r>
        <w:r>
          <w:tab/>
        </w:r>
        <w:r>
          <w:fldChar w:fldCharType="begin"/>
        </w:r>
        <w:r>
          <w:instrText xml:space="preserve"> PAGEREF _Toc29559 \h </w:instrText>
        </w:r>
        <w:r>
          <w:fldChar w:fldCharType="separate"/>
        </w:r>
        <w:r>
          <w:t>27</w:t>
        </w:r>
        <w:r>
          <w:fldChar w:fldCharType="end"/>
        </w:r>
      </w:hyperlink>
    </w:p>
    <w:p>
      <w:pPr>
        <w:pStyle w:val="TOC2"/>
        <w:tabs>
          <w:tab w:val="right" w:leader="dot" w:pos="8306"/>
        </w:tabs>
      </w:pPr>
      <w:hyperlink w:anchor="_Toc10698" w:history="1">
        <w:r>
          <w:rPr>
            <w:rFonts w:ascii="仿宋" w:eastAsia="仿宋" w:hAnsi="仿宋" w:cs="仿宋" w:hint="eastAsia"/>
            <w:lang w:eastAsia="zh-CN"/>
          </w:rPr>
          <w:t>(三)、运营期环境保护</w:t>
        </w:r>
        <w:r>
          <w:tab/>
        </w:r>
        <w:r>
          <w:fldChar w:fldCharType="begin"/>
        </w:r>
        <w:r>
          <w:instrText xml:space="preserve"> PAGEREF _Toc10698 \h </w:instrText>
        </w:r>
        <w:r>
          <w:fldChar w:fldCharType="separate"/>
        </w:r>
        <w:r>
          <w:t>29</w:t>
        </w:r>
        <w:r>
          <w:fldChar w:fldCharType="end"/>
        </w:r>
      </w:hyperlink>
    </w:p>
    <w:p>
      <w:pPr>
        <w:pStyle w:val="TOC2"/>
        <w:tabs>
          <w:tab w:val="right" w:leader="dot" w:pos="8306"/>
        </w:tabs>
      </w:pPr>
      <w:hyperlink w:anchor="_Toc29036" w:history="1">
        <w:r>
          <w:rPr>
            <w:rFonts w:ascii="仿宋" w:eastAsia="仿宋" w:hAnsi="仿宋" w:cs="仿宋" w:hint="eastAsia"/>
            <w:lang w:eastAsia="zh-CN"/>
          </w:rPr>
          <w:t>(四)、抗代谢药项目建设对区域经济的影响</w:t>
        </w:r>
        <w:r>
          <w:tab/>
        </w:r>
        <w:r>
          <w:fldChar w:fldCharType="begin"/>
        </w:r>
        <w:r>
          <w:instrText xml:space="preserve"> PAGEREF _Toc29036 \h </w:instrText>
        </w:r>
        <w:r>
          <w:fldChar w:fldCharType="separate"/>
        </w:r>
        <w:r>
          <w:t>30</w:t>
        </w:r>
        <w:r>
          <w:fldChar w:fldCharType="end"/>
        </w:r>
      </w:hyperlink>
    </w:p>
    <w:p>
      <w:pPr>
        <w:pStyle w:val="TOC2"/>
        <w:tabs>
          <w:tab w:val="right" w:leader="dot" w:pos="8306"/>
        </w:tabs>
      </w:pPr>
      <w:hyperlink w:anchor="_Toc5033" w:history="1">
        <w:r>
          <w:rPr>
            <w:rFonts w:ascii="仿宋" w:eastAsia="仿宋" w:hAnsi="仿宋" w:cs="仿宋" w:hint="eastAsia"/>
            <w:lang w:eastAsia="zh-CN"/>
          </w:rPr>
          <w:t>(五)、废弃物处理</w:t>
        </w:r>
        <w:r>
          <w:tab/>
        </w:r>
        <w:r>
          <w:fldChar w:fldCharType="begin"/>
        </w:r>
        <w:r>
          <w:instrText xml:space="preserve"> PAGEREF _Toc5033 \h </w:instrText>
        </w:r>
        <w:r>
          <w:fldChar w:fldCharType="separate"/>
        </w:r>
        <w:r>
          <w:t>32</w:t>
        </w:r>
        <w:r>
          <w:fldChar w:fldCharType="end"/>
        </w:r>
      </w:hyperlink>
    </w:p>
    <w:p>
      <w:pPr>
        <w:pStyle w:val="TOC2"/>
        <w:tabs>
          <w:tab w:val="right" w:leader="dot" w:pos="8306"/>
        </w:tabs>
      </w:pPr>
      <w:hyperlink w:anchor="_Toc22198" w:history="1">
        <w:r>
          <w:rPr>
            <w:rFonts w:ascii="仿宋" w:eastAsia="仿宋" w:hAnsi="仿宋" w:cs="仿宋" w:hint="eastAsia"/>
            <w:lang w:eastAsia="zh-CN"/>
          </w:rPr>
          <w:t>(六)、特殊环境影响分析</w:t>
        </w:r>
        <w:r>
          <w:tab/>
        </w:r>
        <w:r>
          <w:fldChar w:fldCharType="begin"/>
        </w:r>
        <w:r>
          <w:instrText xml:space="preserve"> PAGEREF _Toc22198 \h </w:instrText>
        </w:r>
        <w:r>
          <w:fldChar w:fldCharType="separate"/>
        </w:r>
        <w:r>
          <w:t>33</w:t>
        </w:r>
        <w:r>
          <w:fldChar w:fldCharType="end"/>
        </w:r>
      </w:hyperlink>
    </w:p>
    <w:p>
      <w:pPr>
        <w:pStyle w:val="TOC2"/>
        <w:tabs>
          <w:tab w:val="right" w:leader="dot" w:pos="8306"/>
        </w:tabs>
      </w:pPr>
      <w:hyperlink w:anchor="_Toc4272" w:history="1">
        <w:r>
          <w:rPr>
            <w:rFonts w:ascii="仿宋" w:eastAsia="仿宋" w:hAnsi="仿宋" w:cs="仿宋" w:hint="eastAsia"/>
            <w:lang w:eastAsia="zh-CN"/>
          </w:rPr>
          <w:t>(七)、清洁生产</w:t>
        </w:r>
        <w:r>
          <w:tab/>
        </w:r>
        <w:r>
          <w:fldChar w:fldCharType="begin"/>
        </w:r>
        <w:r>
          <w:instrText xml:space="preserve"> PAGEREF _Toc4272 \h </w:instrText>
        </w:r>
        <w:r>
          <w:fldChar w:fldCharType="separate"/>
        </w:r>
        <w:r>
          <w:t>34</w:t>
        </w:r>
        <w:r>
          <w:fldChar w:fldCharType="end"/>
        </w:r>
      </w:hyperlink>
    </w:p>
    <w:p>
      <w:pPr>
        <w:pStyle w:val="TOC2"/>
        <w:tabs>
          <w:tab w:val="right" w:leader="dot" w:pos="8306"/>
        </w:tabs>
      </w:pPr>
      <w:hyperlink w:anchor="_Toc6162" w:history="1">
        <w:r>
          <w:rPr>
            <w:rFonts w:ascii="仿宋" w:eastAsia="仿宋" w:hAnsi="仿宋" w:cs="仿宋" w:hint="eastAsia"/>
            <w:lang w:eastAsia="zh-CN"/>
          </w:rPr>
          <w:t>(八)、环境保护综合评价</w:t>
        </w:r>
        <w:r>
          <w:tab/>
        </w:r>
        <w:r>
          <w:fldChar w:fldCharType="begin"/>
        </w:r>
        <w:r>
          <w:instrText xml:space="preserve"> PAGEREF _Toc6162 \h </w:instrText>
        </w:r>
        <w:r>
          <w:fldChar w:fldCharType="separate"/>
        </w:r>
        <w:r>
          <w:t>35</w:t>
        </w:r>
        <w:r>
          <w:fldChar w:fldCharType="end"/>
        </w:r>
      </w:hyperlink>
    </w:p>
    <w:p>
      <w:pPr>
        <w:pStyle w:val="TOC1"/>
        <w:tabs>
          <w:tab w:val="right" w:leader="dot" w:pos="8306"/>
        </w:tabs>
      </w:pPr>
      <w:hyperlink w:anchor="_Toc26092" w:history="1">
        <w:r>
          <w:rPr>
            <w:rFonts w:ascii="仿宋" w:eastAsia="仿宋" w:hAnsi="仿宋" w:cs="仿宋" w:hint="eastAsia"/>
            <w:lang w:eastAsia="zh-CN"/>
          </w:rPr>
          <w:t>九、生产安全保护</w:t>
        </w:r>
        <w:r>
          <w:tab/>
        </w:r>
        <w:r>
          <w:fldChar w:fldCharType="begin"/>
        </w:r>
        <w:r>
          <w:instrText xml:space="preserve"> PAGEREF _Toc26092 \h </w:instrText>
        </w:r>
        <w:r>
          <w:fldChar w:fldCharType="separate"/>
        </w:r>
        <w:r>
          <w:t>37</w:t>
        </w:r>
        <w:r>
          <w:fldChar w:fldCharType="end"/>
        </w:r>
      </w:hyperlink>
    </w:p>
    <w:p>
      <w:pPr>
        <w:pStyle w:val="TOC2"/>
        <w:tabs>
          <w:tab w:val="right" w:leader="dot" w:pos="8306"/>
        </w:tabs>
      </w:pPr>
      <w:hyperlink w:anchor="_Toc1166" w:history="1">
        <w:r>
          <w:rPr>
            <w:rFonts w:ascii="仿宋" w:eastAsia="仿宋" w:hAnsi="仿宋" w:cs="仿宋" w:hint="eastAsia"/>
            <w:lang w:eastAsia="zh-CN"/>
          </w:rPr>
          <w:t>(一)、消防安全</w:t>
        </w:r>
        <w:r>
          <w:tab/>
        </w:r>
        <w:r>
          <w:fldChar w:fldCharType="begin"/>
        </w:r>
        <w:r>
          <w:instrText xml:space="preserve"> PAGEREF _Toc1166 \h </w:instrText>
        </w:r>
        <w:r>
          <w:fldChar w:fldCharType="separate"/>
        </w:r>
        <w:r>
          <w:t>37</w:t>
        </w:r>
        <w:r>
          <w:fldChar w:fldCharType="end"/>
        </w:r>
      </w:hyperlink>
    </w:p>
    <w:p>
      <w:pPr>
        <w:pStyle w:val="TOC2"/>
        <w:tabs>
          <w:tab w:val="right" w:leader="dot" w:pos="8306"/>
        </w:tabs>
      </w:pPr>
      <w:hyperlink w:anchor="_Toc13187" w:history="1">
        <w:r>
          <w:rPr>
            <w:rFonts w:ascii="仿宋" w:eastAsia="仿宋" w:hAnsi="仿宋" w:cs="仿宋" w:hint="eastAsia"/>
            <w:lang w:eastAsia="zh-CN"/>
          </w:rPr>
          <w:t>(二)、防火防爆总图布置措施</w:t>
        </w:r>
        <w:r>
          <w:tab/>
        </w:r>
        <w:r>
          <w:fldChar w:fldCharType="begin"/>
        </w:r>
        <w:r>
          <w:instrText xml:space="preserve"> PAGEREF _Toc13187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6" w:history="1">
        <w:r>
          <w:rPr>
            <w:rFonts w:ascii="仿宋" w:eastAsia="仿宋" w:hAnsi="仿宋" w:cs="仿宋" w:hint="eastAsia"/>
            <w:lang w:eastAsia="zh-CN"/>
          </w:rPr>
          <w:t>(三)、自然灾害防范措施</w:t>
        </w:r>
        <w:r>
          <w:tab/>
        </w:r>
        <w:r>
          <w:fldChar w:fldCharType="begin"/>
        </w:r>
        <w:r>
          <w:instrText xml:space="preserve"> PAGEREF _Toc23496 \h </w:instrText>
        </w:r>
        <w:r>
          <w:fldChar w:fldCharType="separate"/>
        </w:r>
        <w:r>
          <w:t>39</w:t>
        </w:r>
        <w:r>
          <w:fldChar w:fldCharType="end"/>
        </w:r>
      </w:hyperlink>
    </w:p>
    <w:p>
      <w:pPr>
        <w:pStyle w:val="TOC2"/>
        <w:tabs>
          <w:tab w:val="right" w:leader="dot" w:pos="8306"/>
        </w:tabs>
      </w:pPr>
      <w:hyperlink w:anchor="_Toc639" w:history="1">
        <w:r>
          <w:rPr>
            <w:rFonts w:ascii="仿宋" w:eastAsia="仿宋" w:hAnsi="仿宋" w:cs="仿宋" w:hint="eastAsia"/>
            <w:lang w:eastAsia="zh-CN"/>
          </w:rPr>
          <w:t>(四)、安全色及安全标志使用要求</w:t>
        </w:r>
        <w:r>
          <w:tab/>
        </w:r>
        <w:r>
          <w:fldChar w:fldCharType="begin"/>
        </w:r>
        <w:r>
          <w:instrText xml:space="preserve"> PAGEREF _Toc639 \h </w:instrText>
        </w:r>
        <w:r>
          <w:fldChar w:fldCharType="separate"/>
        </w:r>
        <w:r>
          <w:t>40</w:t>
        </w:r>
        <w:r>
          <w:fldChar w:fldCharType="end"/>
        </w:r>
      </w:hyperlink>
    </w:p>
    <w:p>
      <w:pPr>
        <w:pStyle w:val="TOC2"/>
        <w:tabs>
          <w:tab w:val="right" w:leader="dot" w:pos="8306"/>
        </w:tabs>
      </w:pPr>
      <w:hyperlink w:anchor="_Toc13044" w:history="1">
        <w:r>
          <w:rPr>
            <w:rFonts w:ascii="仿宋" w:eastAsia="仿宋" w:hAnsi="仿宋" w:cs="仿宋" w:hint="eastAsia"/>
            <w:lang w:eastAsia="zh-CN"/>
          </w:rPr>
          <w:t>(五)、防尘防毒措施</w:t>
        </w:r>
        <w:r>
          <w:tab/>
        </w:r>
        <w:r>
          <w:fldChar w:fldCharType="begin"/>
        </w:r>
        <w:r>
          <w:instrText xml:space="preserve"> PAGEREF _Toc13044 \h </w:instrText>
        </w:r>
        <w:r>
          <w:fldChar w:fldCharType="separate"/>
        </w:r>
        <w:r>
          <w:t>41</w:t>
        </w:r>
        <w:r>
          <w:fldChar w:fldCharType="end"/>
        </w:r>
      </w:hyperlink>
    </w:p>
    <w:p>
      <w:pPr>
        <w:pStyle w:val="TOC2"/>
        <w:tabs>
          <w:tab w:val="right" w:leader="dot" w:pos="8306"/>
        </w:tabs>
      </w:pPr>
      <w:hyperlink w:anchor="_Toc27189" w:history="1">
        <w:r>
          <w:rPr>
            <w:rFonts w:ascii="仿宋" w:eastAsia="仿宋" w:hAnsi="仿宋" w:cs="仿宋" w:hint="eastAsia"/>
            <w:lang w:eastAsia="zh-CN"/>
          </w:rPr>
          <w:t>(六)、防静电、触电防护及防雷措施</w:t>
        </w:r>
        <w:r>
          <w:tab/>
        </w:r>
        <w:r>
          <w:fldChar w:fldCharType="begin"/>
        </w:r>
        <w:r>
          <w:instrText xml:space="preserve"> PAGEREF _Toc27189 \h </w:instrText>
        </w:r>
        <w:r>
          <w:fldChar w:fldCharType="separate"/>
        </w:r>
        <w:r>
          <w:t>42</w:t>
        </w:r>
        <w:r>
          <w:fldChar w:fldCharType="end"/>
        </w:r>
      </w:hyperlink>
    </w:p>
    <w:p>
      <w:pPr>
        <w:pStyle w:val="TOC2"/>
        <w:tabs>
          <w:tab w:val="right" w:leader="dot" w:pos="8306"/>
        </w:tabs>
      </w:pPr>
      <w:hyperlink w:anchor="_Toc1861" w:history="1">
        <w:r>
          <w:rPr>
            <w:rFonts w:ascii="仿宋" w:eastAsia="仿宋" w:hAnsi="仿宋" w:cs="仿宋" w:hint="eastAsia"/>
            <w:lang w:eastAsia="zh-CN"/>
          </w:rPr>
          <w:t>(七)、机械设备安全保障措施</w:t>
        </w:r>
        <w:r>
          <w:tab/>
        </w:r>
        <w:r>
          <w:fldChar w:fldCharType="begin"/>
        </w:r>
        <w:r>
          <w:instrText xml:space="preserve"> PAGEREF _Toc1861 \h </w:instrText>
        </w:r>
        <w:r>
          <w:fldChar w:fldCharType="separate"/>
        </w:r>
        <w:r>
          <w:t>43</w:t>
        </w:r>
        <w:r>
          <w:fldChar w:fldCharType="end"/>
        </w:r>
      </w:hyperlink>
    </w:p>
    <w:p>
      <w:pPr>
        <w:pStyle w:val="TOC1"/>
        <w:tabs>
          <w:tab w:val="right" w:leader="dot" w:pos="8306"/>
        </w:tabs>
      </w:pPr>
      <w:hyperlink w:anchor="_Toc20880" w:history="1">
        <w:r>
          <w:rPr>
            <w:rFonts w:ascii="仿宋" w:eastAsia="仿宋" w:hAnsi="仿宋" w:cs="仿宋" w:hint="eastAsia"/>
            <w:lang w:eastAsia="zh-CN"/>
          </w:rPr>
          <w:t>十、抗代谢药项目创新与研发</w:t>
        </w:r>
        <w:r>
          <w:tab/>
        </w:r>
        <w:r>
          <w:fldChar w:fldCharType="begin"/>
        </w:r>
        <w:r>
          <w:instrText xml:space="preserve"> PAGEREF _Toc20880 \h </w:instrText>
        </w:r>
        <w:r>
          <w:fldChar w:fldCharType="separate"/>
        </w:r>
        <w:r>
          <w:t>44</w:t>
        </w:r>
        <w:r>
          <w:fldChar w:fldCharType="end"/>
        </w:r>
      </w:hyperlink>
    </w:p>
    <w:p>
      <w:pPr>
        <w:pStyle w:val="TOC2"/>
        <w:tabs>
          <w:tab w:val="right" w:leader="dot" w:pos="8306"/>
        </w:tabs>
      </w:pPr>
      <w:hyperlink w:anchor="_Toc4204" w:history="1">
        <w:r>
          <w:rPr>
            <w:rFonts w:ascii="仿宋" w:eastAsia="仿宋" w:hAnsi="仿宋" w:cs="仿宋" w:hint="eastAsia"/>
            <w:lang w:eastAsia="zh-CN"/>
          </w:rPr>
          <w:t>(一)、创新策略与方向</w:t>
        </w:r>
        <w:r>
          <w:tab/>
        </w:r>
        <w:r>
          <w:fldChar w:fldCharType="begin"/>
        </w:r>
        <w:r>
          <w:instrText xml:space="preserve"> PAGEREF _Toc4204 \h </w:instrText>
        </w:r>
        <w:r>
          <w:fldChar w:fldCharType="separate"/>
        </w:r>
        <w:r>
          <w:t>44</w:t>
        </w:r>
        <w:r>
          <w:fldChar w:fldCharType="end"/>
        </w:r>
      </w:hyperlink>
    </w:p>
    <w:p>
      <w:pPr>
        <w:pStyle w:val="TOC2"/>
        <w:tabs>
          <w:tab w:val="right" w:leader="dot" w:pos="8306"/>
        </w:tabs>
      </w:pPr>
      <w:hyperlink w:anchor="_Toc13321" w:history="1">
        <w:r>
          <w:rPr>
            <w:rFonts w:ascii="仿宋" w:eastAsia="仿宋" w:hAnsi="仿宋" w:cs="仿宋" w:hint="eastAsia"/>
            <w:lang w:eastAsia="zh-CN"/>
          </w:rPr>
          <w:t>(二)、研发规划与投入</w:t>
        </w:r>
        <w:r>
          <w:tab/>
        </w:r>
        <w:r>
          <w:fldChar w:fldCharType="begin"/>
        </w:r>
        <w:r>
          <w:instrText xml:space="preserve"> PAGEREF _Toc13321 \h </w:instrText>
        </w:r>
        <w:r>
          <w:fldChar w:fldCharType="separate"/>
        </w:r>
        <w:r>
          <w:t>46</w:t>
        </w:r>
        <w:r>
          <w:fldChar w:fldCharType="end"/>
        </w:r>
      </w:hyperlink>
    </w:p>
    <w:p>
      <w:pPr>
        <w:pStyle w:val="TOC1"/>
        <w:tabs>
          <w:tab w:val="right" w:leader="dot" w:pos="8306"/>
        </w:tabs>
      </w:pPr>
      <w:hyperlink w:anchor="_Toc15439" w:history="1">
        <w:r>
          <w:rPr>
            <w:rFonts w:ascii="仿宋" w:eastAsia="仿宋" w:hAnsi="仿宋" w:cs="仿宋" w:hint="eastAsia"/>
            <w:lang w:eastAsia="zh-CN"/>
          </w:rPr>
          <w:t>十一、抗代谢药项目风险管理</w:t>
        </w:r>
        <w:r>
          <w:tab/>
        </w:r>
        <w:r>
          <w:fldChar w:fldCharType="begin"/>
        </w:r>
        <w:r>
          <w:instrText xml:space="preserve"> PAGEREF _Toc15439 \h </w:instrText>
        </w:r>
        <w:r>
          <w:fldChar w:fldCharType="separate"/>
        </w:r>
        <w:r>
          <w:t>48</w:t>
        </w:r>
        <w:r>
          <w:fldChar w:fldCharType="end"/>
        </w:r>
      </w:hyperlink>
    </w:p>
    <w:p>
      <w:pPr>
        <w:pStyle w:val="TOC2"/>
        <w:tabs>
          <w:tab w:val="right" w:leader="dot" w:pos="8306"/>
        </w:tabs>
      </w:pPr>
      <w:hyperlink w:anchor="_Toc20247" w:history="1">
        <w:r>
          <w:rPr>
            <w:rFonts w:ascii="仿宋" w:eastAsia="仿宋" w:hAnsi="仿宋" w:cs="仿宋" w:hint="eastAsia"/>
            <w:lang w:eastAsia="zh-CN"/>
          </w:rPr>
          <w:t>(一)、风险识别与评估</w:t>
        </w:r>
        <w:r>
          <w:tab/>
        </w:r>
        <w:r>
          <w:fldChar w:fldCharType="begin"/>
        </w:r>
        <w:r>
          <w:instrText xml:space="preserve"> PAGEREF _Toc20247 \h </w:instrText>
        </w:r>
        <w:r>
          <w:fldChar w:fldCharType="separate"/>
        </w:r>
        <w:r>
          <w:t>48</w:t>
        </w:r>
        <w:r>
          <w:fldChar w:fldCharType="end"/>
        </w:r>
      </w:hyperlink>
    </w:p>
    <w:p>
      <w:pPr>
        <w:pStyle w:val="TOC2"/>
        <w:tabs>
          <w:tab w:val="right" w:leader="dot" w:pos="8306"/>
        </w:tabs>
      </w:pPr>
      <w:hyperlink w:anchor="_Toc17696" w:history="1">
        <w:r>
          <w:rPr>
            <w:rFonts w:ascii="仿宋" w:eastAsia="仿宋" w:hAnsi="仿宋" w:cs="仿宋" w:hint="eastAsia"/>
            <w:lang w:eastAsia="zh-CN"/>
          </w:rPr>
          <w:t>(二)、风险应对策略</w:t>
        </w:r>
        <w:r>
          <w:tab/>
        </w:r>
        <w:r>
          <w:fldChar w:fldCharType="begin"/>
        </w:r>
        <w:r>
          <w:instrText xml:space="preserve"> PAGEREF _Toc17696 \h </w:instrText>
        </w:r>
        <w:r>
          <w:fldChar w:fldCharType="separate"/>
        </w:r>
        <w:r>
          <w:t>49</w:t>
        </w:r>
        <w:r>
          <w:fldChar w:fldCharType="end"/>
        </w:r>
      </w:hyperlink>
    </w:p>
    <w:p>
      <w:pPr>
        <w:pStyle w:val="TOC2"/>
        <w:tabs>
          <w:tab w:val="right" w:leader="dot" w:pos="8306"/>
        </w:tabs>
      </w:pPr>
      <w:hyperlink w:anchor="_Toc1110" w:history="1">
        <w:r>
          <w:rPr>
            <w:rFonts w:ascii="仿宋" w:eastAsia="仿宋" w:hAnsi="仿宋" w:cs="仿宋" w:hint="eastAsia"/>
            <w:lang w:eastAsia="zh-CN"/>
          </w:rPr>
          <w:t>(三)、风险监控与控制</w:t>
        </w:r>
        <w:r>
          <w:tab/>
        </w:r>
        <w:r>
          <w:fldChar w:fldCharType="begin"/>
        </w:r>
        <w:r>
          <w:instrText xml:space="preserve"> PAGEREF _Toc1110 \h </w:instrText>
        </w:r>
        <w:r>
          <w:fldChar w:fldCharType="separate"/>
        </w:r>
        <w:r>
          <w:t>51</w:t>
        </w:r>
        <w:r>
          <w:fldChar w:fldCharType="end"/>
        </w:r>
      </w:hyperlink>
    </w:p>
    <w:p>
      <w:pPr>
        <w:pStyle w:val="TOC1"/>
        <w:tabs>
          <w:tab w:val="right" w:leader="dot" w:pos="8306"/>
        </w:tabs>
      </w:pPr>
      <w:hyperlink w:anchor="_Toc7543" w:history="1">
        <w:r>
          <w:rPr>
            <w:rFonts w:ascii="仿宋" w:eastAsia="仿宋" w:hAnsi="仿宋" w:cs="仿宋" w:hint="eastAsia"/>
            <w:lang w:eastAsia="zh-CN"/>
          </w:rPr>
          <w:t>十二、抗代谢药项目经营效益</w:t>
        </w:r>
        <w:r>
          <w:tab/>
        </w:r>
        <w:r>
          <w:fldChar w:fldCharType="begin"/>
        </w:r>
        <w:r>
          <w:instrText xml:space="preserve"> PAGEREF _Toc7543 \h </w:instrText>
        </w:r>
        <w:r>
          <w:fldChar w:fldCharType="separate"/>
        </w:r>
        <w:r>
          <w:t>52</w:t>
        </w:r>
        <w:r>
          <w:fldChar w:fldCharType="end"/>
        </w:r>
      </w:hyperlink>
    </w:p>
    <w:p>
      <w:pPr>
        <w:pStyle w:val="TOC2"/>
        <w:tabs>
          <w:tab w:val="right" w:leader="dot" w:pos="8306"/>
        </w:tabs>
      </w:pPr>
      <w:hyperlink w:anchor="_Toc23994" w:history="1">
        <w:r>
          <w:rPr>
            <w:rFonts w:ascii="仿宋" w:eastAsia="仿宋" w:hAnsi="仿宋" w:cs="仿宋" w:hint="eastAsia"/>
            <w:lang w:eastAsia="zh-CN"/>
          </w:rPr>
          <w:t>(一)、经济评价财务测算</w:t>
        </w:r>
        <w:r>
          <w:tab/>
        </w:r>
        <w:r>
          <w:fldChar w:fldCharType="begin"/>
        </w:r>
        <w:r>
          <w:instrText xml:space="preserve"> PAGEREF _Toc23994 \h </w:instrText>
        </w:r>
        <w:r>
          <w:fldChar w:fldCharType="separate"/>
        </w:r>
        <w:r>
          <w:t>52</w:t>
        </w:r>
        <w:r>
          <w:fldChar w:fldCharType="end"/>
        </w:r>
      </w:hyperlink>
    </w:p>
    <w:p>
      <w:pPr>
        <w:pStyle w:val="TOC2"/>
        <w:tabs>
          <w:tab w:val="right" w:leader="dot" w:pos="8306"/>
        </w:tabs>
      </w:pPr>
      <w:hyperlink w:anchor="_Toc2607" w:history="1">
        <w:r>
          <w:rPr>
            <w:rFonts w:ascii="仿宋" w:eastAsia="仿宋" w:hAnsi="仿宋" w:cs="仿宋" w:hint="eastAsia"/>
            <w:lang w:eastAsia="zh-CN"/>
          </w:rPr>
          <w:t>(二)、抗代谢药项目盈利能力分析</w:t>
        </w:r>
        <w:r>
          <w:tab/>
        </w:r>
        <w:r>
          <w:fldChar w:fldCharType="begin"/>
        </w:r>
        <w:r>
          <w:instrText xml:space="preserve"> PAGEREF _Toc2607 \h </w:instrText>
        </w:r>
        <w:r>
          <w:fldChar w:fldCharType="separate"/>
        </w:r>
        <w:r>
          <w:t>53</w:t>
        </w:r>
        <w:r>
          <w:fldChar w:fldCharType="end"/>
        </w:r>
      </w:hyperlink>
    </w:p>
    <w:p>
      <w:pPr>
        <w:pStyle w:val="TOC1"/>
        <w:tabs>
          <w:tab w:val="right" w:leader="dot" w:pos="8306"/>
        </w:tabs>
      </w:pPr>
      <w:hyperlink w:anchor="_Toc19592" w:history="1">
        <w:r>
          <w:rPr>
            <w:rFonts w:ascii="仿宋" w:eastAsia="仿宋" w:hAnsi="仿宋" w:cs="仿宋" w:hint="eastAsia"/>
            <w:lang w:eastAsia="zh-CN"/>
          </w:rPr>
          <w:t>十三、供应链管理</w:t>
        </w:r>
        <w:r>
          <w:tab/>
        </w:r>
        <w:r>
          <w:fldChar w:fldCharType="begin"/>
        </w:r>
        <w:r>
          <w:instrText xml:space="preserve"> PAGEREF _Toc19592 \h </w:instrText>
        </w:r>
        <w:r>
          <w:fldChar w:fldCharType="separate"/>
        </w:r>
        <w:r>
          <w:t>54</w:t>
        </w:r>
        <w:r>
          <w:fldChar w:fldCharType="end"/>
        </w:r>
      </w:hyperlink>
    </w:p>
    <w:p>
      <w:pPr>
        <w:pStyle w:val="TOC2"/>
        <w:tabs>
          <w:tab w:val="right" w:leader="dot" w:pos="8306"/>
        </w:tabs>
      </w:pPr>
      <w:hyperlink w:anchor="_Toc16388" w:history="1">
        <w:r>
          <w:rPr>
            <w:rFonts w:ascii="仿宋" w:eastAsia="仿宋" w:hAnsi="仿宋" w:cs="仿宋" w:hint="eastAsia"/>
            <w:lang w:eastAsia="zh-CN"/>
          </w:rPr>
          <w:t>(一)、供应链战略规划</w:t>
        </w:r>
        <w:r>
          <w:tab/>
        </w:r>
        <w:r>
          <w:fldChar w:fldCharType="begin"/>
        </w:r>
        <w:r>
          <w:instrText xml:space="preserve"> PAGEREF _Toc16388 \h </w:instrText>
        </w:r>
        <w:r>
          <w:fldChar w:fldCharType="separate"/>
        </w:r>
        <w:r>
          <w:t>54</w:t>
        </w:r>
        <w:r>
          <w:fldChar w:fldCharType="end"/>
        </w:r>
      </w:hyperlink>
    </w:p>
    <w:p>
      <w:pPr>
        <w:pStyle w:val="TOC2"/>
        <w:tabs>
          <w:tab w:val="right" w:leader="dot" w:pos="8306"/>
        </w:tabs>
      </w:pPr>
      <w:hyperlink w:anchor="_Toc16621" w:history="1">
        <w:r>
          <w:rPr>
            <w:rFonts w:ascii="仿宋" w:eastAsia="仿宋" w:hAnsi="仿宋" w:cs="仿宋" w:hint="eastAsia"/>
            <w:lang w:eastAsia="zh-CN"/>
          </w:rPr>
          <w:t>(二)、供应商选择与合作</w:t>
        </w:r>
        <w:r>
          <w:tab/>
        </w:r>
        <w:r>
          <w:fldChar w:fldCharType="begin"/>
        </w:r>
        <w:r>
          <w:instrText xml:space="preserve"> PAGEREF _Toc16621 \h </w:instrText>
        </w:r>
        <w:r>
          <w:fldChar w:fldCharType="separate"/>
        </w:r>
        <w:r>
          <w:t>55</w:t>
        </w:r>
        <w:r>
          <w:fldChar w:fldCharType="end"/>
        </w:r>
      </w:hyperlink>
    </w:p>
    <w:p>
      <w:pPr>
        <w:pStyle w:val="TOC2"/>
        <w:tabs>
          <w:tab w:val="right" w:leader="dot" w:pos="8306"/>
        </w:tabs>
      </w:pPr>
      <w:hyperlink w:anchor="_Toc19271" w:history="1">
        <w:r>
          <w:rPr>
            <w:rFonts w:ascii="仿宋" w:eastAsia="仿宋" w:hAnsi="仿宋" w:cs="仿宋" w:hint="eastAsia"/>
            <w:lang w:eastAsia="zh-CN"/>
          </w:rPr>
          <w:t>(三)、物流与库存管理</w:t>
        </w:r>
        <w:r>
          <w:tab/>
        </w:r>
        <w:r>
          <w:fldChar w:fldCharType="begin"/>
        </w:r>
        <w:r>
          <w:instrText xml:space="preserve"> PAGEREF _Toc19271 \h </w:instrText>
        </w:r>
        <w:r>
          <w:fldChar w:fldCharType="separate"/>
        </w:r>
        <w:r>
          <w:t>56</w:t>
        </w:r>
        <w:r>
          <w:fldChar w:fldCharType="end"/>
        </w:r>
      </w:hyperlink>
    </w:p>
    <w:p>
      <w:pPr>
        <w:pStyle w:val="TOC1"/>
        <w:tabs>
          <w:tab w:val="right" w:leader="dot" w:pos="8306"/>
        </w:tabs>
      </w:pPr>
      <w:hyperlink w:anchor="_Toc26471" w:history="1">
        <w:r>
          <w:rPr>
            <w:rFonts w:ascii="仿宋" w:eastAsia="仿宋" w:hAnsi="仿宋" w:cs="仿宋" w:hint="eastAsia"/>
            <w:lang w:eastAsia="zh-CN"/>
          </w:rPr>
          <w:t>十四、营销与推广策略</w:t>
        </w:r>
        <w:r>
          <w:tab/>
        </w:r>
        <w:r>
          <w:fldChar w:fldCharType="begin"/>
        </w:r>
        <w:r>
          <w:instrText xml:space="preserve"> PAGEREF _Toc26471 \h </w:instrText>
        </w:r>
        <w:r>
          <w:fldChar w:fldCharType="separate"/>
        </w:r>
        <w:r>
          <w:t>58</w:t>
        </w:r>
        <w:r>
          <w:fldChar w:fldCharType="end"/>
        </w:r>
      </w:hyperlink>
    </w:p>
    <w:p>
      <w:pPr>
        <w:pStyle w:val="TOC2"/>
        <w:tabs>
          <w:tab w:val="right" w:leader="dot" w:pos="8306"/>
        </w:tabs>
      </w:pPr>
      <w:hyperlink w:anchor="_Toc31277" w:history="1">
        <w:r>
          <w:rPr>
            <w:rFonts w:ascii="仿宋" w:eastAsia="仿宋" w:hAnsi="仿宋" w:cs="仿宋" w:hint="eastAsia"/>
            <w:lang w:eastAsia="zh-CN"/>
          </w:rPr>
          <w:t>(一)、产品/服务定位与特点</w:t>
        </w:r>
        <w:r>
          <w:tab/>
        </w:r>
        <w:r>
          <w:fldChar w:fldCharType="begin"/>
        </w:r>
        <w:r>
          <w:instrText xml:space="preserve"> PAGEREF _Toc31277 \h </w:instrText>
        </w:r>
        <w:r>
          <w:fldChar w:fldCharType="separate"/>
        </w:r>
        <w:r>
          <w:t>58</w:t>
        </w:r>
        <w:r>
          <w:fldChar w:fldCharType="end"/>
        </w:r>
      </w:hyperlink>
    </w:p>
    <w:p>
      <w:pPr>
        <w:pStyle w:val="TOC2"/>
        <w:tabs>
          <w:tab w:val="right" w:leader="dot" w:pos="8306"/>
        </w:tabs>
      </w:pPr>
      <w:hyperlink w:anchor="_Toc605" w:history="1">
        <w:r>
          <w:rPr>
            <w:rFonts w:ascii="仿宋" w:eastAsia="仿宋" w:hAnsi="仿宋" w:cs="仿宋" w:hint="eastAsia"/>
            <w:lang w:eastAsia="zh-CN"/>
          </w:rPr>
          <w:t>(二)、市场定位与竞争分析</w:t>
        </w:r>
        <w:r>
          <w:tab/>
        </w:r>
        <w:r>
          <w:fldChar w:fldCharType="begin"/>
        </w:r>
        <w:r>
          <w:instrText xml:space="preserve"> PAGEREF _Toc605 \h </w:instrText>
        </w:r>
        <w:r>
          <w:fldChar w:fldCharType="separate"/>
        </w:r>
        <w:r>
          <w:t>59</w:t>
        </w:r>
        <w:r>
          <w:fldChar w:fldCharType="end"/>
        </w:r>
      </w:hyperlink>
    </w:p>
    <w:p>
      <w:pPr>
        <w:pStyle w:val="TOC2"/>
        <w:tabs>
          <w:tab w:val="right" w:leader="dot" w:pos="8306"/>
        </w:tabs>
      </w:pPr>
      <w:hyperlink w:anchor="_Toc1654" w:history="1">
        <w:r>
          <w:rPr>
            <w:rFonts w:ascii="仿宋" w:eastAsia="仿宋" w:hAnsi="仿宋" w:cs="仿宋" w:hint="eastAsia"/>
            <w:lang w:eastAsia="zh-CN"/>
          </w:rPr>
          <w:t>(三)、营销渠道与策略</w:t>
        </w:r>
        <w:r>
          <w:tab/>
        </w:r>
        <w:r>
          <w:fldChar w:fldCharType="begin"/>
        </w:r>
        <w:r>
          <w:instrText xml:space="preserve"> PAGEREF _Toc1654 \h </w:instrText>
        </w:r>
        <w:r>
          <w:fldChar w:fldCharType="separate"/>
        </w:r>
        <w:r>
          <w:t>60</w:t>
        </w:r>
        <w:r>
          <w:fldChar w:fldCharType="end"/>
        </w:r>
      </w:hyperlink>
    </w:p>
    <w:p>
      <w:pPr>
        <w:pStyle w:val="TOC2"/>
        <w:tabs>
          <w:tab w:val="right" w:leader="dot" w:pos="8306"/>
        </w:tabs>
      </w:pPr>
      <w:hyperlink w:anchor="_Toc18844" w:history="1">
        <w:r>
          <w:rPr>
            <w:rFonts w:ascii="仿宋" w:eastAsia="仿宋" w:hAnsi="仿宋" w:cs="仿宋" w:hint="eastAsia"/>
            <w:lang w:eastAsia="zh-CN"/>
          </w:rPr>
          <w:t>(四)、推广与宣传活动</w:t>
        </w:r>
        <w:r>
          <w:tab/>
        </w:r>
        <w:r>
          <w:fldChar w:fldCharType="begin"/>
        </w:r>
        <w:r>
          <w:instrText xml:space="preserve"> PAGEREF _Toc18844 \h </w:instrText>
        </w:r>
        <w:r>
          <w:fldChar w:fldCharType="separate"/>
        </w:r>
        <w:r>
          <w:t>62</w:t>
        </w:r>
        <w:r>
          <w:fldChar w:fldCharType="end"/>
        </w:r>
      </w:hyperlink>
    </w:p>
    <w:p>
      <w:pPr>
        <w:pStyle w:val="TOC1"/>
        <w:tabs>
          <w:tab w:val="right" w:leader="dot" w:pos="8306"/>
        </w:tabs>
      </w:pPr>
      <w:hyperlink w:anchor="_Toc24971" w:history="1">
        <w:r>
          <w:rPr>
            <w:rFonts w:ascii="仿宋" w:eastAsia="仿宋" w:hAnsi="仿宋" w:cs="仿宋" w:hint="eastAsia"/>
            <w:lang w:eastAsia="zh-CN"/>
          </w:rPr>
          <w:t>十五、风险识别与分类</w:t>
        </w:r>
        <w:r>
          <w:tab/>
        </w:r>
        <w:r>
          <w:fldChar w:fldCharType="begin"/>
        </w:r>
        <w:r>
          <w:instrText xml:space="preserve"> PAGEREF _Toc24971 \h </w:instrText>
        </w:r>
        <w:r>
          <w:fldChar w:fldCharType="separate"/>
        </w:r>
        <w:r>
          <w:t>67</w:t>
        </w:r>
        <w:r>
          <w:fldChar w:fldCharType="end"/>
        </w:r>
      </w:hyperlink>
    </w:p>
    <w:p>
      <w:pPr>
        <w:pStyle w:val="TOC2"/>
        <w:tabs>
          <w:tab w:val="right" w:leader="dot" w:pos="8306"/>
        </w:tabs>
      </w:pPr>
      <w:hyperlink w:anchor="_Toc18063" w:history="1">
        <w:r>
          <w:rPr>
            <w:rFonts w:ascii="仿宋" w:eastAsia="仿宋" w:hAnsi="仿宋" w:cs="仿宋" w:hint="eastAsia"/>
            <w:lang w:eastAsia="zh-CN"/>
          </w:rPr>
          <w:t>(一)、风险识别</w:t>
        </w:r>
        <w:r>
          <w:tab/>
        </w:r>
        <w:r>
          <w:fldChar w:fldCharType="begin"/>
        </w:r>
        <w:r>
          <w:instrText xml:space="preserve"> PAGEREF _Toc18063 \h </w:instrText>
        </w:r>
        <w:r>
          <w:fldChar w:fldCharType="separate"/>
        </w:r>
        <w:r>
          <w:t>67</w:t>
        </w:r>
        <w:r>
          <w:fldChar w:fldCharType="end"/>
        </w:r>
      </w:hyperlink>
    </w:p>
    <w:p>
      <w:pPr>
        <w:pStyle w:val="TOC2"/>
        <w:tabs>
          <w:tab w:val="right" w:leader="dot" w:pos="8306"/>
        </w:tabs>
      </w:pPr>
      <w:hyperlink w:anchor="_Toc24125" w:history="1">
        <w:r>
          <w:rPr>
            <w:rFonts w:ascii="仿宋" w:eastAsia="仿宋" w:hAnsi="仿宋" w:cs="仿宋" w:hint="eastAsia"/>
            <w:lang w:eastAsia="zh-CN"/>
          </w:rPr>
          <w:t>(二)、风险分类</w:t>
        </w:r>
        <w:r>
          <w:tab/>
        </w:r>
        <w:r>
          <w:fldChar w:fldCharType="begin"/>
        </w:r>
        <w:r>
          <w:instrText xml:space="preserve"> PAGEREF _Toc24125 \h </w:instrText>
        </w:r>
        <w:r>
          <w:fldChar w:fldCharType="separate"/>
        </w:r>
        <w:r>
          <w:t>68</w:t>
        </w:r>
        <w:r>
          <w:fldChar w:fldCharType="end"/>
        </w:r>
      </w:hyperlink>
    </w:p>
    <w:p>
      <w:pPr>
        <w:pStyle w:val="TOC1"/>
        <w:tabs>
          <w:tab w:val="right" w:leader="dot" w:pos="8306"/>
        </w:tabs>
      </w:pPr>
      <w:hyperlink w:anchor="_Toc7024" w:history="1">
        <w:r>
          <w:rPr>
            <w:rFonts w:ascii="仿宋" w:eastAsia="仿宋" w:hAnsi="仿宋" w:cs="仿宋" w:hint="eastAsia"/>
            <w:lang w:eastAsia="zh-CN"/>
          </w:rPr>
          <w:t>十六、质量管理体系</w:t>
        </w:r>
        <w:r>
          <w:tab/>
        </w:r>
        <w:r>
          <w:fldChar w:fldCharType="begin"/>
        </w:r>
        <w:r>
          <w:instrText xml:space="preserve"> PAGEREF _Toc7024 \h </w:instrText>
        </w:r>
        <w:r>
          <w:fldChar w:fldCharType="separate"/>
        </w:r>
        <w:r>
          <w:t>70</w:t>
        </w:r>
        <w:r>
          <w:fldChar w:fldCharType="end"/>
        </w:r>
      </w:hyperlink>
    </w:p>
    <w:p>
      <w:pPr>
        <w:pStyle w:val="TOC2"/>
        <w:tabs>
          <w:tab w:val="right" w:leader="dot" w:pos="8306"/>
        </w:tabs>
      </w:pPr>
      <w:hyperlink w:anchor="_Toc3533" w:history="1">
        <w:r>
          <w:rPr>
            <w:rFonts w:ascii="仿宋" w:eastAsia="仿宋" w:hAnsi="仿宋" w:cs="仿宋" w:hint="eastAsia"/>
            <w:lang w:eastAsia="zh-CN"/>
          </w:rPr>
          <w:t>(一)、质量目标与方针</w:t>
        </w:r>
        <w:r>
          <w:tab/>
        </w:r>
        <w:r>
          <w:fldChar w:fldCharType="begin"/>
        </w:r>
        <w:r>
          <w:instrText xml:space="preserve"> PAGEREF _Toc3533 \h </w:instrText>
        </w:r>
        <w:r>
          <w:fldChar w:fldCharType="separate"/>
        </w:r>
        <w:r>
          <w:t>70</w:t>
        </w:r>
        <w:r>
          <w:fldChar w:fldCharType="end"/>
        </w:r>
      </w:hyperlink>
    </w:p>
    <w:p>
      <w:pPr>
        <w:pStyle w:val="TOC2"/>
        <w:tabs>
          <w:tab w:val="right" w:leader="dot" w:pos="8306"/>
        </w:tabs>
      </w:pPr>
      <w:hyperlink w:anchor="_Toc21700" w:history="1">
        <w:r>
          <w:rPr>
            <w:rFonts w:ascii="仿宋" w:eastAsia="仿宋" w:hAnsi="仿宋" w:cs="仿宋" w:hint="eastAsia"/>
            <w:lang w:eastAsia="zh-CN"/>
          </w:rPr>
          <w:t>(二)、质量管理责任</w:t>
        </w:r>
        <w:r>
          <w:tab/>
        </w:r>
        <w:r>
          <w:fldChar w:fldCharType="begin"/>
        </w:r>
        <w:r>
          <w:instrText xml:space="preserve"> PAGEREF _Toc21700 \h </w:instrText>
        </w:r>
        <w:r>
          <w:fldChar w:fldCharType="separate"/>
        </w:r>
        <w:r>
          <w:t>71</w:t>
        </w:r>
        <w:r>
          <w:fldChar w:fldCharType="end"/>
        </w:r>
      </w:hyperlink>
    </w:p>
    <w:p>
      <w:pPr>
        <w:pStyle w:val="TOC2"/>
        <w:tabs>
          <w:tab w:val="right" w:leader="dot" w:pos="8306"/>
        </w:tabs>
      </w:pPr>
      <w:hyperlink w:anchor="_Toc4583" w:history="1">
        <w:r>
          <w:rPr>
            <w:rFonts w:ascii="仿宋" w:eastAsia="仿宋" w:hAnsi="仿宋" w:cs="仿宋" w:hint="eastAsia"/>
            <w:lang w:eastAsia="zh-CN"/>
          </w:rPr>
          <w:t>(三)、质量管理体系文件</w:t>
        </w:r>
        <w:r>
          <w:tab/>
        </w:r>
        <w:r>
          <w:fldChar w:fldCharType="begin"/>
        </w:r>
        <w:r>
          <w:instrText xml:space="preserve"> PAGEREF _Toc4583 \h </w:instrText>
        </w:r>
        <w:r>
          <w:fldChar w:fldCharType="separate"/>
        </w:r>
        <w:r>
          <w:t>72</w:t>
        </w:r>
        <w:r>
          <w:fldChar w:fldCharType="end"/>
        </w:r>
      </w:hyperlink>
    </w:p>
    <w:p>
      <w:pPr>
        <w:pStyle w:val="TOC2"/>
        <w:tabs>
          <w:tab w:val="right" w:leader="dot" w:pos="8306"/>
        </w:tabs>
      </w:pPr>
      <w:hyperlink w:anchor="_Toc8152" w:history="1">
        <w:r>
          <w:rPr>
            <w:rFonts w:ascii="仿宋" w:eastAsia="仿宋" w:hAnsi="仿宋" w:cs="仿宋" w:hint="eastAsia"/>
            <w:lang w:eastAsia="zh-CN"/>
          </w:rPr>
          <w:t>(四)、质量培训与教育</w:t>
        </w:r>
        <w:r>
          <w:tab/>
        </w:r>
        <w:r>
          <w:fldChar w:fldCharType="begin"/>
        </w:r>
        <w:r>
          <w:instrText xml:space="preserve"> PAGEREF _Toc8152 \h </w:instrText>
        </w:r>
        <w:r>
          <w:fldChar w:fldCharType="separate"/>
        </w:r>
        <w:r>
          <w:t>74</w:t>
        </w:r>
        <w:r>
          <w:fldChar w:fldCharType="end"/>
        </w:r>
      </w:hyperlink>
    </w:p>
    <w:p>
      <w:pPr>
        <w:pStyle w:val="TOC2"/>
        <w:tabs>
          <w:tab w:val="right" w:leader="dot" w:pos="8306"/>
        </w:tabs>
      </w:pPr>
      <w:hyperlink w:anchor="_Toc29614" w:history="1">
        <w:r>
          <w:rPr>
            <w:rFonts w:ascii="仿宋" w:eastAsia="仿宋" w:hAnsi="仿宋" w:cs="仿宋" w:hint="eastAsia"/>
            <w:lang w:eastAsia="zh-CN"/>
          </w:rPr>
          <w:t>(五)、质量审核与评价</w:t>
        </w:r>
        <w:r>
          <w:tab/>
        </w:r>
        <w:r>
          <w:fldChar w:fldCharType="begin"/>
        </w:r>
        <w:r>
          <w:instrText xml:space="preserve"> PAGEREF _Toc29614 \h </w:instrText>
        </w:r>
        <w:r>
          <w:fldChar w:fldCharType="separate"/>
        </w:r>
        <w:r>
          <w:t>75</w:t>
        </w:r>
        <w:r>
          <w:fldChar w:fldCharType="end"/>
        </w:r>
      </w:hyperlink>
    </w:p>
    <w:p>
      <w:pPr>
        <w:pStyle w:val="TOC2"/>
        <w:tabs>
          <w:tab w:val="right" w:leader="dot" w:pos="8306"/>
        </w:tabs>
      </w:pPr>
      <w:hyperlink w:anchor="_Toc22049" w:history="1">
        <w:r>
          <w:rPr>
            <w:rFonts w:ascii="仿宋" w:eastAsia="仿宋" w:hAnsi="仿宋" w:cs="仿宋" w:hint="eastAsia"/>
            <w:lang w:eastAsia="zh-CN"/>
          </w:rPr>
          <w:t>(六)、不符合与纠正措施</w:t>
        </w:r>
        <w:r>
          <w:tab/>
        </w:r>
        <w:r>
          <w:fldChar w:fldCharType="begin"/>
        </w:r>
        <w:r>
          <w:instrText xml:space="preserve"> PAGEREF _Toc22049 \h </w:instrText>
        </w:r>
        <w:r>
          <w:fldChar w:fldCharType="separate"/>
        </w:r>
        <w:r>
          <w:t>77</w:t>
        </w:r>
        <w:r>
          <w:fldChar w:fldCharType="end"/>
        </w:r>
      </w:hyperlink>
    </w:p>
    <w:p>
      <w:pPr>
        <w:pStyle w:val="TOC1"/>
        <w:tabs>
          <w:tab w:val="right" w:leader="dot" w:pos="8306"/>
        </w:tabs>
      </w:pPr>
      <w:hyperlink w:anchor="_Toc20504" w:history="1">
        <w:r>
          <w:rPr>
            <w:rFonts w:ascii="仿宋" w:eastAsia="仿宋" w:hAnsi="仿宋" w:cs="仿宋" w:hint="eastAsia"/>
            <w:lang w:eastAsia="zh-CN"/>
          </w:rPr>
          <w:t>十七、抗代谢药项目治理与监督</w:t>
        </w:r>
        <w:r>
          <w:tab/>
        </w:r>
        <w:r>
          <w:fldChar w:fldCharType="begin"/>
        </w:r>
        <w:r>
          <w:instrText xml:space="preserve"> PAGEREF _Toc20504 \h </w:instrText>
        </w:r>
        <w:r>
          <w:fldChar w:fldCharType="separate"/>
        </w:r>
        <w:r>
          <w:t>78</w:t>
        </w:r>
        <w:r>
          <w:fldChar w:fldCharType="end"/>
        </w:r>
      </w:hyperlink>
    </w:p>
    <w:p>
      <w:pPr>
        <w:pStyle w:val="TOC2"/>
        <w:tabs>
          <w:tab w:val="right" w:leader="dot" w:pos="8306"/>
        </w:tabs>
      </w:pPr>
      <w:hyperlink w:anchor="_Toc3247" w:history="1">
        <w:r>
          <w:rPr>
            <w:rFonts w:ascii="仿宋" w:eastAsia="仿宋" w:hAnsi="仿宋" w:cs="仿宋" w:hint="eastAsia"/>
            <w:lang w:eastAsia="zh-CN"/>
          </w:rPr>
          <w:t>(一)、抗代谢药项目治理结构</w:t>
        </w:r>
        <w:r>
          <w:tab/>
        </w:r>
        <w:r>
          <w:fldChar w:fldCharType="begin"/>
        </w:r>
        <w:r>
          <w:instrText xml:space="preserve"> PAGEREF _Toc3247 \h </w:instrText>
        </w:r>
        <w:r>
          <w:fldChar w:fldCharType="separate"/>
        </w:r>
        <w:r>
          <w:t>78</w:t>
        </w:r>
        <w:r>
          <w:fldChar w:fldCharType="end"/>
        </w:r>
      </w:hyperlink>
    </w:p>
    <w:p>
      <w:pPr>
        <w:pStyle w:val="TOC2"/>
        <w:tabs>
          <w:tab w:val="right" w:leader="dot" w:pos="8306"/>
        </w:tabs>
      </w:pPr>
      <w:hyperlink w:anchor="_Toc27684" w:history="1">
        <w:r>
          <w:rPr>
            <w:rFonts w:ascii="仿宋" w:eastAsia="仿宋" w:hAnsi="仿宋" w:cs="仿宋" w:hint="eastAsia"/>
            <w:lang w:eastAsia="zh-CN"/>
          </w:rPr>
          <w:t>(二)、监督与审计</w:t>
        </w:r>
        <w:r>
          <w:tab/>
        </w:r>
        <w:r>
          <w:fldChar w:fldCharType="begin"/>
        </w:r>
        <w:r>
          <w:instrText xml:space="preserve"> PAGEREF _Toc27684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31"/>
      <w:r>
        <w:rPr>
          <w:rFonts w:ascii="仿宋" w:eastAsia="仿宋" w:hAnsi="仿宋" w:cs="仿宋" w:hint="eastAsia"/>
          <w:sz w:val="28"/>
          <w:lang w:eastAsia="zh-CN"/>
        </w:rPr>
        <w:t>一、抗代谢药项目土建工程</w:t>
      </w:r>
      <w:bookmarkEnd w:id="2"/>
    </w:p>
    <w:p>
      <w:pPr>
        <w:pStyle w:val="Heading2"/>
        <w:rPr>
          <w:rFonts w:ascii="仿宋" w:eastAsia="仿宋" w:hAnsi="仿宋" w:cs="仿宋" w:hint="eastAsia"/>
          <w:lang w:eastAsia="zh-CN"/>
        </w:rPr>
      </w:pPr>
      <w:bookmarkStart w:id="3" w:name="_Toc266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在抗代谢药项目的建筑工程设计中，我们将秉承一系列重要的设计原则，以确保抗代谢药项目建筑在功能、美观、可持续性等方面达到最佳效果。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首要原则是确保建筑的功能性得到最大化的发挥。我们将充分理解抗代谢药项目的实际需求，合理布局各个功能区域，保证建筑在满足业务需求的同时，提供高效的工作环境。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在建筑设计中，我们将综合考虑建设和运营成本。通过精细的经济效益分析，确保设计方案在高效利用资源的同时，对抗代谢药项目的长期盈利能力有积极的贡献。</w:t>
      </w:r>
    </w:p>
    <w:p>
      <w:pPr>
        <w:pStyle w:val="Heading2"/>
        <w:ind w:firstLine="560" w:firstLineChars="200"/>
        <w:rPr>
          <w:rFonts w:ascii="仿宋" w:eastAsia="仿宋" w:hAnsi="仿宋" w:cs="仿宋" w:hint="eastAsia"/>
          <w:sz w:val="28"/>
          <w:lang w:eastAsia="zh-CN"/>
        </w:rPr>
      </w:pPr>
      <w:bookmarkStart w:id="4" w:name="_Toc93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代谢药项目的土建工程设计中，我们将精准设定设计年限，结合抗代谢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代谢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3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代谢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代谢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代谢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8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本期工程抗代谢药项目预计总建筑面积XXX平方米，其中：计容建筑面积XXX平方米，计划建筑工程投资XX万元，占抗代谢药项目总投资的XX%。</w:t>
      </w:r>
    </w:p>
    <w:p>
      <w:pPr>
        <w:pStyle w:val="Heading1"/>
        <w:ind w:firstLine="560" w:firstLineChars="200"/>
        <w:rPr>
          <w:rFonts w:ascii="仿宋" w:eastAsia="仿宋" w:hAnsi="仿宋" w:cs="仿宋" w:hint="eastAsia"/>
          <w:sz w:val="28"/>
          <w:lang w:eastAsia="zh-CN"/>
        </w:rPr>
      </w:pPr>
      <w:bookmarkStart w:id="7" w:name="_Toc999"/>
      <w:r>
        <w:rPr>
          <w:rFonts w:ascii="仿宋" w:eastAsia="仿宋" w:hAnsi="仿宋" w:cs="仿宋" w:hint="eastAsia"/>
          <w:sz w:val="28"/>
          <w:lang w:eastAsia="zh-CN"/>
        </w:rPr>
        <w:t>二、抗代谢药项目选址可行性分析</w:t>
      </w:r>
      <w:bookmarkEnd w:id="7"/>
    </w:p>
    <w:p>
      <w:pPr>
        <w:pStyle w:val="Heading2"/>
        <w:rPr>
          <w:rFonts w:ascii="仿宋" w:eastAsia="仿宋" w:hAnsi="仿宋" w:cs="仿宋" w:hint="eastAsia"/>
          <w:lang w:eastAsia="zh-CN"/>
        </w:rPr>
      </w:pPr>
      <w:bookmarkStart w:id="8" w:name="_Toc16381"/>
      <w:r>
        <w:rPr>
          <w:rFonts w:ascii="仿宋" w:eastAsia="仿宋" w:hAnsi="仿宋" w:cs="仿宋" w:hint="eastAsia"/>
          <w:lang w:eastAsia="zh-CN"/>
        </w:rPr>
        <w:t>(一)、抗代谢药项目选址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该抗代谢药项目选址位于XX省XX市XX区XXX街道</w:t>
      </w:r>
    </w:p>
    <w:p>
      <w:pPr>
        <w:pStyle w:val="Heading2"/>
        <w:ind w:firstLine="560" w:firstLineChars="200"/>
        <w:rPr>
          <w:rFonts w:ascii="仿宋" w:eastAsia="仿宋" w:hAnsi="仿宋" w:cs="仿宋" w:hint="eastAsia"/>
          <w:sz w:val="28"/>
          <w:lang w:eastAsia="zh-CN"/>
        </w:rPr>
      </w:pPr>
      <w:bookmarkStart w:id="9" w:name="_Toc795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抗代谢药项目的征地面积将根据抗代谢药项目的实际规模和需求进行精确规划。具体面积XXX平方米，旨在确保抗代谢药项目不仅能够满足当前的发展需求，还能够预留空间以适应未来的扩展。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净用地面积是在征地面积基础上去除不可利用面积后的实际可开发用地。具体面积XXX平方米，考虑到环保、交通、安全等多方面因素，以确保抗代谢药项目在整体利用效率上达到最优。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抗代谢药项目计划建设的建筑总规模具体面积XXX平方米。这一规模的确定综合考虑了抗代谢药项目的性质、规模，以及城市规划的相关要求，确保建筑布局与周边环境协调一致。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绿地率是抗代谢药项目用地中被规划为绿地的比例。具体面积XXX平方米，旨在通过合理规划绿地，改善抗代谢药项目周边环境，提升居民生活质量，并符合城市整体绿化规划。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容积率是用地上可以建设的建筑总体积与用地面积之比。具体面积XXX，通过合理的容积率规划，确保抗代谢药项目建筑规模与周边环境和谐共生。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确保抗代谢药项目选址与当地城市规划相一致，具体面积XXX平方米。通过与城市规划部门深入沟通，确保抗代谢药项目不仅符合城市的整体发展方向，还能够融入城市的发展布局，为城市的长远发展贡献力量。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代谢药项目选址符合当地产业政策，具体面积XXX平方米。这包括抗代谢药项目对当地经济的促进作用，以及对相关产业的带动效应，确保抗代谢药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用地总体要求必须符合环保和可持续发展的原则，具体面积XXX平方米。通过采用绿色建筑设计、节能减排等措施，确保抗代谢药项目在建设和运营过程中对环境的影响最小化，达到可持续发展的要求。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确保抗代谢药项目选址具备必要的公共设施配套，具体面积XXX平方米。这包括交通便利性、教育、医疗等基础设施，以提高居民生活品质，使得抗代谢药项目选址更具吸引力。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考虑用地总体要求对当地社会稳定性的影响，具体面积XXX平方米。通过深入了解当地社区反馈，确保抗代谢药项目的选址和建设过程对当地社会和谐稳定产生积极作用。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代谢药项目选址不仅符合法规和规划，还在实际操作中具有可行性。这一全面规划将为抗代谢药项目的成功实施提供坚实的基础，确保抗代谢药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957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代谢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代谢药项目的设备规划和空间设计中，我们将采取灵活设备布局的措施。设备布局将根据实际需求进行灵活设计，避免不必要的浪费。通过合理规划设备摆放位置，我们将提高设备的利用率，减少设备间距，以确保抗代谢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代谢药项目内部引入共享设施的概念，例如共享会议室、办公区等。通过这种方式，我们可以减少对资源的重复建设，提高资源共享效率，从而减小抗代谢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011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抗代谢药项目的总图布置中，我们将不同功能区域进行明确的规划，以最大程度满足抗代谢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712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抗代谢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抗代谢药项目对环境的影响是综合评价的重要因素之一。我们将详细考虑选址周边的自然环境、生态保护区、水源地等情况，确保抗代谢药项目的建设和运营对环境影响最小化，并符合当地的环保法规标准。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对选址的评价还需充分考虑当地政府的产业政策和法规。我们将详细了解抗代谢药项目所在地的相关政策，确保抗代谢药项目的规划和运营与当地法规相符，降低不必要的法律风险。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考虑到社会稳定性对企业运营的重要性，我们将评估选址地区的社会安全情况、劳工关系、社区反馈等方面，以确保抗代谢药项目的建设和运营不会受到社会稳定性的负面影响。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最后，我们将综合考虑用地成本，包括土地购置费用、土地开发成本等。通过对用地成本的详细评估，我们能够做出更为精确的经济效益分析，为抗代谢药项目的投资决策提供有力支持。</w:t>
      </w:r>
    </w:p>
    <w:p>
      <w:pPr>
        <w:pStyle w:val="Heading1"/>
        <w:ind w:firstLine="560" w:firstLineChars="200"/>
        <w:rPr>
          <w:rFonts w:ascii="仿宋" w:eastAsia="仿宋" w:hAnsi="仿宋" w:cs="仿宋" w:hint="eastAsia"/>
          <w:sz w:val="28"/>
          <w:lang w:eastAsia="zh-CN"/>
        </w:rPr>
      </w:pPr>
      <w:bookmarkStart w:id="13" w:name="_Toc12686"/>
      <w:r>
        <w:rPr>
          <w:rFonts w:ascii="仿宋" w:eastAsia="仿宋" w:hAnsi="仿宋" w:cs="仿宋" w:hint="eastAsia"/>
          <w:sz w:val="28"/>
          <w:lang w:eastAsia="zh-CN"/>
        </w:rPr>
        <w:t>三、抗代谢药项目绩效评估</w:t>
      </w:r>
      <w:bookmarkEnd w:id="13"/>
    </w:p>
    <w:p>
      <w:pPr>
        <w:pStyle w:val="Heading2"/>
        <w:rPr>
          <w:rFonts w:ascii="仿宋" w:eastAsia="仿宋" w:hAnsi="仿宋" w:cs="仿宋" w:hint="eastAsia"/>
          <w:lang w:eastAsia="zh-CN"/>
        </w:rPr>
      </w:pPr>
      <w:bookmarkStart w:id="14" w:name="_Toc1284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代谢药项目中，我们设计了一套全面的绩效评估指标，以确保抗代谢药项目的可控和成功交付。这些指标跨足抗代谢药项目目标、成本、进度和质量等多个维度，为我们提供了全面洞察抗代谢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代谢药项目目标达成率是我们关注的首要指标。我们设定了明确的目标，并通过定期监测和评估，迅速发现并应对潜在的目标偏差。这为抗代谢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成本绩效是另一个核心关注点。通过实际成本与预算成本的对比分析，我们深入了解成本差异的原因，及时调整资源分配，保持抗代谢药项目在经济效益方面的合理水平。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代谢药项目进度作为关键的绩效指标之一，得到了精心的关注。我们制定了详细的抗代谢药项目进度计划，并设立了进度符合度指标，确保实际进度与计划进度保持一致。这使我们能够快速发现和解决潜在的进度问题，保持抗代谢药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抗代谢药项目绩效的不可或缺的一环。我们引入了一系列的质量标准和客户满意度指标，以确保抗代谢药项目交付的成果在质量上达到或超越预期水平。通过持续监测这些指标，我们努力提升抗代谢药项目整体质量水平，为抗代谢药项目的成功交付提供有力保障。通过这些科学且全面的绩效评估，我们能够更好地引导抗代谢药项目的持续改进，确保抗代谢药项目目标的顺利达成。</w:t>
      </w:r>
    </w:p>
    <w:p>
      <w:pPr>
        <w:pStyle w:val="Heading2"/>
        <w:ind w:firstLine="560" w:firstLineChars="200"/>
        <w:rPr>
          <w:rFonts w:ascii="仿宋" w:eastAsia="仿宋" w:hAnsi="仿宋" w:cs="仿宋" w:hint="eastAsia"/>
          <w:sz w:val="28"/>
          <w:lang w:eastAsia="zh-CN"/>
        </w:rPr>
      </w:pPr>
      <w:bookmarkStart w:id="15" w:name="_Toc3173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绩效评估是抗代谢药项目中的关键环节，为确保抗代谢药项目达到预期目标，我们采用了多层次、多维度的绩效评估方法。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代谢药项目的战略目标对齐，确保每个决策和行动都与抗代谢药项目整体目标保持一致。团队会定期召开战略对齐会议，审视当前工作与抗代谢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代谢药项目进度、质量、成本和风险等方面。这些指标通过数据收集和分析，为抗代谢药项目管理团队提供了客观的评估依据。例如，我们通过抗代谢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绩效评估不仅仅停留在抗代谢药项目内部，还考虑了抗代谢药项目对外部环境的影响。我们定期进行干系人满意度调查，以了解各利益相关方对抗代谢药项目的期望和满意度，并及时做出调整。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这种多层次、多角度的绩效评估方法，使得我们能够全面了解抗代谢药项目的运行状态，及时做出调整，确保抗代谢药项目在不断变化的环境中保持稳健前行。</w:t>
      </w:r>
    </w:p>
    <w:p>
      <w:pPr>
        <w:pStyle w:val="Heading2"/>
        <w:ind w:firstLine="560" w:firstLineChars="200"/>
        <w:rPr>
          <w:rFonts w:ascii="仿宋" w:eastAsia="仿宋" w:hAnsi="仿宋" w:cs="仿宋" w:hint="eastAsia"/>
          <w:sz w:val="28"/>
          <w:lang w:eastAsia="zh-CN"/>
        </w:rPr>
      </w:pPr>
      <w:bookmarkStart w:id="16" w:name="_Toc147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为了确保抗代谢药项目的有效管理和不断优化，我们采用了精心设计的绩效评估周期。这个周期旨在实现灵活、实时和全面的评估，以适应抗代谢药项目执行中的各种挑战。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代谢药项目的不同需求，分为短期、中期和长期。短期评估关注每个迭代或工作周期，以及时发现和解决当前任务中的问题。中期评估涵盖几个迭代，深入了解整体抗代谢药项目的趋势和性能。长期评估则着眼于整个抗代谢药项目阶段，确保抗代谢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代谢药项目管理工具和协作平台，团队成员能够随时更新和分享抗代谢药项目数据。这种实时性的反馈机制使我们能够及时察觉潜在问题，快速调整，保持抗代谢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抗代谢药项目的决策制定密不可分。每个周期的抗代谢药项目回顾会议成为集体总结经验、识别问题深层次原因并找到创新解决方案的平台。这种定期的反思与调整机制使抗代谢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21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9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抗代谢药项目的主要产品是XXXX，预计年产值为XXX万元。这一产品在市场中占据着重要的地位，其广泛的应用范围使得该抗代谢药项目的市场前景非常广阔。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代谢药项目的xxx产品作为重要的原材料之一，将在多个领域发挥关键作用。其在建筑、交通、能源等方面的广泛应用将为整个产业链提供强大的支持，形成产业协同效应。抗代谢药项目的年产值XXX万XXX万XXX万万元不仅反映了其在市场上的巨大潜力，更预示着它对国民经济的积极贡献。这种关联度高、涉及面广的产业关系，使得该抗代谢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502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代谢药项目总征地面积为XXXX平方米，相当于约XX.XX亩，其中净用地面积为XXXX平方米，红线范围内相当于约XX.XX亩。这一用地规模充分考虑了抗代谢药项目的建设需求，保障了抗代谢药项目在合适的空间内得以充分发展。抗代谢药项目规划的总建筑面积为XXXX平方米，其中主体工程建设占XXXX平方米，计容建筑面积达XXXX平方米。预计建筑工程的投资将达到XXXX万元，为抗代谢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代谢药项目计划购置的设备共计XXXX台（套），设备购置费用为XXXX万元。这一设备购置计划充分考虑到抗代谢药项目的生产需求和技术要求，确保了抗代谢药项目在生产运营中具备先进的技术装备和高效的生产能力。设备的合理配置将为抗代谢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代谢药项目计划总投资为XXXX万元，预计年实现营业收入为XXXX万元。这一产能规模的设定旨在确保抗代谢药项目能够在投资与回报之间取得平衡，实现长期可持续的发展。抗代谢药项目的总投资充分考虑到各个方面的需求，包括用地建设、设备购置等多个环节，以确保抗代谢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https://d.book118.com/395331241140011101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846F6"/>
    <w:rsid w:val="15B84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3312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2024-01-28T14:56:00Z</dcterms:created>
  <dcterms:modified xsi:type="dcterms:W3CDTF">2024-01-28T14:56:24Z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AB22CE880DEC4CC89C6C7723761834BA_11</vt:lpwstr>
  </property>
  <property fmtid="{D5CDD505-2E9C-101B-9397-08002B2CF9AE}" pid="3" name="KSOProductBuildVer">
    <vt:lpwstr>2052-12.1.0.16120</vt:lpwstr>
  </property>
</Properties>
</file>