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天然气汽车泄漏报警器行业相关公司设立可行性研究报告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83" w:history="1">
        <w:r>
          <w:rPr>
            <w:rFonts w:ascii="仿宋" w:eastAsia="仿宋" w:hAnsi="仿宋" w:cs="仿宋" w:hint="eastAsia"/>
            <w:lang w:eastAsia="zh-CN"/>
          </w:rPr>
          <w:t>前言</w:t>
        </w:r>
        <w:r>
          <w:tab/>
        </w:r>
        <w:r>
          <w:fldChar w:fldCharType="begin"/>
        </w:r>
        <w:r>
          <w:instrText xml:space="preserve"> PAGEREF _Toc8583 \h </w:instrText>
        </w:r>
        <w:r>
          <w:fldChar w:fldCharType="separate"/>
        </w:r>
        <w:r>
          <w:t>3</w:t>
        </w:r>
        <w:r>
          <w:fldChar w:fldCharType="end"/>
        </w:r>
      </w:hyperlink>
    </w:p>
    <w:p>
      <w:pPr>
        <w:pStyle w:val="TOC1"/>
        <w:tabs>
          <w:tab w:val="right" w:leader="dot" w:pos="8306"/>
        </w:tabs>
      </w:pPr>
      <w:hyperlink w:anchor="_Toc14836" w:history="1">
        <w:r>
          <w:rPr>
            <w:rFonts w:ascii="仿宋" w:eastAsia="仿宋" w:hAnsi="仿宋" w:cs="仿宋" w:hint="eastAsia"/>
            <w:lang w:eastAsia="zh-CN"/>
          </w:rPr>
          <w:t>一、发展规划</w:t>
        </w:r>
        <w:r>
          <w:tab/>
        </w:r>
        <w:r>
          <w:fldChar w:fldCharType="begin"/>
        </w:r>
        <w:r>
          <w:instrText xml:space="preserve"> PAGEREF _Toc14836 \h </w:instrText>
        </w:r>
        <w:r>
          <w:fldChar w:fldCharType="separate"/>
        </w:r>
        <w:r>
          <w:t>3</w:t>
        </w:r>
        <w:r>
          <w:fldChar w:fldCharType="end"/>
        </w:r>
      </w:hyperlink>
    </w:p>
    <w:p>
      <w:pPr>
        <w:pStyle w:val="TOC2"/>
        <w:tabs>
          <w:tab w:val="right" w:leader="dot" w:pos="8306"/>
        </w:tabs>
      </w:pPr>
      <w:hyperlink w:anchor="_Toc6945" w:history="1">
        <w:r>
          <w:rPr>
            <w:rFonts w:ascii="仿宋" w:eastAsia="仿宋" w:hAnsi="仿宋" w:cs="仿宋" w:hint="eastAsia"/>
            <w:lang w:eastAsia="zh-CN"/>
          </w:rPr>
          <w:t>(一)、公司发展规划</w:t>
        </w:r>
        <w:r>
          <w:tab/>
        </w:r>
        <w:r>
          <w:fldChar w:fldCharType="begin"/>
        </w:r>
        <w:r>
          <w:instrText xml:space="preserve"> PAGEREF _Toc6945 \h </w:instrText>
        </w:r>
        <w:r>
          <w:fldChar w:fldCharType="separate"/>
        </w:r>
        <w:r>
          <w:t>3</w:t>
        </w:r>
        <w:r>
          <w:fldChar w:fldCharType="end"/>
        </w:r>
      </w:hyperlink>
    </w:p>
    <w:p>
      <w:pPr>
        <w:pStyle w:val="TOC2"/>
        <w:tabs>
          <w:tab w:val="right" w:leader="dot" w:pos="8306"/>
        </w:tabs>
      </w:pPr>
      <w:hyperlink w:anchor="_Toc3118" w:history="1">
        <w:r>
          <w:rPr>
            <w:rFonts w:ascii="仿宋" w:eastAsia="仿宋" w:hAnsi="仿宋" w:cs="仿宋" w:hint="eastAsia"/>
            <w:lang w:eastAsia="zh-CN"/>
          </w:rPr>
          <w:t>(二)、保障措施</w:t>
        </w:r>
        <w:r>
          <w:tab/>
        </w:r>
        <w:r>
          <w:fldChar w:fldCharType="begin"/>
        </w:r>
        <w:r>
          <w:instrText xml:space="preserve"> PAGEREF _Toc3118 \h </w:instrText>
        </w:r>
        <w:r>
          <w:fldChar w:fldCharType="separate"/>
        </w:r>
        <w:r>
          <w:t>4</w:t>
        </w:r>
        <w:r>
          <w:fldChar w:fldCharType="end"/>
        </w:r>
      </w:hyperlink>
    </w:p>
    <w:p>
      <w:pPr>
        <w:pStyle w:val="TOC1"/>
        <w:tabs>
          <w:tab w:val="right" w:leader="dot" w:pos="8306"/>
        </w:tabs>
      </w:pPr>
      <w:hyperlink w:anchor="_Toc32636" w:history="1">
        <w:r>
          <w:rPr>
            <w:rFonts w:ascii="仿宋" w:eastAsia="仿宋" w:hAnsi="仿宋" w:cs="仿宋" w:hint="eastAsia"/>
            <w:lang w:eastAsia="zh-CN"/>
          </w:rPr>
          <w:t>二、公司成立背景及可行性分析</w:t>
        </w:r>
        <w:r>
          <w:tab/>
        </w:r>
        <w:r>
          <w:fldChar w:fldCharType="begin"/>
        </w:r>
        <w:r>
          <w:instrText xml:space="preserve"> PAGEREF _Toc32636 \h </w:instrText>
        </w:r>
        <w:r>
          <w:fldChar w:fldCharType="separate"/>
        </w:r>
        <w:r>
          <w:t>9</w:t>
        </w:r>
        <w:r>
          <w:fldChar w:fldCharType="end"/>
        </w:r>
      </w:hyperlink>
    </w:p>
    <w:p>
      <w:pPr>
        <w:pStyle w:val="TOC2"/>
        <w:tabs>
          <w:tab w:val="right" w:leader="dot" w:pos="8306"/>
        </w:tabs>
      </w:pPr>
      <w:hyperlink w:anchor="_Toc1441" w:history="1">
        <w:r>
          <w:rPr>
            <w:rFonts w:ascii="仿宋" w:eastAsia="仿宋" w:hAnsi="仿宋" w:cs="仿宋" w:hint="eastAsia"/>
            <w:lang w:eastAsia="zh-CN"/>
          </w:rPr>
          <w:t>(一)、发展思路</w:t>
        </w:r>
        <w:r>
          <w:tab/>
        </w:r>
        <w:r>
          <w:fldChar w:fldCharType="begin"/>
        </w:r>
        <w:r>
          <w:instrText xml:space="preserve"> PAGEREF _Toc1441 \h </w:instrText>
        </w:r>
        <w:r>
          <w:fldChar w:fldCharType="separate"/>
        </w:r>
        <w:r>
          <w:t>9</w:t>
        </w:r>
        <w:r>
          <w:fldChar w:fldCharType="end"/>
        </w:r>
      </w:hyperlink>
    </w:p>
    <w:p>
      <w:pPr>
        <w:pStyle w:val="TOC2"/>
        <w:tabs>
          <w:tab w:val="right" w:leader="dot" w:pos="8306"/>
        </w:tabs>
      </w:pPr>
      <w:hyperlink w:anchor="_Toc30904" w:history="1">
        <w:r>
          <w:rPr>
            <w:rFonts w:ascii="仿宋" w:eastAsia="仿宋" w:hAnsi="仿宋" w:cs="仿宋" w:hint="eastAsia"/>
            <w:lang w:eastAsia="zh-CN"/>
          </w:rPr>
          <w:t>(二)、产业发展背景分析</w:t>
        </w:r>
        <w:r>
          <w:tab/>
        </w:r>
        <w:r>
          <w:fldChar w:fldCharType="begin"/>
        </w:r>
        <w:r>
          <w:instrText xml:space="preserve"> PAGEREF _Toc30904 \h </w:instrText>
        </w:r>
        <w:r>
          <w:fldChar w:fldCharType="separate"/>
        </w:r>
        <w:r>
          <w:t>10</w:t>
        </w:r>
        <w:r>
          <w:fldChar w:fldCharType="end"/>
        </w:r>
      </w:hyperlink>
    </w:p>
    <w:p>
      <w:pPr>
        <w:pStyle w:val="TOC2"/>
        <w:tabs>
          <w:tab w:val="right" w:leader="dot" w:pos="8306"/>
        </w:tabs>
      </w:pPr>
      <w:hyperlink w:anchor="_Toc24014" w:history="1">
        <w:r>
          <w:rPr>
            <w:rFonts w:ascii="仿宋" w:eastAsia="仿宋" w:hAnsi="仿宋" w:cs="仿宋" w:hint="eastAsia"/>
            <w:lang w:eastAsia="zh-CN"/>
          </w:rPr>
          <w:t>(三)、产业发展原则</w:t>
        </w:r>
        <w:r>
          <w:tab/>
        </w:r>
        <w:r>
          <w:fldChar w:fldCharType="begin"/>
        </w:r>
        <w:r>
          <w:instrText xml:space="preserve"> PAGEREF _Toc24014 \h </w:instrText>
        </w:r>
        <w:r>
          <w:fldChar w:fldCharType="separate"/>
        </w:r>
        <w:r>
          <w:t>12</w:t>
        </w:r>
        <w:r>
          <w:fldChar w:fldCharType="end"/>
        </w:r>
      </w:hyperlink>
    </w:p>
    <w:p>
      <w:pPr>
        <w:pStyle w:val="TOC2"/>
        <w:tabs>
          <w:tab w:val="right" w:leader="dot" w:pos="8306"/>
        </w:tabs>
      </w:pPr>
      <w:hyperlink w:anchor="_Toc18090" w:history="1">
        <w:r>
          <w:rPr>
            <w:rFonts w:ascii="仿宋" w:eastAsia="仿宋" w:hAnsi="仿宋" w:cs="仿宋" w:hint="eastAsia"/>
            <w:lang w:eastAsia="zh-CN"/>
          </w:rPr>
          <w:t>(四)、区域产业环境分析</w:t>
        </w:r>
        <w:r>
          <w:tab/>
        </w:r>
        <w:r>
          <w:fldChar w:fldCharType="begin"/>
        </w:r>
        <w:r>
          <w:instrText xml:space="preserve"> PAGEREF _Toc18090 \h </w:instrText>
        </w:r>
        <w:r>
          <w:fldChar w:fldCharType="separate"/>
        </w:r>
        <w:r>
          <w:t>13</w:t>
        </w:r>
        <w:r>
          <w:fldChar w:fldCharType="end"/>
        </w:r>
      </w:hyperlink>
    </w:p>
    <w:p>
      <w:pPr>
        <w:pStyle w:val="TOC2"/>
        <w:tabs>
          <w:tab w:val="right" w:leader="dot" w:pos="8306"/>
        </w:tabs>
      </w:pPr>
      <w:hyperlink w:anchor="_Toc2602" w:history="1">
        <w:r>
          <w:rPr>
            <w:rFonts w:ascii="仿宋" w:eastAsia="仿宋" w:hAnsi="仿宋" w:cs="仿宋" w:hint="eastAsia"/>
            <w:lang w:eastAsia="zh-CN"/>
          </w:rPr>
          <w:t>(五)、可行性分析</w:t>
        </w:r>
        <w:r>
          <w:tab/>
        </w:r>
        <w:r>
          <w:fldChar w:fldCharType="begin"/>
        </w:r>
        <w:r>
          <w:instrText xml:space="preserve"> PAGEREF _Toc2602 \h </w:instrText>
        </w:r>
        <w:r>
          <w:fldChar w:fldCharType="separate"/>
        </w:r>
        <w:r>
          <w:t>15</w:t>
        </w:r>
        <w:r>
          <w:fldChar w:fldCharType="end"/>
        </w:r>
      </w:hyperlink>
    </w:p>
    <w:p>
      <w:pPr>
        <w:pStyle w:val="TOC2"/>
        <w:tabs>
          <w:tab w:val="right" w:leader="dot" w:pos="8306"/>
        </w:tabs>
      </w:pPr>
      <w:hyperlink w:anchor="_Toc12831" w:history="1">
        <w:r>
          <w:rPr>
            <w:rFonts w:ascii="仿宋" w:eastAsia="仿宋" w:hAnsi="仿宋" w:cs="仿宋" w:hint="eastAsia"/>
            <w:lang w:eastAsia="zh-CN"/>
          </w:rPr>
          <w:t>(六)、产业发展重点任务</w:t>
        </w:r>
        <w:r>
          <w:tab/>
        </w:r>
        <w:r>
          <w:fldChar w:fldCharType="begin"/>
        </w:r>
        <w:r>
          <w:instrText xml:space="preserve"> PAGEREF _Toc12831 \h </w:instrText>
        </w:r>
        <w:r>
          <w:fldChar w:fldCharType="separate"/>
        </w:r>
        <w:r>
          <w:t>15</w:t>
        </w:r>
        <w:r>
          <w:fldChar w:fldCharType="end"/>
        </w:r>
      </w:hyperlink>
    </w:p>
    <w:p>
      <w:pPr>
        <w:pStyle w:val="TOC2"/>
        <w:tabs>
          <w:tab w:val="right" w:leader="dot" w:pos="8306"/>
        </w:tabs>
      </w:pPr>
      <w:hyperlink w:anchor="_Toc23759" w:history="1">
        <w:r>
          <w:rPr>
            <w:rFonts w:ascii="仿宋" w:eastAsia="仿宋" w:hAnsi="仿宋" w:cs="仿宋" w:hint="eastAsia"/>
            <w:lang w:eastAsia="zh-CN"/>
          </w:rPr>
          <w:t>(七)、天然气汽车泄漏报警器项目建设必要性分析</w:t>
        </w:r>
        <w:r>
          <w:tab/>
        </w:r>
        <w:r>
          <w:fldChar w:fldCharType="begin"/>
        </w:r>
        <w:r>
          <w:instrText xml:space="preserve"> PAGEREF _Toc23759 \h </w:instrText>
        </w:r>
        <w:r>
          <w:fldChar w:fldCharType="separate"/>
        </w:r>
        <w:r>
          <w:t>17</w:t>
        </w:r>
        <w:r>
          <w:fldChar w:fldCharType="end"/>
        </w:r>
      </w:hyperlink>
    </w:p>
    <w:p>
      <w:pPr>
        <w:pStyle w:val="TOC1"/>
        <w:tabs>
          <w:tab w:val="right" w:leader="dot" w:pos="8306"/>
        </w:tabs>
      </w:pPr>
      <w:hyperlink w:anchor="_Toc18242" w:history="1">
        <w:r>
          <w:rPr>
            <w:rFonts w:ascii="仿宋" w:eastAsia="仿宋" w:hAnsi="仿宋" w:cs="仿宋" w:hint="eastAsia"/>
            <w:lang w:eastAsia="zh-CN"/>
          </w:rPr>
          <w:t>三、选址分析</w:t>
        </w:r>
        <w:r>
          <w:tab/>
        </w:r>
        <w:r>
          <w:fldChar w:fldCharType="begin"/>
        </w:r>
        <w:r>
          <w:instrText xml:space="preserve"> PAGEREF _Toc18242 \h </w:instrText>
        </w:r>
        <w:r>
          <w:fldChar w:fldCharType="separate"/>
        </w:r>
        <w:r>
          <w:t>19</w:t>
        </w:r>
        <w:r>
          <w:fldChar w:fldCharType="end"/>
        </w:r>
      </w:hyperlink>
    </w:p>
    <w:p>
      <w:pPr>
        <w:pStyle w:val="TOC2"/>
        <w:tabs>
          <w:tab w:val="right" w:leader="dot" w:pos="8306"/>
        </w:tabs>
      </w:pPr>
      <w:hyperlink w:anchor="_Toc4559" w:history="1">
        <w:r>
          <w:rPr>
            <w:rFonts w:ascii="仿宋" w:eastAsia="仿宋" w:hAnsi="仿宋" w:cs="仿宋" w:hint="eastAsia"/>
            <w:lang w:eastAsia="zh-CN"/>
          </w:rPr>
          <w:t>(一)、天然气汽车泄漏报警器项目选址原则</w:t>
        </w:r>
        <w:r>
          <w:tab/>
        </w:r>
        <w:r>
          <w:fldChar w:fldCharType="begin"/>
        </w:r>
        <w:r>
          <w:instrText xml:space="preserve"> PAGEREF _Toc4559 \h </w:instrText>
        </w:r>
        <w:r>
          <w:fldChar w:fldCharType="separate"/>
        </w:r>
        <w:r>
          <w:t>19</w:t>
        </w:r>
        <w:r>
          <w:fldChar w:fldCharType="end"/>
        </w:r>
      </w:hyperlink>
    </w:p>
    <w:p>
      <w:pPr>
        <w:pStyle w:val="TOC2"/>
        <w:tabs>
          <w:tab w:val="right" w:leader="dot" w:pos="8306"/>
        </w:tabs>
      </w:pPr>
      <w:hyperlink w:anchor="_Toc30763" w:history="1">
        <w:r>
          <w:rPr>
            <w:rFonts w:ascii="仿宋" w:eastAsia="仿宋" w:hAnsi="仿宋" w:cs="仿宋" w:hint="eastAsia"/>
            <w:lang w:eastAsia="zh-CN"/>
          </w:rPr>
          <w:t>(二)、建设区基本情况</w:t>
        </w:r>
        <w:r>
          <w:tab/>
        </w:r>
        <w:r>
          <w:fldChar w:fldCharType="begin"/>
        </w:r>
        <w:r>
          <w:instrText xml:space="preserve"> PAGEREF _Toc30763 \h </w:instrText>
        </w:r>
        <w:r>
          <w:fldChar w:fldCharType="separate"/>
        </w:r>
        <w:r>
          <w:t>20</w:t>
        </w:r>
        <w:r>
          <w:fldChar w:fldCharType="end"/>
        </w:r>
      </w:hyperlink>
    </w:p>
    <w:p>
      <w:pPr>
        <w:pStyle w:val="TOC2"/>
        <w:tabs>
          <w:tab w:val="right" w:leader="dot" w:pos="8306"/>
        </w:tabs>
      </w:pPr>
      <w:hyperlink w:anchor="_Toc2053" w:history="1">
        <w:r>
          <w:rPr>
            <w:rFonts w:ascii="仿宋" w:eastAsia="仿宋" w:hAnsi="仿宋" w:cs="仿宋" w:hint="eastAsia"/>
            <w:lang w:eastAsia="zh-CN"/>
          </w:rPr>
          <w:t>(三)、发展目标</w:t>
        </w:r>
        <w:r>
          <w:tab/>
        </w:r>
        <w:r>
          <w:fldChar w:fldCharType="begin"/>
        </w:r>
        <w:r>
          <w:instrText xml:space="preserve"> PAGEREF _Toc2053 \h </w:instrText>
        </w:r>
        <w:r>
          <w:fldChar w:fldCharType="separate"/>
        </w:r>
        <w:r>
          <w:t>21</w:t>
        </w:r>
        <w:r>
          <w:fldChar w:fldCharType="end"/>
        </w:r>
      </w:hyperlink>
    </w:p>
    <w:p>
      <w:pPr>
        <w:pStyle w:val="TOC2"/>
        <w:tabs>
          <w:tab w:val="right" w:leader="dot" w:pos="8306"/>
        </w:tabs>
      </w:pPr>
      <w:hyperlink w:anchor="_Toc4313" w:history="1">
        <w:r>
          <w:rPr>
            <w:rFonts w:ascii="仿宋" w:eastAsia="仿宋" w:hAnsi="仿宋" w:cs="仿宋" w:hint="eastAsia"/>
            <w:lang w:eastAsia="zh-CN"/>
          </w:rPr>
          <w:t>(四)、产业发展方向</w:t>
        </w:r>
        <w:r>
          <w:tab/>
        </w:r>
        <w:r>
          <w:fldChar w:fldCharType="begin"/>
        </w:r>
        <w:r>
          <w:instrText xml:space="preserve"> PAGEREF _Toc4313 \h </w:instrText>
        </w:r>
        <w:r>
          <w:fldChar w:fldCharType="separate"/>
        </w:r>
        <w:r>
          <w:t>23</w:t>
        </w:r>
        <w:r>
          <w:fldChar w:fldCharType="end"/>
        </w:r>
      </w:hyperlink>
    </w:p>
    <w:p>
      <w:pPr>
        <w:pStyle w:val="TOC2"/>
        <w:tabs>
          <w:tab w:val="right" w:leader="dot" w:pos="8306"/>
        </w:tabs>
      </w:pPr>
      <w:hyperlink w:anchor="_Toc2464" w:history="1">
        <w:r>
          <w:rPr>
            <w:rFonts w:ascii="仿宋" w:eastAsia="仿宋" w:hAnsi="仿宋" w:cs="仿宋" w:hint="eastAsia"/>
            <w:lang w:eastAsia="zh-CN"/>
          </w:rPr>
          <w:t>(五)、天然气汽车泄漏报警器项目选址综合评价</w:t>
        </w:r>
        <w:r>
          <w:tab/>
        </w:r>
        <w:r>
          <w:fldChar w:fldCharType="begin"/>
        </w:r>
        <w:r>
          <w:instrText xml:space="preserve"> PAGEREF _Toc2464 \h </w:instrText>
        </w:r>
        <w:r>
          <w:fldChar w:fldCharType="separate"/>
        </w:r>
        <w:r>
          <w:t>24</w:t>
        </w:r>
        <w:r>
          <w:fldChar w:fldCharType="end"/>
        </w:r>
      </w:hyperlink>
    </w:p>
    <w:p>
      <w:pPr>
        <w:pStyle w:val="TOC1"/>
        <w:tabs>
          <w:tab w:val="right" w:leader="dot" w:pos="8306"/>
        </w:tabs>
      </w:pPr>
      <w:hyperlink w:anchor="_Toc28724" w:history="1">
        <w:r>
          <w:rPr>
            <w:rFonts w:ascii="仿宋" w:eastAsia="仿宋" w:hAnsi="仿宋" w:cs="仿宋" w:hint="eastAsia"/>
            <w:lang w:eastAsia="zh-CN"/>
          </w:rPr>
          <w:t>四、天然气汽车泄漏报警器项目概况</w:t>
        </w:r>
        <w:r>
          <w:tab/>
        </w:r>
        <w:r>
          <w:fldChar w:fldCharType="begin"/>
        </w:r>
        <w:r>
          <w:instrText xml:space="preserve"> PAGEREF _Toc28724 \h </w:instrText>
        </w:r>
        <w:r>
          <w:fldChar w:fldCharType="separate"/>
        </w:r>
        <w:r>
          <w:t>25</w:t>
        </w:r>
        <w:r>
          <w:fldChar w:fldCharType="end"/>
        </w:r>
      </w:hyperlink>
    </w:p>
    <w:p>
      <w:pPr>
        <w:pStyle w:val="TOC2"/>
        <w:tabs>
          <w:tab w:val="right" w:leader="dot" w:pos="8306"/>
        </w:tabs>
      </w:pPr>
      <w:hyperlink w:anchor="_Toc27057" w:history="1">
        <w:r>
          <w:rPr>
            <w:rFonts w:ascii="仿宋" w:eastAsia="仿宋" w:hAnsi="仿宋" w:cs="仿宋" w:hint="eastAsia"/>
            <w:lang w:eastAsia="zh-CN"/>
          </w:rPr>
          <w:t>(一)、投资路径</w:t>
        </w:r>
        <w:r>
          <w:tab/>
        </w:r>
        <w:r>
          <w:fldChar w:fldCharType="begin"/>
        </w:r>
        <w:r>
          <w:instrText xml:space="preserve"> PAGEREF _Toc27057 \h </w:instrText>
        </w:r>
        <w:r>
          <w:fldChar w:fldCharType="separate"/>
        </w:r>
        <w:r>
          <w:t>25</w:t>
        </w:r>
        <w:r>
          <w:fldChar w:fldCharType="end"/>
        </w:r>
      </w:hyperlink>
    </w:p>
    <w:p>
      <w:pPr>
        <w:pStyle w:val="TOC2"/>
        <w:tabs>
          <w:tab w:val="right" w:leader="dot" w:pos="8306"/>
        </w:tabs>
      </w:pPr>
      <w:hyperlink w:anchor="_Toc21948" w:history="1">
        <w:r>
          <w:rPr>
            <w:rFonts w:ascii="仿宋" w:eastAsia="仿宋" w:hAnsi="仿宋" w:cs="仿宋" w:hint="eastAsia"/>
            <w:lang w:eastAsia="zh-CN"/>
          </w:rPr>
          <w:t>(二)、天然气汽车泄漏报警器项目提出的理由</w:t>
        </w:r>
        <w:r>
          <w:tab/>
        </w:r>
        <w:r>
          <w:fldChar w:fldCharType="begin"/>
        </w:r>
        <w:r>
          <w:instrText xml:space="preserve"> PAGEREF _Toc21948 \h </w:instrText>
        </w:r>
        <w:r>
          <w:fldChar w:fldCharType="separate"/>
        </w:r>
        <w:r>
          <w:t>25</w:t>
        </w:r>
        <w:r>
          <w:fldChar w:fldCharType="end"/>
        </w:r>
      </w:hyperlink>
    </w:p>
    <w:p>
      <w:pPr>
        <w:pStyle w:val="TOC2"/>
        <w:tabs>
          <w:tab w:val="right" w:leader="dot" w:pos="8306"/>
        </w:tabs>
      </w:pPr>
      <w:hyperlink w:anchor="_Toc10119" w:history="1">
        <w:r>
          <w:rPr>
            <w:rFonts w:ascii="仿宋" w:eastAsia="仿宋" w:hAnsi="仿宋" w:cs="仿宋" w:hint="eastAsia"/>
            <w:lang w:eastAsia="zh-CN"/>
          </w:rPr>
          <w:t>(三)、天然气汽车泄漏报警器项目选址</w:t>
        </w:r>
        <w:r>
          <w:tab/>
        </w:r>
        <w:r>
          <w:fldChar w:fldCharType="begin"/>
        </w:r>
        <w:r>
          <w:instrText xml:space="preserve"> PAGEREF _Toc10119 \h </w:instrText>
        </w:r>
        <w:r>
          <w:fldChar w:fldCharType="separate"/>
        </w:r>
        <w:r>
          <w:t>26</w:t>
        </w:r>
        <w:r>
          <w:fldChar w:fldCharType="end"/>
        </w:r>
      </w:hyperlink>
    </w:p>
    <w:p>
      <w:pPr>
        <w:pStyle w:val="TOC2"/>
        <w:tabs>
          <w:tab w:val="right" w:leader="dot" w:pos="8306"/>
        </w:tabs>
      </w:pPr>
      <w:hyperlink w:anchor="_Toc21009" w:history="1">
        <w:r>
          <w:rPr>
            <w:rFonts w:ascii="仿宋" w:eastAsia="仿宋" w:hAnsi="仿宋" w:cs="仿宋" w:hint="eastAsia"/>
            <w:lang w:eastAsia="zh-CN"/>
          </w:rPr>
          <w:t>(四)、生产规模</w:t>
        </w:r>
        <w:r>
          <w:tab/>
        </w:r>
        <w:r>
          <w:fldChar w:fldCharType="begin"/>
        </w:r>
        <w:r>
          <w:instrText xml:space="preserve"> PAGEREF _Toc21009 \h </w:instrText>
        </w:r>
        <w:r>
          <w:fldChar w:fldCharType="separate"/>
        </w:r>
        <w:r>
          <w:t>26</w:t>
        </w:r>
        <w:r>
          <w:fldChar w:fldCharType="end"/>
        </w:r>
      </w:hyperlink>
    </w:p>
    <w:p>
      <w:pPr>
        <w:pStyle w:val="TOC2"/>
        <w:tabs>
          <w:tab w:val="right" w:leader="dot" w:pos="8306"/>
        </w:tabs>
      </w:pPr>
      <w:hyperlink w:anchor="_Toc3492" w:history="1">
        <w:r>
          <w:rPr>
            <w:rFonts w:ascii="仿宋" w:eastAsia="仿宋" w:hAnsi="仿宋" w:cs="仿宋" w:hint="eastAsia"/>
            <w:lang w:eastAsia="zh-CN"/>
          </w:rPr>
          <w:t>(五)、建设规模</w:t>
        </w:r>
        <w:r>
          <w:tab/>
        </w:r>
        <w:r>
          <w:fldChar w:fldCharType="begin"/>
        </w:r>
        <w:r>
          <w:instrText xml:space="preserve"> PAGEREF _Toc3492 \h </w:instrText>
        </w:r>
        <w:r>
          <w:fldChar w:fldCharType="separate"/>
        </w:r>
        <w:r>
          <w:t>26</w:t>
        </w:r>
        <w:r>
          <w:fldChar w:fldCharType="end"/>
        </w:r>
      </w:hyperlink>
    </w:p>
    <w:p>
      <w:pPr>
        <w:pStyle w:val="TOC2"/>
        <w:tabs>
          <w:tab w:val="right" w:leader="dot" w:pos="8306"/>
        </w:tabs>
      </w:pPr>
      <w:hyperlink w:anchor="_Toc6276" w:history="1">
        <w:r>
          <w:rPr>
            <w:rFonts w:ascii="仿宋" w:eastAsia="仿宋" w:hAnsi="仿宋" w:cs="仿宋" w:hint="eastAsia"/>
            <w:lang w:eastAsia="zh-CN"/>
          </w:rPr>
          <w:t>(六)、天然气汽车泄漏报警器项目投资</w:t>
        </w:r>
        <w:r>
          <w:tab/>
        </w:r>
        <w:r>
          <w:fldChar w:fldCharType="begin"/>
        </w:r>
        <w:r>
          <w:instrText xml:space="preserve"> PAGEREF _Toc6276 \h </w:instrText>
        </w:r>
        <w:r>
          <w:fldChar w:fldCharType="separate"/>
        </w:r>
        <w:r>
          <w:t>27</w:t>
        </w:r>
        <w:r>
          <w:fldChar w:fldCharType="end"/>
        </w:r>
      </w:hyperlink>
    </w:p>
    <w:p>
      <w:pPr>
        <w:pStyle w:val="TOC2"/>
        <w:tabs>
          <w:tab w:val="right" w:leader="dot" w:pos="8306"/>
        </w:tabs>
      </w:pPr>
      <w:hyperlink w:anchor="_Toc12680" w:history="1">
        <w:r>
          <w:rPr>
            <w:rFonts w:ascii="仿宋" w:eastAsia="仿宋" w:hAnsi="仿宋" w:cs="仿宋" w:hint="eastAsia"/>
            <w:lang w:eastAsia="zh-CN"/>
          </w:rPr>
          <w:t>(七)、天然气汽车泄漏报警器项目进度规划</w:t>
        </w:r>
        <w:r>
          <w:tab/>
        </w:r>
        <w:r>
          <w:fldChar w:fldCharType="begin"/>
        </w:r>
        <w:r>
          <w:instrText xml:space="preserve"> PAGEREF _Toc12680 \h </w:instrText>
        </w:r>
        <w:r>
          <w:fldChar w:fldCharType="separate"/>
        </w:r>
        <w:r>
          <w:t>27</w:t>
        </w:r>
        <w:r>
          <w:fldChar w:fldCharType="end"/>
        </w:r>
      </w:hyperlink>
    </w:p>
    <w:p>
      <w:pPr>
        <w:pStyle w:val="TOC2"/>
        <w:tabs>
          <w:tab w:val="right" w:leader="dot" w:pos="8306"/>
        </w:tabs>
      </w:pPr>
      <w:hyperlink w:anchor="_Toc8771" w:history="1">
        <w:r>
          <w:rPr>
            <w:rFonts w:ascii="仿宋" w:eastAsia="仿宋" w:hAnsi="仿宋" w:cs="仿宋" w:hint="eastAsia"/>
            <w:lang w:eastAsia="zh-CN"/>
          </w:rPr>
          <w:t>(八)、经济效益(正常经营年份)</w:t>
        </w:r>
        <w:r>
          <w:tab/>
        </w:r>
        <w:r>
          <w:fldChar w:fldCharType="begin"/>
        </w:r>
        <w:r>
          <w:instrText xml:space="preserve"> PAGEREF _Toc8771 \h </w:instrText>
        </w:r>
        <w:r>
          <w:fldChar w:fldCharType="separate"/>
        </w:r>
        <w:r>
          <w:t>28</w:t>
        </w:r>
        <w:r>
          <w:fldChar w:fldCharType="end"/>
        </w:r>
      </w:hyperlink>
    </w:p>
    <w:p>
      <w:pPr>
        <w:pStyle w:val="TOC2"/>
        <w:tabs>
          <w:tab w:val="right" w:leader="dot" w:pos="8306"/>
        </w:tabs>
      </w:pPr>
      <w:hyperlink w:anchor="_Toc8872" w:history="1">
        <w:r>
          <w:rPr>
            <w:rFonts w:ascii="仿宋" w:eastAsia="仿宋" w:hAnsi="仿宋" w:cs="仿宋" w:hint="eastAsia"/>
            <w:lang w:eastAsia="zh-CN"/>
          </w:rPr>
          <w:t>(九)、天然气汽车泄漏报警器项目综合评价</w:t>
        </w:r>
        <w:r>
          <w:tab/>
        </w:r>
        <w:r>
          <w:fldChar w:fldCharType="begin"/>
        </w:r>
        <w:r>
          <w:instrText xml:space="preserve"> PAGEREF _Toc8872 \h </w:instrText>
        </w:r>
        <w:r>
          <w:fldChar w:fldCharType="separate"/>
        </w:r>
        <w:r>
          <w:t>29</w:t>
        </w:r>
        <w:r>
          <w:fldChar w:fldCharType="end"/>
        </w:r>
      </w:hyperlink>
    </w:p>
    <w:p>
      <w:pPr>
        <w:pStyle w:val="TOC1"/>
        <w:tabs>
          <w:tab w:val="right" w:leader="dot" w:pos="8306"/>
        </w:tabs>
      </w:pPr>
      <w:hyperlink w:anchor="_Toc22506" w:history="1">
        <w:r>
          <w:rPr>
            <w:rFonts w:ascii="仿宋" w:eastAsia="仿宋" w:hAnsi="仿宋" w:cs="仿宋" w:hint="eastAsia"/>
            <w:lang w:eastAsia="zh-CN"/>
          </w:rPr>
          <w:t>五、法人治理</w:t>
        </w:r>
        <w:r>
          <w:tab/>
        </w:r>
        <w:r>
          <w:fldChar w:fldCharType="begin"/>
        </w:r>
        <w:r>
          <w:instrText xml:space="preserve"> PAGEREF _Toc22506 \h </w:instrText>
        </w:r>
        <w:r>
          <w:fldChar w:fldCharType="separate"/>
        </w:r>
        <w:r>
          <w:t>29</w:t>
        </w:r>
        <w:r>
          <w:fldChar w:fldCharType="end"/>
        </w:r>
      </w:hyperlink>
    </w:p>
    <w:p>
      <w:pPr>
        <w:pStyle w:val="TOC2"/>
        <w:tabs>
          <w:tab w:val="right" w:leader="dot" w:pos="8306"/>
        </w:tabs>
      </w:pPr>
      <w:hyperlink w:anchor="_Toc19016" w:history="1">
        <w:r>
          <w:rPr>
            <w:rFonts w:ascii="仿宋" w:eastAsia="仿宋" w:hAnsi="仿宋" w:cs="仿宋" w:hint="eastAsia"/>
            <w:lang w:eastAsia="zh-CN"/>
          </w:rPr>
          <w:t>(一)、股东权利及义务</w:t>
        </w:r>
        <w:r>
          <w:tab/>
        </w:r>
        <w:r>
          <w:fldChar w:fldCharType="begin"/>
        </w:r>
        <w:r>
          <w:instrText xml:space="preserve"> PAGEREF _Toc19016 \h </w:instrText>
        </w:r>
        <w:r>
          <w:fldChar w:fldCharType="separate"/>
        </w:r>
        <w:r>
          <w:t>29</w:t>
        </w:r>
        <w:r>
          <w:fldChar w:fldCharType="end"/>
        </w:r>
      </w:hyperlink>
    </w:p>
    <w:p>
      <w:pPr>
        <w:pStyle w:val="TOC2"/>
        <w:tabs>
          <w:tab w:val="right" w:leader="dot" w:pos="8306"/>
        </w:tabs>
      </w:pPr>
      <w:hyperlink w:anchor="_Toc23665" w:history="1">
        <w:r>
          <w:rPr>
            <w:rFonts w:ascii="仿宋" w:eastAsia="仿宋" w:hAnsi="仿宋" w:cs="仿宋" w:hint="eastAsia"/>
            <w:lang w:eastAsia="zh-CN"/>
          </w:rPr>
          <w:t>(二)、董事</w:t>
        </w:r>
        <w:r>
          <w:tab/>
        </w:r>
        <w:r>
          <w:fldChar w:fldCharType="begin"/>
        </w:r>
        <w:r>
          <w:instrText xml:space="preserve"> PAGEREF _Toc23665 \h </w:instrText>
        </w:r>
        <w:r>
          <w:fldChar w:fldCharType="separate"/>
        </w:r>
        <w:r>
          <w:t>32</w:t>
        </w:r>
        <w:r>
          <w:fldChar w:fldCharType="end"/>
        </w:r>
      </w:hyperlink>
    </w:p>
    <w:p>
      <w:pPr>
        <w:pStyle w:val="TOC2"/>
        <w:tabs>
          <w:tab w:val="right" w:leader="dot" w:pos="8306"/>
        </w:tabs>
      </w:pPr>
      <w:hyperlink w:anchor="_Toc19227" w:history="1">
        <w:r>
          <w:rPr>
            <w:rFonts w:ascii="仿宋" w:eastAsia="仿宋" w:hAnsi="仿宋" w:cs="仿宋" w:hint="eastAsia"/>
            <w:lang w:eastAsia="zh-CN"/>
          </w:rPr>
          <w:t>(三)、高级管理人员</w:t>
        </w:r>
        <w:r>
          <w:tab/>
        </w:r>
        <w:r>
          <w:fldChar w:fldCharType="begin"/>
        </w:r>
        <w:r>
          <w:instrText xml:space="preserve"> PAGEREF _Toc19227 \h </w:instrText>
        </w:r>
        <w:r>
          <w:fldChar w:fldCharType="separate"/>
        </w:r>
        <w:r>
          <w:t>37</w:t>
        </w:r>
        <w:r>
          <w:fldChar w:fldCharType="end"/>
        </w:r>
      </w:hyperlink>
    </w:p>
    <w:p>
      <w:pPr>
        <w:pStyle w:val="TOC2"/>
        <w:tabs>
          <w:tab w:val="right" w:leader="dot" w:pos="8306"/>
        </w:tabs>
      </w:pPr>
      <w:hyperlink w:anchor="_Toc11484" w:history="1">
        <w:r>
          <w:rPr>
            <w:rFonts w:ascii="仿宋" w:eastAsia="仿宋" w:hAnsi="仿宋" w:cs="仿宋" w:hint="eastAsia"/>
            <w:lang w:eastAsia="zh-CN"/>
          </w:rPr>
          <w:t>(四)、监事</w:t>
        </w:r>
        <w:r>
          <w:tab/>
        </w:r>
        <w:r>
          <w:fldChar w:fldCharType="begin"/>
        </w:r>
        <w:r>
          <w:instrText xml:space="preserve"> PAGEREF _Toc11484 \h </w:instrText>
        </w:r>
        <w:r>
          <w:fldChar w:fldCharType="separate"/>
        </w:r>
        <w:r>
          <w:t>38</w:t>
        </w:r>
        <w:r>
          <w:fldChar w:fldCharType="end"/>
        </w:r>
      </w:hyperlink>
    </w:p>
    <w:p>
      <w:pPr>
        <w:pStyle w:val="TOC1"/>
        <w:tabs>
          <w:tab w:val="right" w:leader="dot" w:pos="8306"/>
        </w:tabs>
      </w:pPr>
      <w:hyperlink w:anchor="_Toc26316" w:history="1">
        <w:r>
          <w:rPr>
            <w:rFonts w:ascii="仿宋" w:eastAsia="仿宋" w:hAnsi="仿宋" w:cs="仿宋" w:hint="eastAsia"/>
            <w:lang w:eastAsia="zh-CN"/>
          </w:rPr>
          <w:t>六、投资方案分析</w:t>
        </w:r>
        <w:r>
          <w:tab/>
        </w:r>
        <w:r>
          <w:fldChar w:fldCharType="begin"/>
        </w:r>
        <w:r>
          <w:instrText xml:space="preserve"> PAGEREF _Toc26316 \h </w:instrText>
        </w:r>
        <w:r>
          <w:fldChar w:fldCharType="separate"/>
        </w:r>
        <w:r>
          <w:t>40</w:t>
        </w:r>
        <w:r>
          <w:fldChar w:fldCharType="end"/>
        </w:r>
      </w:hyperlink>
    </w:p>
    <w:p>
      <w:pPr>
        <w:pStyle w:val="TOC2"/>
        <w:tabs>
          <w:tab w:val="right" w:leader="dot" w:pos="8306"/>
        </w:tabs>
      </w:pPr>
      <w:hyperlink w:anchor="_Toc8725" w:history="1">
        <w:r>
          <w:rPr>
            <w:rFonts w:ascii="仿宋" w:eastAsia="仿宋" w:hAnsi="仿宋" w:cs="仿宋" w:hint="eastAsia"/>
            <w:lang w:eastAsia="zh-CN"/>
          </w:rPr>
          <w:t>(一)、编制说明</w:t>
        </w:r>
        <w:r>
          <w:tab/>
        </w:r>
        <w:r>
          <w:fldChar w:fldCharType="begin"/>
        </w:r>
        <w:r>
          <w:instrText xml:space="preserve"> PAGEREF _Toc8725 \h </w:instrText>
        </w:r>
        <w:r>
          <w:fldChar w:fldCharType="separate"/>
        </w:r>
        <w:r>
          <w:t>40</w:t>
        </w:r>
        <w:r>
          <w:fldChar w:fldCharType="end"/>
        </w:r>
      </w:hyperlink>
    </w:p>
    <w:p>
      <w:pPr>
        <w:pStyle w:val="TOC2"/>
        <w:tabs>
          <w:tab w:val="right" w:leader="dot" w:pos="8306"/>
        </w:tabs>
      </w:pPr>
      <w:hyperlink w:anchor="_Toc24797" w:history="1">
        <w:r>
          <w:rPr>
            <w:rFonts w:ascii="仿宋" w:eastAsia="仿宋" w:hAnsi="仿宋" w:cs="仿宋" w:hint="eastAsia"/>
            <w:lang w:eastAsia="zh-CN"/>
          </w:rPr>
          <w:t>(二)、建设投资</w:t>
        </w:r>
        <w:r>
          <w:tab/>
        </w:r>
        <w:r>
          <w:fldChar w:fldCharType="begin"/>
        </w:r>
        <w:r>
          <w:instrText xml:space="preserve"> PAGEREF _Toc24797 \h </w:instrText>
        </w:r>
        <w:r>
          <w:fldChar w:fldCharType="separate"/>
        </w:r>
        <w:r>
          <w:t>40</w:t>
        </w:r>
        <w:r>
          <w:fldChar w:fldCharType="end"/>
        </w:r>
      </w:hyperlink>
    </w:p>
    <w:p>
      <w:pPr>
        <w:pStyle w:val="TOC2"/>
        <w:tabs>
          <w:tab w:val="right" w:leader="dot" w:pos="8306"/>
        </w:tabs>
      </w:pPr>
      <w:hyperlink w:anchor="_Toc3792" w:history="1">
        <w:r>
          <w:rPr>
            <w:rFonts w:ascii="仿宋" w:eastAsia="仿宋" w:hAnsi="仿宋" w:cs="仿宋" w:hint="eastAsia"/>
            <w:lang w:eastAsia="zh-CN"/>
          </w:rPr>
          <w:t>(三)、建设期利息</w:t>
        </w:r>
        <w:r>
          <w:tab/>
        </w:r>
        <w:r>
          <w:fldChar w:fldCharType="begin"/>
        </w:r>
        <w:r>
          <w:instrText xml:space="preserve"> PAGEREF _Toc3792 \h </w:instrText>
        </w:r>
        <w:r>
          <w:fldChar w:fldCharType="separate"/>
        </w:r>
        <w:r>
          <w:t>40</w:t>
        </w:r>
        <w:r>
          <w:fldChar w:fldCharType="end"/>
        </w:r>
      </w:hyperlink>
    </w:p>
    <w:p>
      <w:pPr>
        <w:pStyle w:val="TOC2"/>
        <w:tabs>
          <w:tab w:val="right" w:leader="dot" w:pos="8306"/>
        </w:tabs>
      </w:pPr>
      <w:hyperlink w:anchor="_Toc20868" w:history="1">
        <w:r>
          <w:rPr>
            <w:rFonts w:ascii="仿宋" w:eastAsia="仿宋" w:hAnsi="仿宋" w:cs="仿宋" w:hint="eastAsia"/>
            <w:lang w:eastAsia="zh-CN"/>
          </w:rPr>
          <w:t>(四)、流动资金</w:t>
        </w:r>
        <w:r>
          <w:tab/>
        </w:r>
        <w:r>
          <w:fldChar w:fldCharType="begin"/>
        </w:r>
        <w:r>
          <w:instrText xml:space="preserve"> PAGEREF _Toc20868 \h </w:instrText>
        </w:r>
        <w:r>
          <w:fldChar w:fldCharType="separate"/>
        </w:r>
        <w:r>
          <w:t>41</w:t>
        </w:r>
        <w:r>
          <w:fldChar w:fldCharType="end"/>
        </w:r>
      </w:hyperlink>
    </w:p>
    <w:p>
      <w:pPr>
        <w:pStyle w:val="TOC2"/>
        <w:tabs>
          <w:tab w:val="right" w:leader="dot" w:pos="8306"/>
        </w:tabs>
      </w:pPr>
      <w:hyperlink w:anchor="_Toc16756" w:history="1">
        <w:r>
          <w:rPr>
            <w:rFonts w:ascii="仿宋" w:eastAsia="仿宋" w:hAnsi="仿宋" w:cs="仿宋" w:hint="eastAsia"/>
            <w:lang w:eastAsia="zh-CN"/>
          </w:rPr>
          <w:t>(五)、天然气汽车泄漏报警器项目总投资</w:t>
        </w:r>
        <w:r>
          <w:tab/>
        </w:r>
        <w:r>
          <w:fldChar w:fldCharType="begin"/>
        </w:r>
        <w:r>
          <w:instrText xml:space="preserve"> PAGEREF _Toc16756 \h </w:instrText>
        </w:r>
        <w:r>
          <w:fldChar w:fldCharType="separate"/>
        </w:r>
        <w:r>
          <w:t>41</w:t>
        </w:r>
        <w:r>
          <w:fldChar w:fldCharType="end"/>
        </w:r>
      </w:hyperlink>
    </w:p>
    <w:p>
      <w:pPr>
        <w:pStyle w:val="TOC2"/>
        <w:tabs>
          <w:tab w:val="right" w:leader="dot" w:pos="8306"/>
        </w:tabs>
      </w:pPr>
      <w:hyperlink w:anchor="_Toc12397" w:history="1">
        <w:r>
          <w:rPr>
            <w:rFonts w:ascii="仿宋" w:eastAsia="仿宋" w:hAnsi="仿宋" w:cs="仿宋" w:hint="eastAsia"/>
            <w:lang w:eastAsia="zh-CN"/>
          </w:rPr>
          <w:t>(六)、资金筹措与投资计划</w:t>
        </w:r>
        <w:r>
          <w:tab/>
        </w:r>
        <w:r>
          <w:fldChar w:fldCharType="begin"/>
        </w:r>
        <w:r>
          <w:instrText xml:space="preserve"> PAGEREF _Toc12397 \h </w:instrText>
        </w:r>
        <w:r>
          <w:fldChar w:fldCharType="separate"/>
        </w:r>
        <w:r>
          <w:t>42</w:t>
        </w:r>
        <w:r>
          <w:fldChar w:fldCharType="end"/>
        </w:r>
      </w:hyperlink>
    </w:p>
    <w:p>
      <w:pPr>
        <w:pStyle w:val="TOC1"/>
        <w:tabs>
          <w:tab w:val="right" w:leader="dot" w:pos="8306"/>
        </w:tabs>
      </w:pPr>
      <w:hyperlink w:anchor="_Toc12888" w:history="1">
        <w:r>
          <w:rPr>
            <w:rFonts w:ascii="仿宋" w:eastAsia="仿宋" w:hAnsi="仿宋" w:cs="仿宋" w:hint="eastAsia"/>
            <w:lang w:eastAsia="zh-CN"/>
          </w:rPr>
          <w:t>七、天然气汽车泄漏报警器项目经济效益</w:t>
        </w:r>
        <w:r>
          <w:tab/>
        </w:r>
        <w:r>
          <w:fldChar w:fldCharType="begin"/>
        </w:r>
        <w:r>
          <w:instrText xml:space="preserve"> PAGEREF _Toc12888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00" w:history="1">
        <w:r>
          <w:rPr>
            <w:rFonts w:ascii="仿宋" w:eastAsia="仿宋" w:hAnsi="仿宋" w:cs="仿宋" w:hint="eastAsia"/>
            <w:lang w:eastAsia="zh-CN"/>
          </w:rPr>
          <w:t>(一)、基本假设及基础参数选取</w:t>
        </w:r>
        <w:r>
          <w:tab/>
        </w:r>
        <w:r>
          <w:fldChar w:fldCharType="begin"/>
        </w:r>
        <w:r>
          <w:instrText xml:space="preserve"> PAGEREF _Toc24200 \h </w:instrText>
        </w:r>
        <w:r>
          <w:fldChar w:fldCharType="separate"/>
        </w:r>
        <w:r>
          <w:t>42</w:t>
        </w:r>
        <w:r>
          <w:fldChar w:fldCharType="end"/>
        </w:r>
      </w:hyperlink>
    </w:p>
    <w:p>
      <w:pPr>
        <w:pStyle w:val="TOC2"/>
        <w:tabs>
          <w:tab w:val="right" w:leader="dot" w:pos="8306"/>
        </w:tabs>
      </w:pPr>
      <w:hyperlink w:anchor="_Toc10451" w:history="1">
        <w:r>
          <w:rPr>
            <w:rFonts w:ascii="仿宋" w:eastAsia="仿宋" w:hAnsi="仿宋" w:cs="仿宋" w:hint="eastAsia"/>
            <w:lang w:eastAsia="zh-CN"/>
          </w:rPr>
          <w:t>(二)、经济评价财务测算</w:t>
        </w:r>
        <w:r>
          <w:tab/>
        </w:r>
        <w:r>
          <w:fldChar w:fldCharType="begin"/>
        </w:r>
        <w:r>
          <w:instrText xml:space="preserve"> PAGEREF _Toc10451 \h </w:instrText>
        </w:r>
        <w:r>
          <w:fldChar w:fldCharType="separate"/>
        </w:r>
        <w:r>
          <w:t>43</w:t>
        </w:r>
        <w:r>
          <w:fldChar w:fldCharType="end"/>
        </w:r>
      </w:hyperlink>
    </w:p>
    <w:p>
      <w:pPr>
        <w:pStyle w:val="TOC2"/>
        <w:tabs>
          <w:tab w:val="right" w:leader="dot" w:pos="8306"/>
        </w:tabs>
      </w:pPr>
      <w:hyperlink w:anchor="_Toc28494" w:history="1">
        <w:r>
          <w:rPr>
            <w:rFonts w:ascii="仿宋" w:eastAsia="仿宋" w:hAnsi="仿宋" w:cs="仿宋" w:hint="eastAsia"/>
            <w:lang w:eastAsia="zh-CN"/>
          </w:rPr>
          <w:t>(三)、天然气汽车泄漏报警器项目盈利能力分析</w:t>
        </w:r>
        <w:r>
          <w:tab/>
        </w:r>
        <w:r>
          <w:fldChar w:fldCharType="begin"/>
        </w:r>
        <w:r>
          <w:instrText xml:space="preserve"> PAGEREF _Toc28494 \h </w:instrText>
        </w:r>
        <w:r>
          <w:fldChar w:fldCharType="separate"/>
        </w:r>
        <w:r>
          <w:t>44</w:t>
        </w:r>
        <w:r>
          <w:fldChar w:fldCharType="end"/>
        </w:r>
      </w:hyperlink>
    </w:p>
    <w:p>
      <w:pPr>
        <w:pStyle w:val="TOC2"/>
        <w:tabs>
          <w:tab w:val="right" w:leader="dot" w:pos="8306"/>
        </w:tabs>
      </w:pPr>
      <w:hyperlink w:anchor="_Toc13814" w:history="1">
        <w:r>
          <w:rPr>
            <w:rFonts w:ascii="仿宋" w:eastAsia="仿宋" w:hAnsi="仿宋" w:cs="仿宋" w:hint="eastAsia"/>
            <w:lang w:eastAsia="zh-CN"/>
          </w:rPr>
          <w:t>(四)、财务生存能力分析</w:t>
        </w:r>
        <w:r>
          <w:tab/>
        </w:r>
        <w:r>
          <w:fldChar w:fldCharType="begin"/>
        </w:r>
        <w:r>
          <w:instrText xml:space="preserve"> PAGEREF _Toc13814 \h </w:instrText>
        </w:r>
        <w:r>
          <w:fldChar w:fldCharType="separate"/>
        </w:r>
        <w:r>
          <w:t>45</w:t>
        </w:r>
        <w:r>
          <w:fldChar w:fldCharType="end"/>
        </w:r>
      </w:hyperlink>
    </w:p>
    <w:p>
      <w:pPr>
        <w:pStyle w:val="TOC2"/>
        <w:tabs>
          <w:tab w:val="right" w:leader="dot" w:pos="8306"/>
        </w:tabs>
      </w:pPr>
      <w:hyperlink w:anchor="_Toc13601" w:history="1">
        <w:r>
          <w:rPr>
            <w:rFonts w:ascii="仿宋" w:eastAsia="仿宋" w:hAnsi="仿宋" w:cs="仿宋" w:hint="eastAsia"/>
            <w:lang w:eastAsia="zh-CN"/>
          </w:rPr>
          <w:t>(五)、偿债能力分析</w:t>
        </w:r>
        <w:r>
          <w:tab/>
        </w:r>
        <w:r>
          <w:fldChar w:fldCharType="begin"/>
        </w:r>
        <w:r>
          <w:instrText xml:space="preserve"> PAGEREF _Toc13601 \h </w:instrText>
        </w:r>
        <w:r>
          <w:fldChar w:fldCharType="separate"/>
        </w:r>
        <w:r>
          <w:t>46</w:t>
        </w:r>
        <w:r>
          <w:fldChar w:fldCharType="end"/>
        </w:r>
      </w:hyperlink>
    </w:p>
    <w:p>
      <w:pPr>
        <w:pStyle w:val="TOC2"/>
        <w:tabs>
          <w:tab w:val="right" w:leader="dot" w:pos="8306"/>
        </w:tabs>
      </w:pPr>
      <w:hyperlink w:anchor="_Toc6632" w:history="1">
        <w:r>
          <w:rPr>
            <w:rFonts w:ascii="仿宋" w:eastAsia="仿宋" w:hAnsi="仿宋" w:cs="仿宋" w:hint="eastAsia"/>
            <w:lang w:eastAsia="zh-CN"/>
          </w:rPr>
          <w:t>(六)、经济评价结论</w:t>
        </w:r>
        <w:r>
          <w:tab/>
        </w:r>
        <w:r>
          <w:fldChar w:fldCharType="begin"/>
        </w:r>
        <w:r>
          <w:instrText xml:space="preserve"> PAGEREF _Toc6632 \h </w:instrText>
        </w:r>
        <w:r>
          <w:fldChar w:fldCharType="separate"/>
        </w:r>
        <w:r>
          <w:t>47</w:t>
        </w:r>
        <w:r>
          <w:fldChar w:fldCharType="end"/>
        </w:r>
      </w:hyperlink>
    </w:p>
    <w:p>
      <w:pPr>
        <w:pStyle w:val="TOC1"/>
        <w:tabs>
          <w:tab w:val="right" w:leader="dot" w:pos="8306"/>
        </w:tabs>
      </w:pPr>
      <w:hyperlink w:anchor="_Toc29104" w:history="1">
        <w:r>
          <w:rPr>
            <w:rFonts w:ascii="仿宋" w:eastAsia="仿宋" w:hAnsi="仿宋" w:cs="仿宋" w:hint="eastAsia"/>
            <w:lang w:eastAsia="zh-CN"/>
          </w:rPr>
          <w:t>八、天然气汽车泄漏报警器项目风险分析</w:t>
        </w:r>
        <w:r>
          <w:tab/>
        </w:r>
        <w:r>
          <w:fldChar w:fldCharType="begin"/>
        </w:r>
        <w:r>
          <w:instrText xml:space="preserve"> PAGEREF _Toc29104 \h </w:instrText>
        </w:r>
        <w:r>
          <w:fldChar w:fldCharType="separate"/>
        </w:r>
        <w:r>
          <w:t>48</w:t>
        </w:r>
        <w:r>
          <w:fldChar w:fldCharType="end"/>
        </w:r>
      </w:hyperlink>
    </w:p>
    <w:p>
      <w:pPr>
        <w:pStyle w:val="TOC2"/>
        <w:tabs>
          <w:tab w:val="right" w:leader="dot" w:pos="8306"/>
        </w:tabs>
      </w:pPr>
      <w:hyperlink w:anchor="_Toc4402" w:history="1">
        <w:r>
          <w:rPr>
            <w:rFonts w:ascii="仿宋" w:eastAsia="仿宋" w:hAnsi="仿宋" w:cs="仿宋" w:hint="eastAsia"/>
            <w:lang w:eastAsia="zh-CN"/>
          </w:rPr>
          <w:t>(一)、天然气汽车泄漏报警器项目风险分析</w:t>
        </w:r>
        <w:r>
          <w:tab/>
        </w:r>
        <w:r>
          <w:fldChar w:fldCharType="begin"/>
        </w:r>
        <w:r>
          <w:instrText xml:space="preserve"> PAGEREF _Toc4402 \h </w:instrText>
        </w:r>
        <w:r>
          <w:fldChar w:fldCharType="separate"/>
        </w:r>
        <w:r>
          <w:t>48</w:t>
        </w:r>
        <w:r>
          <w:fldChar w:fldCharType="end"/>
        </w:r>
      </w:hyperlink>
    </w:p>
    <w:p>
      <w:pPr>
        <w:pStyle w:val="TOC2"/>
        <w:tabs>
          <w:tab w:val="right" w:leader="dot" w:pos="8306"/>
        </w:tabs>
      </w:pPr>
      <w:hyperlink w:anchor="_Toc21131" w:history="1">
        <w:r>
          <w:rPr>
            <w:rFonts w:ascii="仿宋" w:eastAsia="仿宋" w:hAnsi="仿宋" w:cs="仿宋" w:hint="eastAsia"/>
            <w:lang w:eastAsia="zh-CN"/>
          </w:rPr>
          <w:t>(二)、天然气汽车泄漏报警器项目风险对策</w:t>
        </w:r>
        <w:r>
          <w:tab/>
        </w:r>
        <w:r>
          <w:fldChar w:fldCharType="begin"/>
        </w:r>
        <w:r>
          <w:instrText xml:space="preserve"> PAGEREF _Toc21131 \h </w:instrText>
        </w:r>
        <w:r>
          <w:fldChar w:fldCharType="separate"/>
        </w:r>
        <w:r>
          <w:t>49</w:t>
        </w:r>
        <w:r>
          <w:fldChar w:fldCharType="end"/>
        </w:r>
      </w:hyperlink>
    </w:p>
    <w:p>
      <w:pPr>
        <w:pStyle w:val="TOC1"/>
        <w:tabs>
          <w:tab w:val="right" w:leader="dot" w:pos="8306"/>
        </w:tabs>
      </w:pPr>
      <w:hyperlink w:anchor="_Toc12687" w:history="1">
        <w:r>
          <w:rPr>
            <w:rFonts w:ascii="仿宋" w:eastAsia="仿宋" w:hAnsi="仿宋" w:cs="仿宋" w:hint="eastAsia"/>
            <w:lang w:eastAsia="zh-CN"/>
          </w:rPr>
          <w:t>九、目标客户和受众分析</w:t>
        </w:r>
        <w:r>
          <w:tab/>
        </w:r>
        <w:r>
          <w:fldChar w:fldCharType="begin"/>
        </w:r>
        <w:r>
          <w:instrText xml:space="preserve"> PAGEREF _Toc12687 \h </w:instrText>
        </w:r>
        <w:r>
          <w:fldChar w:fldCharType="separate"/>
        </w:r>
        <w:r>
          <w:t>50</w:t>
        </w:r>
        <w:r>
          <w:fldChar w:fldCharType="end"/>
        </w:r>
      </w:hyperlink>
    </w:p>
    <w:p>
      <w:pPr>
        <w:pStyle w:val="TOC2"/>
        <w:tabs>
          <w:tab w:val="right" w:leader="dot" w:pos="8306"/>
        </w:tabs>
      </w:pPr>
      <w:hyperlink w:anchor="_Toc25420" w:history="1">
        <w:r>
          <w:rPr>
            <w:rFonts w:ascii="仿宋" w:eastAsia="仿宋" w:hAnsi="仿宋" w:cs="仿宋" w:hint="eastAsia"/>
            <w:lang w:eastAsia="zh-CN"/>
          </w:rPr>
          <w:t>(一)、客户群体描述</w:t>
        </w:r>
        <w:r>
          <w:tab/>
        </w:r>
        <w:r>
          <w:fldChar w:fldCharType="begin"/>
        </w:r>
        <w:r>
          <w:instrText xml:space="preserve"> PAGEREF _Toc25420 \h </w:instrText>
        </w:r>
        <w:r>
          <w:fldChar w:fldCharType="separate"/>
        </w:r>
        <w:r>
          <w:t>50</w:t>
        </w:r>
        <w:r>
          <w:fldChar w:fldCharType="end"/>
        </w:r>
      </w:hyperlink>
    </w:p>
    <w:p>
      <w:pPr>
        <w:pStyle w:val="TOC2"/>
        <w:tabs>
          <w:tab w:val="right" w:leader="dot" w:pos="8306"/>
        </w:tabs>
      </w:pPr>
      <w:hyperlink w:anchor="_Toc31211" w:history="1">
        <w:r>
          <w:rPr>
            <w:rFonts w:ascii="仿宋" w:eastAsia="仿宋" w:hAnsi="仿宋" w:cs="仿宋" w:hint="eastAsia"/>
            <w:lang w:eastAsia="zh-CN"/>
          </w:rPr>
          <w:t>(二)、客户需求和期望</w:t>
        </w:r>
        <w:r>
          <w:tab/>
        </w:r>
        <w:r>
          <w:fldChar w:fldCharType="begin"/>
        </w:r>
        <w:r>
          <w:instrText xml:space="preserve"> PAGEREF _Toc31211 \h </w:instrText>
        </w:r>
        <w:r>
          <w:fldChar w:fldCharType="separate"/>
        </w:r>
        <w:r>
          <w:t>52</w:t>
        </w:r>
        <w:r>
          <w:fldChar w:fldCharType="end"/>
        </w:r>
      </w:hyperlink>
    </w:p>
    <w:p>
      <w:pPr>
        <w:pStyle w:val="TOC2"/>
        <w:tabs>
          <w:tab w:val="right" w:leader="dot" w:pos="8306"/>
        </w:tabs>
      </w:pPr>
      <w:hyperlink w:anchor="_Toc10745" w:history="1">
        <w:r>
          <w:rPr>
            <w:rFonts w:ascii="仿宋" w:eastAsia="仿宋" w:hAnsi="仿宋" w:cs="仿宋" w:hint="eastAsia"/>
            <w:lang w:eastAsia="zh-CN"/>
          </w:rPr>
          <w:t>(三)、客户获取策略</w:t>
        </w:r>
        <w:r>
          <w:tab/>
        </w:r>
        <w:r>
          <w:fldChar w:fldCharType="begin"/>
        </w:r>
        <w:r>
          <w:instrText xml:space="preserve"> PAGEREF _Toc10745 \h </w:instrText>
        </w:r>
        <w:r>
          <w:fldChar w:fldCharType="separate"/>
        </w:r>
        <w:r>
          <w:t>53</w:t>
        </w:r>
        <w:r>
          <w:fldChar w:fldCharType="end"/>
        </w:r>
      </w:hyperlink>
    </w:p>
    <w:p>
      <w:pPr>
        <w:pStyle w:val="TOC2"/>
        <w:tabs>
          <w:tab w:val="right" w:leader="dot" w:pos="8306"/>
        </w:tabs>
      </w:pPr>
      <w:hyperlink w:anchor="_Toc6078" w:history="1">
        <w:r>
          <w:rPr>
            <w:rFonts w:ascii="仿宋" w:eastAsia="仿宋" w:hAnsi="仿宋" w:cs="仿宋" w:hint="eastAsia"/>
            <w:lang w:eastAsia="zh-CN"/>
          </w:rPr>
          <w:t>(四)、客户关系管理</w:t>
        </w:r>
        <w:r>
          <w:tab/>
        </w:r>
        <w:r>
          <w:fldChar w:fldCharType="begin"/>
        </w:r>
        <w:r>
          <w:instrText xml:space="preserve"> PAGEREF _Toc6078 \h </w:instrText>
        </w:r>
        <w:r>
          <w:fldChar w:fldCharType="separate"/>
        </w:r>
        <w:r>
          <w:t>55</w:t>
        </w:r>
        <w:r>
          <w:fldChar w:fldCharType="end"/>
        </w:r>
      </w:hyperlink>
    </w:p>
    <w:p>
      <w:pPr>
        <w:pStyle w:val="TOC1"/>
        <w:tabs>
          <w:tab w:val="right" w:leader="dot" w:pos="8306"/>
        </w:tabs>
      </w:pPr>
      <w:hyperlink w:anchor="_Toc1936" w:history="1">
        <w:r>
          <w:rPr>
            <w:rFonts w:ascii="仿宋" w:eastAsia="仿宋" w:hAnsi="仿宋" w:cs="仿宋" w:hint="eastAsia"/>
            <w:lang w:eastAsia="zh-CN"/>
          </w:rPr>
          <w:t>十、建设进度分析</w:t>
        </w:r>
        <w:r>
          <w:tab/>
        </w:r>
        <w:r>
          <w:fldChar w:fldCharType="begin"/>
        </w:r>
        <w:r>
          <w:instrText xml:space="preserve"> PAGEREF _Toc1936 \h </w:instrText>
        </w:r>
        <w:r>
          <w:fldChar w:fldCharType="separate"/>
        </w:r>
        <w:r>
          <w:t>57</w:t>
        </w:r>
        <w:r>
          <w:fldChar w:fldCharType="end"/>
        </w:r>
      </w:hyperlink>
    </w:p>
    <w:p>
      <w:pPr>
        <w:pStyle w:val="TOC2"/>
        <w:tabs>
          <w:tab w:val="right" w:leader="dot" w:pos="8306"/>
        </w:tabs>
      </w:pPr>
      <w:hyperlink w:anchor="_Toc13291" w:history="1">
        <w:r>
          <w:rPr>
            <w:rFonts w:ascii="仿宋" w:eastAsia="仿宋" w:hAnsi="仿宋" w:cs="仿宋" w:hint="eastAsia"/>
            <w:lang w:eastAsia="zh-CN"/>
          </w:rPr>
          <w:t>(一)、天然气汽车泄漏报警器项目进度安排</w:t>
        </w:r>
        <w:r>
          <w:tab/>
        </w:r>
        <w:r>
          <w:fldChar w:fldCharType="begin"/>
        </w:r>
        <w:r>
          <w:instrText xml:space="preserve"> PAGEREF _Toc13291 \h </w:instrText>
        </w:r>
        <w:r>
          <w:fldChar w:fldCharType="separate"/>
        </w:r>
        <w:r>
          <w:t>57</w:t>
        </w:r>
        <w:r>
          <w:fldChar w:fldCharType="end"/>
        </w:r>
      </w:hyperlink>
    </w:p>
    <w:p>
      <w:pPr>
        <w:pStyle w:val="TOC2"/>
        <w:tabs>
          <w:tab w:val="right" w:leader="dot" w:pos="8306"/>
        </w:tabs>
      </w:pPr>
      <w:hyperlink w:anchor="_Toc1498" w:history="1">
        <w:r>
          <w:rPr>
            <w:rFonts w:ascii="仿宋" w:eastAsia="仿宋" w:hAnsi="仿宋" w:cs="仿宋" w:hint="eastAsia"/>
            <w:lang w:eastAsia="zh-CN"/>
          </w:rPr>
          <w:t>(二)、天然气汽车泄漏报警器项目实施保障措施</w:t>
        </w:r>
        <w:r>
          <w:tab/>
        </w:r>
        <w:r>
          <w:fldChar w:fldCharType="begin"/>
        </w:r>
        <w:r>
          <w:instrText xml:space="preserve"> PAGEREF _Toc1498 \h </w:instrText>
        </w:r>
        <w:r>
          <w:fldChar w:fldCharType="separate"/>
        </w:r>
        <w:r>
          <w:t>58</w:t>
        </w:r>
        <w:r>
          <w:fldChar w:fldCharType="end"/>
        </w:r>
      </w:hyperlink>
    </w:p>
    <w:p>
      <w:pPr>
        <w:pStyle w:val="TOC1"/>
        <w:tabs>
          <w:tab w:val="right" w:leader="dot" w:pos="8306"/>
        </w:tabs>
      </w:pPr>
      <w:hyperlink w:anchor="_Toc27579" w:history="1">
        <w:r>
          <w:rPr>
            <w:rFonts w:ascii="仿宋" w:eastAsia="仿宋" w:hAnsi="仿宋" w:cs="仿宋" w:hint="eastAsia"/>
            <w:lang w:eastAsia="zh-CN"/>
          </w:rPr>
          <w:t>十一、市场营销策略</w:t>
        </w:r>
        <w:r>
          <w:tab/>
        </w:r>
        <w:r>
          <w:fldChar w:fldCharType="begin"/>
        </w:r>
        <w:r>
          <w:instrText xml:space="preserve"> PAGEREF _Toc27579 \h </w:instrText>
        </w:r>
        <w:r>
          <w:fldChar w:fldCharType="separate"/>
        </w:r>
        <w:r>
          <w:t>60</w:t>
        </w:r>
        <w:r>
          <w:fldChar w:fldCharType="end"/>
        </w:r>
      </w:hyperlink>
    </w:p>
    <w:p>
      <w:pPr>
        <w:pStyle w:val="TOC2"/>
        <w:tabs>
          <w:tab w:val="right" w:leader="dot" w:pos="8306"/>
        </w:tabs>
      </w:pPr>
      <w:hyperlink w:anchor="_Toc17660" w:history="1">
        <w:r>
          <w:rPr>
            <w:rFonts w:ascii="仿宋" w:eastAsia="仿宋" w:hAnsi="仿宋" w:cs="仿宋" w:hint="eastAsia"/>
            <w:lang w:eastAsia="zh-CN"/>
          </w:rPr>
          <w:t>(一)、市场定位和目标市场</w:t>
        </w:r>
        <w:r>
          <w:tab/>
        </w:r>
        <w:r>
          <w:fldChar w:fldCharType="begin"/>
        </w:r>
        <w:r>
          <w:instrText xml:space="preserve"> PAGEREF _Toc17660 \h </w:instrText>
        </w:r>
        <w:r>
          <w:fldChar w:fldCharType="separate"/>
        </w:r>
        <w:r>
          <w:t>60</w:t>
        </w:r>
        <w:r>
          <w:fldChar w:fldCharType="end"/>
        </w:r>
      </w:hyperlink>
    </w:p>
    <w:p>
      <w:pPr>
        <w:pStyle w:val="TOC2"/>
        <w:tabs>
          <w:tab w:val="right" w:leader="dot" w:pos="8306"/>
        </w:tabs>
      </w:pPr>
      <w:hyperlink w:anchor="_Toc32446" w:history="1">
        <w:r>
          <w:rPr>
            <w:rFonts w:ascii="仿宋" w:eastAsia="仿宋" w:hAnsi="仿宋" w:cs="仿宋" w:hint="eastAsia"/>
            <w:lang w:eastAsia="zh-CN"/>
          </w:rPr>
          <w:t>(二)、定价策略</w:t>
        </w:r>
        <w:r>
          <w:tab/>
        </w:r>
        <w:r>
          <w:fldChar w:fldCharType="begin"/>
        </w:r>
        <w:r>
          <w:instrText xml:space="preserve"> PAGEREF _Toc32446 \h </w:instrText>
        </w:r>
        <w:r>
          <w:fldChar w:fldCharType="separate"/>
        </w:r>
        <w:r>
          <w:t>61</w:t>
        </w:r>
        <w:r>
          <w:fldChar w:fldCharType="end"/>
        </w:r>
      </w:hyperlink>
    </w:p>
    <w:p>
      <w:pPr>
        <w:pStyle w:val="TOC2"/>
        <w:tabs>
          <w:tab w:val="right" w:leader="dot" w:pos="8306"/>
        </w:tabs>
      </w:pPr>
      <w:hyperlink w:anchor="_Toc3675" w:history="1">
        <w:r>
          <w:rPr>
            <w:rFonts w:ascii="仿宋" w:eastAsia="仿宋" w:hAnsi="仿宋" w:cs="仿宋" w:hint="eastAsia"/>
            <w:lang w:eastAsia="zh-CN"/>
          </w:rPr>
          <w:t>(三)、销售和推广策略</w:t>
        </w:r>
        <w:r>
          <w:tab/>
        </w:r>
        <w:r>
          <w:fldChar w:fldCharType="begin"/>
        </w:r>
        <w:r>
          <w:instrText xml:space="preserve"> PAGEREF _Toc3675 \h </w:instrText>
        </w:r>
        <w:r>
          <w:fldChar w:fldCharType="separate"/>
        </w:r>
        <w:r>
          <w:t>62</w:t>
        </w:r>
        <w:r>
          <w:fldChar w:fldCharType="end"/>
        </w:r>
      </w:hyperlink>
    </w:p>
    <w:p>
      <w:pPr>
        <w:pStyle w:val="TOC2"/>
        <w:tabs>
          <w:tab w:val="right" w:leader="dot" w:pos="8306"/>
        </w:tabs>
      </w:pPr>
      <w:hyperlink w:anchor="_Toc16524" w:history="1">
        <w:r>
          <w:rPr>
            <w:rFonts w:ascii="仿宋" w:eastAsia="仿宋" w:hAnsi="仿宋" w:cs="仿宋" w:hint="eastAsia"/>
            <w:lang w:eastAsia="zh-CN"/>
          </w:rPr>
          <w:t>(四)、销售渠道和分销策略</w:t>
        </w:r>
        <w:r>
          <w:tab/>
        </w:r>
        <w:r>
          <w:fldChar w:fldCharType="begin"/>
        </w:r>
        <w:r>
          <w:instrText xml:space="preserve"> PAGEREF _Toc16524 \h </w:instrText>
        </w:r>
        <w:r>
          <w:fldChar w:fldCharType="separate"/>
        </w:r>
        <w:r>
          <w:t>63</w:t>
        </w:r>
        <w:r>
          <w:fldChar w:fldCharType="end"/>
        </w:r>
      </w:hyperlink>
    </w:p>
    <w:p>
      <w:pPr>
        <w:pStyle w:val="TOC1"/>
        <w:tabs>
          <w:tab w:val="right" w:leader="dot" w:pos="8306"/>
        </w:tabs>
      </w:pPr>
      <w:hyperlink w:anchor="_Toc32716" w:history="1">
        <w:r>
          <w:rPr>
            <w:rFonts w:ascii="仿宋" w:eastAsia="仿宋" w:hAnsi="仿宋" w:cs="仿宋" w:hint="eastAsia"/>
            <w:lang w:eastAsia="zh-CN"/>
          </w:rPr>
          <w:t>十二、推进公司成立的必要性分析</w:t>
        </w:r>
        <w:r>
          <w:tab/>
        </w:r>
        <w:r>
          <w:fldChar w:fldCharType="begin"/>
        </w:r>
        <w:r>
          <w:instrText xml:space="preserve"> PAGEREF _Toc32716 \h </w:instrText>
        </w:r>
        <w:r>
          <w:fldChar w:fldCharType="separate"/>
        </w:r>
        <w:r>
          <w:t>65</w:t>
        </w:r>
        <w:r>
          <w:fldChar w:fldCharType="end"/>
        </w:r>
      </w:hyperlink>
    </w:p>
    <w:p>
      <w:pPr>
        <w:pStyle w:val="TOC2"/>
        <w:tabs>
          <w:tab w:val="right" w:leader="dot" w:pos="8306"/>
        </w:tabs>
      </w:pPr>
      <w:hyperlink w:anchor="_Toc5571" w:history="1">
        <w:r>
          <w:rPr>
            <w:rFonts w:ascii="仿宋" w:eastAsia="仿宋" w:hAnsi="仿宋" w:cs="仿宋" w:hint="eastAsia"/>
            <w:lang w:eastAsia="zh-CN"/>
          </w:rPr>
          <w:t>(一)、市场需求和机会</w:t>
        </w:r>
        <w:r>
          <w:tab/>
        </w:r>
        <w:r>
          <w:fldChar w:fldCharType="begin"/>
        </w:r>
        <w:r>
          <w:instrText xml:space="preserve"> PAGEREF _Toc5571 \h </w:instrText>
        </w:r>
        <w:r>
          <w:fldChar w:fldCharType="separate"/>
        </w:r>
        <w:r>
          <w:t>65</w:t>
        </w:r>
        <w:r>
          <w:fldChar w:fldCharType="end"/>
        </w:r>
      </w:hyperlink>
    </w:p>
    <w:p>
      <w:pPr>
        <w:pStyle w:val="TOC2"/>
        <w:tabs>
          <w:tab w:val="right" w:leader="dot" w:pos="8306"/>
        </w:tabs>
      </w:pPr>
      <w:hyperlink w:anchor="_Toc6445" w:history="1">
        <w:r>
          <w:rPr>
            <w:rFonts w:ascii="仿宋" w:eastAsia="仿宋" w:hAnsi="仿宋" w:cs="仿宋" w:hint="eastAsia"/>
            <w:lang w:eastAsia="zh-CN"/>
          </w:rPr>
          <w:t>(二)、公司目标和战略</w:t>
        </w:r>
        <w:r>
          <w:tab/>
        </w:r>
        <w:r>
          <w:fldChar w:fldCharType="begin"/>
        </w:r>
        <w:r>
          <w:instrText xml:space="preserve"> PAGEREF _Toc6445 \h </w:instrText>
        </w:r>
        <w:r>
          <w:fldChar w:fldCharType="separate"/>
        </w:r>
        <w:r>
          <w:t>65</w:t>
        </w:r>
        <w:r>
          <w:fldChar w:fldCharType="end"/>
        </w:r>
      </w:hyperlink>
    </w:p>
    <w:p>
      <w:pPr>
        <w:pStyle w:val="TOC2"/>
        <w:tabs>
          <w:tab w:val="right" w:leader="dot" w:pos="8306"/>
        </w:tabs>
      </w:pPr>
      <w:hyperlink w:anchor="_Toc15792" w:history="1">
        <w:r>
          <w:rPr>
            <w:rFonts w:ascii="仿宋" w:eastAsia="仿宋" w:hAnsi="仿宋" w:cs="仿宋" w:hint="eastAsia"/>
            <w:lang w:eastAsia="zh-CN"/>
          </w:rPr>
          <w:t>(三)、公司竞争优势</w:t>
        </w:r>
        <w:r>
          <w:tab/>
        </w:r>
        <w:r>
          <w:fldChar w:fldCharType="begin"/>
        </w:r>
        <w:r>
          <w:instrText xml:space="preserve"> PAGEREF _Toc15792 \h </w:instrText>
        </w:r>
        <w:r>
          <w:fldChar w:fldCharType="separate"/>
        </w:r>
        <w:r>
          <w:t>65</w:t>
        </w:r>
        <w:r>
          <w:fldChar w:fldCharType="end"/>
        </w:r>
      </w:hyperlink>
    </w:p>
    <w:p>
      <w:pPr>
        <w:pStyle w:val="TOC1"/>
        <w:tabs>
          <w:tab w:val="right" w:leader="dot" w:pos="8306"/>
        </w:tabs>
      </w:pPr>
      <w:hyperlink w:anchor="_Toc2007" w:history="1">
        <w:r>
          <w:rPr>
            <w:rFonts w:ascii="仿宋" w:eastAsia="仿宋" w:hAnsi="仿宋" w:cs="仿宋" w:hint="eastAsia"/>
            <w:lang w:eastAsia="zh-CN"/>
          </w:rPr>
          <w:t>十三、风险分析</w:t>
        </w:r>
        <w:r>
          <w:tab/>
        </w:r>
        <w:r>
          <w:fldChar w:fldCharType="begin"/>
        </w:r>
        <w:r>
          <w:instrText xml:space="preserve"> PAGEREF _Toc2007 \h </w:instrText>
        </w:r>
        <w:r>
          <w:fldChar w:fldCharType="separate"/>
        </w:r>
        <w:r>
          <w:t>66</w:t>
        </w:r>
        <w:r>
          <w:fldChar w:fldCharType="end"/>
        </w:r>
      </w:hyperlink>
    </w:p>
    <w:p>
      <w:pPr>
        <w:pStyle w:val="TOC2"/>
        <w:tabs>
          <w:tab w:val="right" w:leader="dot" w:pos="8306"/>
        </w:tabs>
      </w:pPr>
      <w:hyperlink w:anchor="_Toc30339" w:history="1">
        <w:r>
          <w:rPr>
            <w:rFonts w:ascii="仿宋" w:eastAsia="仿宋" w:hAnsi="仿宋" w:cs="仿宋" w:hint="eastAsia"/>
            <w:lang w:eastAsia="zh-CN"/>
          </w:rPr>
          <w:t>(一)、内部风险</w:t>
        </w:r>
        <w:r>
          <w:tab/>
        </w:r>
        <w:r>
          <w:fldChar w:fldCharType="begin"/>
        </w:r>
        <w:r>
          <w:instrText xml:space="preserve"> PAGEREF _Toc30339 \h </w:instrText>
        </w:r>
        <w:r>
          <w:fldChar w:fldCharType="separate"/>
        </w:r>
        <w:r>
          <w:t>66</w:t>
        </w:r>
        <w:r>
          <w:fldChar w:fldCharType="end"/>
        </w:r>
      </w:hyperlink>
    </w:p>
    <w:p>
      <w:pPr>
        <w:pStyle w:val="TOC2"/>
        <w:tabs>
          <w:tab w:val="right" w:leader="dot" w:pos="8306"/>
        </w:tabs>
      </w:pPr>
      <w:hyperlink w:anchor="_Toc9864" w:history="1">
        <w:r>
          <w:rPr>
            <w:rFonts w:ascii="仿宋" w:eastAsia="仿宋" w:hAnsi="仿宋" w:cs="仿宋" w:hint="eastAsia"/>
            <w:lang w:eastAsia="zh-CN"/>
          </w:rPr>
          <w:t>(二)、外部风险</w:t>
        </w:r>
        <w:r>
          <w:tab/>
        </w:r>
        <w:r>
          <w:fldChar w:fldCharType="begin"/>
        </w:r>
        <w:r>
          <w:instrText xml:space="preserve"> PAGEREF _Toc9864 \h </w:instrText>
        </w:r>
        <w:r>
          <w:fldChar w:fldCharType="separate"/>
        </w:r>
        <w:r>
          <w:t>67</w:t>
        </w:r>
        <w:r>
          <w:fldChar w:fldCharType="end"/>
        </w:r>
      </w:hyperlink>
    </w:p>
    <w:p>
      <w:pPr>
        <w:pStyle w:val="TOC2"/>
        <w:tabs>
          <w:tab w:val="right" w:leader="dot" w:pos="8306"/>
        </w:tabs>
      </w:pPr>
      <w:hyperlink w:anchor="_Toc14348" w:history="1">
        <w:r>
          <w:rPr>
            <w:rFonts w:ascii="仿宋" w:eastAsia="仿宋" w:hAnsi="仿宋" w:cs="仿宋" w:hint="eastAsia"/>
            <w:lang w:eastAsia="zh-CN"/>
          </w:rPr>
          <w:t>(三)、风险管理策略</w:t>
        </w:r>
        <w:r>
          <w:tab/>
        </w:r>
        <w:r>
          <w:fldChar w:fldCharType="begin"/>
        </w:r>
        <w:r>
          <w:instrText xml:space="preserve"> PAGEREF _Toc14348 \h </w:instrText>
        </w:r>
        <w:r>
          <w:fldChar w:fldCharType="separate"/>
        </w:r>
        <w:r>
          <w:t>67</w:t>
        </w:r>
        <w:r>
          <w:fldChar w:fldCharType="end"/>
        </w:r>
      </w:hyperlink>
    </w:p>
    <w:p>
      <w:pPr>
        <w:pStyle w:val="TOC1"/>
        <w:tabs>
          <w:tab w:val="right" w:leader="dot" w:pos="8306"/>
        </w:tabs>
      </w:pPr>
      <w:hyperlink w:anchor="_Toc7607" w:history="1">
        <w:r>
          <w:rPr>
            <w:rFonts w:ascii="仿宋" w:eastAsia="仿宋" w:hAnsi="仿宋" w:cs="仿宋" w:hint="eastAsia"/>
            <w:lang w:eastAsia="zh-CN"/>
          </w:rPr>
          <w:t>十四、社会和环境责任</w:t>
        </w:r>
        <w:r>
          <w:tab/>
        </w:r>
        <w:r>
          <w:fldChar w:fldCharType="begin"/>
        </w:r>
        <w:r>
          <w:instrText xml:space="preserve"> PAGEREF _Toc7607 \h </w:instrText>
        </w:r>
        <w:r>
          <w:fldChar w:fldCharType="separate"/>
        </w:r>
        <w:r>
          <w:t>68</w:t>
        </w:r>
        <w:r>
          <w:fldChar w:fldCharType="end"/>
        </w:r>
      </w:hyperlink>
    </w:p>
    <w:p>
      <w:pPr>
        <w:pStyle w:val="TOC2"/>
        <w:tabs>
          <w:tab w:val="right" w:leader="dot" w:pos="8306"/>
        </w:tabs>
      </w:pPr>
      <w:hyperlink w:anchor="_Toc24898" w:history="1">
        <w:r>
          <w:rPr>
            <w:rFonts w:ascii="仿宋" w:eastAsia="仿宋" w:hAnsi="仿宋" w:cs="仿宋" w:hint="eastAsia"/>
            <w:lang w:eastAsia="zh-CN"/>
          </w:rPr>
          <w:t>(一)、社会责任天然气汽车泄漏报警器项目</w:t>
        </w:r>
        <w:r>
          <w:tab/>
        </w:r>
        <w:r>
          <w:fldChar w:fldCharType="begin"/>
        </w:r>
        <w:r>
          <w:instrText xml:space="preserve"> PAGEREF _Toc24898 \h </w:instrText>
        </w:r>
        <w:r>
          <w:fldChar w:fldCharType="separate"/>
        </w:r>
        <w:r>
          <w:t>68</w:t>
        </w:r>
        <w:r>
          <w:fldChar w:fldCharType="end"/>
        </w:r>
      </w:hyperlink>
    </w:p>
    <w:p>
      <w:pPr>
        <w:pStyle w:val="TOC2"/>
        <w:tabs>
          <w:tab w:val="right" w:leader="dot" w:pos="8306"/>
        </w:tabs>
      </w:pPr>
      <w:hyperlink w:anchor="_Toc12144" w:history="1">
        <w:r>
          <w:rPr>
            <w:rFonts w:ascii="仿宋" w:eastAsia="仿宋" w:hAnsi="仿宋" w:cs="仿宋" w:hint="eastAsia"/>
            <w:lang w:eastAsia="zh-CN"/>
          </w:rPr>
          <w:t>(二)、环境保护举措</w:t>
        </w:r>
        <w:r>
          <w:tab/>
        </w:r>
        <w:r>
          <w:fldChar w:fldCharType="begin"/>
        </w:r>
        <w:r>
          <w:instrText xml:space="preserve"> PAGEREF _Toc12144 \h </w:instrText>
        </w:r>
        <w:r>
          <w:fldChar w:fldCharType="separate"/>
        </w:r>
        <w:r>
          <w:t>68</w:t>
        </w:r>
        <w:r>
          <w:fldChar w:fldCharType="end"/>
        </w:r>
      </w:hyperlink>
    </w:p>
    <w:p>
      <w:pPr>
        <w:pStyle w:val="TOC2"/>
        <w:tabs>
          <w:tab w:val="right" w:leader="dot" w:pos="8306"/>
        </w:tabs>
      </w:pPr>
      <w:hyperlink w:anchor="_Toc22312" w:history="1">
        <w:r>
          <w:rPr>
            <w:rFonts w:ascii="仿宋" w:eastAsia="仿宋" w:hAnsi="仿宋" w:cs="仿宋" w:hint="eastAsia"/>
            <w:lang w:eastAsia="zh-CN"/>
          </w:rPr>
          <w:t>(三)、可持续发展倡议</w:t>
        </w:r>
        <w:r>
          <w:tab/>
        </w:r>
        <w:r>
          <w:fldChar w:fldCharType="begin"/>
        </w:r>
        <w:r>
          <w:instrText xml:space="preserve"> PAGEREF _Toc22312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483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694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311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https://d.book118.com/395343113024011100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天然气汽车泄漏报警器行业相关公司设立可行性研究报告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95343113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2024-01-15T12:35:00Z</dcterms:created>
  <dcterms:modified xsi:type="dcterms:W3CDTF">2024-01-15T12:36:07Z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F5611F73B2464EF5A162220FE7DC9BA3_11</vt:lpwstr>
  </property>
  <property fmtid="{D5CDD505-2E9C-101B-9397-08002B2CF9AE}" pid="3" name="KSOProductBuildVer">
    <vt:lpwstr>2052-12.1.0.16120</vt:lpwstr>
  </property>
</Properties>
</file>