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粉碎机项目规划设计蓝图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032" w:history="1">
        <w:r>
          <w:rPr>
            <w:rFonts w:ascii="仿宋" w:eastAsia="仿宋" w:hAnsi="仿宋" w:cs="仿宋" w:hint="eastAsia"/>
            <w:lang w:eastAsia="zh-CN"/>
          </w:rPr>
          <w:t>前言</w:t>
        </w:r>
        <w:r>
          <w:tab/>
        </w:r>
        <w:r>
          <w:fldChar w:fldCharType="begin"/>
        </w:r>
        <w:r>
          <w:instrText xml:space="preserve"> PAGEREF _Toc1032 \h </w:instrText>
        </w:r>
        <w:r>
          <w:fldChar w:fldCharType="separate"/>
        </w:r>
        <w:r>
          <w:t>3</w:t>
        </w:r>
        <w:r>
          <w:fldChar w:fldCharType="end"/>
        </w:r>
      </w:hyperlink>
    </w:p>
    <w:p>
      <w:pPr>
        <w:pStyle w:val="TOC1"/>
        <w:tabs>
          <w:tab w:val="right" w:leader="dot" w:pos="8306"/>
        </w:tabs>
      </w:pPr>
      <w:hyperlink w:anchor="_Toc5271" w:history="1">
        <w:r>
          <w:rPr>
            <w:rFonts w:ascii="仿宋" w:eastAsia="仿宋" w:hAnsi="仿宋" w:cs="仿宋" w:hint="eastAsia"/>
            <w:lang w:eastAsia="zh-CN"/>
          </w:rPr>
          <w:t>一、粉碎机项目概论</w:t>
        </w:r>
        <w:r>
          <w:tab/>
        </w:r>
        <w:r>
          <w:fldChar w:fldCharType="begin"/>
        </w:r>
        <w:r>
          <w:instrText xml:space="preserve"> PAGEREF _Toc5271 \h </w:instrText>
        </w:r>
        <w:r>
          <w:fldChar w:fldCharType="separate"/>
        </w:r>
        <w:r>
          <w:t>3</w:t>
        </w:r>
        <w:r>
          <w:fldChar w:fldCharType="end"/>
        </w:r>
      </w:hyperlink>
    </w:p>
    <w:p>
      <w:pPr>
        <w:pStyle w:val="TOC2"/>
        <w:tabs>
          <w:tab w:val="right" w:leader="dot" w:pos="8306"/>
        </w:tabs>
      </w:pPr>
      <w:hyperlink w:anchor="_Toc1350" w:history="1">
        <w:r>
          <w:rPr>
            <w:rFonts w:ascii="仿宋" w:eastAsia="仿宋" w:hAnsi="仿宋" w:cs="仿宋" w:hint="eastAsia"/>
            <w:lang w:eastAsia="zh-CN"/>
          </w:rPr>
          <w:t>(一)、粉碎机项目概况</w:t>
        </w:r>
        <w:r>
          <w:tab/>
        </w:r>
        <w:r>
          <w:fldChar w:fldCharType="begin"/>
        </w:r>
        <w:r>
          <w:instrText xml:space="preserve"> PAGEREF _Toc1350 \h </w:instrText>
        </w:r>
        <w:r>
          <w:fldChar w:fldCharType="separate"/>
        </w:r>
        <w:r>
          <w:t>3</w:t>
        </w:r>
        <w:r>
          <w:fldChar w:fldCharType="end"/>
        </w:r>
      </w:hyperlink>
    </w:p>
    <w:p>
      <w:pPr>
        <w:pStyle w:val="TOC2"/>
        <w:tabs>
          <w:tab w:val="right" w:leader="dot" w:pos="8306"/>
        </w:tabs>
      </w:pPr>
      <w:hyperlink w:anchor="_Toc24087" w:history="1">
        <w:r>
          <w:rPr>
            <w:rFonts w:ascii="仿宋" w:eastAsia="仿宋" w:hAnsi="仿宋" w:cs="仿宋" w:hint="eastAsia"/>
            <w:lang w:eastAsia="zh-CN"/>
          </w:rPr>
          <w:t>(二)、粉碎机项目目标</w:t>
        </w:r>
        <w:r>
          <w:tab/>
        </w:r>
        <w:r>
          <w:fldChar w:fldCharType="begin"/>
        </w:r>
        <w:r>
          <w:instrText xml:space="preserve"> PAGEREF _Toc24087 \h </w:instrText>
        </w:r>
        <w:r>
          <w:fldChar w:fldCharType="separate"/>
        </w:r>
        <w:r>
          <w:t>5</w:t>
        </w:r>
        <w:r>
          <w:fldChar w:fldCharType="end"/>
        </w:r>
      </w:hyperlink>
    </w:p>
    <w:p>
      <w:pPr>
        <w:pStyle w:val="TOC2"/>
        <w:tabs>
          <w:tab w:val="right" w:leader="dot" w:pos="8306"/>
        </w:tabs>
      </w:pPr>
      <w:hyperlink w:anchor="_Toc23869" w:history="1">
        <w:r>
          <w:rPr>
            <w:rFonts w:ascii="仿宋" w:eastAsia="仿宋" w:hAnsi="仿宋" w:cs="仿宋" w:hint="eastAsia"/>
            <w:lang w:eastAsia="zh-CN"/>
          </w:rPr>
          <w:t>(三)、粉碎机项目提出的理由</w:t>
        </w:r>
        <w:r>
          <w:tab/>
        </w:r>
        <w:r>
          <w:fldChar w:fldCharType="begin"/>
        </w:r>
        <w:r>
          <w:instrText xml:space="preserve"> PAGEREF _Toc23869 \h </w:instrText>
        </w:r>
        <w:r>
          <w:fldChar w:fldCharType="separate"/>
        </w:r>
        <w:r>
          <w:t>6</w:t>
        </w:r>
        <w:r>
          <w:fldChar w:fldCharType="end"/>
        </w:r>
      </w:hyperlink>
    </w:p>
    <w:p>
      <w:pPr>
        <w:pStyle w:val="TOC2"/>
        <w:tabs>
          <w:tab w:val="right" w:leader="dot" w:pos="8306"/>
        </w:tabs>
      </w:pPr>
      <w:hyperlink w:anchor="_Toc25709" w:history="1">
        <w:r>
          <w:rPr>
            <w:rFonts w:ascii="仿宋" w:eastAsia="仿宋" w:hAnsi="仿宋" w:cs="仿宋" w:hint="eastAsia"/>
            <w:lang w:eastAsia="zh-CN"/>
          </w:rPr>
          <w:t>(四)、粉碎机项目意义</w:t>
        </w:r>
        <w:r>
          <w:tab/>
        </w:r>
        <w:r>
          <w:fldChar w:fldCharType="begin"/>
        </w:r>
        <w:r>
          <w:instrText xml:space="preserve"> PAGEREF _Toc25709 \h </w:instrText>
        </w:r>
        <w:r>
          <w:fldChar w:fldCharType="separate"/>
        </w:r>
        <w:r>
          <w:t>8</w:t>
        </w:r>
        <w:r>
          <w:fldChar w:fldCharType="end"/>
        </w:r>
      </w:hyperlink>
    </w:p>
    <w:p>
      <w:pPr>
        <w:pStyle w:val="TOC2"/>
        <w:tabs>
          <w:tab w:val="right" w:leader="dot" w:pos="8306"/>
        </w:tabs>
      </w:pPr>
      <w:hyperlink w:anchor="_Toc7333" w:history="1">
        <w:r>
          <w:rPr>
            <w:rFonts w:ascii="仿宋" w:eastAsia="仿宋" w:hAnsi="仿宋" w:cs="仿宋" w:hint="eastAsia"/>
            <w:lang w:eastAsia="zh-CN"/>
          </w:rPr>
          <w:t>(五)、粉碎机项目背景</w:t>
        </w:r>
        <w:r>
          <w:tab/>
        </w:r>
        <w:r>
          <w:fldChar w:fldCharType="begin"/>
        </w:r>
        <w:r>
          <w:instrText xml:space="preserve"> PAGEREF _Toc7333 \h </w:instrText>
        </w:r>
        <w:r>
          <w:fldChar w:fldCharType="separate"/>
        </w:r>
        <w:r>
          <w:t>8</w:t>
        </w:r>
        <w:r>
          <w:fldChar w:fldCharType="end"/>
        </w:r>
      </w:hyperlink>
    </w:p>
    <w:p>
      <w:pPr>
        <w:pStyle w:val="TOC1"/>
        <w:tabs>
          <w:tab w:val="right" w:leader="dot" w:pos="8306"/>
        </w:tabs>
      </w:pPr>
      <w:hyperlink w:anchor="_Toc14233" w:history="1">
        <w:r>
          <w:rPr>
            <w:rFonts w:ascii="仿宋" w:eastAsia="仿宋" w:hAnsi="仿宋" w:cs="仿宋" w:hint="eastAsia"/>
            <w:lang w:eastAsia="zh-CN"/>
          </w:rPr>
          <w:t>二、粉碎机项目建设背景及必要性分析</w:t>
        </w:r>
        <w:r>
          <w:tab/>
        </w:r>
        <w:r>
          <w:fldChar w:fldCharType="begin"/>
        </w:r>
        <w:r>
          <w:instrText xml:space="preserve"> PAGEREF _Toc14233 \h </w:instrText>
        </w:r>
        <w:r>
          <w:fldChar w:fldCharType="separate"/>
        </w:r>
        <w:r>
          <w:t>9</w:t>
        </w:r>
        <w:r>
          <w:fldChar w:fldCharType="end"/>
        </w:r>
      </w:hyperlink>
    </w:p>
    <w:p>
      <w:pPr>
        <w:pStyle w:val="TOC2"/>
        <w:tabs>
          <w:tab w:val="right" w:leader="dot" w:pos="8306"/>
        </w:tabs>
      </w:pPr>
      <w:hyperlink w:anchor="_Toc21784" w:history="1">
        <w:r>
          <w:rPr>
            <w:rFonts w:ascii="仿宋" w:eastAsia="仿宋" w:hAnsi="仿宋" w:cs="仿宋" w:hint="eastAsia"/>
            <w:lang w:eastAsia="zh-CN"/>
          </w:rPr>
          <w:t>(一)、粉碎机项目背景分析</w:t>
        </w:r>
        <w:r>
          <w:tab/>
        </w:r>
        <w:r>
          <w:fldChar w:fldCharType="begin"/>
        </w:r>
        <w:r>
          <w:instrText xml:space="preserve"> PAGEREF _Toc21784 \h </w:instrText>
        </w:r>
        <w:r>
          <w:fldChar w:fldCharType="separate"/>
        </w:r>
        <w:r>
          <w:t>9</w:t>
        </w:r>
        <w:r>
          <w:fldChar w:fldCharType="end"/>
        </w:r>
      </w:hyperlink>
    </w:p>
    <w:p>
      <w:pPr>
        <w:pStyle w:val="TOC2"/>
        <w:tabs>
          <w:tab w:val="right" w:leader="dot" w:pos="8306"/>
        </w:tabs>
      </w:pPr>
      <w:hyperlink w:anchor="_Toc17915" w:history="1">
        <w:r>
          <w:rPr>
            <w:rFonts w:ascii="仿宋" w:eastAsia="仿宋" w:hAnsi="仿宋" w:cs="仿宋" w:hint="eastAsia"/>
            <w:lang w:eastAsia="zh-CN"/>
          </w:rPr>
          <w:t>(二)、粉碎机项目建设必要性分析</w:t>
        </w:r>
        <w:r>
          <w:tab/>
        </w:r>
        <w:r>
          <w:fldChar w:fldCharType="begin"/>
        </w:r>
        <w:r>
          <w:instrText xml:space="preserve"> PAGEREF _Toc17915 \h </w:instrText>
        </w:r>
        <w:r>
          <w:fldChar w:fldCharType="separate"/>
        </w:r>
        <w:r>
          <w:t>11</w:t>
        </w:r>
        <w:r>
          <w:fldChar w:fldCharType="end"/>
        </w:r>
      </w:hyperlink>
    </w:p>
    <w:p>
      <w:pPr>
        <w:pStyle w:val="TOC1"/>
        <w:tabs>
          <w:tab w:val="right" w:leader="dot" w:pos="8306"/>
        </w:tabs>
      </w:pPr>
      <w:hyperlink w:anchor="_Toc6622" w:history="1">
        <w:r>
          <w:rPr>
            <w:rFonts w:ascii="仿宋" w:eastAsia="仿宋" w:hAnsi="仿宋" w:cs="仿宋" w:hint="eastAsia"/>
            <w:lang w:eastAsia="zh-CN"/>
          </w:rPr>
          <w:t>三、粉碎机项目建设单位说明</w:t>
        </w:r>
        <w:r>
          <w:tab/>
        </w:r>
        <w:r>
          <w:fldChar w:fldCharType="begin"/>
        </w:r>
        <w:r>
          <w:instrText xml:space="preserve"> PAGEREF _Toc6622 \h </w:instrText>
        </w:r>
        <w:r>
          <w:fldChar w:fldCharType="separate"/>
        </w:r>
        <w:r>
          <w:t>12</w:t>
        </w:r>
        <w:r>
          <w:fldChar w:fldCharType="end"/>
        </w:r>
      </w:hyperlink>
    </w:p>
    <w:p>
      <w:pPr>
        <w:pStyle w:val="TOC2"/>
        <w:tabs>
          <w:tab w:val="right" w:leader="dot" w:pos="8306"/>
        </w:tabs>
      </w:pPr>
      <w:hyperlink w:anchor="_Toc25214" w:history="1">
        <w:r>
          <w:rPr>
            <w:rFonts w:ascii="仿宋" w:eastAsia="仿宋" w:hAnsi="仿宋" w:cs="仿宋" w:hint="eastAsia"/>
            <w:lang w:eastAsia="zh-CN"/>
          </w:rPr>
          <w:t>(一)、粉碎机项目承办单位基本情况</w:t>
        </w:r>
        <w:r>
          <w:tab/>
        </w:r>
        <w:r>
          <w:fldChar w:fldCharType="begin"/>
        </w:r>
        <w:r>
          <w:instrText xml:space="preserve"> PAGEREF _Toc25214 \h </w:instrText>
        </w:r>
        <w:r>
          <w:fldChar w:fldCharType="separate"/>
        </w:r>
        <w:r>
          <w:t>12</w:t>
        </w:r>
        <w:r>
          <w:fldChar w:fldCharType="end"/>
        </w:r>
      </w:hyperlink>
    </w:p>
    <w:p>
      <w:pPr>
        <w:pStyle w:val="TOC2"/>
        <w:tabs>
          <w:tab w:val="right" w:leader="dot" w:pos="8306"/>
        </w:tabs>
      </w:pPr>
      <w:hyperlink w:anchor="_Toc21495" w:history="1">
        <w:r>
          <w:rPr>
            <w:rFonts w:ascii="仿宋" w:eastAsia="仿宋" w:hAnsi="仿宋" w:cs="仿宋" w:hint="eastAsia"/>
            <w:lang w:eastAsia="zh-CN"/>
          </w:rPr>
          <w:t>(二)、公司经济效益分析</w:t>
        </w:r>
        <w:r>
          <w:tab/>
        </w:r>
        <w:r>
          <w:fldChar w:fldCharType="begin"/>
        </w:r>
        <w:r>
          <w:instrText xml:space="preserve"> PAGEREF _Toc21495 \h </w:instrText>
        </w:r>
        <w:r>
          <w:fldChar w:fldCharType="separate"/>
        </w:r>
        <w:r>
          <w:t>13</w:t>
        </w:r>
        <w:r>
          <w:fldChar w:fldCharType="end"/>
        </w:r>
      </w:hyperlink>
    </w:p>
    <w:p>
      <w:pPr>
        <w:pStyle w:val="TOC1"/>
        <w:tabs>
          <w:tab w:val="right" w:leader="dot" w:pos="8306"/>
        </w:tabs>
      </w:pPr>
      <w:hyperlink w:anchor="_Toc5366" w:history="1">
        <w:r>
          <w:rPr>
            <w:rFonts w:ascii="仿宋" w:eastAsia="仿宋" w:hAnsi="仿宋" w:cs="仿宋" w:hint="eastAsia"/>
            <w:lang w:eastAsia="zh-CN"/>
          </w:rPr>
          <w:t>四、粉碎机项目危机管理</w:t>
        </w:r>
        <w:r>
          <w:tab/>
        </w:r>
        <w:r>
          <w:fldChar w:fldCharType="begin"/>
        </w:r>
        <w:r>
          <w:instrText xml:space="preserve"> PAGEREF _Toc5366 \h </w:instrText>
        </w:r>
        <w:r>
          <w:fldChar w:fldCharType="separate"/>
        </w:r>
        <w:r>
          <w:t>14</w:t>
        </w:r>
        <w:r>
          <w:fldChar w:fldCharType="end"/>
        </w:r>
      </w:hyperlink>
    </w:p>
    <w:p>
      <w:pPr>
        <w:pStyle w:val="TOC2"/>
        <w:tabs>
          <w:tab w:val="right" w:leader="dot" w:pos="8306"/>
        </w:tabs>
      </w:pPr>
      <w:hyperlink w:anchor="_Toc27496" w:history="1">
        <w:r>
          <w:rPr>
            <w:rFonts w:ascii="仿宋" w:eastAsia="仿宋" w:hAnsi="仿宋" w:cs="仿宋" w:hint="eastAsia"/>
            <w:lang w:eastAsia="zh-CN"/>
          </w:rPr>
          <w:t>(一)、危机预警与识别</w:t>
        </w:r>
        <w:r>
          <w:tab/>
        </w:r>
        <w:r>
          <w:fldChar w:fldCharType="begin"/>
        </w:r>
        <w:r>
          <w:instrText xml:space="preserve"> PAGEREF _Toc27496 \h </w:instrText>
        </w:r>
        <w:r>
          <w:fldChar w:fldCharType="separate"/>
        </w:r>
        <w:r>
          <w:t>14</w:t>
        </w:r>
        <w:r>
          <w:fldChar w:fldCharType="end"/>
        </w:r>
      </w:hyperlink>
    </w:p>
    <w:p>
      <w:pPr>
        <w:pStyle w:val="TOC2"/>
        <w:tabs>
          <w:tab w:val="right" w:leader="dot" w:pos="8306"/>
        </w:tabs>
      </w:pPr>
      <w:hyperlink w:anchor="_Toc20146" w:history="1">
        <w:r>
          <w:rPr>
            <w:rFonts w:ascii="仿宋" w:eastAsia="仿宋" w:hAnsi="仿宋" w:cs="仿宋" w:hint="eastAsia"/>
            <w:lang w:eastAsia="zh-CN"/>
          </w:rPr>
          <w:t>(二)、危机应对与恢复</w:t>
        </w:r>
        <w:r>
          <w:tab/>
        </w:r>
        <w:r>
          <w:fldChar w:fldCharType="begin"/>
        </w:r>
        <w:r>
          <w:instrText xml:space="preserve"> PAGEREF _Toc20146 \h </w:instrText>
        </w:r>
        <w:r>
          <w:fldChar w:fldCharType="separate"/>
        </w:r>
        <w:r>
          <w:t>15</w:t>
        </w:r>
        <w:r>
          <w:fldChar w:fldCharType="end"/>
        </w:r>
      </w:hyperlink>
    </w:p>
    <w:p>
      <w:pPr>
        <w:pStyle w:val="TOC1"/>
        <w:tabs>
          <w:tab w:val="right" w:leader="dot" w:pos="8306"/>
        </w:tabs>
      </w:pPr>
      <w:hyperlink w:anchor="_Toc6181" w:history="1">
        <w:r>
          <w:rPr>
            <w:rFonts w:ascii="仿宋" w:eastAsia="仿宋" w:hAnsi="仿宋" w:cs="仿宋" w:hint="eastAsia"/>
            <w:lang w:eastAsia="zh-CN"/>
          </w:rPr>
          <w:t>五、粉碎机项目绩效评估</w:t>
        </w:r>
        <w:r>
          <w:tab/>
        </w:r>
        <w:r>
          <w:fldChar w:fldCharType="begin"/>
        </w:r>
        <w:r>
          <w:instrText xml:space="preserve"> PAGEREF _Toc6181 \h </w:instrText>
        </w:r>
        <w:r>
          <w:fldChar w:fldCharType="separate"/>
        </w:r>
        <w:r>
          <w:t>16</w:t>
        </w:r>
        <w:r>
          <w:fldChar w:fldCharType="end"/>
        </w:r>
      </w:hyperlink>
    </w:p>
    <w:p>
      <w:pPr>
        <w:pStyle w:val="TOC2"/>
        <w:tabs>
          <w:tab w:val="right" w:leader="dot" w:pos="8306"/>
        </w:tabs>
      </w:pPr>
      <w:hyperlink w:anchor="_Toc11339" w:history="1">
        <w:r>
          <w:rPr>
            <w:rFonts w:ascii="仿宋" w:eastAsia="仿宋" w:hAnsi="仿宋" w:cs="仿宋" w:hint="eastAsia"/>
            <w:lang w:eastAsia="zh-CN"/>
          </w:rPr>
          <w:t>(一)、绩效评估指标</w:t>
        </w:r>
        <w:r>
          <w:tab/>
        </w:r>
        <w:r>
          <w:fldChar w:fldCharType="begin"/>
        </w:r>
        <w:r>
          <w:instrText xml:space="preserve"> PAGEREF _Toc11339 \h </w:instrText>
        </w:r>
        <w:r>
          <w:fldChar w:fldCharType="separate"/>
        </w:r>
        <w:r>
          <w:t>16</w:t>
        </w:r>
        <w:r>
          <w:fldChar w:fldCharType="end"/>
        </w:r>
      </w:hyperlink>
    </w:p>
    <w:p>
      <w:pPr>
        <w:pStyle w:val="TOC2"/>
        <w:tabs>
          <w:tab w:val="right" w:leader="dot" w:pos="8306"/>
        </w:tabs>
      </w:pPr>
      <w:hyperlink w:anchor="_Toc32519" w:history="1">
        <w:r>
          <w:rPr>
            <w:rFonts w:ascii="仿宋" w:eastAsia="仿宋" w:hAnsi="仿宋" w:cs="仿宋" w:hint="eastAsia"/>
            <w:lang w:eastAsia="zh-CN"/>
          </w:rPr>
          <w:t>(二)、绩效评估方法</w:t>
        </w:r>
        <w:r>
          <w:tab/>
        </w:r>
        <w:r>
          <w:fldChar w:fldCharType="begin"/>
        </w:r>
        <w:r>
          <w:instrText xml:space="preserve"> PAGEREF _Toc32519 \h </w:instrText>
        </w:r>
        <w:r>
          <w:fldChar w:fldCharType="separate"/>
        </w:r>
        <w:r>
          <w:t>17</w:t>
        </w:r>
        <w:r>
          <w:fldChar w:fldCharType="end"/>
        </w:r>
      </w:hyperlink>
    </w:p>
    <w:p>
      <w:pPr>
        <w:pStyle w:val="TOC2"/>
        <w:tabs>
          <w:tab w:val="right" w:leader="dot" w:pos="8306"/>
        </w:tabs>
      </w:pPr>
      <w:hyperlink w:anchor="_Toc30518" w:history="1">
        <w:r>
          <w:rPr>
            <w:rFonts w:ascii="仿宋" w:eastAsia="仿宋" w:hAnsi="仿宋" w:cs="仿宋" w:hint="eastAsia"/>
            <w:lang w:eastAsia="zh-CN"/>
          </w:rPr>
          <w:t>(三)、绩效评估周期</w:t>
        </w:r>
        <w:r>
          <w:tab/>
        </w:r>
        <w:r>
          <w:fldChar w:fldCharType="begin"/>
        </w:r>
        <w:r>
          <w:instrText xml:space="preserve"> PAGEREF _Toc30518 \h </w:instrText>
        </w:r>
        <w:r>
          <w:fldChar w:fldCharType="separate"/>
        </w:r>
        <w:r>
          <w:t>18</w:t>
        </w:r>
        <w:r>
          <w:fldChar w:fldCharType="end"/>
        </w:r>
      </w:hyperlink>
    </w:p>
    <w:p>
      <w:pPr>
        <w:pStyle w:val="TOC1"/>
        <w:tabs>
          <w:tab w:val="right" w:leader="dot" w:pos="8306"/>
        </w:tabs>
      </w:pPr>
      <w:hyperlink w:anchor="_Toc9134" w:history="1">
        <w:r>
          <w:rPr>
            <w:rFonts w:ascii="仿宋" w:eastAsia="仿宋" w:hAnsi="仿宋" w:cs="仿宋" w:hint="eastAsia"/>
            <w:lang w:eastAsia="zh-CN"/>
          </w:rPr>
          <w:t>六、粉碎机项目土建工程</w:t>
        </w:r>
        <w:r>
          <w:tab/>
        </w:r>
        <w:r>
          <w:fldChar w:fldCharType="begin"/>
        </w:r>
        <w:r>
          <w:instrText xml:space="preserve"> PAGEREF _Toc9134 \h </w:instrText>
        </w:r>
        <w:r>
          <w:fldChar w:fldCharType="separate"/>
        </w:r>
        <w:r>
          <w:t>19</w:t>
        </w:r>
        <w:r>
          <w:fldChar w:fldCharType="end"/>
        </w:r>
      </w:hyperlink>
    </w:p>
    <w:p>
      <w:pPr>
        <w:pStyle w:val="TOC2"/>
        <w:tabs>
          <w:tab w:val="right" w:leader="dot" w:pos="8306"/>
        </w:tabs>
      </w:pPr>
      <w:hyperlink w:anchor="_Toc27817" w:history="1">
        <w:r>
          <w:rPr>
            <w:rFonts w:ascii="仿宋" w:eastAsia="仿宋" w:hAnsi="仿宋" w:cs="仿宋" w:hint="eastAsia"/>
            <w:lang w:eastAsia="zh-CN"/>
          </w:rPr>
          <w:t>(一)、建筑工程设计原则</w:t>
        </w:r>
        <w:r>
          <w:tab/>
        </w:r>
        <w:r>
          <w:fldChar w:fldCharType="begin"/>
        </w:r>
        <w:r>
          <w:instrText xml:space="preserve"> PAGEREF _Toc27817 \h </w:instrText>
        </w:r>
        <w:r>
          <w:fldChar w:fldCharType="separate"/>
        </w:r>
        <w:r>
          <w:t>19</w:t>
        </w:r>
        <w:r>
          <w:fldChar w:fldCharType="end"/>
        </w:r>
      </w:hyperlink>
    </w:p>
    <w:p>
      <w:pPr>
        <w:pStyle w:val="TOC2"/>
        <w:tabs>
          <w:tab w:val="right" w:leader="dot" w:pos="8306"/>
        </w:tabs>
      </w:pPr>
      <w:hyperlink w:anchor="_Toc15939" w:history="1">
        <w:r>
          <w:rPr>
            <w:rFonts w:ascii="仿宋" w:eastAsia="仿宋" w:hAnsi="仿宋" w:cs="仿宋" w:hint="eastAsia"/>
            <w:lang w:eastAsia="zh-CN"/>
          </w:rPr>
          <w:t>(二)、土建工程设计年限及安全等级</w:t>
        </w:r>
        <w:r>
          <w:tab/>
        </w:r>
        <w:r>
          <w:fldChar w:fldCharType="begin"/>
        </w:r>
        <w:r>
          <w:instrText xml:space="preserve"> PAGEREF _Toc15939 \h </w:instrText>
        </w:r>
        <w:r>
          <w:fldChar w:fldCharType="separate"/>
        </w:r>
        <w:r>
          <w:t>20</w:t>
        </w:r>
        <w:r>
          <w:fldChar w:fldCharType="end"/>
        </w:r>
      </w:hyperlink>
    </w:p>
    <w:p>
      <w:pPr>
        <w:pStyle w:val="TOC2"/>
        <w:tabs>
          <w:tab w:val="right" w:leader="dot" w:pos="8306"/>
        </w:tabs>
      </w:pPr>
      <w:hyperlink w:anchor="_Toc15559" w:history="1">
        <w:r>
          <w:rPr>
            <w:rFonts w:ascii="仿宋" w:eastAsia="仿宋" w:hAnsi="仿宋" w:cs="仿宋" w:hint="eastAsia"/>
            <w:lang w:eastAsia="zh-CN"/>
          </w:rPr>
          <w:t>(三)、建筑工程设计总体要求</w:t>
        </w:r>
        <w:r>
          <w:tab/>
        </w:r>
        <w:r>
          <w:fldChar w:fldCharType="begin"/>
        </w:r>
        <w:r>
          <w:instrText xml:space="preserve"> PAGEREF _Toc15559 \h </w:instrText>
        </w:r>
        <w:r>
          <w:fldChar w:fldCharType="separate"/>
        </w:r>
        <w:r>
          <w:t>22</w:t>
        </w:r>
        <w:r>
          <w:fldChar w:fldCharType="end"/>
        </w:r>
      </w:hyperlink>
    </w:p>
    <w:p>
      <w:pPr>
        <w:pStyle w:val="TOC2"/>
        <w:tabs>
          <w:tab w:val="right" w:leader="dot" w:pos="8306"/>
        </w:tabs>
      </w:pPr>
      <w:hyperlink w:anchor="_Toc15474" w:history="1">
        <w:r>
          <w:rPr>
            <w:rFonts w:ascii="仿宋" w:eastAsia="仿宋" w:hAnsi="仿宋" w:cs="仿宋" w:hint="eastAsia"/>
            <w:lang w:eastAsia="zh-CN"/>
          </w:rPr>
          <w:t>(四)、土建工程建设指标</w:t>
        </w:r>
        <w:r>
          <w:tab/>
        </w:r>
        <w:r>
          <w:fldChar w:fldCharType="begin"/>
        </w:r>
        <w:r>
          <w:instrText xml:space="preserve"> PAGEREF _Toc15474 \h </w:instrText>
        </w:r>
        <w:r>
          <w:fldChar w:fldCharType="separate"/>
        </w:r>
        <w:r>
          <w:t>22</w:t>
        </w:r>
        <w:r>
          <w:fldChar w:fldCharType="end"/>
        </w:r>
      </w:hyperlink>
    </w:p>
    <w:p>
      <w:pPr>
        <w:pStyle w:val="TOC1"/>
        <w:tabs>
          <w:tab w:val="right" w:leader="dot" w:pos="8306"/>
        </w:tabs>
      </w:pPr>
      <w:hyperlink w:anchor="_Toc3135" w:history="1">
        <w:r>
          <w:rPr>
            <w:rFonts w:ascii="仿宋" w:eastAsia="仿宋" w:hAnsi="仿宋" w:cs="仿宋" w:hint="eastAsia"/>
            <w:lang w:eastAsia="zh-CN"/>
          </w:rPr>
          <w:t>七、粉碎机项目环境影响分析</w:t>
        </w:r>
        <w:r>
          <w:tab/>
        </w:r>
        <w:r>
          <w:fldChar w:fldCharType="begin"/>
        </w:r>
        <w:r>
          <w:instrText xml:space="preserve"> PAGEREF _Toc3135 \h </w:instrText>
        </w:r>
        <w:r>
          <w:fldChar w:fldCharType="separate"/>
        </w:r>
        <w:r>
          <w:t>23</w:t>
        </w:r>
        <w:r>
          <w:fldChar w:fldCharType="end"/>
        </w:r>
      </w:hyperlink>
    </w:p>
    <w:p>
      <w:pPr>
        <w:pStyle w:val="TOC2"/>
        <w:tabs>
          <w:tab w:val="right" w:leader="dot" w:pos="8306"/>
        </w:tabs>
      </w:pPr>
      <w:hyperlink w:anchor="_Toc12057" w:history="1">
        <w:r>
          <w:rPr>
            <w:rFonts w:ascii="仿宋" w:eastAsia="仿宋" w:hAnsi="仿宋" w:cs="仿宋" w:hint="eastAsia"/>
            <w:lang w:eastAsia="zh-CN"/>
          </w:rPr>
          <w:t>(一)、建设区域环境质量现状</w:t>
        </w:r>
        <w:r>
          <w:tab/>
        </w:r>
        <w:r>
          <w:fldChar w:fldCharType="begin"/>
        </w:r>
        <w:r>
          <w:instrText xml:space="preserve"> PAGEREF _Toc12057 \h </w:instrText>
        </w:r>
        <w:r>
          <w:fldChar w:fldCharType="separate"/>
        </w:r>
        <w:r>
          <w:t>23</w:t>
        </w:r>
        <w:r>
          <w:fldChar w:fldCharType="end"/>
        </w:r>
      </w:hyperlink>
    </w:p>
    <w:p>
      <w:pPr>
        <w:pStyle w:val="TOC2"/>
        <w:tabs>
          <w:tab w:val="right" w:leader="dot" w:pos="8306"/>
        </w:tabs>
      </w:pPr>
      <w:hyperlink w:anchor="_Toc21434" w:history="1">
        <w:r>
          <w:rPr>
            <w:rFonts w:ascii="仿宋" w:eastAsia="仿宋" w:hAnsi="仿宋" w:cs="仿宋" w:hint="eastAsia"/>
            <w:lang w:eastAsia="zh-CN"/>
          </w:rPr>
          <w:t>(二)、建设期环境保护</w:t>
        </w:r>
        <w:r>
          <w:tab/>
        </w:r>
        <w:r>
          <w:fldChar w:fldCharType="begin"/>
        </w:r>
        <w:r>
          <w:instrText xml:space="preserve"> PAGEREF _Toc21434 \h </w:instrText>
        </w:r>
        <w:r>
          <w:fldChar w:fldCharType="separate"/>
        </w:r>
        <w:r>
          <w:t>24</w:t>
        </w:r>
        <w:r>
          <w:fldChar w:fldCharType="end"/>
        </w:r>
      </w:hyperlink>
    </w:p>
    <w:p>
      <w:pPr>
        <w:pStyle w:val="TOC2"/>
        <w:tabs>
          <w:tab w:val="right" w:leader="dot" w:pos="8306"/>
        </w:tabs>
      </w:pPr>
      <w:hyperlink w:anchor="_Toc12921" w:history="1">
        <w:r>
          <w:rPr>
            <w:rFonts w:ascii="仿宋" w:eastAsia="仿宋" w:hAnsi="仿宋" w:cs="仿宋" w:hint="eastAsia"/>
            <w:lang w:eastAsia="zh-CN"/>
          </w:rPr>
          <w:t>(三)、运营期环境保护</w:t>
        </w:r>
        <w:r>
          <w:tab/>
        </w:r>
        <w:r>
          <w:fldChar w:fldCharType="begin"/>
        </w:r>
        <w:r>
          <w:instrText xml:space="preserve"> PAGEREF _Toc12921 \h </w:instrText>
        </w:r>
        <w:r>
          <w:fldChar w:fldCharType="separate"/>
        </w:r>
        <w:r>
          <w:t>25</w:t>
        </w:r>
        <w:r>
          <w:fldChar w:fldCharType="end"/>
        </w:r>
      </w:hyperlink>
    </w:p>
    <w:p>
      <w:pPr>
        <w:pStyle w:val="TOC2"/>
        <w:tabs>
          <w:tab w:val="right" w:leader="dot" w:pos="8306"/>
        </w:tabs>
      </w:pPr>
      <w:hyperlink w:anchor="_Toc5063" w:history="1">
        <w:r>
          <w:rPr>
            <w:rFonts w:ascii="仿宋" w:eastAsia="仿宋" w:hAnsi="仿宋" w:cs="仿宋" w:hint="eastAsia"/>
            <w:lang w:eastAsia="zh-CN"/>
          </w:rPr>
          <w:t>(四)、粉碎机项目建设对区域经济的影响</w:t>
        </w:r>
        <w:r>
          <w:tab/>
        </w:r>
        <w:r>
          <w:fldChar w:fldCharType="begin"/>
        </w:r>
        <w:r>
          <w:instrText xml:space="preserve"> PAGEREF _Toc5063 \h </w:instrText>
        </w:r>
        <w:r>
          <w:fldChar w:fldCharType="separate"/>
        </w:r>
        <w:r>
          <w:t>27</w:t>
        </w:r>
        <w:r>
          <w:fldChar w:fldCharType="end"/>
        </w:r>
      </w:hyperlink>
    </w:p>
    <w:p>
      <w:pPr>
        <w:pStyle w:val="TOC2"/>
        <w:tabs>
          <w:tab w:val="right" w:leader="dot" w:pos="8306"/>
        </w:tabs>
      </w:pPr>
      <w:hyperlink w:anchor="_Toc3312" w:history="1">
        <w:r>
          <w:rPr>
            <w:rFonts w:ascii="仿宋" w:eastAsia="仿宋" w:hAnsi="仿宋" w:cs="仿宋" w:hint="eastAsia"/>
            <w:lang w:eastAsia="zh-CN"/>
          </w:rPr>
          <w:t>(五)、废弃物处理</w:t>
        </w:r>
        <w:r>
          <w:tab/>
        </w:r>
        <w:r>
          <w:fldChar w:fldCharType="begin"/>
        </w:r>
        <w:r>
          <w:instrText xml:space="preserve"> PAGEREF _Toc3312 \h </w:instrText>
        </w:r>
        <w:r>
          <w:fldChar w:fldCharType="separate"/>
        </w:r>
        <w:r>
          <w:t>28</w:t>
        </w:r>
        <w:r>
          <w:fldChar w:fldCharType="end"/>
        </w:r>
      </w:hyperlink>
    </w:p>
    <w:p>
      <w:pPr>
        <w:pStyle w:val="TOC2"/>
        <w:tabs>
          <w:tab w:val="right" w:leader="dot" w:pos="8306"/>
        </w:tabs>
      </w:pPr>
      <w:hyperlink w:anchor="_Toc18731" w:history="1">
        <w:r>
          <w:rPr>
            <w:rFonts w:ascii="仿宋" w:eastAsia="仿宋" w:hAnsi="仿宋" w:cs="仿宋" w:hint="eastAsia"/>
            <w:lang w:eastAsia="zh-CN"/>
          </w:rPr>
          <w:t>(六)、特殊环境影响分析</w:t>
        </w:r>
        <w:r>
          <w:tab/>
        </w:r>
        <w:r>
          <w:fldChar w:fldCharType="begin"/>
        </w:r>
        <w:r>
          <w:instrText xml:space="preserve"> PAGEREF _Toc18731 \h </w:instrText>
        </w:r>
        <w:r>
          <w:fldChar w:fldCharType="separate"/>
        </w:r>
        <w:r>
          <w:t>30</w:t>
        </w:r>
        <w:r>
          <w:fldChar w:fldCharType="end"/>
        </w:r>
      </w:hyperlink>
    </w:p>
    <w:p>
      <w:pPr>
        <w:pStyle w:val="TOC2"/>
        <w:tabs>
          <w:tab w:val="right" w:leader="dot" w:pos="8306"/>
        </w:tabs>
      </w:pPr>
      <w:hyperlink w:anchor="_Toc24710" w:history="1">
        <w:r>
          <w:rPr>
            <w:rFonts w:ascii="仿宋" w:eastAsia="仿宋" w:hAnsi="仿宋" w:cs="仿宋" w:hint="eastAsia"/>
            <w:lang w:eastAsia="zh-CN"/>
          </w:rPr>
          <w:t>(七)、清洁生产</w:t>
        </w:r>
        <w:r>
          <w:tab/>
        </w:r>
        <w:r>
          <w:fldChar w:fldCharType="begin"/>
        </w:r>
        <w:r>
          <w:instrText xml:space="preserve"> PAGEREF _Toc24710 \h </w:instrText>
        </w:r>
        <w:r>
          <w:fldChar w:fldCharType="separate"/>
        </w:r>
        <w:r>
          <w:t>31</w:t>
        </w:r>
        <w:r>
          <w:fldChar w:fldCharType="end"/>
        </w:r>
      </w:hyperlink>
    </w:p>
    <w:p>
      <w:pPr>
        <w:pStyle w:val="TOC2"/>
        <w:tabs>
          <w:tab w:val="right" w:leader="dot" w:pos="8306"/>
        </w:tabs>
      </w:pPr>
      <w:hyperlink w:anchor="_Toc11459" w:history="1">
        <w:r>
          <w:rPr>
            <w:rFonts w:ascii="仿宋" w:eastAsia="仿宋" w:hAnsi="仿宋" w:cs="仿宋" w:hint="eastAsia"/>
            <w:lang w:eastAsia="zh-CN"/>
          </w:rPr>
          <w:t>(八)、环境保护综合评价</w:t>
        </w:r>
        <w:r>
          <w:tab/>
        </w:r>
        <w:r>
          <w:fldChar w:fldCharType="begin"/>
        </w:r>
        <w:r>
          <w:instrText xml:space="preserve"> PAGEREF _Toc11459 \h </w:instrText>
        </w:r>
        <w:r>
          <w:fldChar w:fldCharType="separate"/>
        </w:r>
        <w:r>
          <w:t>32</w:t>
        </w:r>
        <w:r>
          <w:fldChar w:fldCharType="end"/>
        </w:r>
      </w:hyperlink>
    </w:p>
    <w:p>
      <w:pPr>
        <w:pStyle w:val="TOC1"/>
        <w:tabs>
          <w:tab w:val="right" w:leader="dot" w:pos="8306"/>
        </w:tabs>
      </w:pPr>
      <w:hyperlink w:anchor="_Toc28111" w:history="1">
        <w:r>
          <w:rPr>
            <w:rFonts w:ascii="仿宋" w:eastAsia="仿宋" w:hAnsi="仿宋" w:cs="仿宋" w:hint="eastAsia"/>
            <w:lang w:eastAsia="zh-CN"/>
          </w:rPr>
          <w:t>八、生产安全保护</w:t>
        </w:r>
        <w:r>
          <w:tab/>
        </w:r>
        <w:r>
          <w:fldChar w:fldCharType="begin"/>
        </w:r>
        <w:r>
          <w:instrText xml:space="preserve"> PAGEREF _Toc28111 \h </w:instrText>
        </w:r>
        <w:r>
          <w:fldChar w:fldCharType="separate"/>
        </w:r>
        <w:r>
          <w:t>33</w:t>
        </w:r>
        <w:r>
          <w:fldChar w:fldCharType="end"/>
        </w:r>
      </w:hyperlink>
    </w:p>
    <w:p>
      <w:pPr>
        <w:pStyle w:val="TOC2"/>
        <w:tabs>
          <w:tab w:val="right" w:leader="dot" w:pos="8306"/>
        </w:tabs>
      </w:pPr>
      <w:hyperlink w:anchor="_Toc25430" w:history="1">
        <w:r>
          <w:rPr>
            <w:rFonts w:ascii="仿宋" w:eastAsia="仿宋" w:hAnsi="仿宋" w:cs="仿宋" w:hint="eastAsia"/>
            <w:lang w:eastAsia="zh-CN"/>
          </w:rPr>
          <w:t>(一)、消防安全</w:t>
        </w:r>
        <w:r>
          <w:tab/>
        </w:r>
        <w:r>
          <w:fldChar w:fldCharType="begin"/>
        </w:r>
        <w:r>
          <w:instrText xml:space="preserve"> PAGEREF _Toc25430 \h </w:instrText>
        </w:r>
        <w:r>
          <w:fldChar w:fldCharType="separate"/>
        </w:r>
        <w:r>
          <w:t>33</w:t>
        </w:r>
        <w:r>
          <w:fldChar w:fldCharType="end"/>
        </w:r>
      </w:hyperlink>
    </w:p>
    <w:p>
      <w:pPr>
        <w:pStyle w:val="TOC2"/>
        <w:tabs>
          <w:tab w:val="right" w:leader="dot" w:pos="8306"/>
        </w:tabs>
      </w:pPr>
      <w:hyperlink w:anchor="_Toc6895" w:history="1">
        <w:r>
          <w:rPr>
            <w:rFonts w:ascii="仿宋" w:eastAsia="仿宋" w:hAnsi="仿宋" w:cs="仿宋" w:hint="eastAsia"/>
            <w:lang w:eastAsia="zh-CN"/>
          </w:rPr>
          <w:t>(二)、防火防爆总图布置措施</w:t>
        </w:r>
        <w:r>
          <w:tab/>
        </w:r>
        <w:r>
          <w:fldChar w:fldCharType="begin"/>
        </w:r>
        <w:r>
          <w:instrText xml:space="preserve"> PAGEREF _Toc6895 \h </w:instrText>
        </w:r>
        <w:r>
          <w:fldChar w:fldCharType="separate"/>
        </w:r>
        <w:r>
          <w:t>35</w:t>
        </w:r>
        <w:r>
          <w:fldChar w:fldCharType="end"/>
        </w:r>
      </w:hyperlink>
    </w:p>
    <w:p>
      <w:pPr>
        <w:pStyle w:val="TOC2"/>
        <w:tabs>
          <w:tab w:val="right" w:leader="dot" w:pos="8306"/>
        </w:tabs>
      </w:pPr>
      <w:hyperlink w:anchor="_Toc9478" w:history="1">
        <w:r>
          <w:rPr>
            <w:rFonts w:ascii="仿宋" w:eastAsia="仿宋" w:hAnsi="仿宋" w:cs="仿宋" w:hint="eastAsia"/>
            <w:lang w:eastAsia="zh-CN"/>
          </w:rPr>
          <w:t>(三)、自然灾害防范措施</w:t>
        </w:r>
        <w:r>
          <w:tab/>
        </w:r>
        <w:r>
          <w:fldChar w:fldCharType="begin"/>
        </w:r>
        <w:r>
          <w:instrText xml:space="preserve"> PAGEREF _Toc9478 \h </w:instrText>
        </w:r>
        <w:r>
          <w:fldChar w:fldCharType="separate"/>
        </w:r>
        <w:r>
          <w:t>35</w:t>
        </w:r>
        <w:r>
          <w:fldChar w:fldCharType="end"/>
        </w:r>
      </w:hyperlink>
    </w:p>
    <w:p>
      <w:pPr>
        <w:pStyle w:val="TOC2"/>
        <w:tabs>
          <w:tab w:val="right" w:leader="dot" w:pos="8306"/>
        </w:tabs>
      </w:pPr>
      <w:hyperlink w:anchor="_Toc18380" w:history="1">
        <w:r>
          <w:rPr>
            <w:rFonts w:ascii="仿宋" w:eastAsia="仿宋" w:hAnsi="仿宋" w:cs="仿宋" w:hint="eastAsia"/>
            <w:lang w:eastAsia="zh-CN"/>
          </w:rPr>
          <w:t>(四)、安全色及安全标志使用要求</w:t>
        </w:r>
        <w:r>
          <w:tab/>
        </w:r>
        <w:r>
          <w:fldChar w:fldCharType="begin"/>
        </w:r>
        <w:r>
          <w:instrText xml:space="preserve"> PAGEREF _Toc18380 \h </w:instrText>
        </w:r>
        <w:r>
          <w:fldChar w:fldCharType="separate"/>
        </w:r>
        <w:r>
          <w:t>36</w:t>
        </w:r>
        <w:r>
          <w:fldChar w:fldCharType="end"/>
        </w:r>
      </w:hyperlink>
    </w:p>
    <w:p>
      <w:pPr>
        <w:pStyle w:val="TOC2"/>
        <w:tabs>
          <w:tab w:val="right" w:leader="dot" w:pos="8306"/>
        </w:tabs>
      </w:pPr>
      <w:hyperlink w:anchor="_Toc24901" w:history="1">
        <w:r>
          <w:rPr>
            <w:rFonts w:ascii="仿宋" w:eastAsia="仿宋" w:hAnsi="仿宋" w:cs="仿宋" w:hint="eastAsia"/>
            <w:lang w:eastAsia="zh-CN"/>
          </w:rPr>
          <w:t>(五)、防尘防毒措施</w:t>
        </w:r>
        <w:r>
          <w:tab/>
        </w:r>
        <w:r>
          <w:fldChar w:fldCharType="begin"/>
        </w:r>
        <w:r>
          <w:instrText xml:space="preserve"> PAGEREF _Toc24901 \h </w:instrText>
        </w:r>
        <w:r>
          <w:fldChar w:fldCharType="separate"/>
        </w:r>
        <w:r>
          <w:t>37</w:t>
        </w:r>
        <w:r>
          <w:fldChar w:fldCharType="end"/>
        </w:r>
      </w:hyperlink>
    </w:p>
    <w:p>
      <w:pPr>
        <w:pStyle w:val="TOC2"/>
        <w:tabs>
          <w:tab w:val="right" w:leader="dot" w:pos="8306"/>
        </w:tabs>
      </w:pPr>
      <w:hyperlink w:anchor="_Toc171" w:history="1">
        <w:r>
          <w:rPr>
            <w:rFonts w:ascii="仿宋" w:eastAsia="仿宋" w:hAnsi="仿宋" w:cs="仿宋" w:hint="eastAsia"/>
            <w:lang w:eastAsia="zh-CN"/>
          </w:rPr>
          <w:t>(六)、防静电、触电防护及防雷措施</w:t>
        </w:r>
        <w:r>
          <w:tab/>
        </w:r>
        <w:r>
          <w:fldChar w:fldCharType="begin"/>
        </w:r>
        <w:r>
          <w:instrText xml:space="preserve"> PAGEREF _Toc171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9319" w:history="1">
        <w:r>
          <w:rPr>
            <w:rFonts w:ascii="仿宋" w:eastAsia="仿宋" w:hAnsi="仿宋" w:cs="仿宋" w:hint="eastAsia"/>
            <w:lang w:eastAsia="zh-CN"/>
          </w:rPr>
          <w:t>(七)、机械设备安全保障措施</w:t>
        </w:r>
        <w:r>
          <w:tab/>
        </w:r>
        <w:r>
          <w:fldChar w:fldCharType="begin"/>
        </w:r>
        <w:r>
          <w:instrText xml:space="preserve"> PAGEREF _Toc19319 \h </w:instrText>
        </w:r>
        <w:r>
          <w:fldChar w:fldCharType="separate"/>
        </w:r>
        <w:r>
          <w:t>39</w:t>
        </w:r>
        <w:r>
          <w:fldChar w:fldCharType="end"/>
        </w:r>
      </w:hyperlink>
    </w:p>
    <w:p>
      <w:pPr>
        <w:pStyle w:val="TOC1"/>
        <w:tabs>
          <w:tab w:val="right" w:leader="dot" w:pos="8306"/>
        </w:tabs>
      </w:pPr>
      <w:hyperlink w:anchor="_Toc27336" w:history="1">
        <w:r>
          <w:rPr>
            <w:rFonts w:ascii="仿宋" w:eastAsia="仿宋" w:hAnsi="仿宋" w:cs="仿宋" w:hint="eastAsia"/>
            <w:lang w:eastAsia="zh-CN"/>
          </w:rPr>
          <w:t>九、粉碎机项目人力资源管理</w:t>
        </w:r>
        <w:r>
          <w:tab/>
        </w:r>
        <w:r>
          <w:fldChar w:fldCharType="begin"/>
        </w:r>
        <w:r>
          <w:instrText xml:space="preserve"> PAGEREF _Toc27336 \h </w:instrText>
        </w:r>
        <w:r>
          <w:fldChar w:fldCharType="separate"/>
        </w:r>
        <w:r>
          <w:t>41</w:t>
        </w:r>
        <w:r>
          <w:fldChar w:fldCharType="end"/>
        </w:r>
      </w:hyperlink>
    </w:p>
    <w:p>
      <w:pPr>
        <w:pStyle w:val="TOC2"/>
        <w:tabs>
          <w:tab w:val="right" w:leader="dot" w:pos="8306"/>
        </w:tabs>
      </w:pPr>
      <w:hyperlink w:anchor="_Toc23980" w:history="1">
        <w:r>
          <w:rPr>
            <w:rFonts w:ascii="仿宋" w:eastAsia="仿宋" w:hAnsi="仿宋" w:cs="仿宋" w:hint="eastAsia"/>
            <w:lang w:eastAsia="zh-CN"/>
          </w:rPr>
          <w:t>(一)、建立健全的预算管理制度</w:t>
        </w:r>
        <w:r>
          <w:tab/>
        </w:r>
        <w:r>
          <w:fldChar w:fldCharType="begin"/>
        </w:r>
        <w:r>
          <w:instrText xml:space="preserve"> PAGEREF _Toc23980 \h </w:instrText>
        </w:r>
        <w:r>
          <w:fldChar w:fldCharType="separate"/>
        </w:r>
        <w:r>
          <w:t>41</w:t>
        </w:r>
        <w:r>
          <w:fldChar w:fldCharType="end"/>
        </w:r>
      </w:hyperlink>
    </w:p>
    <w:p>
      <w:pPr>
        <w:pStyle w:val="TOC2"/>
        <w:tabs>
          <w:tab w:val="right" w:leader="dot" w:pos="8306"/>
        </w:tabs>
      </w:pPr>
      <w:hyperlink w:anchor="_Toc25261" w:history="1">
        <w:r>
          <w:rPr>
            <w:rFonts w:ascii="仿宋" w:eastAsia="仿宋" w:hAnsi="仿宋" w:cs="仿宋" w:hint="eastAsia"/>
            <w:lang w:eastAsia="zh-CN"/>
          </w:rPr>
          <w:t>(二)、加强资金流动监控</w:t>
        </w:r>
        <w:r>
          <w:tab/>
        </w:r>
        <w:r>
          <w:fldChar w:fldCharType="begin"/>
        </w:r>
        <w:r>
          <w:instrText xml:space="preserve"> PAGEREF _Toc25261 \h </w:instrText>
        </w:r>
        <w:r>
          <w:fldChar w:fldCharType="separate"/>
        </w:r>
        <w:r>
          <w:t>43</w:t>
        </w:r>
        <w:r>
          <w:fldChar w:fldCharType="end"/>
        </w:r>
      </w:hyperlink>
    </w:p>
    <w:p>
      <w:pPr>
        <w:pStyle w:val="TOC2"/>
        <w:tabs>
          <w:tab w:val="right" w:leader="dot" w:pos="8306"/>
        </w:tabs>
      </w:pPr>
      <w:hyperlink w:anchor="_Toc2578" w:history="1">
        <w:r>
          <w:rPr>
            <w:rFonts w:ascii="仿宋" w:eastAsia="仿宋" w:hAnsi="仿宋" w:cs="仿宋" w:hint="eastAsia"/>
            <w:lang w:eastAsia="zh-CN"/>
          </w:rPr>
          <w:t>(三)、制定完善的风险控制机制</w:t>
        </w:r>
        <w:r>
          <w:tab/>
        </w:r>
        <w:r>
          <w:fldChar w:fldCharType="begin"/>
        </w:r>
        <w:r>
          <w:instrText xml:space="preserve"> PAGEREF _Toc2578 \h </w:instrText>
        </w:r>
        <w:r>
          <w:fldChar w:fldCharType="separate"/>
        </w:r>
        <w:r>
          <w:t>44</w:t>
        </w:r>
        <w:r>
          <w:fldChar w:fldCharType="end"/>
        </w:r>
      </w:hyperlink>
    </w:p>
    <w:p>
      <w:pPr>
        <w:pStyle w:val="TOC2"/>
        <w:tabs>
          <w:tab w:val="right" w:leader="dot" w:pos="8306"/>
        </w:tabs>
      </w:pPr>
      <w:hyperlink w:anchor="_Toc16985" w:history="1">
        <w:r>
          <w:rPr>
            <w:rFonts w:ascii="仿宋" w:eastAsia="仿宋" w:hAnsi="仿宋" w:cs="仿宋" w:hint="eastAsia"/>
            <w:lang w:eastAsia="zh-CN"/>
          </w:rPr>
          <w:t>(四)、优化成本管理</w:t>
        </w:r>
        <w:r>
          <w:tab/>
        </w:r>
        <w:r>
          <w:fldChar w:fldCharType="begin"/>
        </w:r>
        <w:r>
          <w:instrText xml:space="preserve"> PAGEREF _Toc16985 \h </w:instrText>
        </w:r>
        <w:r>
          <w:fldChar w:fldCharType="separate"/>
        </w:r>
        <w:r>
          <w:t>45</w:t>
        </w:r>
        <w:r>
          <w:fldChar w:fldCharType="end"/>
        </w:r>
      </w:hyperlink>
    </w:p>
    <w:p>
      <w:pPr>
        <w:pStyle w:val="TOC1"/>
        <w:tabs>
          <w:tab w:val="right" w:leader="dot" w:pos="8306"/>
        </w:tabs>
      </w:pPr>
      <w:hyperlink w:anchor="_Toc22801" w:history="1">
        <w:r>
          <w:rPr>
            <w:rFonts w:ascii="仿宋" w:eastAsia="仿宋" w:hAnsi="仿宋" w:cs="仿宋" w:hint="eastAsia"/>
            <w:lang w:eastAsia="zh-CN"/>
          </w:rPr>
          <w:t>十、粉碎机项目投资规划</w:t>
        </w:r>
        <w:r>
          <w:tab/>
        </w:r>
        <w:r>
          <w:fldChar w:fldCharType="begin"/>
        </w:r>
        <w:r>
          <w:instrText xml:space="preserve"> PAGEREF _Toc22801 \h </w:instrText>
        </w:r>
        <w:r>
          <w:fldChar w:fldCharType="separate"/>
        </w:r>
        <w:r>
          <w:t>46</w:t>
        </w:r>
        <w:r>
          <w:fldChar w:fldCharType="end"/>
        </w:r>
      </w:hyperlink>
    </w:p>
    <w:p>
      <w:pPr>
        <w:pStyle w:val="TOC2"/>
        <w:tabs>
          <w:tab w:val="right" w:leader="dot" w:pos="8306"/>
        </w:tabs>
      </w:pPr>
      <w:hyperlink w:anchor="_Toc13680" w:history="1">
        <w:r>
          <w:rPr>
            <w:rFonts w:ascii="仿宋" w:eastAsia="仿宋" w:hAnsi="仿宋" w:cs="仿宋" w:hint="eastAsia"/>
            <w:lang w:eastAsia="zh-CN"/>
          </w:rPr>
          <w:t>(一)、粉碎机项目总投资估算</w:t>
        </w:r>
        <w:r>
          <w:tab/>
        </w:r>
        <w:r>
          <w:fldChar w:fldCharType="begin"/>
        </w:r>
        <w:r>
          <w:instrText xml:space="preserve"> PAGEREF _Toc13680 \h </w:instrText>
        </w:r>
        <w:r>
          <w:fldChar w:fldCharType="separate"/>
        </w:r>
        <w:r>
          <w:t>46</w:t>
        </w:r>
        <w:r>
          <w:fldChar w:fldCharType="end"/>
        </w:r>
      </w:hyperlink>
    </w:p>
    <w:p>
      <w:pPr>
        <w:pStyle w:val="TOC2"/>
        <w:tabs>
          <w:tab w:val="right" w:leader="dot" w:pos="8306"/>
        </w:tabs>
      </w:pPr>
      <w:hyperlink w:anchor="_Toc24879" w:history="1">
        <w:r>
          <w:rPr>
            <w:rFonts w:ascii="仿宋" w:eastAsia="仿宋" w:hAnsi="仿宋" w:cs="仿宋" w:hint="eastAsia"/>
            <w:lang w:eastAsia="zh-CN"/>
          </w:rPr>
          <w:t>(二)、资金筹措</w:t>
        </w:r>
        <w:r>
          <w:tab/>
        </w:r>
        <w:r>
          <w:fldChar w:fldCharType="begin"/>
        </w:r>
        <w:r>
          <w:instrText xml:space="preserve"> PAGEREF _Toc24879 \h </w:instrText>
        </w:r>
        <w:r>
          <w:fldChar w:fldCharType="separate"/>
        </w:r>
        <w:r>
          <w:t>47</w:t>
        </w:r>
        <w:r>
          <w:fldChar w:fldCharType="end"/>
        </w:r>
      </w:hyperlink>
    </w:p>
    <w:p>
      <w:pPr>
        <w:pStyle w:val="TOC1"/>
        <w:tabs>
          <w:tab w:val="right" w:leader="dot" w:pos="8306"/>
        </w:tabs>
      </w:pPr>
      <w:hyperlink w:anchor="_Toc29704" w:history="1">
        <w:r>
          <w:rPr>
            <w:rFonts w:ascii="仿宋" w:eastAsia="仿宋" w:hAnsi="仿宋" w:cs="仿宋" w:hint="eastAsia"/>
            <w:lang w:eastAsia="zh-CN"/>
          </w:rPr>
          <w:t>十一、粉碎机项目人力资源培养与发展</w:t>
        </w:r>
        <w:r>
          <w:tab/>
        </w:r>
        <w:r>
          <w:fldChar w:fldCharType="begin"/>
        </w:r>
        <w:r>
          <w:instrText xml:space="preserve"> PAGEREF _Toc29704 \h </w:instrText>
        </w:r>
        <w:r>
          <w:fldChar w:fldCharType="separate"/>
        </w:r>
        <w:r>
          <w:t>48</w:t>
        </w:r>
        <w:r>
          <w:fldChar w:fldCharType="end"/>
        </w:r>
      </w:hyperlink>
    </w:p>
    <w:p>
      <w:pPr>
        <w:pStyle w:val="TOC2"/>
        <w:tabs>
          <w:tab w:val="right" w:leader="dot" w:pos="8306"/>
        </w:tabs>
      </w:pPr>
      <w:hyperlink w:anchor="_Toc12079" w:history="1">
        <w:r>
          <w:rPr>
            <w:rFonts w:ascii="仿宋" w:eastAsia="仿宋" w:hAnsi="仿宋" w:cs="仿宋" w:hint="eastAsia"/>
            <w:lang w:eastAsia="zh-CN"/>
          </w:rPr>
          <w:t>(一)、人才需求与规划</w:t>
        </w:r>
        <w:r>
          <w:tab/>
        </w:r>
        <w:r>
          <w:fldChar w:fldCharType="begin"/>
        </w:r>
        <w:r>
          <w:instrText xml:space="preserve"> PAGEREF _Toc12079 \h </w:instrText>
        </w:r>
        <w:r>
          <w:fldChar w:fldCharType="separate"/>
        </w:r>
        <w:r>
          <w:t>48</w:t>
        </w:r>
        <w:r>
          <w:fldChar w:fldCharType="end"/>
        </w:r>
      </w:hyperlink>
    </w:p>
    <w:p>
      <w:pPr>
        <w:pStyle w:val="TOC2"/>
        <w:tabs>
          <w:tab w:val="right" w:leader="dot" w:pos="8306"/>
        </w:tabs>
      </w:pPr>
      <w:hyperlink w:anchor="_Toc16596" w:history="1">
        <w:r>
          <w:rPr>
            <w:rFonts w:ascii="仿宋" w:eastAsia="仿宋" w:hAnsi="仿宋" w:cs="仿宋" w:hint="eastAsia"/>
            <w:lang w:eastAsia="zh-CN"/>
          </w:rPr>
          <w:t>(二)、培训与发展计划</w:t>
        </w:r>
        <w:r>
          <w:tab/>
        </w:r>
        <w:r>
          <w:fldChar w:fldCharType="begin"/>
        </w:r>
        <w:r>
          <w:instrText xml:space="preserve"> PAGEREF _Toc16596 \h </w:instrText>
        </w:r>
        <w:r>
          <w:fldChar w:fldCharType="separate"/>
        </w:r>
        <w:r>
          <w:t>49</w:t>
        </w:r>
        <w:r>
          <w:fldChar w:fldCharType="end"/>
        </w:r>
      </w:hyperlink>
    </w:p>
    <w:p>
      <w:pPr>
        <w:pStyle w:val="TOC1"/>
        <w:tabs>
          <w:tab w:val="right" w:leader="dot" w:pos="8306"/>
        </w:tabs>
      </w:pPr>
      <w:hyperlink w:anchor="_Toc10247" w:history="1">
        <w:r>
          <w:rPr>
            <w:rFonts w:ascii="仿宋" w:eastAsia="仿宋" w:hAnsi="仿宋" w:cs="仿宋" w:hint="eastAsia"/>
            <w:lang w:eastAsia="zh-CN"/>
          </w:rPr>
          <w:t>十二、粉碎机项目计划安排</w:t>
        </w:r>
        <w:r>
          <w:tab/>
        </w:r>
        <w:r>
          <w:fldChar w:fldCharType="begin"/>
        </w:r>
        <w:r>
          <w:instrText xml:space="preserve"> PAGEREF _Toc10247 \h </w:instrText>
        </w:r>
        <w:r>
          <w:fldChar w:fldCharType="separate"/>
        </w:r>
        <w:r>
          <w:t>49</w:t>
        </w:r>
        <w:r>
          <w:fldChar w:fldCharType="end"/>
        </w:r>
      </w:hyperlink>
    </w:p>
    <w:p>
      <w:pPr>
        <w:pStyle w:val="TOC2"/>
        <w:tabs>
          <w:tab w:val="right" w:leader="dot" w:pos="8306"/>
        </w:tabs>
      </w:pPr>
      <w:hyperlink w:anchor="_Toc11709" w:history="1">
        <w:r>
          <w:rPr>
            <w:rFonts w:ascii="仿宋" w:eastAsia="仿宋" w:hAnsi="仿宋" w:cs="仿宋" w:hint="eastAsia"/>
            <w:lang w:eastAsia="zh-CN"/>
          </w:rPr>
          <w:t>(一)、建设周期</w:t>
        </w:r>
        <w:r>
          <w:tab/>
        </w:r>
        <w:r>
          <w:fldChar w:fldCharType="begin"/>
        </w:r>
        <w:r>
          <w:instrText xml:space="preserve"> PAGEREF _Toc11709 \h </w:instrText>
        </w:r>
        <w:r>
          <w:fldChar w:fldCharType="separate"/>
        </w:r>
        <w:r>
          <w:t>49</w:t>
        </w:r>
        <w:r>
          <w:fldChar w:fldCharType="end"/>
        </w:r>
      </w:hyperlink>
    </w:p>
    <w:p>
      <w:pPr>
        <w:pStyle w:val="TOC2"/>
        <w:tabs>
          <w:tab w:val="right" w:leader="dot" w:pos="8306"/>
        </w:tabs>
      </w:pPr>
      <w:hyperlink w:anchor="_Toc31645" w:history="1">
        <w:r>
          <w:rPr>
            <w:rFonts w:ascii="仿宋" w:eastAsia="仿宋" w:hAnsi="仿宋" w:cs="仿宋" w:hint="eastAsia"/>
            <w:lang w:eastAsia="zh-CN"/>
          </w:rPr>
          <w:t>(二)、建设进度</w:t>
        </w:r>
        <w:r>
          <w:tab/>
        </w:r>
        <w:r>
          <w:fldChar w:fldCharType="begin"/>
        </w:r>
        <w:r>
          <w:instrText xml:space="preserve"> PAGEREF _Toc31645 \h </w:instrText>
        </w:r>
        <w:r>
          <w:fldChar w:fldCharType="separate"/>
        </w:r>
        <w:r>
          <w:t>50</w:t>
        </w:r>
        <w:r>
          <w:fldChar w:fldCharType="end"/>
        </w:r>
      </w:hyperlink>
    </w:p>
    <w:p>
      <w:pPr>
        <w:pStyle w:val="TOC2"/>
        <w:tabs>
          <w:tab w:val="right" w:leader="dot" w:pos="8306"/>
        </w:tabs>
      </w:pPr>
      <w:hyperlink w:anchor="_Toc552" w:history="1">
        <w:r>
          <w:rPr>
            <w:rFonts w:ascii="仿宋" w:eastAsia="仿宋" w:hAnsi="仿宋" w:cs="仿宋" w:hint="eastAsia"/>
            <w:lang w:eastAsia="zh-CN"/>
          </w:rPr>
          <w:t>(三)、进度安排注意事项</w:t>
        </w:r>
        <w:r>
          <w:tab/>
        </w:r>
        <w:r>
          <w:fldChar w:fldCharType="begin"/>
        </w:r>
        <w:r>
          <w:instrText xml:space="preserve"> PAGEREF _Toc552 \h </w:instrText>
        </w:r>
        <w:r>
          <w:fldChar w:fldCharType="separate"/>
        </w:r>
        <w:r>
          <w:t>51</w:t>
        </w:r>
        <w:r>
          <w:fldChar w:fldCharType="end"/>
        </w:r>
      </w:hyperlink>
    </w:p>
    <w:p>
      <w:pPr>
        <w:pStyle w:val="TOC2"/>
        <w:tabs>
          <w:tab w:val="right" w:leader="dot" w:pos="8306"/>
        </w:tabs>
      </w:pPr>
      <w:hyperlink w:anchor="_Toc13940" w:history="1">
        <w:r>
          <w:rPr>
            <w:rFonts w:ascii="仿宋" w:eastAsia="仿宋" w:hAnsi="仿宋" w:cs="仿宋" w:hint="eastAsia"/>
            <w:lang w:eastAsia="zh-CN"/>
          </w:rPr>
          <w:t>(四)、人力资源配置</w:t>
        </w:r>
        <w:r>
          <w:tab/>
        </w:r>
        <w:r>
          <w:fldChar w:fldCharType="begin"/>
        </w:r>
        <w:r>
          <w:instrText xml:space="preserve"> PAGEREF _Toc13940 \h </w:instrText>
        </w:r>
        <w:r>
          <w:fldChar w:fldCharType="separate"/>
        </w:r>
        <w:r>
          <w:t>53</w:t>
        </w:r>
        <w:r>
          <w:fldChar w:fldCharType="end"/>
        </w:r>
      </w:hyperlink>
    </w:p>
    <w:p>
      <w:pPr>
        <w:pStyle w:val="TOC1"/>
        <w:tabs>
          <w:tab w:val="right" w:leader="dot" w:pos="8306"/>
        </w:tabs>
      </w:pPr>
      <w:hyperlink w:anchor="_Toc14455" w:history="1">
        <w:r>
          <w:rPr>
            <w:rFonts w:ascii="仿宋" w:eastAsia="仿宋" w:hAnsi="仿宋" w:cs="仿宋" w:hint="eastAsia"/>
            <w:lang w:eastAsia="zh-CN"/>
          </w:rPr>
          <w:t>十三、粉碎机项目实施时间节点</w:t>
        </w:r>
        <w:r>
          <w:tab/>
        </w:r>
        <w:r>
          <w:fldChar w:fldCharType="begin"/>
        </w:r>
        <w:r>
          <w:instrText xml:space="preserve"> PAGEREF _Toc14455 \h </w:instrText>
        </w:r>
        <w:r>
          <w:fldChar w:fldCharType="separate"/>
        </w:r>
        <w:r>
          <w:t>53</w:t>
        </w:r>
        <w:r>
          <w:fldChar w:fldCharType="end"/>
        </w:r>
      </w:hyperlink>
    </w:p>
    <w:p>
      <w:pPr>
        <w:pStyle w:val="TOC2"/>
        <w:tabs>
          <w:tab w:val="right" w:leader="dot" w:pos="8306"/>
        </w:tabs>
      </w:pPr>
      <w:hyperlink w:anchor="_Toc12715" w:history="1">
        <w:r>
          <w:rPr>
            <w:rFonts w:ascii="仿宋" w:eastAsia="仿宋" w:hAnsi="仿宋" w:cs="仿宋" w:hint="eastAsia"/>
            <w:lang w:eastAsia="zh-CN"/>
          </w:rPr>
          <w:t>(一)、粉碎机项目启动阶段时间节点</w:t>
        </w:r>
        <w:r>
          <w:tab/>
        </w:r>
        <w:r>
          <w:fldChar w:fldCharType="begin"/>
        </w:r>
        <w:r>
          <w:instrText xml:space="preserve"> PAGEREF _Toc12715 \h </w:instrText>
        </w:r>
        <w:r>
          <w:fldChar w:fldCharType="separate"/>
        </w:r>
        <w:r>
          <w:t>53</w:t>
        </w:r>
        <w:r>
          <w:fldChar w:fldCharType="end"/>
        </w:r>
      </w:hyperlink>
    </w:p>
    <w:p>
      <w:pPr>
        <w:pStyle w:val="TOC2"/>
        <w:tabs>
          <w:tab w:val="right" w:leader="dot" w:pos="8306"/>
        </w:tabs>
      </w:pPr>
      <w:hyperlink w:anchor="_Toc29832" w:history="1">
        <w:r>
          <w:rPr>
            <w:rFonts w:ascii="仿宋" w:eastAsia="仿宋" w:hAnsi="仿宋" w:cs="仿宋" w:hint="eastAsia"/>
            <w:lang w:eastAsia="zh-CN"/>
          </w:rPr>
          <w:t>(二)、粉碎机项目执行阶段时间节点</w:t>
        </w:r>
        <w:r>
          <w:tab/>
        </w:r>
        <w:r>
          <w:fldChar w:fldCharType="begin"/>
        </w:r>
        <w:r>
          <w:instrText xml:space="preserve"> PAGEREF _Toc29832 \h </w:instrText>
        </w:r>
        <w:r>
          <w:fldChar w:fldCharType="separate"/>
        </w:r>
        <w:r>
          <w:t>55</w:t>
        </w:r>
        <w:r>
          <w:fldChar w:fldCharType="end"/>
        </w:r>
      </w:hyperlink>
    </w:p>
    <w:p>
      <w:pPr>
        <w:pStyle w:val="TOC2"/>
        <w:tabs>
          <w:tab w:val="right" w:leader="dot" w:pos="8306"/>
        </w:tabs>
      </w:pPr>
      <w:hyperlink w:anchor="_Toc23544" w:history="1">
        <w:r>
          <w:rPr>
            <w:rFonts w:ascii="仿宋" w:eastAsia="仿宋" w:hAnsi="仿宋" w:cs="仿宋" w:hint="eastAsia"/>
            <w:lang w:eastAsia="zh-CN"/>
          </w:rPr>
          <w:t>(三)、粉碎机项目完成阶段时间节点</w:t>
        </w:r>
        <w:r>
          <w:tab/>
        </w:r>
        <w:r>
          <w:fldChar w:fldCharType="begin"/>
        </w:r>
        <w:r>
          <w:instrText xml:space="preserve"> PAGEREF _Toc23544 \h </w:instrText>
        </w:r>
        <w:r>
          <w:fldChar w:fldCharType="separate"/>
        </w:r>
        <w:r>
          <w:t>55</w:t>
        </w:r>
        <w:r>
          <w:fldChar w:fldCharType="end"/>
        </w:r>
      </w:hyperlink>
    </w:p>
    <w:p>
      <w:pPr>
        <w:pStyle w:val="TOC1"/>
        <w:tabs>
          <w:tab w:val="right" w:leader="dot" w:pos="8306"/>
        </w:tabs>
      </w:pPr>
      <w:hyperlink w:anchor="_Toc9024" w:history="1">
        <w:r>
          <w:rPr>
            <w:rFonts w:ascii="仿宋" w:eastAsia="仿宋" w:hAnsi="仿宋" w:cs="仿宋" w:hint="eastAsia"/>
            <w:lang w:eastAsia="zh-CN"/>
          </w:rPr>
          <w:t>十四、营销与推广策略</w:t>
        </w:r>
        <w:r>
          <w:tab/>
        </w:r>
        <w:r>
          <w:fldChar w:fldCharType="begin"/>
        </w:r>
        <w:r>
          <w:instrText xml:space="preserve"> PAGEREF _Toc9024 \h </w:instrText>
        </w:r>
        <w:r>
          <w:fldChar w:fldCharType="separate"/>
        </w:r>
        <w:r>
          <w:t>56</w:t>
        </w:r>
        <w:r>
          <w:fldChar w:fldCharType="end"/>
        </w:r>
      </w:hyperlink>
    </w:p>
    <w:p>
      <w:pPr>
        <w:pStyle w:val="TOC2"/>
        <w:tabs>
          <w:tab w:val="right" w:leader="dot" w:pos="8306"/>
        </w:tabs>
      </w:pPr>
      <w:hyperlink w:anchor="_Toc27533" w:history="1">
        <w:r>
          <w:rPr>
            <w:rFonts w:ascii="仿宋" w:eastAsia="仿宋" w:hAnsi="仿宋" w:cs="仿宋" w:hint="eastAsia"/>
            <w:lang w:eastAsia="zh-CN"/>
          </w:rPr>
          <w:t>(一)、产品/服务定位与特点</w:t>
        </w:r>
        <w:r>
          <w:tab/>
        </w:r>
        <w:r>
          <w:fldChar w:fldCharType="begin"/>
        </w:r>
        <w:r>
          <w:instrText xml:space="preserve"> PAGEREF _Toc27533 \h </w:instrText>
        </w:r>
        <w:r>
          <w:fldChar w:fldCharType="separate"/>
        </w:r>
        <w:r>
          <w:t>56</w:t>
        </w:r>
        <w:r>
          <w:fldChar w:fldCharType="end"/>
        </w:r>
      </w:hyperlink>
    </w:p>
    <w:p>
      <w:pPr>
        <w:pStyle w:val="TOC2"/>
        <w:tabs>
          <w:tab w:val="right" w:leader="dot" w:pos="8306"/>
        </w:tabs>
      </w:pPr>
      <w:hyperlink w:anchor="_Toc13161" w:history="1">
        <w:r>
          <w:rPr>
            <w:rFonts w:ascii="仿宋" w:eastAsia="仿宋" w:hAnsi="仿宋" w:cs="仿宋" w:hint="eastAsia"/>
            <w:lang w:eastAsia="zh-CN"/>
          </w:rPr>
          <w:t>(二)、市场定位与竞争分析</w:t>
        </w:r>
        <w:r>
          <w:tab/>
        </w:r>
        <w:r>
          <w:fldChar w:fldCharType="begin"/>
        </w:r>
        <w:r>
          <w:instrText xml:space="preserve"> PAGEREF _Toc13161 \h </w:instrText>
        </w:r>
        <w:r>
          <w:fldChar w:fldCharType="separate"/>
        </w:r>
        <w:r>
          <w:t>58</w:t>
        </w:r>
        <w:r>
          <w:fldChar w:fldCharType="end"/>
        </w:r>
      </w:hyperlink>
    </w:p>
    <w:p>
      <w:pPr>
        <w:pStyle w:val="TOC2"/>
        <w:tabs>
          <w:tab w:val="right" w:leader="dot" w:pos="8306"/>
        </w:tabs>
      </w:pPr>
      <w:hyperlink w:anchor="_Toc18433" w:history="1">
        <w:r>
          <w:rPr>
            <w:rFonts w:ascii="仿宋" w:eastAsia="仿宋" w:hAnsi="仿宋" w:cs="仿宋" w:hint="eastAsia"/>
            <w:lang w:eastAsia="zh-CN"/>
          </w:rPr>
          <w:t>(三)、营销渠道与策略</w:t>
        </w:r>
        <w:r>
          <w:tab/>
        </w:r>
        <w:r>
          <w:fldChar w:fldCharType="begin"/>
        </w:r>
        <w:r>
          <w:instrText xml:space="preserve"> PAGEREF _Toc18433 \h </w:instrText>
        </w:r>
        <w:r>
          <w:fldChar w:fldCharType="separate"/>
        </w:r>
        <w:r>
          <w:t>59</w:t>
        </w:r>
        <w:r>
          <w:fldChar w:fldCharType="end"/>
        </w:r>
      </w:hyperlink>
    </w:p>
    <w:p>
      <w:pPr>
        <w:pStyle w:val="TOC2"/>
        <w:tabs>
          <w:tab w:val="right" w:leader="dot" w:pos="8306"/>
        </w:tabs>
      </w:pPr>
      <w:hyperlink w:anchor="_Toc6753" w:history="1">
        <w:r>
          <w:rPr>
            <w:rFonts w:ascii="仿宋" w:eastAsia="仿宋" w:hAnsi="仿宋" w:cs="仿宋" w:hint="eastAsia"/>
            <w:lang w:eastAsia="zh-CN"/>
          </w:rPr>
          <w:t>(四)、推广与宣传活动</w:t>
        </w:r>
        <w:r>
          <w:tab/>
        </w:r>
        <w:r>
          <w:fldChar w:fldCharType="begin"/>
        </w:r>
        <w:r>
          <w:instrText xml:space="preserve"> PAGEREF _Toc6753 \h </w:instrText>
        </w:r>
        <w:r>
          <w:fldChar w:fldCharType="separate"/>
        </w:r>
        <w:r>
          <w:t>60</w:t>
        </w:r>
        <w:r>
          <w:fldChar w:fldCharType="end"/>
        </w:r>
      </w:hyperlink>
    </w:p>
    <w:p>
      <w:pPr>
        <w:pStyle w:val="TOC1"/>
        <w:tabs>
          <w:tab w:val="right" w:leader="dot" w:pos="8306"/>
        </w:tabs>
      </w:pPr>
      <w:hyperlink w:anchor="_Toc13499" w:history="1">
        <w:r>
          <w:rPr>
            <w:rFonts w:ascii="仿宋" w:eastAsia="仿宋" w:hAnsi="仿宋" w:cs="仿宋" w:hint="eastAsia"/>
            <w:lang w:eastAsia="zh-CN"/>
          </w:rPr>
          <w:t>十五、供应链管理</w:t>
        </w:r>
        <w:r>
          <w:tab/>
        </w:r>
        <w:r>
          <w:fldChar w:fldCharType="begin"/>
        </w:r>
        <w:r>
          <w:instrText xml:space="preserve"> PAGEREF _Toc13499 \h </w:instrText>
        </w:r>
        <w:r>
          <w:fldChar w:fldCharType="separate"/>
        </w:r>
        <w:r>
          <w:t>66</w:t>
        </w:r>
        <w:r>
          <w:fldChar w:fldCharType="end"/>
        </w:r>
      </w:hyperlink>
    </w:p>
    <w:p>
      <w:pPr>
        <w:pStyle w:val="TOC2"/>
        <w:tabs>
          <w:tab w:val="right" w:leader="dot" w:pos="8306"/>
        </w:tabs>
      </w:pPr>
      <w:hyperlink w:anchor="_Toc11122" w:history="1">
        <w:r>
          <w:rPr>
            <w:rFonts w:ascii="仿宋" w:eastAsia="仿宋" w:hAnsi="仿宋" w:cs="仿宋" w:hint="eastAsia"/>
            <w:lang w:eastAsia="zh-CN"/>
          </w:rPr>
          <w:t>(一)、供应链战略规划</w:t>
        </w:r>
        <w:r>
          <w:tab/>
        </w:r>
        <w:r>
          <w:fldChar w:fldCharType="begin"/>
        </w:r>
        <w:r>
          <w:instrText xml:space="preserve"> PAGEREF _Toc11122 \h </w:instrText>
        </w:r>
        <w:r>
          <w:fldChar w:fldCharType="separate"/>
        </w:r>
        <w:r>
          <w:t>66</w:t>
        </w:r>
        <w:r>
          <w:fldChar w:fldCharType="end"/>
        </w:r>
      </w:hyperlink>
    </w:p>
    <w:p>
      <w:pPr>
        <w:pStyle w:val="TOC2"/>
        <w:tabs>
          <w:tab w:val="right" w:leader="dot" w:pos="8306"/>
        </w:tabs>
      </w:pPr>
      <w:hyperlink w:anchor="_Toc18283" w:history="1">
        <w:r>
          <w:rPr>
            <w:rFonts w:ascii="仿宋" w:eastAsia="仿宋" w:hAnsi="仿宋" w:cs="仿宋" w:hint="eastAsia"/>
            <w:lang w:eastAsia="zh-CN"/>
          </w:rPr>
          <w:t>(二)、供应商选择与合作</w:t>
        </w:r>
        <w:r>
          <w:tab/>
        </w:r>
        <w:r>
          <w:fldChar w:fldCharType="begin"/>
        </w:r>
        <w:r>
          <w:instrText xml:space="preserve"> PAGEREF _Toc18283 \h </w:instrText>
        </w:r>
        <w:r>
          <w:fldChar w:fldCharType="separate"/>
        </w:r>
        <w:r>
          <w:t>67</w:t>
        </w:r>
        <w:r>
          <w:fldChar w:fldCharType="end"/>
        </w:r>
      </w:hyperlink>
    </w:p>
    <w:p>
      <w:pPr>
        <w:pStyle w:val="TOC2"/>
        <w:tabs>
          <w:tab w:val="right" w:leader="dot" w:pos="8306"/>
        </w:tabs>
      </w:pPr>
      <w:hyperlink w:anchor="_Toc16082" w:history="1">
        <w:r>
          <w:rPr>
            <w:rFonts w:ascii="仿宋" w:eastAsia="仿宋" w:hAnsi="仿宋" w:cs="仿宋" w:hint="eastAsia"/>
            <w:lang w:eastAsia="zh-CN"/>
          </w:rPr>
          <w:t>(三)、物流与库存管理</w:t>
        </w:r>
        <w:r>
          <w:tab/>
        </w:r>
        <w:r>
          <w:fldChar w:fldCharType="begin"/>
        </w:r>
        <w:r>
          <w:instrText xml:space="preserve"> PAGEREF _Toc16082 \h </w:instrText>
        </w:r>
        <w:r>
          <w:fldChar w:fldCharType="separate"/>
        </w:r>
        <w:r>
          <w:t>68</w:t>
        </w:r>
        <w:r>
          <w:fldChar w:fldCharType="end"/>
        </w:r>
      </w:hyperlink>
    </w:p>
    <w:p>
      <w:pPr>
        <w:pStyle w:val="TOC1"/>
        <w:tabs>
          <w:tab w:val="right" w:leader="dot" w:pos="8306"/>
        </w:tabs>
      </w:pPr>
      <w:hyperlink w:anchor="_Toc21399" w:history="1">
        <w:r>
          <w:rPr>
            <w:rFonts w:ascii="仿宋" w:eastAsia="仿宋" w:hAnsi="仿宋" w:cs="仿宋" w:hint="eastAsia"/>
            <w:lang w:eastAsia="zh-CN"/>
          </w:rPr>
          <w:t>十六、质量管理体系</w:t>
        </w:r>
        <w:r>
          <w:tab/>
        </w:r>
        <w:r>
          <w:fldChar w:fldCharType="begin"/>
        </w:r>
        <w:r>
          <w:instrText xml:space="preserve"> PAGEREF _Toc21399 \h </w:instrText>
        </w:r>
        <w:r>
          <w:fldChar w:fldCharType="separate"/>
        </w:r>
        <w:r>
          <w:t>70</w:t>
        </w:r>
        <w:r>
          <w:fldChar w:fldCharType="end"/>
        </w:r>
      </w:hyperlink>
    </w:p>
    <w:p>
      <w:pPr>
        <w:pStyle w:val="TOC2"/>
        <w:tabs>
          <w:tab w:val="right" w:leader="dot" w:pos="8306"/>
        </w:tabs>
      </w:pPr>
      <w:hyperlink w:anchor="_Toc19854" w:history="1">
        <w:r>
          <w:rPr>
            <w:rFonts w:ascii="仿宋" w:eastAsia="仿宋" w:hAnsi="仿宋" w:cs="仿宋" w:hint="eastAsia"/>
            <w:lang w:eastAsia="zh-CN"/>
          </w:rPr>
          <w:t>(一)、质量目标与方针</w:t>
        </w:r>
        <w:r>
          <w:tab/>
        </w:r>
        <w:r>
          <w:fldChar w:fldCharType="begin"/>
        </w:r>
        <w:r>
          <w:instrText xml:space="preserve"> PAGEREF _Toc19854 \h </w:instrText>
        </w:r>
        <w:r>
          <w:fldChar w:fldCharType="separate"/>
        </w:r>
        <w:r>
          <w:t>70</w:t>
        </w:r>
        <w:r>
          <w:fldChar w:fldCharType="end"/>
        </w:r>
      </w:hyperlink>
    </w:p>
    <w:p>
      <w:pPr>
        <w:pStyle w:val="TOC2"/>
        <w:tabs>
          <w:tab w:val="right" w:leader="dot" w:pos="8306"/>
        </w:tabs>
      </w:pPr>
      <w:hyperlink w:anchor="_Toc31559" w:history="1">
        <w:r>
          <w:rPr>
            <w:rFonts w:ascii="仿宋" w:eastAsia="仿宋" w:hAnsi="仿宋" w:cs="仿宋" w:hint="eastAsia"/>
            <w:lang w:eastAsia="zh-CN"/>
          </w:rPr>
          <w:t>(二)、质量管理责任</w:t>
        </w:r>
        <w:r>
          <w:tab/>
        </w:r>
        <w:r>
          <w:fldChar w:fldCharType="begin"/>
        </w:r>
        <w:r>
          <w:instrText xml:space="preserve"> PAGEREF _Toc31559 \h </w:instrText>
        </w:r>
        <w:r>
          <w:fldChar w:fldCharType="separate"/>
        </w:r>
        <w:r>
          <w:t>71</w:t>
        </w:r>
        <w:r>
          <w:fldChar w:fldCharType="end"/>
        </w:r>
      </w:hyperlink>
    </w:p>
    <w:p>
      <w:pPr>
        <w:pStyle w:val="TOC2"/>
        <w:tabs>
          <w:tab w:val="right" w:leader="dot" w:pos="8306"/>
        </w:tabs>
      </w:pPr>
      <w:hyperlink w:anchor="_Toc4596" w:history="1">
        <w:r>
          <w:rPr>
            <w:rFonts w:ascii="仿宋" w:eastAsia="仿宋" w:hAnsi="仿宋" w:cs="仿宋" w:hint="eastAsia"/>
            <w:lang w:eastAsia="zh-CN"/>
          </w:rPr>
          <w:t>(三)、质量管理体系文件</w:t>
        </w:r>
        <w:r>
          <w:tab/>
        </w:r>
        <w:r>
          <w:fldChar w:fldCharType="begin"/>
        </w:r>
        <w:r>
          <w:instrText xml:space="preserve"> PAGEREF _Toc4596 \h </w:instrText>
        </w:r>
        <w:r>
          <w:fldChar w:fldCharType="separate"/>
        </w:r>
        <w:r>
          <w:t>72</w:t>
        </w:r>
        <w:r>
          <w:fldChar w:fldCharType="end"/>
        </w:r>
      </w:hyperlink>
    </w:p>
    <w:p>
      <w:pPr>
        <w:pStyle w:val="TOC2"/>
        <w:tabs>
          <w:tab w:val="right" w:leader="dot" w:pos="8306"/>
        </w:tabs>
      </w:pPr>
      <w:hyperlink w:anchor="_Toc22096" w:history="1">
        <w:r>
          <w:rPr>
            <w:rFonts w:ascii="仿宋" w:eastAsia="仿宋" w:hAnsi="仿宋" w:cs="仿宋" w:hint="eastAsia"/>
            <w:lang w:eastAsia="zh-CN"/>
          </w:rPr>
          <w:t>(四)、质量培训与教育</w:t>
        </w:r>
        <w:r>
          <w:tab/>
        </w:r>
        <w:r>
          <w:fldChar w:fldCharType="begin"/>
        </w:r>
        <w:r>
          <w:instrText xml:space="preserve"> PAGEREF _Toc22096 \h </w:instrText>
        </w:r>
        <w:r>
          <w:fldChar w:fldCharType="separate"/>
        </w:r>
        <w:r>
          <w:t>74</w:t>
        </w:r>
        <w:r>
          <w:fldChar w:fldCharType="end"/>
        </w:r>
      </w:hyperlink>
    </w:p>
    <w:p>
      <w:pPr>
        <w:pStyle w:val="TOC2"/>
        <w:tabs>
          <w:tab w:val="right" w:leader="dot" w:pos="8306"/>
        </w:tabs>
      </w:pPr>
      <w:hyperlink w:anchor="_Toc30783" w:history="1">
        <w:r>
          <w:rPr>
            <w:rFonts w:ascii="仿宋" w:eastAsia="仿宋" w:hAnsi="仿宋" w:cs="仿宋" w:hint="eastAsia"/>
            <w:lang w:eastAsia="zh-CN"/>
          </w:rPr>
          <w:t>(五)、质量审核与评价</w:t>
        </w:r>
        <w:r>
          <w:tab/>
        </w:r>
        <w:r>
          <w:fldChar w:fldCharType="begin"/>
        </w:r>
        <w:r>
          <w:instrText xml:space="preserve"> PAGEREF _Toc30783 \h </w:instrText>
        </w:r>
        <w:r>
          <w:fldChar w:fldCharType="separate"/>
        </w:r>
        <w:r>
          <w:t>75</w:t>
        </w:r>
        <w:r>
          <w:fldChar w:fldCharType="end"/>
        </w:r>
      </w:hyperlink>
    </w:p>
    <w:p>
      <w:pPr>
        <w:pStyle w:val="TOC2"/>
        <w:tabs>
          <w:tab w:val="right" w:leader="dot" w:pos="8306"/>
        </w:tabs>
      </w:pPr>
      <w:hyperlink w:anchor="_Toc27867" w:history="1">
        <w:r>
          <w:rPr>
            <w:rFonts w:ascii="仿宋" w:eastAsia="仿宋" w:hAnsi="仿宋" w:cs="仿宋" w:hint="eastAsia"/>
            <w:lang w:eastAsia="zh-CN"/>
          </w:rPr>
          <w:t>(六)、不符合与纠正措施</w:t>
        </w:r>
        <w:r>
          <w:tab/>
        </w:r>
        <w:r>
          <w:fldChar w:fldCharType="begin"/>
        </w:r>
        <w:r>
          <w:instrText xml:space="preserve"> PAGEREF _Toc27867 \h </w:instrText>
        </w:r>
        <w:r>
          <w:fldChar w:fldCharType="separate"/>
        </w:r>
        <w:r>
          <w:t>76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032"/>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5271"/>
      <w:r>
        <w:rPr>
          <w:rFonts w:ascii="仿宋" w:eastAsia="仿宋" w:hAnsi="仿宋" w:cs="仿宋" w:hint="eastAsia"/>
          <w:sz w:val="28"/>
          <w:lang w:eastAsia="zh-CN"/>
        </w:rPr>
        <w:t>一、粉碎机项目概论</w:t>
      </w:r>
      <w:bookmarkEnd w:id="2"/>
    </w:p>
    <w:p>
      <w:pPr>
        <w:pStyle w:val="Heading2"/>
        <w:rPr>
          <w:rFonts w:ascii="仿宋" w:eastAsia="仿宋" w:hAnsi="仿宋" w:cs="仿宋" w:hint="eastAsia"/>
          <w:lang w:eastAsia="zh-CN"/>
        </w:rPr>
      </w:pPr>
      <w:bookmarkStart w:id="3" w:name="_Toc1350"/>
      <w:r>
        <w:rPr>
          <w:rFonts w:ascii="仿宋" w:eastAsia="仿宋" w:hAnsi="仿宋" w:cs="仿宋" w:hint="eastAsia"/>
          <w:lang w:eastAsia="zh-CN"/>
        </w:rPr>
        <w:t>(一)、粉碎机项目概况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粉碎机项目的起源追溯至对市场的深入洞察。市场的不断演变与变革为粉碎机项目提供了难得的机遇。当前市场存在的需求缺口和变革的大环境共同构成了粉碎机项目的背景。这个粉碎机项目旨在充分利用市场机遇，填补行业中尚未满足的需求，为客户提供全新的解决方案。市场的变革和需求的增长使得这个粉碎机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粉碎机项目名称</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粉碎机项目正式命名为粉碎机。这个名称不仅仅是一个标识，更代表了粉碎机项目的核心理念和愿景。它蕴含着粉碎机项目所要解决问题的关键字，具有强烈的表达和辨识度，为粉碎机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粉碎机项目目标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粉碎机项目的核心目标是提供一种全新、高效的解决方案，满足客户日益增长的需求。粉碎机项目追求的不仅仅是满足市场需求，更是在市场中获得卓越的竞争优势。通过不断提升产品或服务的质量和创新水平，粉碎机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粉碎机项目范围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粉碎机项目全面涵盖了产品研发、制造、市场推广和售后服务，确保从产品设计到最终用户体验的全方位关注。这一全面的粉碎机项目范围是为了确保粉碎机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粉碎机项目时间表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粉碎机项目计划在未来18个月内完成，包括研发、测试、市场试点和正式推出等不同阶段。这个时间表的合理设计是为了确保粉碎机项目各个阶段的顺利推进，以便按时交付高质量的成果。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粉碎机项目预算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粉碎机项目总预算估算为XX百万美元，主要分配在研发、市场推广、人员培训和运营等方面。这一充足的预算为粉碎机项目提供了充足的资源，确保粉碎机项目在各个方面都能取得优异的表现。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粉碎机项目风险</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粉碎机项目可能面临的风险包括市场接受度低、技术难题、竞争激烈等。粉碎机项目团队已经制定了相应的风险应对计划，通过前瞻性的风险管理，确保粉碎机项目在面对不确定性时能够迅速做出应对。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粉碎机项目团队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粉碎机项目汇聚了一支经验丰富、多领域专业素养的核心团队，确保粉碎机项目在各个方面都能拥有高水平的执行力。团队的协同作战是粉碎机项目成功的关键因素之一。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粉碎机项目背景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粉碎机项目的背景根植于市场对更高效、创新产品的渴望，同时也受到科技发展对行业格局的深刻改变的影响。这为粉碎机项目提供了广阔的发展空间和市场需求。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粉碎机项目现状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截至目前，粉碎机项目已完成市场调研和技术验证，取得了初步的成功。这为粉碎机项目在未来的发展奠定了坚实的基础，为更远大的目标打下了坚实的基石。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24087"/>
      <w:r>
        <w:rPr>
          <w:rFonts w:ascii="仿宋" w:eastAsia="仿宋" w:hAnsi="仿宋" w:cs="仿宋" w:hint="eastAsia"/>
          <w:sz w:val="28"/>
          <w:lang w:eastAsia="zh-CN"/>
        </w:rPr>
        <w:t>(二)、粉碎机项目目标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keyword》粉碎机项目首要业务目标是在市场中占据有利地位，实现产品/服务的成功推广和销售。通过不断提升产品质量、创新性，粉碎机项目追求成为行业中的领导者，赢得更多客户的青睐。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在科技迅速发展的时代，粉碎机项目着眼于技术创新。通过持续的研发和技术升级，粉碎机项目旨在推出更具创新性的产品或服务，以满足市场对新鲜、先进解决方案的需求。</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为了建立可持续的客户关系，粉碎机项目设定了客户满意度目标。通过提供卓越的产品质量和优质的客户服务，粉碎机项目追求赢得客户的信任和忠诚度，确保他们的满意度达到行业领先水平。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粉碎机项目注重社会责任和可持续发展。通过实施环保、社会责任粉碎机项目，粉碎机项目致力于在经济发展的同时保护环境，促进社会公平，实现可持续经营。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粉碎机项目的团队是实现目标的核心驱动力。因此，粉碎机项目设定了团队发展目标，包括提升团队成员的专业技能、培养领导力，以及搭建协同高效的团队工作氛围。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23869"/>
      <w:r>
        <w:rPr>
          <w:rFonts w:ascii="仿宋" w:eastAsia="仿宋" w:hAnsi="仿宋" w:cs="仿宋" w:hint="eastAsia"/>
          <w:sz w:val="28"/>
          <w:lang w:eastAsia="zh-CN"/>
        </w:rPr>
        <w:t>(三)、粉碎机项目提出的理由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粉碎机项目提出的理由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粉碎机项目的提出源于对市场机遇的深刻洞察。当前市场中存在的需求缺口和行业发展趋势表明，有巨大的商业机会等待被开发。通过准确捕捉市场机遇，粉碎机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粉碎机项目的理念基于对技术创新的信仰。通过持续的研发和技术投入，粉碎机项目有望推出更具创新性的产品或服务。在科技飞速发展的当下，粉碎机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粉碎机项目的提出是为了增强企业的行业竞争力。通过提升产品或服务的质量和独特性，粉碎机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粉碎机项目响应了消费者需求的变化。随着社会和科技的不断发展，消费者对产品和服务的需求也在发生变化。通过深入了解并及时回应消费者的新需求，粉碎机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粉碎机项目的提出是企业战略发展规划的一部分。在面对日益激烈的市场竞争和不断变化的商业环境中，粉碎机项目作为企业战略的一环，旨在为企业开辟新的增长领域，巩固企业在行业中的地位。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粉碎机项目的提出不仅仅是基于商业考量，还注重社会责任。通过推出环保、社会责任等方面的粉碎机项目，粉碎机企业可以在社会中树立积极形象，为社会做出积极贡献，实现经济效益和社会效益的双赢。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粉碎机项目的提出反映了对利益相关者期望的关注。包括客户、员工、投资者等利益相关者在企业发展中都有着各自的期望，粉碎机项目力求在满足这些期望的同时，取得更大的共赢。</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pStyle w:val="Heading2"/>
        <w:ind w:firstLine="560" w:firstLineChars="200"/>
        <w:rPr>
          <w:rFonts w:ascii="仿宋" w:eastAsia="仿宋" w:hAnsi="仿宋" w:cs="仿宋" w:hint="eastAsia"/>
          <w:sz w:val="28"/>
          <w:lang w:eastAsia="zh-CN"/>
        </w:rPr>
      </w:pPr>
      <w:bookmarkStart w:id="6" w:name="_Toc25709"/>
      <w:r>
        <w:rPr>
          <w:rFonts w:ascii="仿宋" w:eastAsia="仿宋" w:hAnsi="仿宋" w:cs="仿宋" w:hint="eastAsia"/>
          <w:sz w:val="28"/>
          <w:lang w:eastAsia="zh-CN"/>
        </w:rPr>
        <w:t>(四)、粉碎机项目意义</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在实施粉碎机项目的过程中，我们不仅仅是在追逐商业成功，更是为企业和社会的多个层面创造了深远的意义。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粉碎机项目的首要意义在于提升企业的市场竞争力。通过持续的创新和对产品质量的高标准要求，粉碎机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粉碎机项目的推进将促使行业技术水平的提升。通过引入先进技术和创新性解决方案，粉碎机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在社会层面，粉碎机项目不仅创造了大量就业机会，提高了就业水平，还注重社会责任和环保。通过参与社会公益事业和推动环保粉碎机项目，粉碎机项目为社会贡献了一份力量，体现了企业对社会的积极回馈。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综合而言，粉碎机项目意义重大，不仅推动了企业的发展，也为行业和社会的进步贡献了积极力量。这是一个全面而深刻的影响，将在未来产生可持续的正面效应。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7333"/>
      <w:r>
        <w:rPr>
          <w:rFonts w:ascii="仿宋" w:eastAsia="仿宋" w:hAnsi="仿宋" w:cs="仿宋" w:hint="eastAsia"/>
          <w:sz w:val="28"/>
          <w:lang w:eastAsia="zh-CN"/>
        </w:rPr>
        <w:t>(五)、粉碎机项目背景</w:t>
      </w:r>
      <w:bookmarkEnd w:id="7"/>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在当今迅猛发展的商业环境中，粉碎机项目的动因根植于对多方面因素的审慎考量。这个粉碎机项目的提出并非孤立的决策，而是对企业所处背景深入思考的产物。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市场的不断演变是粉碎机项目背后的首要原因。科技的迅速发展和全球市场的快速变化使得企业必须灵活应对。粉碎机项目应运而生，旨在通过创新性的解决方案迎合市场的多变需求，赢得竞争中的先机。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竞争的激烈程度也是粉碎机项目背景中不可忽视的一环。企业需要在激烈竞争中脱颖而出，为此，粉碎机项目致力于打破常规，提供独特的价值主张，以吸引客户并确保市场份额的增长。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技术的迅速发展为企业带来了机遇与挑战。作为粉碎机项目启动的背景之一，对新兴技术的应用将有助于提升企业的技术水平，使其在不断演进的商业环境中保持竞争优势。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此外，社会对企业责任的期望也在逐渐升高。粉碎机项目充分融入了社会责任的理念，通过可持续经营和社会公益粉碎机项目，企图为社会贡献一份力量，在商业成功的同时关注社会价值。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14233"/>
      <w:r>
        <w:rPr>
          <w:rFonts w:ascii="仿宋" w:eastAsia="仿宋" w:hAnsi="仿宋" w:cs="仿宋" w:hint="eastAsia"/>
          <w:sz w:val="28"/>
          <w:lang w:eastAsia="zh-CN"/>
        </w:rPr>
        <w:t>二、粉碎机项目建设背景及必要性分析</w:t>
      </w:r>
      <w:bookmarkEnd w:id="8"/>
    </w:p>
    <w:p>
      <w:pPr>
        <w:pStyle w:val="Heading2"/>
        <w:rPr>
          <w:rFonts w:ascii="仿宋" w:eastAsia="仿宋" w:hAnsi="仿宋" w:cs="仿宋" w:hint="eastAsia"/>
          <w:lang w:eastAsia="zh-CN"/>
        </w:rPr>
      </w:pPr>
      <w:bookmarkStart w:id="9" w:name="_Toc21784"/>
      <w:r>
        <w:rPr>
          <w:rFonts w:ascii="仿宋" w:eastAsia="仿宋" w:hAnsi="仿宋" w:cs="仿宋" w:hint="eastAsia"/>
          <w:lang w:eastAsia="zh-CN"/>
        </w:rPr>
        <w:t>(一)、粉碎机项目背景分析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粉碎机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粉碎机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我们的背景分析将深入挖掘当前行业的发展趋势，通过对竞争态势的全面审视，找到粉碎机项目在这个潮流中的定位。同时，我们将关注行业内涌现的新兴机遇，以便粉碎机项目更好地融入行业发展的潮流中。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粉碎机项目提供了强大的发展动力。我们将聚焦于行业内最新的技术发展趋势，包括但不限于人工智能、大数据分析、物联网等领域。通过深度的技术研究，我们将确保粉碎机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粉碎机项目发展的源泉。我们将投入更多的精力对市场需求进行深入剖析，超越表面的需求，深入挖掘潜在的市场痛点和机遇。通过对市场需求的细致了解，粉碎机项目将更有针对性地设计解决方案，满足市场的多样化需求，从而更好地促进粉碎机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粉碎机项目战略至关重要。我们将对竞争态势进行更为深入的分析，包括但不限于市场份额、产品特点、客户满意度等多个维度。通过深度的竞争分析，粉碎机项目将能够更准确地把握市场脉搏，制定具有竞争力的粉碎机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粉碎机项目的发展具有直接的影响。我们将进行更为全面的法规和政策分析，了解行业发展中的潜在法律风险和合规挑战。通过充分了解和遵守相关法规，粉碎机项目将确保在法律框架内合法合规运营，为粉碎机项目的稳健发展提供有力支持。</w:t>
      </w:r>
    </w:p>
    <w:p>
      <w:pPr>
        <w:pStyle w:val="Heading2"/>
        <w:ind w:firstLine="560" w:firstLineChars="200"/>
        <w:rPr>
          <w:rFonts w:ascii="仿宋" w:eastAsia="仿宋" w:hAnsi="仿宋" w:cs="仿宋" w:hint="eastAsia"/>
          <w:sz w:val="28"/>
          <w:lang w:eastAsia="zh-CN"/>
        </w:rPr>
      </w:pPr>
      <w:bookmarkStart w:id="10" w:name="_Toc17915"/>
      <w:r>
        <w:rPr>
          <w:rFonts w:ascii="仿宋" w:eastAsia="仿宋" w:hAnsi="仿宋" w:cs="仿宋" w:hint="eastAsia"/>
          <w:sz w:val="28"/>
          <w:lang w:eastAsia="zh-CN"/>
        </w:rPr>
        <w:t>(二)、粉碎机项目建设必要性分析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粉碎机项目建设的迫切性源于对行业发展趋势的深刻洞察。我们正处于一个行业变革的时代，科技创新、数字化转型成为企业发展的关键动力。粉碎机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粉碎机项目建设不仅仅是为了跟上潮流，更是为了通过技术创新推动企业的持续发展。通过引入先进的技术和解决方案，粉碎机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粉碎机项目的建设成为必然选择，通过提高产品质量、拓展服务领域，从而在竞争中获得更多的机会。粉碎机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粉碎机项目建设的必要性体现在对客户需求更精准的满足。通过粉碎机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粉碎机项目建设的背后是对企业持续创新的追求。只有通过不断创新，企业才能在竞争中立于不败之地。粉碎机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1" w:name="_Toc6622"/>
      <w:r>
        <w:rPr>
          <w:rFonts w:ascii="仿宋" w:eastAsia="仿宋" w:hAnsi="仿宋" w:cs="仿宋" w:hint="eastAsia"/>
          <w:sz w:val="28"/>
          <w:lang w:eastAsia="zh-CN"/>
        </w:rPr>
        <w:t>三、粉碎机项目建设单位说明</w:t>
      </w:r>
      <w:bookmarkEnd w:id="11"/>
    </w:p>
    <w:p>
      <w:pPr>
        <w:pStyle w:val="Heading2"/>
        <w:rPr>
          <w:rFonts w:ascii="仿宋" w:eastAsia="仿宋" w:hAnsi="仿宋" w:cs="仿宋" w:hint="eastAsia"/>
          <w:lang w:eastAsia="zh-CN"/>
        </w:rPr>
      </w:pPr>
      <w:bookmarkStart w:id="12" w:name="_Toc25214"/>
      <w:r>
        <w:rPr>
          <w:rFonts w:ascii="仿宋" w:eastAsia="仿宋" w:hAnsi="仿宋" w:cs="仿宋" w:hint="eastAsia"/>
          <w:lang w:eastAsia="zh-CN"/>
        </w:rPr>
        <w:t>(一)、粉碎机项目承办单位基本情况</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3" w:name="_Toc21495"/>
      <w:r>
        <w:rPr>
          <w:rFonts w:ascii="仿宋" w:eastAsia="仿宋" w:hAnsi="仿宋" w:cs="仿宋" w:hint="eastAsia"/>
          <w:sz w:val="28"/>
          <w:lang w:eastAsia="zh-CN"/>
        </w:rPr>
        <w:t>(二)、公司经济效益分析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粉碎机项目承办单位的XXXX，我们着眼于实现可持续的经济效益。通过技术创新和解决方案的提供，公司预计在粉碎机项目执行期间将获得可观的收入增长。这一收入来源主要包括粉碎机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同时，我们注重成本控制和效率提升，以确保粉碎机项目的可持续盈利。透过精细的管理和资源优化，公司期望实现粉碎机项目利润最大化。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粉碎机项目实施进行全面的投资评估，包括粉碎机项目启动阶段的资金投入和后续运营成本。通过对粉碎机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粉碎机项目实施过程中具备足够的资金流动性，公司将进行详尽的现金流分析。这包括资金需求的合理预测、粉碎机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4" w:name="_Toc5366"/>
      <w:r>
        <w:rPr>
          <w:rFonts w:ascii="仿宋" w:eastAsia="仿宋" w:hAnsi="仿宋" w:cs="仿宋" w:hint="eastAsia"/>
          <w:sz w:val="28"/>
          <w:lang w:eastAsia="zh-CN"/>
        </w:rPr>
        <w:t>四、粉碎机项目危机管理</w:t>
      </w:r>
      <w:bookmarkEnd w:id="14"/>
    </w:p>
    <w:p>
      <w:pPr>
        <w:pStyle w:val="Heading2"/>
        <w:rPr>
          <w:rFonts w:ascii="仿宋" w:eastAsia="仿宋" w:hAnsi="仿宋" w:cs="仿宋" w:hint="eastAsia"/>
          <w:lang w:eastAsia="zh-CN"/>
        </w:rPr>
      </w:pPr>
      <w:bookmarkStart w:id="15" w:name="_Toc27496"/>
      <w:r>
        <w:rPr>
          <w:rFonts w:ascii="仿宋" w:eastAsia="仿宋" w:hAnsi="仿宋" w:cs="仿宋" w:hint="eastAsia"/>
          <w:lang w:eastAsia="zh-CN"/>
        </w:rPr>
        <w:t>(一)、危机预警与识别</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在粉碎机项目危机管理中，危机预警与识别是确保粉碎机项目稳健运行的核心步骤。通过建立全面的监测机制，粉碎机项目团队旨在及时发现和理解潜在的风险和危机因素，以便采取及时的预防和应对措施，确保粉碎机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首先，通过深入的风险评估，粉碎机项目团队全面分析了整个粉碎机项目和各个阶段可能存在的威胁。这包括准确评估每个潜在风险的发生概率和可能影响的程度，为后续危机预警提供了有力支持。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粉碎机项目团队着重于明确定义粉碎机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实时监测作为危机预警的关键手段，通过对粉碎机项目进展的持续监控，团队能够及时发现潜在问题并作出迅速反应。粉碎机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在这一阶段，团队的专业素养和反应速度将发挥至关重要的作用，以确保潜在危机能够在初期得到有效的处理，最大程度地减轻负面影响。通过危机预警与识别，粉碎机项目得以更有序、可控地推进。</w:t>
      </w:r>
    </w:p>
    <w:p>
      <w:pPr>
        <w:pStyle w:val="Heading2"/>
        <w:ind w:firstLine="560" w:firstLineChars="200"/>
        <w:rPr>
          <w:rFonts w:ascii="仿宋" w:eastAsia="仿宋" w:hAnsi="仿宋" w:cs="仿宋" w:hint="eastAsia"/>
          <w:sz w:val="28"/>
          <w:lang w:eastAsia="zh-CN"/>
        </w:rPr>
      </w:pPr>
      <w:bookmarkStart w:id="16" w:name="_Toc20146"/>
      <w:r>
        <w:rPr>
          <w:rFonts w:ascii="仿宋" w:eastAsia="仿宋" w:hAnsi="仿宋" w:cs="仿宋" w:hint="eastAsia"/>
          <w:sz w:val="28"/>
          <w:lang w:eastAsia="zh-CN"/>
        </w:rPr>
        <w:t>(二)、危机应对与恢复</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在危机发生时，粉碎机项目团队立即行动，成立了应急小组。该小组的任务是迅速制定并实施紧急应对措施，以最小化潜在损失。以下是采取的主要措施：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暂停粉碎机项目进度：为遏制危机蔓延，粉碎机项目暂时停止进行，以便全面评估当前状况。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资源重新分配：重新评估粉碎机项目资源的分配，确保最大限度地减小损失。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实时沟通：与关键利益相关者建立实时沟通机制，向他们传递粉碎机项目危机的实际状况，保障粉碎机项目核心利益。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在紧急应对的同时，粉碎机项目团队强调了团队协作和有效沟通的重要性。以下是团队协作的关键举措：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信息共享机制：建立了信息共享平台，确保团队成员能够及时获取粉碎机项目危机的实时信息。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领导者沟通：粉碎机项目领导者通过定期会议和即时沟通工具，指导团队应对危机，保持团队稳定运行。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随着危机得到初步控制，粉碎机项目团队转向制定恢复计划，以确保粉碎机项目能够从中迅速恢复。主要恢复计划包括：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修复受损的进度计划：重新评估粉碎机项目进度，制定修复计划，确保粉碎机项目尽快回归正常进程。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重新调整资源分配：优化资源分配，确保粉碎机项目在有限资源下高效运转。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风险管理机制加强：对粉碎机项目风险进行全面评估，制定更强化的风险管理策略，以预防未来可能的危机。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7" w:name="_Toc6181"/>
      <w:r>
        <w:rPr>
          <w:rFonts w:ascii="仿宋" w:eastAsia="仿宋" w:hAnsi="仿宋" w:cs="仿宋" w:hint="eastAsia"/>
          <w:sz w:val="28"/>
          <w:lang w:eastAsia="zh-CN"/>
        </w:rPr>
        <w:t>五、粉碎机项目绩效评估</w:t>
      </w:r>
      <w:bookmarkEnd w:id="17"/>
    </w:p>
    <w:p>
      <w:pPr>
        <w:pStyle w:val="Heading2"/>
        <w:rPr>
          <w:rFonts w:ascii="仿宋" w:eastAsia="仿宋" w:hAnsi="仿宋" w:cs="仿宋" w:hint="eastAsia"/>
          <w:lang w:eastAsia="zh-CN"/>
        </w:rPr>
      </w:pPr>
      <w:bookmarkStart w:id="18" w:name="_Toc11339"/>
      <w:r>
        <w:rPr>
          <w:rFonts w:ascii="仿宋" w:eastAsia="仿宋" w:hAnsi="仿宋" w:cs="仿宋" w:hint="eastAsia"/>
          <w:lang w:eastAsia="zh-CN"/>
        </w:rPr>
        <w:t>(一)、绩效评估指标</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在粉碎机项目中，我们设计了一套全面的绩效评估指标，以确保粉碎机项目的可控和成功交付。这些指标跨足粉碎机项目目标、成本、进度和质量等多个维度，为我们提供了全面洞察粉碎机项目的健康状况。</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https://d.book118.com/396005032033010044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粉碎机项目规划设计蓝图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粉碎机项目规划设计蓝图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粉碎机项目规划设计蓝图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粉碎机项目规划设计蓝图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粉碎机项目规划设计蓝图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粉碎机项目规划设计蓝图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粉碎机项目规划设计蓝图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粉碎机项目规划设计蓝图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粉碎机项目规划设计蓝图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粉碎机项目规划设计蓝图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粉碎机项目规划设计蓝图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粉碎机项目规划设计蓝图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粉碎机项目规划设计蓝图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粉碎机项目规划设计蓝图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粉碎机项目规划设计蓝图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粉碎机项目规划设计蓝图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粉碎机项目规划设计蓝图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2C155E0"/>
    <w:rsid w:val="22C155E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96005032033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2024-02-02T14:46:00Z</dcterms:created>
  <dcterms:modified xsi:type="dcterms:W3CDTF">2024-02-02T14:47:02Z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DE566575666045AF8CA8B2E3FE26072C_11</vt:lpwstr>
  </property>
  <property fmtid="{D5CDD505-2E9C-101B-9397-08002B2CF9AE}" pid="3" name="KSOProductBuildVer">
    <vt:lpwstr>2052-12.1.0.16250</vt:lpwstr>
  </property>
</Properties>
</file>