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娱乐会所项目构思建设方案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89" w:history="1">
        <w:r>
          <w:rPr>
            <w:rFonts w:ascii="仿宋" w:eastAsia="仿宋" w:hAnsi="仿宋" w:cs="仿宋" w:hint="eastAsia"/>
            <w:lang w:eastAsia="zh-CN"/>
          </w:rPr>
          <w:t>概论</w:t>
        </w:r>
        <w:r>
          <w:tab/>
        </w:r>
        <w:r>
          <w:fldChar w:fldCharType="begin"/>
        </w:r>
        <w:r>
          <w:instrText xml:space="preserve"> PAGEREF _Toc30989 \h </w:instrText>
        </w:r>
        <w:r>
          <w:fldChar w:fldCharType="separate"/>
        </w:r>
        <w:r>
          <w:t>3</w:t>
        </w:r>
        <w:r>
          <w:fldChar w:fldCharType="end"/>
        </w:r>
      </w:hyperlink>
    </w:p>
    <w:p>
      <w:pPr>
        <w:pStyle w:val="TOC1"/>
        <w:tabs>
          <w:tab w:val="right" w:leader="dot" w:pos="8306"/>
        </w:tabs>
      </w:pPr>
      <w:hyperlink w:anchor="_Toc8103" w:history="1">
        <w:r>
          <w:rPr>
            <w:rFonts w:ascii="仿宋" w:eastAsia="仿宋" w:hAnsi="仿宋" w:cs="仿宋" w:hint="eastAsia"/>
            <w:lang w:eastAsia="zh-CN"/>
          </w:rPr>
          <w:t>一、财务管理与成本控制</w:t>
        </w:r>
        <w:r>
          <w:tab/>
        </w:r>
        <w:r>
          <w:fldChar w:fldCharType="begin"/>
        </w:r>
        <w:r>
          <w:instrText xml:space="preserve"> PAGEREF _Toc8103 \h </w:instrText>
        </w:r>
        <w:r>
          <w:fldChar w:fldCharType="separate"/>
        </w:r>
        <w:r>
          <w:t>3</w:t>
        </w:r>
        <w:r>
          <w:fldChar w:fldCharType="end"/>
        </w:r>
      </w:hyperlink>
    </w:p>
    <w:p>
      <w:pPr>
        <w:pStyle w:val="TOC2"/>
        <w:tabs>
          <w:tab w:val="right" w:leader="dot" w:pos="8306"/>
        </w:tabs>
      </w:pPr>
      <w:hyperlink w:anchor="_Toc1635" w:history="1">
        <w:r>
          <w:rPr>
            <w:rFonts w:ascii="仿宋" w:eastAsia="仿宋" w:hAnsi="仿宋" w:cs="仿宋" w:hint="eastAsia"/>
            <w:lang w:eastAsia="zh-CN"/>
          </w:rPr>
          <w:t>(一)、财务管理体系建设</w:t>
        </w:r>
        <w:r>
          <w:tab/>
        </w:r>
        <w:r>
          <w:fldChar w:fldCharType="begin"/>
        </w:r>
        <w:r>
          <w:instrText xml:space="preserve"> PAGEREF _Toc1635 \h </w:instrText>
        </w:r>
        <w:r>
          <w:fldChar w:fldCharType="separate"/>
        </w:r>
        <w:r>
          <w:t>3</w:t>
        </w:r>
        <w:r>
          <w:fldChar w:fldCharType="end"/>
        </w:r>
      </w:hyperlink>
    </w:p>
    <w:p>
      <w:pPr>
        <w:pStyle w:val="TOC2"/>
        <w:tabs>
          <w:tab w:val="right" w:leader="dot" w:pos="8306"/>
        </w:tabs>
      </w:pPr>
      <w:hyperlink w:anchor="_Toc4546" w:history="1">
        <w:r>
          <w:rPr>
            <w:rFonts w:ascii="仿宋" w:eastAsia="仿宋" w:hAnsi="仿宋" w:cs="仿宋" w:hint="eastAsia"/>
            <w:lang w:eastAsia="zh-CN"/>
          </w:rPr>
          <w:t>(二)、成本控制措施</w:t>
        </w:r>
        <w:r>
          <w:tab/>
        </w:r>
        <w:r>
          <w:fldChar w:fldCharType="begin"/>
        </w:r>
        <w:r>
          <w:instrText xml:space="preserve"> PAGEREF _Toc4546 \h </w:instrText>
        </w:r>
        <w:r>
          <w:fldChar w:fldCharType="separate"/>
        </w:r>
        <w:r>
          <w:t>4</w:t>
        </w:r>
        <w:r>
          <w:fldChar w:fldCharType="end"/>
        </w:r>
      </w:hyperlink>
    </w:p>
    <w:p>
      <w:pPr>
        <w:pStyle w:val="TOC1"/>
        <w:tabs>
          <w:tab w:val="right" w:leader="dot" w:pos="8306"/>
        </w:tabs>
      </w:pPr>
      <w:hyperlink w:anchor="_Toc864" w:history="1">
        <w:r>
          <w:rPr>
            <w:rFonts w:ascii="仿宋" w:eastAsia="仿宋" w:hAnsi="仿宋" w:cs="仿宋" w:hint="eastAsia"/>
            <w:lang w:eastAsia="zh-CN"/>
          </w:rPr>
          <w:t>二、经济影响分析</w:t>
        </w:r>
        <w:r>
          <w:tab/>
        </w:r>
        <w:r>
          <w:fldChar w:fldCharType="begin"/>
        </w:r>
        <w:r>
          <w:instrText xml:space="preserve"> PAGEREF _Toc864 \h </w:instrText>
        </w:r>
        <w:r>
          <w:fldChar w:fldCharType="separate"/>
        </w:r>
        <w:r>
          <w:t>5</w:t>
        </w:r>
        <w:r>
          <w:fldChar w:fldCharType="end"/>
        </w:r>
      </w:hyperlink>
    </w:p>
    <w:p>
      <w:pPr>
        <w:pStyle w:val="TOC2"/>
        <w:tabs>
          <w:tab w:val="right" w:leader="dot" w:pos="8306"/>
        </w:tabs>
      </w:pPr>
      <w:hyperlink w:anchor="_Toc15368" w:history="1">
        <w:r>
          <w:rPr>
            <w:rFonts w:ascii="仿宋" w:eastAsia="仿宋" w:hAnsi="仿宋" w:cs="仿宋" w:hint="eastAsia"/>
            <w:lang w:eastAsia="zh-CN"/>
          </w:rPr>
          <w:t>(一)、经济费用效益或费用效果分析</w:t>
        </w:r>
        <w:r>
          <w:tab/>
        </w:r>
        <w:r>
          <w:fldChar w:fldCharType="begin"/>
        </w:r>
        <w:r>
          <w:instrText xml:space="preserve"> PAGEREF _Toc15368 \h </w:instrText>
        </w:r>
        <w:r>
          <w:fldChar w:fldCharType="separate"/>
        </w:r>
        <w:r>
          <w:t>5</w:t>
        </w:r>
        <w:r>
          <w:fldChar w:fldCharType="end"/>
        </w:r>
      </w:hyperlink>
    </w:p>
    <w:p>
      <w:pPr>
        <w:pStyle w:val="TOC2"/>
        <w:tabs>
          <w:tab w:val="right" w:leader="dot" w:pos="8306"/>
        </w:tabs>
      </w:pPr>
      <w:hyperlink w:anchor="_Toc20349" w:history="1">
        <w:r>
          <w:rPr>
            <w:rFonts w:ascii="仿宋" w:eastAsia="仿宋" w:hAnsi="仿宋" w:cs="仿宋" w:hint="eastAsia"/>
            <w:lang w:eastAsia="zh-CN"/>
          </w:rPr>
          <w:t>(二)、行业影响分析</w:t>
        </w:r>
        <w:r>
          <w:tab/>
        </w:r>
        <w:r>
          <w:fldChar w:fldCharType="begin"/>
        </w:r>
        <w:r>
          <w:instrText xml:space="preserve"> PAGEREF _Toc20349 \h </w:instrText>
        </w:r>
        <w:r>
          <w:fldChar w:fldCharType="separate"/>
        </w:r>
        <w:r>
          <w:t>8</w:t>
        </w:r>
        <w:r>
          <w:fldChar w:fldCharType="end"/>
        </w:r>
      </w:hyperlink>
    </w:p>
    <w:p>
      <w:pPr>
        <w:pStyle w:val="TOC2"/>
        <w:tabs>
          <w:tab w:val="right" w:leader="dot" w:pos="8306"/>
        </w:tabs>
      </w:pPr>
      <w:hyperlink w:anchor="_Toc27395" w:history="1">
        <w:r>
          <w:rPr>
            <w:rFonts w:ascii="仿宋" w:eastAsia="仿宋" w:hAnsi="仿宋" w:cs="仿宋" w:hint="eastAsia"/>
            <w:lang w:eastAsia="zh-CN"/>
          </w:rPr>
          <w:t>(三)、区域经济影响分析</w:t>
        </w:r>
        <w:r>
          <w:tab/>
        </w:r>
        <w:r>
          <w:fldChar w:fldCharType="begin"/>
        </w:r>
        <w:r>
          <w:instrText xml:space="preserve"> PAGEREF _Toc27395 \h </w:instrText>
        </w:r>
        <w:r>
          <w:fldChar w:fldCharType="separate"/>
        </w:r>
        <w:r>
          <w:t>9</w:t>
        </w:r>
        <w:r>
          <w:fldChar w:fldCharType="end"/>
        </w:r>
      </w:hyperlink>
    </w:p>
    <w:p>
      <w:pPr>
        <w:pStyle w:val="TOC2"/>
        <w:tabs>
          <w:tab w:val="right" w:leader="dot" w:pos="8306"/>
        </w:tabs>
      </w:pPr>
      <w:hyperlink w:anchor="_Toc11310" w:history="1">
        <w:r>
          <w:rPr>
            <w:rFonts w:ascii="仿宋" w:eastAsia="仿宋" w:hAnsi="仿宋" w:cs="仿宋" w:hint="eastAsia"/>
            <w:lang w:eastAsia="zh-CN"/>
          </w:rPr>
          <w:t>(四)、宏观经济影响分析</w:t>
        </w:r>
        <w:r>
          <w:tab/>
        </w:r>
        <w:r>
          <w:fldChar w:fldCharType="begin"/>
        </w:r>
        <w:r>
          <w:instrText xml:space="preserve"> PAGEREF _Toc11310 \h </w:instrText>
        </w:r>
        <w:r>
          <w:fldChar w:fldCharType="separate"/>
        </w:r>
        <w:r>
          <w:t>10</w:t>
        </w:r>
        <w:r>
          <w:fldChar w:fldCharType="end"/>
        </w:r>
      </w:hyperlink>
    </w:p>
    <w:p>
      <w:pPr>
        <w:pStyle w:val="TOC1"/>
        <w:tabs>
          <w:tab w:val="right" w:leader="dot" w:pos="8306"/>
        </w:tabs>
      </w:pPr>
      <w:hyperlink w:anchor="_Toc11559" w:history="1">
        <w:r>
          <w:rPr>
            <w:rFonts w:ascii="仿宋" w:eastAsia="仿宋" w:hAnsi="仿宋" w:cs="仿宋" w:hint="eastAsia"/>
            <w:lang w:eastAsia="zh-CN"/>
          </w:rPr>
          <w:t>三、环境和生态影响分析</w:t>
        </w:r>
        <w:r>
          <w:tab/>
        </w:r>
        <w:r>
          <w:fldChar w:fldCharType="begin"/>
        </w:r>
        <w:r>
          <w:instrText xml:space="preserve"> PAGEREF _Toc11559 \h </w:instrText>
        </w:r>
        <w:r>
          <w:fldChar w:fldCharType="separate"/>
        </w:r>
        <w:r>
          <w:t>12</w:t>
        </w:r>
        <w:r>
          <w:fldChar w:fldCharType="end"/>
        </w:r>
      </w:hyperlink>
    </w:p>
    <w:p>
      <w:pPr>
        <w:pStyle w:val="TOC2"/>
        <w:tabs>
          <w:tab w:val="right" w:leader="dot" w:pos="8306"/>
        </w:tabs>
      </w:pPr>
      <w:hyperlink w:anchor="_Toc7610" w:history="1">
        <w:r>
          <w:rPr>
            <w:rFonts w:ascii="仿宋" w:eastAsia="仿宋" w:hAnsi="仿宋" w:cs="仿宋" w:hint="eastAsia"/>
            <w:lang w:eastAsia="zh-CN"/>
          </w:rPr>
          <w:t>(一)、环境和生态现状</w:t>
        </w:r>
        <w:r>
          <w:tab/>
        </w:r>
        <w:r>
          <w:fldChar w:fldCharType="begin"/>
        </w:r>
        <w:r>
          <w:instrText xml:space="preserve"> PAGEREF _Toc7610 \h </w:instrText>
        </w:r>
        <w:r>
          <w:fldChar w:fldCharType="separate"/>
        </w:r>
        <w:r>
          <w:t>12</w:t>
        </w:r>
        <w:r>
          <w:fldChar w:fldCharType="end"/>
        </w:r>
      </w:hyperlink>
    </w:p>
    <w:p>
      <w:pPr>
        <w:pStyle w:val="TOC2"/>
        <w:tabs>
          <w:tab w:val="right" w:leader="dot" w:pos="8306"/>
        </w:tabs>
      </w:pPr>
      <w:hyperlink w:anchor="_Toc28344" w:history="1">
        <w:r>
          <w:rPr>
            <w:rFonts w:ascii="仿宋" w:eastAsia="仿宋" w:hAnsi="仿宋" w:cs="仿宋" w:hint="eastAsia"/>
            <w:lang w:eastAsia="zh-CN"/>
          </w:rPr>
          <w:t>(二)、生态环境影响分析</w:t>
        </w:r>
        <w:r>
          <w:tab/>
        </w:r>
        <w:r>
          <w:fldChar w:fldCharType="begin"/>
        </w:r>
        <w:r>
          <w:instrText xml:space="preserve"> PAGEREF _Toc28344 \h </w:instrText>
        </w:r>
        <w:r>
          <w:fldChar w:fldCharType="separate"/>
        </w:r>
        <w:r>
          <w:t>13</w:t>
        </w:r>
        <w:r>
          <w:fldChar w:fldCharType="end"/>
        </w:r>
      </w:hyperlink>
    </w:p>
    <w:p>
      <w:pPr>
        <w:pStyle w:val="TOC2"/>
        <w:tabs>
          <w:tab w:val="right" w:leader="dot" w:pos="8306"/>
        </w:tabs>
      </w:pPr>
      <w:hyperlink w:anchor="_Toc23561" w:history="1">
        <w:r>
          <w:rPr>
            <w:rFonts w:ascii="仿宋" w:eastAsia="仿宋" w:hAnsi="仿宋" w:cs="仿宋" w:hint="eastAsia"/>
            <w:lang w:eastAsia="zh-CN"/>
          </w:rPr>
          <w:t>(三)、生态环境保护措施</w:t>
        </w:r>
        <w:r>
          <w:tab/>
        </w:r>
        <w:r>
          <w:fldChar w:fldCharType="begin"/>
        </w:r>
        <w:r>
          <w:instrText xml:space="preserve"> PAGEREF _Toc23561 \h </w:instrText>
        </w:r>
        <w:r>
          <w:fldChar w:fldCharType="separate"/>
        </w:r>
        <w:r>
          <w:t>15</w:t>
        </w:r>
        <w:r>
          <w:fldChar w:fldCharType="end"/>
        </w:r>
      </w:hyperlink>
    </w:p>
    <w:p>
      <w:pPr>
        <w:pStyle w:val="TOC2"/>
        <w:tabs>
          <w:tab w:val="right" w:leader="dot" w:pos="8306"/>
        </w:tabs>
      </w:pPr>
      <w:hyperlink w:anchor="_Toc23018" w:history="1">
        <w:r>
          <w:rPr>
            <w:rFonts w:ascii="仿宋" w:eastAsia="仿宋" w:hAnsi="仿宋" w:cs="仿宋" w:hint="eastAsia"/>
            <w:lang w:eastAsia="zh-CN"/>
          </w:rPr>
          <w:t>(四)、地质灾害影响分析</w:t>
        </w:r>
        <w:r>
          <w:tab/>
        </w:r>
        <w:r>
          <w:fldChar w:fldCharType="begin"/>
        </w:r>
        <w:r>
          <w:instrText xml:space="preserve"> PAGEREF _Toc23018 \h </w:instrText>
        </w:r>
        <w:r>
          <w:fldChar w:fldCharType="separate"/>
        </w:r>
        <w:r>
          <w:t>16</w:t>
        </w:r>
        <w:r>
          <w:fldChar w:fldCharType="end"/>
        </w:r>
      </w:hyperlink>
    </w:p>
    <w:p>
      <w:pPr>
        <w:pStyle w:val="TOC2"/>
        <w:tabs>
          <w:tab w:val="right" w:leader="dot" w:pos="8306"/>
        </w:tabs>
      </w:pPr>
      <w:hyperlink w:anchor="_Toc6848" w:history="1">
        <w:r>
          <w:rPr>
            <w:rFonts w:ascii="仿宋" w:eastAsia="仿宋" w:hAnsi="仿宋" w:cs="仿宋" w:hint="eastAsia"/>
            <w:lang w:eastAsia="zh-CN"/>
          </w:rPr>
          <w:t>(五)、特殊环境影响</w:t>
        </w:r>
        <w:r>
          <w:tab/>
        </w:r>
        <w:r>
          <w:fldChar w:fldCharType="begin"/>
        </w:r>
        <w:r>
          <w:instrText xml:space="preserve"> PAGEREF _Toc6848 \h </w:instrText>
        </w:r>
        <w:r>
          <w:fldChar w:fldCharType="separate"/>
        </w:r>
        <w:r>
          <w:t>18</w:t>
        </w:r>
        <w:r>
          <w:fldChar w:fldCharType="end"/>
        </w:r>
      </w:hyperlink>
    </w:p>
    <w:p>
      <w:pPr>
        <w:pStyle w:val="TOC1"/>
        <w:tabs>
          <w:tab w:val="right" w:leader="dot" w:pos="8306"/>
        </w:tabs>
      </w:pPr>
      <w:hyperlink w:anchor="_Toc17664" w:history="1">
        <w:r>
          <w:rPr>
            <w:rFonts w:ascii="仿宋" w:eastAsia="仿宋" w:hAnsi="仿宋" w:cs="仿宋" w:hint="eastAsia"/>
            <w:lang w:eastAsia="zh-CN"/>
          </w:rPr>
          <w:t>四、项目选址研究</w:t>
        </w:r>
        <w:r>
          <w:tab/>
        </w:r>
        <w:r>
          <w:fldChar w:fldCharType="begin"/>
        </w:r>
        <w:r>
          <w:instrText xml:space="preserve"> PAGEREF _Toc17664 \h </w:instrText>
        </w:r>
        <w:r>
          <w:fldChar w:fldCharType="separate"/>
        </w:r>
        <w:r>
          <w:t>19</w:t>
        </w:r>
        <w:r>
          <w:fldChar w:fldCharType="end"/>
        </w:r>
      </w:hyperlink>
    </w:p>
    <w:p>
      <w:pPr>
        <w:pStyle w:val="TOC2"/>
        <w:tabs>
          <w:tab w:val="right" w:leader="dot" w:pos="8306"/>
        </w:tabs>
      </w:pPr>
      <w:hyperlink w:anchor="_Toc27492" w:history="1">
        <w:r>
          <w:rPr>
            <w:rFonts w:ascii="仿宋" w:eastAsia="仿宋" w:hAnsi="仿宋" w:cs="仿宋" w:hint="eastAsia"/>
            <w:lang w:eastAsia="zh-CN"/>
          </w:rPr>
          <w:t>(一)、项目选址原则</w:t>
        </w:r>
        <w:r>
          <w:tab/>
        </w:r>
        <w:r>
          <w:fldChar w:fldCharType="begin"/>
        </w:r>
        <w:r>
          <w:instrText xml:space="preserve"> PAGEREF _Toc27492 \h </w:instrText>
        </w:r>
        <w:r>
          <w:fldChar w:fldCharType="separate"/>
        </w:r>
        <w:r>
          <w:t>19</w:t>
        </w:r>
        <w:r>
          <w:fldChar w:fldCharType="end"/>
        </w:r>
      </w:hyperlink>
    </w:p>
    <w:p>
      <w:pPr>
        <w:pStyle w:val="TOC2"/>
        <w:tabs>
          <w:tab w:val="right" w:leader="dot" w:pos="8306"/>
        </w:tabs>
      </w:pPr>
      <w:hyperlink w:anchor="_Toc1660" w:history="1">
        <w:r>
          <w:rPr>
            <w:rFonts w:ascii="仿宋" w:eastAsia="仿宋" w:hAnsi="仿宋" w:cs="仿宋" w:hint="eastAsia"/>
            <w:lang w:eastAsia="zh-CN"/>
          </w:rPr>
          <w:t>(二)、项目选址</w:t>
        </w:r>
        <w:r>
          <w:tab/>
        </w:r>
        <w:r>
          <w:fldChar w:fldCharType="begin"/>
        </w:r>
        <w:r>
          <w:instrText xml:space="preserve"> PAGEREF _Toc1660 \h </w:instrText>
        </w:r>
        <w:r>
          <w:fldChar w:fldCharType="separate"/>
        </w:r>
        <w:r>
          <w:t>22</w:t>
        </w:r>
        <w:r>
          <w:fldChar w:fldCharType="end"/>
        </w:r>
      </w:hyperlink>
    </w:p>
    <w:p>
      <w:pPr>
        <w:pStyle w:val="TOC2"/>
        <w:tabs>
          <w:tab w:val="right" w:leader="dot" w:pos="8306"/>
        </w:tabs>
      </w:pPr>
      <w:hyperlink w:anchor="_Toc20822" w:history="1">
        <w:r>
          <w:rPr>
            <w:rFonts w:ascii="仿宋" w:eastAsia="仿宋" w:hAnsi="仿宋" w:cs="仿宋" w:hint="eastAsia"/>
            <w:lang w:eastAsia="zh-CN"/>
          </w:rPr>
          <w:t>(三)、建设条件分析</w:t>
        </w:r>
        <w:r>
          <w:tab/>
        </w:r>
        <w:r>
          <w:fldChar w:fldCharType="begin"/>
        </w:r>
        <w:r>
          <w:instrText xml:space="preserve"> PAGEREF _Toc20822 \h </w:instrText>
        </w:r>
        <w:r>
          <w:fldChar w:fldCharType="separate"/>
        </w:r>
        <w:r>
          <w:t>24</w:t>
        </w:r>
        <w:r>
          <w:fldChar w:fldCharType="end"/>
        </w:r>
      </w:hyperlink>
    </w:p>
    <w:p>
      <w:pPr>
        <w:pStyle w:val="TOC2"/>
        <w:tabs>
          <w:tab w:val="right" w:leader="dot" w:pos="8306"/>
        </w:tabs>
      </w:pPr>
      <w:hyperlink w:anchor="_Toc1941" w:history="1">
        <w:r>
          <w:rPr>
            <w:rFonts w:ascii="仿宋" w:eastAsia="仿宋" w:hAnsi="仿宋" w:cs="仿宋" w:hint="eastAsia"/>
            <w:lang w:eastAsia="zh-CN"/>
          </w:rPr>
          <w:t>(四)、用地控制指标</w:t>
        </w:r>
        <w:r>
          <w:tab/>
        </w:r>
        <w:r>
          <w:fldChar w:fldCharType="begin"/>
        </w:r>
        <w:r>
          <w:instrText xml:space="preserve"> PAGEREF _Toc1941 \h </w:instrText>
        </w:r>
        <w:r>
          <w:fldChar w:fldCharType="separate"/>
        </w:r>
        <w:r>
          <w:t>26</w:t>
        </w:r>
        <w:r>
          <w:fldChar w:fldCharType="end"/>
        </w:r>
      </w:hyperlink>
    </w:p>
    <w:p>
      <w:pPr>
        <w:pStyle w:val="TOC2"/>
        <w:tabs>
          <w:tab w:val="right" w:leader="dot" w:pos="8306"/>
        </w:tabs>
      </w:pPr>
      <w:hyperlink w:anchor="_Toc7907" w:history="1">
        <w:r>
          <w:rPr>
            <w:rFonts w:ascii="仿宋" w:eastAsia="仿宋" w:hAnsi="仿宋" w:cs="仿宋" w:hint="eastAsia"/>
            <w:lang w:eastAsia="zh-CN"/>
          </w:rPr>
          <w:t>(五)、地总体要求</w:t>
        </w:r>
        <w:r>
          <w:tab/>
        </w:r>
        <w:r>
          <w:fldChar w:fldCharType="begin"/>
        </w:r>
        <w:r>
          <w:instrText xml:space="preserve"> PAGEREF _Toc7907 \h </w:instrText>
        </w:r>
        <w:r>
          <w:fldChar w:fldCharType="separate"/>
        </w:r>
        <w:r>
          <w:t>27</w:t>
        </w:r>
        <w:r>
          <w:fldChar w:fldCharType="end"/>
        </w:r>
      </w:hyperlink>
    </w:p>
    <w:p>
      <w:pPr>
        <w:pStyle w:val="TOC2"/>
        <w:tabs>
          <w:tab w:val="right" w:leader="dot" w:pos="8306"/>
        </w:tabs>
      </w:pPr>
      <w:hyperlink w:anchor="_Toc28555" w:history="1">
        <w:r>
          <w:rPr>
            <w:rFonts w:ascii="仿宋" w:eastAsia="仿宋" w:hAnsi="仿宋" w:cs="仿宋" w:hint="eastAsia"/>
            <w:lang w:eastAsia="zh-CN"/>
          </w:rPr>
          <w:t>(六)、节约用地措施</w:t>
        </w:r>
        <w:r>
          <w:tab/>
        </w:r>
        <w:r>
          <w:fldChar w:fldCharType="begin"/>
        </w:r>
        <w:r>
          <w:instrText xml:space="preserve"> PAGEREF _Toc28555 \h </w:instrText>
        </w:r>
        <w:r>
          <w:fldChar w:fldCharType="separate"/>
        </w:r>
        <w:r>
          <w:t>28</w:t>
        </w:r>
        <w:r>
          <w:fldChar w:fldCharType="end"/>
        </w:r>
      </w:hyperlink>
    </w:p>
    <w:p>
      <w:pPr>
        <w:pStyle w:val="TOC2"/>
        <w:tabs>
          <w:tab w:val="right" w:leader="dot" w:pos="8306"/>
        </w:tabs>
      </w:pPr>
      <w:hyperlink w:anchor="_Toc11209" w:history="1">
        <w:r>
          <w:rPr>
            <w:rFonts w:ascii="仿宋" w:eastAsia="仿宋" w:hAnsi="仿宋" w:cs="仿宋" w:hint="eastAsia"/>
            <w:lang w:eastAsia="zh-CN"/>
          </w:rPr>
          <w:t>(七)、选址综合评价</w:t>
        </w:r>
        <w:r>
          <w:tab/>
        </w:r>
        <w:r>
          <w:fldChar w:fldCharType="begin"/>
        </w:r>
        <w:r>
          <w:instrText xml:space="preserve"> PAGEREF _Toc11209 \h </w:instrText>
        </w:r>
        <w:r>
          <w:fldChar w:fldCharType="separate"/>
        </w:r>
        <w:r>
          <w:t>30</w:t>
        </w:r>
        <w:r>
          <w:fldChar w:fldCharType="end"/>
        </w:r>
      </w:hyperlink>
    </w:p>
    <w:p>
      <w:pPr>
        <w:pStyle w:val="TOC1"/>
        <w:tabs>
          <w:tab w:val="right" w:leader="dot" w:pos="8306"/>
        </w:tabs>
      </w:pPr>
      <w:hyperlink w:anchor="_Toc22176" w:history="1">
        <w:r>
          <w:rPr>
            <w:rFonts w:ascii="仿宋" w:eastAsia="仿宋" w:hAnsi="仿宋" w:cs="仿宋" w:hint="eastAsia"/>
            <w:lang w:eastAsia="zh-CN"/>
          </w:rPr>
          <w:t>五、娱乐会所项目概论</w:t>
        </w:r>
        <w:r>
          <w:tab/>
        </w:r>
        <w:r>
          <w:fldChar w:fldCharType="begin"/>
        </w:r>
        <w:r>
          <w:instrText xml:space="preserve"> PAGEREF _Toc22176 \h </w:instrText>
        </w:r>
        <w:r>
          <w:fldChar w:fldCharType="separate"/>
        </w:r>
        <w:r>
          <w:t>31</w:t>
        </w:r>
        <w:r>
          <w:fldChar w:fldCharType="end"/>
        </w:r>
      </w:hyperlink>
    </w:p>
    <w:p>
      <w:pPr>
        <w:pStyle w:val="TOC2"/>
        <w:tabs>
          <w:tab w:val="right" w:leader="dot" w:pos="8306"/>
        </w:tabs>
      </w:pPr>
      <w:hyperlink w:anchor="_Toc14550" w:history="1">
        <w:r>
          <w:rPr>
            <w:rFonts w:ascii="仿宋" w:eastAsia="仿宋" w:hAnsi="仿宋" w:cs="仿宋" w:hint="eastAsia"/>
            <w:lang w:eastAsia="zh-CN"/>
          </w:rPr>
          <w:t>(一)、项目申报单位概况</w:t>
        </w:r>
        <w:r>
          <w:tab/>
        </w:r>
        <w:r>
          <w:fldChar w:fldCharType="begin"/>
        </w:r>
        <w:r>
          <w:instrText xml:space="preserve"> PAGEREF _Toc14550 \h </w:instrText>
        </w:r>
        <w:r>
          <w:fldChar w:fldCharType="separate"/>
        </w:r>
        <w:r>
          <w:t>31</w:t>
        </w:r>
        <w:r>
          <w:fldChar w:fldCharType="end"/>
        </w:r>
      </w:hyperlink>
    </w:p>
    <w:p>
      <w:pPr>
        <w:pStyle w:val="TOC2"/>
        <w:tabs>
          <w:tab w:val="right" w:leader="dot" w:pos="8306"/>
        </w:tabs>
      </w:pPr>
      <w:hyperlink w:anchor="_Toc9652" w:history="1">
        <w:r>
          <w:rPr>
            <w:rFonts w:ascii="仿宋" w:eastAsia="仿宋" w:hAnsi="仿宋" w:cs="仿宋" w:hint="eastAsia"/>
            <w:lang w:eastAsia="zh-CN"/>
          </w:rPr>
          <w:t>(二)、项目概况</w:t>
        </w:r>
        <w:r>
          <w:tab/>
        </w:r>
        <w:r>
          <w:fldChar w:fldCharType="begin"/>
        </w:r>
        <w:r>
          <w:instrText xml:space="preserve"> PAGEREF _Toc9652 \h </w:instrText>
        </w:r>
        <w:r>
          <w:fldChar w:fldCharType="separate"/>
        </w:r>
        <w:r>
          <w:t>32</w:t>
        </w:r>
        <w:r>
          <w:fldChar w:fldCharType="end"/>
        </w:r>
      </w:hyperlink>
    </w:p>
    <w:p>
      <w:pPr>
        <w:pStyle w:val="TOC1"/>
        <w:tabs>
          <w:tab w:val="right" w:leader="dot" w:pos="8306"/>
        </w:tabs>
      </w:pPr>
      <w:hyperlink w:anchor="_Toc12686" w:history="1">
        <w:r>
          <w:rPr>
            <w:rFonts w:ascii="仿宋" w:eastAsia="仿宋" w:hAnsi="仿宋" w:cs="仿宋" w:hint="eastAsia"/>
            <w:lang w:eastAsia="zh-CN"/>
          </w:rPr>
          <w:t>六、背景、必要性分析</w:t>
        </w:r>
        <w:r>
          <w:tab/>
        </w:r>
        <w:r>
          <w:fldChar w:fldCharType="begin"/>
        </w:r>
        <w:r>
          <w:instrText xml:space="preserve"> PAGEREF _Toc12686 \h </w:instrText>
        </w:r>
        <w:r>
          <w:fldChar w:fldCharType="separate"/>
        </w:r>
        <w:r>
          <w:t>35</w:t>
        </w:r>
        <w:r>
          <w:fldChar w:fldCharType="end"/>
        </w:r>
      </w:hyperlink>
    </w:p>
    <w:p>
      <w:pPr>
        <w:pStyle w:val="TOC2"/>
        <w:tabs>
          <w:tab w:val="right" w:leader="dot" w:pos="8306"/>
        </w:tabs>
      </w:pPr>
      <w:hyperlink w:anchor="_Toc12242" w:history="1">
        <w:r>
          <w:rPr>
            <w:rFonts w:ascii="仿宋" w:eastAsia="仿宋" w:hAnsi="仿宋" w:cs="仿宋" w:hint="eastAsia"/>
            <w:lang w:eastAsia="zh-CN"/>
          </w:rPr>
          <w:t>(一)、项目建设背景</w:t>
        </w:r>
        <w:r>
          <w:tab/>
        </w:r>
        <w:r>
          <w:fldChar w:fldCharType="begin"/>
        </w:r>
        <w:r>
          <w:instrText xml:space="preserve"> PAGEREF _Toc12242 \h </w:instrText>
        </w:r>
        <w:r>
          <w:fldChar w:fldCharType="separate"/>
        </w:r>
        <w:r>
          <w:t>35</w:t>
        </w:r>
        <w:r>
          <w:fldChar w:fldCharType="end"/>
        </w:r>
      </w:hyperlink>
    </w:p>
    <w:p>
      <w:pPr>
        <w:pStyle w:val="TOC2"/>
        <w:tabs>
          <w:tab w:val="right" w:leader="dot" w:pos="8306"/>
        </w:tabs>
      </w:pPr>
      <w:hyperlink w:anchor="_Toc17408" w:history="1">
        <w:r>
          <w:rPr>
            <w:rFonts w:ascii="仿宋" w:eastAsia="仿宋" w:hAnsi="仿宋" w:cs="仿宋" w:hint="eastAsia"/>
            <w:lang w:eastAsia="zh-CN"/>
          </w:rPr>
          <w:t>(二)、必要性分析</w:t>
        </w:r>
        <w:r>
          <w:tab/>
        </w:r>
        <w:r>
          <w:fldChar w:fldCharType="begin"/>
        </w:r>
        <w:r>
          <w:instrText xml:space="preserve"> PAGEREF _Toc17408 \h </w:instrText>
        </w:r>
        <w:r>
          <w:fldChar w:fldCharType="separate"/>
        </w:r>
        <w:r>
          <w:t>36</w:t>
        </w:r>
        <w:r>
          <w:fldChar w:fldCharType="end"/>
        </w:r>
      </w:hyperlink>
    </w:p>
    <w:p>
      <w:pPr>
        <w:pStyle w:val="TOC2"/>
        <w:tabs>
          <w:tab w:val="right" w:leader="dot" w:pos="8306"/>
        </w:tabs>
      </w:pPr>
      <w:hyperlink w:anchor="_Toc15675" w:history="1">
        <w:r>
          <w:rPr>
            <w:rFonts w:ascii="仿宋" w:eastAsia="仿宋" w:hAnsi="仿宋" w:cs="仿宋" w:hint="eastAsia"/>
            <w:lang w:eastAsia="zh-CN"/>
          </w:rPr>
          <w:t>(三)、项目建设有利条件</w:t>
        </w:r>
        <w:r>
          <w:tab/>
        </w:r>
        <w:r>
          <w:fldChar w:fldCharType="begin"/>
        </w:r>
        <w:r>
          <w:instrText xml:space="preserve"> PAGEREF _Toc15675 \h </w:instrText>
        </w:r>
        <w:r>
          <w:fldChar w:fldCharType="separate"/>
        </w:r>
        <w:r>
          <w:t>37</w:t>
        </w:r>
        <w:r>
          <w:fldChar w:fldCharType="end"/>
        </w:r>
      </w:hyperlink>
    </w:p>
    <w:p>
      <w:pPr>
        <w:pStyle w:val="TOC1"/>
        <w:tabs>
          <w:tab w:val="right" w:leader="dot" w:pos="8306"/>
        </w:tabs>
      </w:pPr>
      <w:hyperlink w:anchor="_Toc18472" w:history="1">
        <w:r>
          <w:rPr>
            <w:rFonts w:ascii="仿宋" w:eastAsia="仿宋" w:hAnsi="仿宋" w:cs="仿宋" w:hint="eastAsia"/>
            <w:lang w:eastAsia="zh-CN"/>
          </w:rPr>
          <w:t>七、项目实施与管理方案</w:t>
        </w:r>
        <w:r>
          <w:tab/>
        </w:r>
        <w:r>
          <w:fldChar w:fldCharType="begin"/>
        </w:r>
        <w:r>
          <w:instrText xml:space="preserve"> PAGEREF _Toc18472 \h </w:instrText>
        </w:r>
        <w:r>
          <w:fldChar w:fldCharType="separate"/>
        </w:r>
        <w:r>
          <w:t>39</w:t>
        </w:r>
        <w:r>
          <w:fldChar w:fldCharType="end"/>
        </w:r>
      </w:hyperlink>
    </w:p>
    <w:p>
      <w:pPr>
        <w:pStyle w:val="TOC2"/>
        <w:tabs>
          <w:tab w:val="right" w:leader="dot" w:pos="8306"/>
        </w:tabs>
      </w:pPr>
      <w:hyperlink w:anchor="_Toc15280" w:history="1">
        <w:r>
          <w:rPr>
            <w:rFonts w:ascii="仿宋" w:eastAsia="仿宋" w:hAnsi="仿宋" w:cs="仿宋" w:hint="eastAsia"/>
            <w:lang w:eastAsia="zh-CN"/>
          </w:rPr>
          <w:t>(一)、项目实施计划</w:t>
        </w:r>
        <w:r>
          <w:tab/>
        </w:r>
        <w:r>
          <w:fldChar w:fldCharType="begin"/>
        </w:r>
        <w:r>
          <w:instrText xml:space="preserve"> PAGEREF _Toc15280 \h </w:instrText>
        </w:r>
        <w:r>
          <w:fldChar w:fldCharType="separate"/>
        </w:r>
        <w:r>
          <w:t>39</w:t>
        </w:r>
        <w:r>
          <w:fldChar w:fldCharType="end"/>
        </w:r>
      </w:hyperlink>
    </w:p>
    <w:p>
      <w:pPr>
        <w:pStyle w:val="TOC2"/>
        <w:tabs>
          <w:tab w:val="right" w:leader="dot" w:pos="8306"/>
        </w:tabs>
      </w:pPr>
      <w:hyperlink w:anchor="_Toc31644" w:history="1">
        <w:r>
          <w:rPr>
            <w:rFonts w:ascii="仿宋" w:eastAsia="仿宋" w:hAnsi="仿宋" w:cs="仿宋" w:hint="eastAsia"/>
            <w:lang w:eastAsia="zh-CN"/>
          </w:rPr>
          <w:t>(二)、项目组织机构与职责</w:t>
        </w:r>
        <w:r>
          <w:tab/>
        </w:r>
        <w:r>
          <w:fldChar w:fldCharType="begin"/>
        </w:r>
        <w:r>
          <w:instrText xml:space="preserve"> PAGEREF _Toc31644 \h </w:instrText>
        </w:r>
        <w:r>
          <w:fldChar w:fldCharType="separate"/>
        </w:r>
        <w:r>
          <w:t>40</w:t>
        </w:r>
        <w:r>
          <w:fldChar w:fldCharType="end"/>
        </w:r>
      </w:hyperlink>
    </w:p>
    <w:p>
      <w:pPr>
        <w:pStyle w:val="TOC2"/>
        <w:tabs>
          <w:tab w:val="right" w:leader="dot" w:pos="8306"/>
        </w:tabs>
      </w:pPr>
      <w:hyperlink w:anchor="_Toc9728" w:history="1">
        <w:r>
          <w:rPr>
            <w:rFonts w:ascii="仿宋" w:eastAsia="仿宋" w:hAnsi="仿宋" w:cs="仿宋" w:hint="eastAsia"/>
            <w:lang w:eastAsia="zh-CN"/>
          </w:rPr>
          <w:t>(三)、项目管理与监控体系</w:t>
        </w:r>
        <w:r>
          <w:tab/>
        </w:r>
        <w:r>
          <w:fldChar w:fldCharType="begin"/>
        </w:r>
        <w:r>
          <w:instrText xml:space="preserve"> PAGEREF _Toc9728 \h </w:instrText>
        </w:r>
        <w:r>
          <w:fldChar w:fldCharType="separate"/>
        </w:r>
        <w:r>
          <w:t>43</w:t>
        </w:r>
        <w:r>
          <w:fldChar w:fldCharType="end"/>
        </w:r>
      </w:hyperlink>
    </w:p>
    <w:p>
      <w:pPr>
        <w:pStyle w:val="TOC1"/>
        <w:tabs>
          <w:tab w:val="right" w:leader="dot" w:pos="8306"/>
        </w:tabs>
      </w:pPr>
      <w:hyperlink w:anchor="_Toc31565" w:history="1">
        <w:r>
          <w:rPr>
            <w:rFonts w:ascii="仿宋" w:eastAsia="仿宋" w:hAnsi="仿宋" w:cs="仿宋" w:hint="eastAsia"/>
            <w:lang w:eastAsia="zh-CN"/>
          </w:rPr>
          <w:t>八、资金管理与财务规划</w:t>
        </w:r>
        <w:r>
          <w:tab/>
        </w:r>
        <w:r>
          <w:fldChar w:fldCharType="begin"/>
        </w:r>
        <w:r>
          <w:instrText xml:space="preserve"> PAGEREF _Toc31565 \h </w:instrText>
        </w:r>
        <w:r>
          <w:fldChar w:fldCharType="separate"/>
        </w:r>
        <w:r>
          <w:t>44</w:t>
        </w:r>
        <w:r>
          <w:fldChar w:fldCharType="end"/>
        </w:r>
      </w:hyperlink>
    </w:p>
    <w:p>
      <w:pPr>
        <w:pStyle w:val="TOC2"/>
        <w:tabs>
          <w:tab w:val="right" w:leader="dot" w:pos="8306"/>
        </w:tabs>
      </w:pPr>
      <w:hyperlink w:anchor="_Toc1326" w:history="1">
        <w:r>
          <w:rPr>
            <w:rFonts w:ascii="仿宋" w:eastAsia="仿宋" w:hAnsi="仿宋" w:cs="仿宋" w:hint="eastAsia"/>
            <w:lang w:eastAsia="zh-CN"/>
          </w:rPr>
          <w:t>(一)、项目资金来源与筹措</w:t>
        </w:r>
        <w:r>
          <w:tab/>
        </w:r>
        <w:r>
          <w:fldChar w:fldCharType="begin"/>
        </w:r>
        <w:r>
          <w:instrText xml:space="preserve"> PAGEREF _Toc1326 \h </w:instrText>
        </w:r>
        <w:r>
          <w:fldChar w:fldCharType="separate"/>
        </w:r>
        <w:r>
          <w:t>44</w:t>
        </w:r>
        <w:r>
          <w:fldChar w:fldCharType="end"/>
        </w:r>
      </w:hyperlink>
    </w:p>
    <w:p>
      <w:pPr>
        <w:pStyle w:val="TOC2"/>
        <w:tabs>
          <w:tab w:val="right" w:leader="dot" w:pos="8306"/>
        </w:tabs>
      </w:pPr>
      <w:hyperlink w:anchor="_Toc29858" w:history="1">
        <w:r>
          <w:rPr>
            <w:rFonts w:ascii="仿宋" w:eastAsia="仿宋" w:hAnsi="仿宋" w:cs="仿宋" w:hint="eastAsia"/>
            <w:lang w:eastAsia="zh-CN"/>
          </w:rPr>
          <w:t>(二)、资金使用与监管</w:t>
        </w:r>
        <w:r>
          <w:tab/>
        </w:r>
        <w:r>
          <w:fldChar w:fldCharType="begin"/>
        </w:r>
        <w:r>
          <w:instrText xml:space="preserve"> PAGEREF _Toc29858 \h </w:instrText>
        </w:r>
        <w:r>
          <w:fldChar w:fldCharType="separate"/>
        </w:r>
        <w:r>
          <w:t>46</w:t>
        </w:r>
        <w:r>
          <w:fldChar w:fldCharType="end"/>
        </w:r>
      </w:hyperlink>
    </w:p>
    <w:p>
      <w:pPr>
        <w:pStyle w:val="TOC2"/>
        <w:tabs>
          <w:tab w:val="right" w:leader="dot" w:pos="8306"/>
        </w:tabs>
      </w:pPr>
      <w:hyperlink w:anchor="_Toc16302" w:history="1">
        <w:r>
          <w:rPr>
            <w:rFonts w:ascii="仿宋" w:eastAsia="仿宋" w:hAnsi="仿宋" w:cs="仿宋" w:hint="eastAsia"/>
            <w:lang w:eastAsia="zh-CN"/>
          </w:rPr>
          <w:t>(三)、财务规划与预测</w:t>
        </w:r>
        <w:r>
          <w:tab/>
        </w:r>
        <w:r>
          <w:fldChar w:fldCharType="begin"/>
        </w:r>
        <w:r>
          <w:instrText xml:space="preserve"> PAGEREF _Toc16302 \h </w:instrText>
        </w:r>
        <w:r>
          <w:fldChar w:fldCharType="separate"/>
        </w:r>
        <w:r>
          <w:t>47</w:t>
        </w:r>
        <w:r>
          <w:fldChar w:fldCharType="end"/>
        </w:r>
      </w:hyperlink>
    </w:p>
    <w:p>
      <w:pPr>
        <w:pStyle w:val="TOC1"/>
        <w:tabs>
          <w:tab w:val="right" w:leader="dot" w:pos="8306"/>
        </w:tabs>
      </w:pPr>
      <w:hyperlink w:anchor="_Toc4164" w:history="1">
        <w:r>
          <w:rPr>
            <w:rFonts w:ascii="仿宋" w:eastAsia="仿宋" w:hAnsi="仿宋" w:cs="仿宋" w:hint="eastAsia"/>
            <w:lang w:eastAsia="zh-CN"/>
          </w:rPr>
          <w:t>九、客户关系管理与市场拓展</w:t>
        </w:r>
        <w:r>
          <w:tab/>
        </w:r>
        <w:r>
          <w:fldChar w:fldCharType="begin"/>
        </w:r>
        <w:r>
          <w:instrText xml:space="preserve"> PAGEREF _Toc4164 \h </w:instrText>
        </w:r>
        <w:r>
          <w:fldChar w:fldCharType="separate"/>
        </w:r>
        <w:r>
          <w:t>48</w:t>
        </w:r>
        <w:r>
          <w:fldChar w:fldCharType="end"/>
        </w:r>
      </w:hyperlink>
    </w:p>
    <w:p>
      <w:pPr>
        <w:pStyle w:val="TOC2"/>
        <w:tabs>
          <w:tab w:val="right" w:leader="dot" w:pos="8306"/>
        </w:tabs>
      </w:pPr>
      <w:hyperlink w:anchor="_Toc20352" w:history="1">
        <w:r>
          <w:rPr>
            <w:rFonts w:ascii="仿宋" w:eastAsia="仿宋" w:hAnsi="仿宋" w:cs="仿宋" w:hint="eastAsia"/>
            <w:lang w:eastAsia="zh-CN"/>
          </w:rPr>
          <w:t>(一)、客户关系管理策略</w:t>
        </w:r>
        <w:r>
          <w:tab/>
        </w:r>
        <w:r>
          <w:fldChar w:fldCharType="begin"/>
        </w:r>
        <w:r>
          <w:instrText xml:space="preserve"> PAGEREF _Toc20352 \h </w:instrText>
        </w:r>
        <w:r>
          <w:fldChar w:fldCharType="separate"/>
        </w:r>
        <w:r>
          <w:t>48</w:t>
        </w:r>
        <w:r>
          <w:fldChar w:fldCharType="end"/>
        </w:r>
      </w:hyperlink>
    </w:p>
    <w:p>
      <w:pPr>
        <w:pStyle w:val="TOC2"/>
        <w:tabs>
          <w:tab w:val="right" w:leader="dot" w:pos="8306"/>
        </w:tabs>
      </w:pPr>
      <w:hyperlink w:anchor="_Toc27718" w:history="1">
        <w:r>
          <w:rPr>
            <w:rFonts w:ascii="仿宋" w:eastAsia="仿宋" w:hAnsi="仿宋" w:cs="仿宋" w:hint="eastAsia"/>
            <w:lang w:eastAsia="zh-CN"/>
          </w:rPr>
          <w:t>(二)、市场拓展方案</w:t>
        </w:r>
        <w:r>
          <w:tab/>
        </w:r>
        <w:r>
          <w:fldChar w:fldCharType="begin"/>
        </w:r>
        <w:r>
          <w:instrText xml:space="preserve"> PAGEREF _Toc27718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10" w:history="1">
        <w:r>
          <w:rPr>
            <w:rFonts w:ascii="仿宋" w:eastAsia="仿宋" w:hAnsi="仿宋" w:cs="仿宋" w:hint="eastAsia"/>
            <w:lang w:eastAsia="zh-CN"/>
          </w:rPr>
          <w:t>十、环境保护与绿色发展</w:t>
        </w:r>
        <w:r>
          <w:tab/>
        </w:r>
        <w:r>
          <w:fldChar w:fldCharType="begin"/>
        </w:r>
        <w:r>
          <w:instrText xml:space="preserve"> PAGEREF _Toc32310 \h </w:instrText>
        </w:r>
        <w:r>
          <w:fldChar w:fldCharType="separate"/>
        </w:r>
        <w:r>
          <w:t>50</w:t>
        </w:r>
        <w:r>
          <w:fldChar w:fldCharType="end"/>
        </w:r>
      </w:hyperlink>
    </w:p>
    <w:p>
      <w:pPr>
        <w:pStyle w:val="TOC2"/>
        <w:tabs>
          <w:tab w:val="right" w:leader="dot" w:pos="8306"/>
        </w:tabs>
      </w:pPr>
      <w:hyperlink w:anchor="_Toc26769" w:history="1">
        <w:r>
          <w:rPr>
            <w:rFonts w:ascii="仿宋" w:eastAsia="仿宋" w:hAnsi="仿宋" w:cs="仿宋" w:hint="eastAsia"/>
            <w:lang w:eastAsia="zh-CN"/>
          </w:rPr>
          <w:t>(一)、环境保护措施</w:t>
        </w:r>
        <w:r>
          <w:tab/>
        </w:r>
        <w:r>
          <w:fldChar w:fldCharType="begin"/>
        </w:r>
        <w:r>
          <w:instrText xml:space="preserve"> PAGEREF _Toc26769 \h </w:instrText>
        </w:r>
        <w:r>
          <w:fldChar w:fldCharType="separate"/>
        </w:r>
        <w:r>
          <w:t>50</w:t>
        </w:r>
        <w:r>
          <w:fldChar w:fldCharType="end"/>
        </w:r>
      </w:hyperlink>
    </w:p>
    <w:p>
      <w:pPr>
        <w:pStyle w:val="TOC2"/>
        <w:tabs>
          <w:tab w:val="right" w:leader="dot" w:pos="8306"/>
        </w:tabs>
      </w:pPr>
      <w:hyperlink w:anchor="_Toc32301" w:history="1">
        <w:r>
          <w:rPr>
            <w:rFonts w:ascii="仿宋" w:eastAsia="仿宋" w:hAnsi="仿宋" w:cs="仿宋" w:hint="eastAsia"/>
            <w:lang w:eastAsia="zh-CN"/>
          </w:rPr>
          <w:t>(二)、绿色发展与可持续发展策略</w:t>
        </w:r>
        <w:r>
          <w:tab/>
        </w:r>
        <w:r>
          <w:fldChar w:fldCharType="begin"/>
        </w:r>
        <w:r>
          <w:instrText xml:space="preserve"> PAGEREF _Toc32301 \h </w:instrText>
        </w:r>
        <w:r>
          <w:fldChar w:fldCharType="separate"/>
        </w:r>
        <w:r>
          <w:t>52</w:t>
        </w:r>
        <w:r>
          <w:fldChar w:fldCharType="end"/>
        </w:r>
      </w:hyperlink>
    </w:p>
    <w:p>
      <w:pPr>
        <w:pStyle w:val="TOC1"/>
        <w:tabs>
          <w:tab w:val="right" w:leader="dot" w:pos="8306"/>
        </w:tabs>
      </w:pPr>
      <w:hyperlink w:anchor="_Toc24513" w:history="1">
        <w:r>
          <w:rPr>
            <w:rFonts w:ascii="仿宋" w:eastAsia="仿宋" w:hAnsi="仿宋" w:cs="仿宋" w:hint="eastAsia"/>
            <w:lang w:eastAsia="zh-CN"/>
          </w:rPr>
          <w:t>十一、项目变更管理</w:t>
        </w:r>
        <w:r>
          <w:tab/>
        </w:r>
        <w:r>
          <w:fldChar w:fldCharType="begin"/>
        </w:r>
        <w:r>
          <w:instrText xml:space="preserve"> PAGEREF _Toc24513 \h </w:instrText>
        </w:r>
        <w:r>
          <w:fldChar w:fldCharType="separate"/>
        </w:r>
        <w:r>
          <w:t>53</w:t>
        </w:r>
        <w:r>
          <w:fldChar w:fldCharType="end"/>
        </w:r>
      </w:hyperlink>
    </w:p>
    <w:p>
      <w:pPr>
        <w:pStyle w:val="TOC2"/>
        <w:tabs>
          <w:tab w:val="right" w:leader="dot" w:pos="8306"/>
        </w:tabs>
      </w:pPr>
      <w:hyperlink w:anchor="_Toc12924" w:history="1">
        <w:r>
          <w:rPr>
            <w:rFonts w:ascii="仿宋" w:eastAsia="仿宋" w:hAnsi="仿宋" w:cs="仿宋" w:hint="eastAsia"/>
            <w:lang w:eastAsia="zh-CN"/>
          </w:rPr>
          <w:t>(一)、变更控制流程</w:t>
        </w:r>
        <w:r>
          <w:tab/>
        </w:r>
        <w:r>
          <w:fldChar w:fldCharType="begin"/>
        </w:r>
        <w:r>
          <w:instrText xml:space="preserve"> PAGEREF _Toc12924 \h </w:instrText>
        </w:r>
        <w:r>
          <w:fldChar w:fldCharType="separate"/>
        </w:r>
        <w:r>
          <w:t>53</w:t>
        </w:r>
        <w:r>
          <w:fldChar w:fldCharType="end"/>
        </w:r>
      </w:hyperlink>
    </w:p>
    <w:p>
      <w:pPr>
        <w:pStyle w:val="TOC2"/>
        <w:tabs>
          <w:tab w:val="right" w:leader="dot" w:pos="8306"/>
        </w:tabs>
      </w:pPr>
      <w:hyperlink w:anchor="_Toc30676" w:history="1">
        <w:r>
          <w:rPr>
            <w:rFonts w:ascii="仿宋" w:eastAsia="仿宋" w:hAnsi="仿宋" w:cs="仿宋" w:hint="eastAsia"/>
            <w:lang w:eastAsia="zh-CN"/>
          </w:rPr>
          <w:t>(二)、影响评估与处理</w:t>
        </w:r>
        <w:r>
          <w:tab/>
        </w:r>
        <w:r>
          <w:fldChar w:fldCharType="begin"/>
        </w:r>
        <w:r>
          <w:instrText xml:space="preserve"> PAGEREF _Toc30676 \h </w:instrText>
        </w:r>
        <w:r>
          <w:fldChar w:fldCharType="separate"/>
        </w:r>
        <w:r>
          <w:t>54</w:t>
        </w:r>
        <w:r>
          <w:fldChar w:fldCharType="end"/>
        </w:r>
      </w:hyperlink>
    </w:p>
    <w:p>
      <w:pPr>
        <w:pStyle w:val="TOC2"/>
        <w:tabs>
          <w:tab w:val="right" w:leader="dot" w:pos="8306"/>
        </w:tabs>
      </w:pPr>
      <w:hyperlink w:anchor="_Toc17253" w:history="1">
        <w:r>
          <w:rPr>
            <w:rFonts w:ascii="仿宋" w:eastAsia="仿宋" w:hAnsi="仿宋" w:cs="仿宋" w:hint="eastAsia"/>
            <w:lang w:eastAsia="zh-CN"/>
          </w:rPr>
          <w:t>(三)、变更记录与追踪</w:t>
        </w:r>
        <w:r>
          <w:tab/>
        </w:r>
        <w:r>
          <w:fldChar w:fldCharType="begin"/>
        </w:r>
        <w:r>
          <w:instrText xml:space="preserve"> PAGEREF _Toc17253 \h </w:instrText>
        </w:r>
        <w:r>
          <w:fldChar w:fldCharType="separate"/>
        </w:r>
        <w:r>
          <w:t>56</w:t>
        </w:r>
        <w:r>
          <w:fldChar w:fldCharType="end"/>
        </w:r>
      </w:hyperlink>
    </w:p>
    <w:p>
      <w:pPr>
        <w:pStyle w:val="TOC2"/>
        <w:tabs>
          <w:tab w:val="right" w:leader="dot" w:pos="8306"/>
        </w:tabs>
      </w:pPr>
      <w:hyperlink w:anchor="_Toc20821" w:history="1">
        <w:r>
          <w:rPr>
            <w:rFonts w:ascii="仿宋" w:eastAsia="仿宋" w:hAnsi="仿宋" w:cs="仿宋" w:hint="eastAsia"/>
            <w:lang w:eastAsia="zh-CN"/>
          </w:rPr>
          <w:t>(四)、变更管理策略</w:t>
        </w:r>
        <w:r>
          <w:tab/>
        </w:r>
        <w:r>
          <w:fldChar w:fldCharType="begin"/>
        </w:r>
        <w:r>
          <w:instrText xml:space="preserve"> PAGEREF _Toc20821 \h </w:instrText>
        </w:r>
        <w:r>
          <w:fldChar w:fldCharType="separate"/>
        </w:r>
        <w:r>
          <w:t>57</w:t>
        </w:r>
        <w:r>
          <w:fldChar w:fldCharType="end"/>
        </w:r>
      </w:hyperlink>
    </w:p>
    <w:p>
      <w:pPr>
        <w:pStyle w:val="TOC1"/>
        <w:tabs>
          <w:tab w:val="right" w:leader="dot" w:pos="8306"/>
        </w:tabs>
      </w:pPr>
      <w:hyperlink w:anchor="_Toc19279" w:history="1">
        <w:r>
          <w:rPr>
            <w:rFonts w:ascii="仿宋" w:eastAsia="仿宋" w:hAnsi="仿宋" w:cs="仿宋" w:hint="eastAsia"/>
            <w:lang w:eastAsia="zh-CN"/>
          </w:rPr>
          <w:t>十二、项目质量与标准</w:t>
        </w:r>
        <w:r>
          <w:tab/>
        </w:r>
        <w:r>
          <w:fldChar w:fldCharType="begin"/>
        </w:r>
        <w:r>
          <w:instrText xml:space="preserve"> PAGEREF _Toc19279 \h </w:instrText>
        </w:r>
        <w:r>
          <w:fldChar w:fldCharType="separate"/>
        </w:r>
        <w:r>
          <w:t>59</w:t>
        </w:r>
        <w:r>
          <w:fldChar w:fldCharType="end"/>
        </w:r>
      </w:hyperlink>
    </w:p>
    <w:p>
      <w:pPr>
        <w:pStyle w:val="TOC2"/>
        <w:tabs>
          <w:tab w:val="right" w:leader="dot" w:pos="8306"/>
        </w:tabs>
      </w:pPr>
      <w:hyperlink w:anchor="_Toc20719" w:history="1">
        <w:r>
          <w:rPr>
            <w:rFonts w:ascii="仿宋" w:eastAsia="仿宋" w:hAnsi="仿宋" w:cs="仿宋" w:hint="eastAsia"/>
            <w:lang w:eastAsia="zh-CN"/>
          </w:rPr>
          <w:t>(一)、质量保障体系</w:t>
        </w:r>
        <w:r>
          <w:tab/>
        </w:r>
        <w:r>
          <w:fldChar w:fldCharType="begin"/>
        </w:r>
        <w:r>
          <w:instrText xml:space="preserve"> PAGEREF _Toc20719 \h </w:instrText>
        </w:r>
        <w:r>
          <w:fldChar w:fldCharType="separate"/>
        </w:r>
        <w:r>
          <w:t>59</w:t>
        </w:r>
        <w:r>
          <w:fldChar w:fldCharType="end"/>
        </w:r>
      </w:hyperlink>
    </w:p>
    <w:p>
      <w:pPr>
        <w:pStyle w:val="TOC2"/>
        <w:tabs>
          <w:tab w:val="right" w:leader="dot" w:pos="8306"/>
        </w:tabs>
      </w:pPr>
      <w:hyperlink w:anchor="_Toc2196" w:history="1">
        <w:r>
          <w:rPr>
            <w:rFonts w:ascii="仿宋" w:eastAsia="仿宋" w:hAnsi="仿宋" w:cs="仿宋" w:hint="eastAsia"/>
            <w:lang w:eastAsia="zh-CN"/>
          </w:rPr>
          <w:t>(二)、标准化作业流程</w:t>
        </w:r>
        <w:r>
          <w:tab/>
        </w:r>
        <w:r>
          <w:fldChar w:fldCharType="begin"/>
        </w:r>
        <w:r>
          <w:instrText xml:space="preserve"> PAGEREF _Toc2196 \h </w:instrText>
        </w:r>
        <w:r>
          <w:fldChar w:fldCharType="separate"/>
        </w:r>
        <w:r>
          <w:t>61</w:t>
        </w:r>
        <w:r>
          <w:fldChar w:fldCharType="end"/>
        </w:r>
      </w:hyperlink>
    </w:p>
    <w:p>
      <w:pPr>
        <w:pStyle w:val="TOC2"/>
        <w:tabs>
          <w:tab w:val="right" w:leader="dot" w:pos="8306"/>
        </w:tabs>
      </w:pPr>
      <w:hyperlink w:anchor="_Toc24203" w:history="1">
        <w:r>
          <w:rPr>
            <w:rFonts w:ascii="仿宋" w:eastAsia="仿宋" w:hAnsi="仿宋" w:cs="仿宋" w:hint="eastAsia"/>
            <w:lang w:eastAsia="zh-CN"/>
          </w:rPr>
          <w:t>(三)、质量监控与评估</w:t>
        </w:r>
        <w:r>
          <w:tab/>
        </w:r>
        <w:r>
          <w:fldChar w:fldCharType="begin"/>
        </w:r>
        <w:r>
          <w:instrText xml:space="preserve"> PAGEREF _Toc24203 \h </w:instrText>
        </w:r>
        <w:r>
          <w:fldChar w:fldCharType="separate"/>
        </w:r>
        <w:r>
          <w:t>62</w:t>
        </w:r>
        <w:r>
          <w:fldChar w:fldCharType="end"/>
        </w:r>
      </w:hyperlink>
    </w:p>
    <w:p>
      <w:pPr>
        <w:pStyle w:val="TOC2"/>
        <w:tabs>
          <w:tab w:val="right" w:leader="dot" w:pos="8306"/>
        </w:tabs>
      </w:pPr>
      <w:hyperlink w:anchor="_Toc8863" w:history="1">
        <w:r>
          <w:rPr>
            <w:rFonts w:ascii="仿宋" w:eastAsia="仿宋" w:hAnsi="仿宋" w:cs="仿宋" w:hint="eastAsia"/>
            <w:lang w:eastAsia="zh-CN"/>
          </w:rPr>
          <w:t>(四)、质量改进计划</w:t>
        </w:r>
        <w:r>
          <w:tab/>
        </w:r>
        <w:r>
          <w:fldChar w:fldCharType="begin"/>
        </w:r>
        <w:r>
          <w:instrText xml:space="preserve"> PAGEREF _Toc8863 \h </w:instrText>
        </w:r>
        <w:r>
          <w:fldChar w:fldCharType="separate"/>
        </w:r>
        <w:r>
          <w:t>63</w:t>
        </w:r>
        <w:r>
          <w:fldChar w:fldCharType="end"/>
        </w:r>
      </w:hyperlink>
    </w:p>
    <w:p>
      <w:pPr>
        <w:pStyle w:val="TOC1"/>
        <w:tabs>
          <w:tab w:val="right" w:leader="dot" w:pos="8306"/>
        </w:tabs>
      </w:pPr>
      <w:hyperlink w:anchor="_Toc3687" w:history="1">
        <w:r>
          <w:rPr>
            <w:rFonts w:ascii="仿宋" w:eastAsia="仿宋" w:hAnsi="仿宋" w:cs="仿宋" w:hint="eastAsia"/>
            <w:lang w:eastAsia="zh-CN"/>
          </w:rPr>
          <w:t>十三、质量管理与控制</w:t>
        </w:r>
        <w:r>
          <w:tab/>
        </w:r>
        <w:r>
          <w:fldChar w:fldCharType="begin"/>
        </w:r>
        <w:r>
          <w:instrText xml:space="preserve"> PAGEREF _Toc3687 \h </w:instrText>
        </w:r>
        <w:r>
          <w:fldChar w:fldCharType="separate"/>
        </w:r>
        <w:r>
          <w:t>65</w:t>
        </w:r>
        <w:r>
          <w:fldChar w:fldCharType="end"/>
        </w:r>
      </w:hyperlink>
    </w:p>
    <w:p>
      <w:pPr>
        <w:pStyle w:val="TOC2"/>
        <w:tabs>
          <w:tab w:val="right" w:leader="dot" w:pos="8306"/>
        </w:tabs>
      </w:pPr>
      <w:hyperlink w:anchor="_Toc17719" w:history="1">
        <w:r>
          <w:rPr>
            <w:rFonts w:ascii="仿宋" w:eastAsia="仿宋" w:hAnsi="仿宋" w:cs="仿宋" w:hint="eastAsia"/>
            <w:lang w:eastAsia="zh-CN"/>
          </w:rPr>
          <w:t>(一)、质量管理体系建设</w:t>
        </w:r>
        <w:r>
          <w:tab/>
        </w:r>
        <w:r>
          <w:fldChar w:fldCharType="begin"/>
        </w:r>
        <w:r>
          <w:instrText xml:space="preserve"> PAGEREF _Toc17719 \h </w:instrText>
        </w:r>
        <w:r>
          <w:fldChar w:fldCharType="separate"/>
        </w:r>
        <w:r>
          <w:t>65</w:t>
        </w:r>
        <w:r>
          <w:fldChar w:fldCharType="end"/>
        </w:r>
      </w:hyperlink>
    </w:p>
    <w:p>
      <w:pPr>
        <w:pStyle w:val="TOC2"/>
        <w:tabs>
          <w:tab w:val="right" w:leader="dot" w:pos="8306"/>
        </w:tabs>
      </w:pPr>
      <w:hyperlink w:anchor="_Toc3008" w:history="1">
        <w:r>
          <w:rPr>
            <w:rFonts w:ascii="仿宋" w:eastAsia="仿宋" w:hAnsi="仿宋" w:cs="仿宋" w:hint="eastAsia"/>
            <w:lang w:eastAsia="zh-CN"/>
          </w:rPr>
          <w:t>(二)、质量控制措施</w:t>
        </w:r>
        <w:r>
          <w:tab/>
        </w:r>
        <w:r>
          <w:fldChar w:fldCharType="begin"/>
        </w:r>
        <w:r>
          <w:instrText xml:space="preserve"> PAGEREF _Toc3008 \h </w:instrText>
        </w:r>
        <w:r>
          <w:fldChar w:fldCharType="separate"/>
        </w:r>
        <w:r>
          <w:t>66</w:t>
        </w:r>
        <w:r>
          <w:fldChar w:fldCharType="end"/>
        </w:r>
      </w:hyperlink>
    </w:p>
    <w:p>
      <w:pPr>
        <w:pStyle w:val="TOC1"/>
        <w:tabs>
          <w:tab w:val="right" w:leader="dot" w:pos="8306"/>
        </w:tabs>
      </w:pPr>
      <w:hyperlink w:anchor="_Toc10986" w:history="1">
        <w:r>
          <w:rPr>
            <w:rFonts w:ascii="仿宋" w:eastAsia="仿宋" w:hAnsi="仿宋" w:cs="仿宋" w:hint="eastAsia"/>
            <w:lang w:eastAsia="zh-CN"/>
          </w:rPr>
          <w:t>十四、项目施工方案</w:t>
        </w:r>
        <w:r>
          <w:tab/>
        </w:r>
        <w:r>
          <w:fldChar w:fldCharType="begin"/>
        </w:r>
        <w:r>
          <w:instrText xml:space="preserve"> PAGEREF _Toc10986 \h </w:instrText>
        </w:r>
        <w:r>
          <w:fldChar w:fldCharType="separate"/>
        </w:r>
        <w:r>
          <w:t>67</w:t>
        </w:r>
        <w:r>
          <w:fldChar w:fldCharType="end"/>
        </w:r>
      </w:hyperlink>
    </w:p>
    <w:p>
      <w:pPr>
        <w:pStyle w:val="TOC2"/>
        <w:tabs>
          <w:tab w:val="right" w:leader="dot" w:pos="8306"/>
        </w:tabs>
      </w:pPr>
      <w:hyperlink w:anchor="_Toc6669" w:history="1">
        <w:r>
          <w:rPr>
            <w:rFonts w:ascii="仿宋" w:eastAsia="仿宋" w:hAnsi="仿宋" w:cs="仿宋" w:hint="eastAsia"/>
            <w:lang w:eastAsia="zh-CN"/>
          </w:rPr>
          <w:t>(一)、施工组织设计</w:t>
        </w:r>
        <w:r>
          <w:tab/>
        </w:r>
        <w:r>
          <w:fldChar w:fldCharType="begin"/>
        </w:r>
        <w:r>
          <w:instrText xml:space="preserve"> PAGEREF _Toc6669 \h </w:instrText>
        </w:r>
        <w:r>
          <w:fldChar w:fldCharType="separate"/>
        </w:r>
        <w:r>
          <w:t>67</w:t>
        </w:r>
        <w:r>
          <w:fldChar w:fldCharType="end"/>
        </w:r>
      </w:hyperlink>
    </w:p>
    <w:p>
      <w:pPr>
        <w:pStyle w:val="TOC2"/>
        <w:tabs>
          <w:tab w:val="right" w:leader="dot" w:pos="8306"/>
        </w:tabs>
      </w:pPr>
      <w:hyperlink w:anchor="_Toc14319" w:history="1">
        <w:r>
          <w:rPr>
            <w:rFonts w:ascii="仿宋" w:eastAsia="仿宋" w:hAnsi="仿宋" w:cs="仿宋" w:hint="eastAsia"/>
            <w:lang w:eastAsia="zh-CN"/>
          </w:rPr>
          <w:t>(二)、施工工艺与技术路线</w:t>
        </w:r>
        <w:r>
          <w:tab/>
        </w:r>
        <w:r>
          <w:fldChar w:fldCharType="begin"/>
        </w:r>
        <w:r>
          <w:instrText xml:space="preserve"> PAGEREF _Toc14319 \h </w:instrText>
        </w:r>
        <w:r>
          <w:fldChar w:fldCharType="separate"/>
        </w:r>
        <w:r>
          <w:t>69</w:t>
        </w:r>
        <w:r>
          <w:fldChar w:fldCharType="end"/>
        </w:r>
      </w:hyperlink>
    </w:p>
    <w:p>
      <w:pPr>
        <w:pStyle w:val="TOC2"/>
        <w:tabs>
          <w:tab w:val="right" w:leader="dot" w:pos="8306"/>
        </w:tabs>
      </w:pPr>
      <w:hyperlink w:anchor="_Toc26847" w:history="1">
        <w:r>
          <w:rPr>
            <w:rFonts w:ascii="仿宋" w:eastAsia="仿宋" w:hAnsi="仿宋" w:cs="仿宋" w:hint="eastAsia"/>
            <w:lang w:eastAsia="zh-CN"/>
          </w:rPr>
          <w:t>(三)、关键节点施工计划</w:t>
        </w:r>
        <w:r>
          <w:tab/>
        </w:r>
        <w:r>
          <w:fldChar w:fldCharType="begin"/>
        </w:r>
        <w:r>
          <w:instrText xml:space="preserve"> PAGEREF _Toc26847 \h </w:instrText>
        </w:r>
        <w:r>
          <w:fldChar w:fldCharType="separate"/>
        </w:r>
        <w:r>
          <w:t>70</w:t>
        </w:r>
        <w:r>
          <w:fldChar w:fldCharType="end"/>
        </w:r>
      </w:hyperlink>
    </w:p>
    <w:p>
      <w:pPr>
        <w:pStyle w:val="TOC2"/>
        <w:tabs>
          <w:tab w:val="right" w:leader="dot" w:pos="8306"/>
        </w:tabs>
      </w:pPr>
      <w:hyperlink w:anchor="_Toc4344" w:history="1">
        <w:r>
          <w:rPr>
            <w:rFonts w:ascii="仿宋" w:eastAsia="仿宋" w:hAnsi="仿宋" w:cs="仿宋" w:hint="eastAsia"/>
            <w:lang w:eastAsia="zh-CN"/>
          </w:rPr>
          <w:t>(四)、施工现场管理</w:t>
        </w:r>
        <w:r>
          <w:tab/>
        </w:r>
        <w:r>
          <w:fldChar w:fldCharType="begin"/>
        </w:r>
        <w:r>
          <w:instrText xml:space="preserve"> PAGEREF _Toc4344 \h </w:instrText>
        </w:r>
        <w:r>
          <w:fldChar w:fldCharType="separate"/>
        </w:r>
        <w:r>
          <w:t>72</w:t>
        </w:r>
        <w:r>
          <w:fldChar w:fldCharType="end"/>
        </w:r>
      </w:hyperlink>
    </w:p>
    <w:p>
      <w:pPr>
        <w:pStyle w:val="TOC1"/>
        <w:tabs>
          <w:tab w:val="right" w:leader="dot" w:pos="8306"/>
        </w:tabs>
      </w:pPr>
      <w:hyperlink w:anchor="_Toc6109" w:history="1">
        <w:r>
          <w:rPr>
            <w:rFonts w:ascii="仿宋" w:eastAsia="仿宋" w:hAnsi="仿宋" w:cs="仿宋" w:hint="eastAsia"/>
            <w:lang w:eastAsia="zh-CN"/>
          </w:rPr>
          <w:t>十五、合作与交流机制建立</w:t>
        </w:r>
        <w:r>
          <w:tab/>
        </w:r>
        <w:r>
          <w:fldChar w:fldCharType="begin"/>
        </w:r>
        <w:r>
          <w:instrText xml:space="preserve"> PAGEREF _Toc6109 \h </w:instrText>
        </w:r>
        <w:r>
          <w:fldChar w:fldCharType="separate"/>
        </w:r>
        <w:r>
          <w:t>74</w:t>
        </w:r>
        <w:r>
          <w:fldChar w:fldCharType="end"/>
        </w:r>
      </w:hyperlink>
    </w:p>
    <w:p>
      <w:pPr>
        <w:pStyle w:val="TOC2"/>
        <w:tabs>
          <w:tab w:val="right" w:leader="dot" w:pos="8306"/>
        </w:tabs>
      </w:pPr>
      <w:hyperlink w:anchor="_Toc13779" w:history="1">
        <w:r>
          <w:rPr>
            <w:rFonts w:ascii="仿宋" w:eastAsia="仿宋" w:hAnsi="仿宋" w:cs="仿宋" w:hint="eastAsia"/>
            <w:lang w:eastAsia="zh-CN"/>
          </w:rPr>
          <w:t>(一)、合作伙伴选择与合作方式</w:t>
        </w:r>
        <w:r>
          <w:tab/>
        </w:r>
        <w:r>
          <w:fldChar w:fldCharType="begin"/>
        </w:r>
        <w:r>
          <w:instrText xml:space="preserve"> PAGEREF _Toc13779 \h </w:instrText>
        </w:r>
        <w:r>
          <w:fldChar w:fldCharType="separate"/>
        </w:r>
        <w:r>
          <w:t>74</w:t>
        </w:r>
        <w:r>
          <w:fldChar w:fldCharType="end"/>
        </w:r>
      </w:hyperlink>
    </w:p>
    <w:p>
      <w:pPr>
        <w:pStyle w:val="TOC2"/>
        <w:tabs>
          <w:tab w:val="right" w:leader="dot" w:pos="8306"/>
        </w:tabs>
      </w:pPr>
      <w:hyperlink w:anchor="_Toc29552" w:history="1">
        <w:r>
          <w:rPr>
            <w:rFonts w:ascii="仿宋" w:eastAsia="仿宋" w:hAnsi="仿宋" w:cs="仿宋" w:hint="eastAsia"/>
            <w:lang w:eastAsia="zh-CN"/>
          </w:rPr>
          <w:t>(二)、交流与合作平台搭建</w:t>
        </w:r>
        <w:r>
          <w:tab/>
        </w:r>
        <w:r>
          <w:fldChar w:fldCharType="begin"/>
        </w:r>
        <w:r>
          <w:instrText xml:space="preserve"> PAGEREF _Toc29552 \h </w:instrText>
        </w:r>
        <w:r>
          <w:fldChar w:fldCharType="separate"/>
        </w:r>
        <w:r>
          <w:t>75</w:t>
        </w:r>
        <w:r>
          <w:fldChar w:fldCharType="end"/>
        </w:r>
      </w:hyperlink>
    </w:p>
    <w:p>
      <w:pPr>
        <w:pStyle w:val="TOC1"/>
        <w:tabs>
          <w:tab w:val="right" w:leader="dot" w:pos="8306"/>
        </w:tabs>
      </w:pPr>
      <w:hyperlink w:anchor="_Toc9672" w:history="1">
        <w:r>
          <w:rPr>
            <w:rFonts w:ascii="仿宋" w:eastAsia="仿宋" w:hAnsi="仿宋" w:cs="仿宋" w:hint="eastAsia"/>
            <w:lang w:eastAsia="zh-CN"/>
          </w:rPr>
          <w:t>十六、知识产权管理与保护</w:t>
        </w:r>
        <w:r>
          <w:tab/>
        </w:r>
        <w:r>
          <w:fldChar w:fldCharType="begin"/>
        </w:r>
        <w:r>
          <w:instrText xml:space="preserve"> PAGEREF _Toc9672 \h </w:instrText>
        </w:r>
        <w:r>
          <w:fldChar w:fldCharType="separate"/>
        </w:r>
        <w:r>
          <w:t>77</w:t>
        </w:r>
        <w:r>
          <w:fldChar w:fldCharType="end"/>
        </w:r>
      </w:hyperlink>
    </w:p>
    <w:p>
      <w:pPr>
        <w:pStyle w:val="TOC2"/>
        <w:tabs>
          <w:tab w:val="right" w:leader="dot" w:pos="8306"/>
        </w:tabs>
      </w:pPr>
      <w:hyperlink w:anchor="_Toc30758" w:history="1">
        <w:r>
          <w:rPr>
            <w:rFonts w:ascii="仿宋" w:eastAsia="仿宋" w:hAnsi="仿宋" w:cs="仿宋" w:hint="eastAsia"/>
            <w:lang w:eastAsia="zh-CN"/>
          </w:rPr>
          <w:t>(一)、知识产权管理体系建设</w:t>
        </w:r>
        <w:r>
          <w:tab/>
        </w:r>
        <w:r>
          <w:fldChar w:fldCharType="begin"/>
        </w:r>
        <w:r>
          <w:instrText xml:space="preserve"> PAGEREF _Toc30758 \h </w:instrText>
        </w:r>
        <w:r>
          <w:fldChar w:fldCharType="separate"/>
        </w:r>
        <w:r>
          <w:t>77</w:t>
        </w:r>
        <w:r>
          <w:fldChar w:fldCharType="end"/>
        </w:r>
      </w:hyperlink>
    </w:p>
    <w:p>
      <w:pPr>
        <w:pStyle w:val="TOC2"/>
        <w:tabs>
          <w:tab w:val="right" w:leader="dot" w:pos="8306"/>
        </w:tabs>
      </w:pPr>
      <w:hyperlink w:anchor="_Toc1035" w:history="1">
        <w:r>
          <w:rPr>
            <w:rFonts w:ascii="仿宋" w:eastAsia="仿宋" w:hAnsi="仿宋" w:cs="仿宋" w:hint="eastAsia"/>
            <w:lang w:eastAsia="zh-CN"/>
          </w:rPr>
          <w:t>(二)、知识产权保护措施</w:t>
        </w:r>
        <w:r>
          <w:tab/>
        </w:r>
        <w:r>
          <w:fldChar w:fldCharType="begin"/>
        </w:r>
        <w:r>
          <w:instrText xml:space="preserve"> PAGEREF _Toc1035 \h </w:instrText>
        </w:r>
        <w:r>
          <w:fldChar w:fldCharType="separate"/>
        </w:r>
        <w:r>
          <w:t>77</w:t>
        </w:r>
        <w:r>
          <w:fldChar w:fldCharType="end"/>
        </w:r>
      </w:hyperlink>
    </w:p>
    <w:p>
      <w:pPr>
        <w:pStyle w:val="TOC1"/>
        <w:tabs>
          <w:tab w:val="right" w:leader="dot" w:pos="8306"/>
        </w:tabs>
      </w:pPr>
      <w:hyperlink w:anchor="_Toc22994" w:history="1">
        <w:r>
          <w:rPr>
            <w:rFonts w:ascii="仿宋" w:eastAsia="仿宋" w:hAnsi="仿宋" w:cs="仿宋" w:hint="eastAsia"/>
            <w:lang w:eastAsia="zh-CN"/>
          </w:rPr>
          <w:t>十七、企业合规与伦理</w:t>
        </w:r>
        <w:r>
          <w:tab/>
        </w:r>
        <w:r>
          <w:fldChar w:fldCharType="begin"/>
        </w:r>
        <w:r>
          <w:instrText xml:space="preserve"> PAGEREF _Toc22994 \h </w:instrText>
        </w:r>
        <w:r>
          <w:fldChar w:fldCharType="separate"/>
        </w:r>
        <w:r>
          <w:t>79</w:t>
        </w:r>
        <w:r>
          <w:fldChar w:fldCharType="end"/>
        </w:r>
      </w:hyperlink>
    </w:p>
    <w:p>
      <w:pPr>
        <w:pStyle w:val="TOC2"/>
        <w:tabs>
          <w:tab w:val="right" w:leader="dot" w:pos="8306"/>
        </w:tabs>
      </w:pPr>
      <w:hyperlink w:anchor="_Toc9418" w:history="1">
        <w:r>
          <w:rPr>
            <w:rFonts w:ascii="仿宋" w:eastAsia="仿宋" w:hAnsi="仿宋" w:cs="仿宋" w:hint="eastAsia"/>
            <w:lang w:eastAsia="zh-CN"/>
          </w:rPr>
          <w:t>(一)、合规政策与程序</w:t>
        </w:r>
        <w:r>
          <w:tab/>
        </w:r>
        <w:r>
          <w:fldChar w:fldCharType="begin"/>
        </w:r>
        <w:r>
          <w:instrText xml:space="preserve"> PAGEREF _Toc9418 \h </w:instrText>
        </w:r>
        <w:r>
          <w:fldChar w:fldCharType="separate"/>
        </w:r>
        <w:r>
          <w:t>79</w:t>
        </w:r>
        <w:r>
          <w:fldChar w:fldCharType="end"/>
        </w:r>
      </w:hyperlink>
    </w:p>
    <w:p>
      <w:pPr>
        <w:pStyle w:val="TOC2"/>
        <w:tabs>
          <w:tab w:val="right" w:leader="dot" w:pos="8306"/>
        </w:tabs>
      </w:pPr>
      <w:hyperlink w:anchor="_Toc29931" w:history="1">
        <w:r>
          <w:rPr>
            <w:rFonts w:ascii="仿宋" w:eastAsia="仿宋" w:hAnsi="仿宋" w:cs="仿宋" w:hint="eastAsia"/>
            <w:lang w:eastAsia="zh-CN"/>
          </w:rPr>
          <w:t>(二)、伦理规范与培训</w:t>
        </w:r>
        <w:r>
          <w:tab/>
        </w:r>
        <w:r>
          <w:fldChar w:fldCharType="begin"/>
        </w:r>
        <w:r>
          <w:instrText xml:space="preserve"> PAGEREF _Toc29931 \h </w:instrText>
        </w:r>
        <w:r>
          <w:fldChar w:fldCharType="separate"/>
        </w:r>
        <w:r>
          <w:t>80</w:t>
        </w:r>
        <w:r>
          <w:fldChar w:fldCharType="end"/>
        </w:r>
      </w:hyperlink>
    </w:p>
    <w:p>
      <w:pPr>
        <w:pStyle w:val="TOC2"/>
        <w:tabs>
          <w:tab w:val="right" w:leader="dot" w:pos="8306"/>
        </w:tabs>
      </w:pPr>
      <w:hyperlink w:anchor="_Toc28571" w:history="1">
        <w:r>
          <w:rPr>
            <w:rFonts w:ascii="仿宋" w:eastAsia="仿宋" w:hAnsi="仿宋" w:cs="仿宋" w:hint="eastAsia"/>
            <w:lang w:eastAsia="zh-CN"/>
          </w:rPr>
          <w:t>(三)、合规风险评估</w:t>
        </w:r>
        <w:r>
          <w:tab/>
        </w:r>
        <w:r>
          <w:fldChar w:fldCharType="begin"/>
        </w:r>
        <w:r>
          <w:instrText xml:space="preserve"> PAGEREF _Toc28571 \h </w:instrText>
        </w:r>
        <w:r>
          <w:fldChar w:fldCharType="separate"/>
        </w:r>
        <w:r>
          <w:t>81</w:t>
        </w:r>
        <w:r>
          <w:fldChar w:fldCharType="end"/>
        </w:r>
      </w:hyperlink>
    </w:p>
    <w:p>
      <w:pPr>
        <w:pStyle w:val="TOC2"/>
        <w:tabs>
          <w:tab w:val="right" w:leader="dot" w:pos="8306"/>
        </w:tabs>
      </w:pPr>
      <w:hyperlink w:anchor="_Toc964" w:history="1">
        <w:r>
          <w:rPr>
            <w:rFonts w:ascii="仿宋" w:eastAsia="仿宋" w:hAnsi="仿宋" w:cs="仿宋" w:hint="eastAsia"/>
            <w:lang w:eastAsia="zh-CN"/>
          </w:rPr>
          <w:t>(四)、合规监督与执行</w:t>
        </w:r>
        <w:r>
          <w:tab/>
        </w:r>
        <w:r>
          <w:fldChar w:fldCharType="begin"/>
        </w:r>
        <w:r>
          <w:instrText xml:space="preserve"> PAGEREF _Toc964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0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63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娱乐会所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454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64"/>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5368"/>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直接收益：假设娱乐会所项目的产品或服务年销售收入为XX万元。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0349"/>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若娱乐会所项目成功推广新型环保产品，比如采用可回收材料的包装，可能会激发消费者对可持续产品的需求。这种需求的增长可能迫使整个行业转向更环保的产品设计和生产方法。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7395"/>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娱乐会所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1310"/>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娱乐会所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娱乐会所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娱乐会所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https://d.book118.com/396045144123010102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娱乐会所项目构思建设方案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903DFA"/>
    <w:rsid w:val="61903D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6045144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2024-02-29T13:11:00Z</dcterms:created>
  <dcterms:modified xsi:type="dcterms:W3CDTF">2024-02-29T13:12:44Z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3203A02D3053404FA4E265FE29485778_11</vt:lpwstr>
  </property>
  <property fmtid="{D5CDD505-2E9C-101B-9397-08002B2CF9AE}" pid="3" name="KSOProductBuildVer">
    <vt:lpwstr>2052-12.1.0.16250</vt:lpwstr>
  </property>
</Properties>
</file>