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光通讯用石英玻璃材料项目计划设计方案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39" w:history="1">
        <w:r>
          <w:rPr>
            <w:rFonts w:ascii="仿宋" w:eastAsia="仿宋" w:hAnsi="仿宋" w:cs="仿宋" w:hint="eastAsia"/>
            <w:lang w:eastAsia="zh-CN"/>
          </w:rPr>
          <w:t>概论</w:t>
        </w:r>
        <w:r>
          <w:tab/>
        </w:r>
        <w:r>
          <w:fldChar w:fldCharType="begin"/>
        </w:r>
        <w:r>
          <w:instrText xml:space="preserve"> PAGEREF _Toc29539 \h </w:instrText>
        </w:r>
        <w:r>
          <w:fldChar w:fldCharType="separate"/>
        </w:r>
        <w:r>
          <w:t>3</w:t>
        </w:r>
        <w:r>
          <w:fldChar w:fldCharType="end"/>
        </w:r>
      </w:hyperlink>
    </w:p>
    <w:p>
      <w:pPr>
        <w:pStyle w:val="TOC1"/>
        <w:tabs>
          <w:tab w:val="right" w:leader="dot" w:pos="8306"/>
        </w:tabs>
      </w:pPr>
      <w:hyperlink w:anchor="_Toc5508" w:history="1">
        <w:r>
          <w:rPr>
            <w:rFonts w:ascii="仿宋" w:eastAsia="仿宋" w:hAnsi="仿宋" w:cs="仿宋" w:hint="eastAsia"/>
            <w:lang w:eastAsia="zh-CN"/>
          </w:rPr>
          <w:t>一、光通讯用石英玻璃材料项目概论</w:t>
        </w:r>
        <w:r>
          <w:tab/>
        </w:r>
        <w:r>
          <w:fldChar w:fldCharType="begin"/>
        </w:r>
        <w:r>
          <w:instrText xml:space="preserve"> PAGEREF _Toc5508 \h </w:instrText>
        </w:r>
        <w:r>
          <w:fldChar w:fldCharType="separate"/>
        </w:r>
        <w:r>
          <w:t>3</w:t>
        </w:r>
        <w:r>
          <w:fldChar w:fldCharType="end"/>
        </w:r>
      </w:hyperlink>
    </w:p>
    <w:p>
      <w:pPr>
        <w:pStyle w:val="TOC2"/>
        <w:tabs>
          <w:tab w:val="right" w:leader="dot" w:pos="8306"/>
        </w:tabs>
      </w:pPr>
      <w:hyperlink w:anchor="_Toc16191" w:history="1">
        <w:r>
          <w:rPr>
            <w:rFonts w:ascii="仿宋" w:eastAsia="仿宋" w:hAnsi="仿宋" w:cs="仿宋" w:hint="eastAsia"/>
            <w:lang w:eastAsia="zh-CN"/>
          </w:rPr>
          <w:t>(一)、光通讯用石英玻璃材料项目概况</w:t>
        </w:r>
        <w:r>
          <w:tab/>
        </w:r>
        <w:r>
          <w:fldChar w:fldCharType="begin"/>
        </w:r>
        <w:r>
          <w:instrText xml:space="preserve"> PAGEREF _Toc16191 \h </w:instrText>
        </w:r>
        <w:r>
          <w:fldChar w:fldCharType="separate"/>
        </w:r>
        <w:r>
          <w:t>3</w:t>
        </w:r>
        <w:r>
          <w:fldChar w:fldCharType="end"/>
        </w:r>
      </w:hyperlink>
    </w:p>
    <w:p>
      <w:pPr>
        <w:pStyle w:val="TOC2"/>
        <w:tabs>
          <w:tab w:val="right" w:leader="dot" w:pos="8306"/>
        </w:tabs>
      </w:pPr>
      <w:hyperlink w:anchor="_Toc31909" w:history="1">
        <w:r>
          <w:rPr>
            <w:rFonts w:ascii="仿宋" w:eastAsia="仿宋" w:hAnsi="仿宋" w:cs="仿宋" w:hint="eastAsia"/>
            <w:lang w:eastAsia="zh-CN"/>
          </w:rPr>
          <w:t>(二)、光通讯用石英玻璃材料项目目标</w:t>
        </w:r>
        <w:r>
          <w:tab/>
        </w:r>
        <w:r>
          <w:fldChar w:fldCharType="begin"/>
        </w:r>
        <w:r>
          <w:instrText xml:space="preserve"> PAGEREF _Toc31909 \h </w:instrText>
        </w:r>
        <w:r>
          <w:fldChar w:fldCharType="separate"/>
        </w:r>
        <w:r>
          <w:t>6</w:t>
        </w:r>
        <w:r>
          <w:fldChar w:fldCharType="end"/>
        </w:r>
      </w:hyperlink>
    </w:p>
    <w:p>
      <w:pPr>
        <w:pStyle w:val="TOC2"/>
        <w:tabs>
          <w:tab w:val="right" w:leader="dot" w:pos="8306"/>
        </w:tabs>
      </w:pPr>
      <w:hyperlink w:anchor="_Toc5089" w:history="1">
        <w:r>
          <w:rPr>
            <w:rFonts w:ascii="仿宋" w:eastAsia="仿宋" w:hAnsi="仿宋" w:cs="仿宋" w:hint="eastAsia"/>
            <w:lang w:eastAsia="zh-CN"/>
          </w:rPr>
          <w:t>(三)、光通讯用石英玻璃材料项目提出的理由</w:t>
        </w:r>
        <w:r>
          <w:tab/>
        </w:r>
        <w:r>
          <w:fldChar w:fldCharType="begin"/>
        </w:r>
        <w:r>
          <w:instrText xml:space="preserve"> PAGEREF _Toc5089 \h </w:instrText>
        </w:r>
        <w:r>
          <w:fldChar w:fldCharType="separate"/>
        </w:r>
        <w:r>
          <w:t>7</w:t>
        </w:r>
        <w:r>
          <w:fldChar w:fldCharType="end"/>
        </w:r>
      </w:hyperlink>
    </w:p>
    <w:p>
      <w:pPr>
        <w:pStyle w:val="TOC2"/>
        <w:tabs>
          <w:tab w:val="right" w:leader="dot" w:pos="8306"/>
        </w:tabs>
      </w:pPr>
      <w:hyperlink w:anchor="_Toc8787" w:history="1">
        <w:r>
          <w:rPr>
            <w:rFonts w:ascii="仿宋" w:eastAsia="仿宋" w:hAnsi="仿宋" w:cs="仿宋" w:hint="eastAsia"/>
            <w:lang w:eastAsia="zh-CN"/>
          </w:rPr>
          <w:t>(四)、光通讯用石英玻璃材料项目意义</w:t>
        </w:r>
        <w:r>
          <w:tab/>
        </w:r>
        <w:r>
          <w:fldChar w:fldCharType="begin"/>
        </w:r>
        <w:r>
          <w:instrText xml:space="preserve"> PAGEREF _Toc8787 \h </w:instrText>
        </w:r>
        <w:r>
          <w:fldChar w:fldCharType="separate"/>
        </w:r>
        <w:r>
          <w:t>8</w:t>
        </w:r>
        <w:r>
          <w:fldChar w:fldCharType="end"/>
        </w:r>
      </w:hyperlink>
    </w:p>
    <w:p>
      <w:pPr>
        <w:pStyle w:val="TOC2"/>
        <w:tabs>
          <w:tab w:val="right" w:leader="dot" w:pos="8306"/>
        </w:tabs>
      </w:pPr>
      <w:hyperlink w:anchor="_Toc29498" w:history="1">
        <w:r>
          <w:rPr>
            <w:rFonts w:ascii="仿宋" w:eastAsia="仿宋" w:hAnsi="仿宋" w:cs="仿宋" w:hint="eastAsia"/>
            <w:lang w:eastAsia="zh-CN"/>
          </w:rPr>
          <w:t>(五)、光通讯用石英玻璃材料项目背景</w:t>
        </w:r>
        <w:r>
          <w:tab/>
        </w:r>
        <w:r>
          <w:fldChar w:fldCharType="begin"/>
        </w:r>
        <w:r>
          <w:instrText xml:space="preserve"> PAGEREF _Toc29498 \h </w:instrText>
        </w:r>
        <w:r>
          <w:fldChar w:fldCharType="separate"/>
        </w:r>
        <w:r>
          <w:t>9</w:t>
        </w:r>
        <w:r>
          <w:fldChar w:fldCharType="end"/>
        </w:r>
      </w:hyperlink>
    </w:p>
    <w:p>
      <w:pPr>
        <w:pStyle w:val="TOC1"/>
        <w:tabs>
          <w:tab w:val="right" w:leader="dot" w:pos="8306"/>
        </w:tabs>
      </w:pPr>
      <w:hyperlink w:anchor="_Toc25024" w:history="1">
        <w:r>
          <w:rPr>
            <w:rFonts w:ascii="仿宋" w:eastAsia="仿宋" w:hAnsi="仿宋" w:cs="仿宋" w:hint="eastAsia"/>
            <w:lang w:eastAsia="zh-CN"/>
          </w:rPr>
          <w:t>二、光通讯用石英玻璃材料项目建设单位说明</w:t>
        </w:r>
        <w:r>
          <w:tab/>
        </w:r>
        <w:r>
          <w:fldChar w:fldCharType="begin"/>
        </w:r>
        <w:r>
          <w:instrText xml:space="preserve"> PAGEREF _Toc25024 \h </w:instrText>
        </w:r>
        <w:r>
          <w:fldChar w:fldCharType="separate"/>
        </w:r>
        <w:r>
          <w:t>10</w:t>
        </w:r>
        <w:r>
          <w:fldChar w:fldCharType="end"/>
        </w:r>
      </w:hyperlink>
    </w:p>
    <w:p>
      <w:pPr>
        <w:pStyle w:val="TOC2"/>
        <w:tabs>
          <w:tab w:val="right" w:leader="dot" w:pos="8306"/>
        </w:tabs>
      </w:pPr>
      <w:hyperlink w:anchor="_Toc12464" w:history="1">
        <w:r>
          <w:rPr>
            <w:rFonts w:ascii="仿宋" w:eastAsia="仿宋" w:hAnsi="仿宋" w:cs="仿宋" w:hint="eastAsia"/>
            <w:lang w:eastAsia="zh-CN"/>
          </w:rPr>
          <w:t>(一)、光通讯用石英玻璃材料项目承办单位基本情况</w:t>
        </w:r>
        <w:r>
          <w:tab/>
        </w:r>
        <w:r>
          <w:fldChar w:fldCharType="begin"/>
        </w:r>
        <w:r>
          <w:instrText xml:space="preserve"> PAGEREF _Toc12464 \h </w:instrText>
        </w:r>
        <w:r>
          <w:fldChar w:fldCharType="separate"/>
        </w:r>
        <w:r>
          <w:t>10</w:t>
        </w:r>
        <w:r>
          <w:fldChar w:fldCharType="end"/>
        </w:r>
      </w:hyperlink>
    </w:p>
    <w:p>
      <w:pPr>
        <w:pStyle w:val="TOC2"/>
        <w:tabs>
          <w:tab w:val="right" w:leader="dot" w:pos="8306"/>
        </w:tabs>
      </w:pPr>
      <w:hyperlink w:anchor="_Toc31176" w:history="1">
        <w:r>
          <w:rPr>
            <w:rFonts w:ascii="仿宋" w:eastAsia="仿宋" w:hAnsi="仿宋" w:cs="仿宋" w:hint="eastAsia"/>
            <w:lang w:eastAsia="zh-CN"/>
          </w:rPr>
          <w:t>(二)、公司经济效益分析</w:t>
        </w:r>
        <w:r>
          <w:tab/>
        </w:r>
        <w:r>
          <w:fldChar w:fldCharType="begin"/>
        </w:r>
        <w:r>
          <w:instrText xml:space="preserve"> PAGEREF _Toc31176 \h </w:instrText>
        </w:r>
        <w:r>
          <w:fldChar w:fldCharType="separate"/>
        </w:r>
        <w:r>
          <w:t>11</w:t>
        </w:r>
        <w:r>
          <w:fldChar w:fldCharType="end"/>
        </w:r>
      </w:hyperlink>
    </w:p>
    <w:p>
      <w:pPr>
        <w:pStyle w:val="TOC1"/>
        <w:tabs>
          <w:tab w:val="right" w:leader="dot" w:pos="8306"/>
        </w:tabs>
      </w:pPr>
      <w:hyperlink w:anchor="_Toc11384" w:history="1">
        <w:r>
          <w:rPr>
            <w:rFonts w:ascii="仿宋" w:eastAsia="仿宋" w:hAnsi="仿宋" w:cs="仿宋" w:hint="eastAsia"/>
            <w:lang w:eastAsia="zh-CN"/>
          </w:rPr>
          <w:t>三、光通讯用石英玻璃材料项目建设背景及必要性分析</w:t>
        </w:r>
        <w:r>
          <w:tab/>
        </w:r>
        <w:r>
          <w:fldChar w:fldCharType="begin"/>
        </w:r>
        <w:r>
          <w:instrText xml:space="preserve"> PAGEREF _Toc11384 \h </w:instrText>
        </w:r>
        <w:r>
          <w:fldChar w:fldCharType="separate"/>
        </w:r>
        <w:r>
          <w:t>12</w:t>
        </w:r>
        <w:r>
          <w:fldChar w:fldCharType="end"/>
        </w:r>
      </w:hyperlink>
    </w:p>
    <w:p>
      <w:pPr>
        <w:pStyle w:val="TOC2"/>
        <w:tabs>
          <w:tab w:val="right" w:leader="dot" w:pos="8306"/>
        </w:tabs>
      </w:pPr>
      <w:hyperlink w:anchor="_Toc7025" w:history="1">
        <w:r>
          <w:rPr>
            <w:rFonts w:ascii="仿宋" w:eastAsia="仿宋" w:hAnsi="仿宋" w:cs="仿宋" w:hint="eastAsia"/>
            <w:lang w:eastAsia="zh-CN"/>
          </w:rPr>
          <w:t>(一)、光通讯用石英玻璃材料项目背景分析</w:t>
        </w:r>
        <w:r>
          <w:tab/>
        </w:r>
        <w:r>
          <w:fldChar w:fldCharType="begin"/>
        </w:r>
        <w:r>
          <w:instrText xml:space="preserve"> PAGEREF _Toc7025 \h </w:instrText>
        </w:r>
        <w:r>
          <w:fldChar w:fldCharType="separate"/>
        </w:r>
        <w:r>
          <w:t>12</w:t>
        </w:r>
        <w:r>
          <w:fldChar w:fldCharType="end"/>
        </w:r>
      </w:hyperlink>
    </w:p>
    <w:p>
      <w:pPr>
        <w:pStyle w:val="TOC2"/>
        <w:tabs>
          <w:tab w:val="right" w:leader="dot" w:pos="8306"/>
        </w:tabs>
      </w:pPr>
      <w:hyperlink w:anchor="_Toc26266" w:history="1">
        <w:r>
          <w:rPr>
            <w:rFonts w:ascii="仿宋" w:eastAsia="仿宋" w:hAnsi="仿宋" w:cs="仿宋" w:hint="eastAsia"/>
            <w:lang w:eastAsia="zh-CN"/>
          </w:rPr>
          <w:t>(二)、光通讯用石英玻璃材料项目建设必要性分析</w:t>
        </w:r>
        <w:r>
          <w:tab/>
        </w:r>
        <w:r>
          <w:fldChar w:fldCharType="begin"/>
        </w:r>
        <w:r>
          <w:instrText xml:space="preserve"> PAGEREF _Toc26266 \h </w:instrText>
        </w:r>
        <w:r>
          <w:fldChar w:fldCharType="separate"/>
        </w:r>
        <w:r>
          <w:t>14</w:t>
        </w:r>
        <w:r>
          <w:fldChar w:fldCharType="end"/>
        </w:r>
      </w:hyperlink>
    </w:p>
    <w:p>
      <w:pPr>
        <w:pStyle w:val="TOC1"/>
        <w:tabs>
          <w:tab w:val="right" w:leader="dot" w:pos="8306"/>
        </w:tabs>
      </w:pPr>
      <w:hyperlink w:anchor="_Toc30037" w:history="1">
        <w:r>
          <w:rPr>
            <w:rFonts w:ascii="仿宋" w:eastAsia="仿宋" w:hAnsi="仿宋" w:cs="仿宋" w:hint="eastAsia"/>
            <w:lang w:eastAsia="zh-CN"/>
          </w:rPr>
          <w:t>四、光通讯用石英玻璃材料项目土建工程</w:t>
        </w:r>
        <w:r>
          <w:tab/>
        </w:r>
        <w:r>
          <w:fldChar w:fldCharType="begin"/>
        </w:r>
        <w:r>
          <w:instrText xml:space="preserve"> PAGEREF _Toc30037 \h </w:instrText>
        </w:r>
        <w:r>
          <w:fldChar w:fldCharType="separate"/>
        </w:r>
        <w:r>
          <w:t>15</w:t>
        </w:r>
        <w:r>
          <w:fldChar w:fldCharType="end"/>
        </w:r>
      </w:hyperlink>
    </w:p>
    <w:p>
      <w:pPr>
        <w:pStyle w:val="TOC2"/>
        <w:tabs>
          <w:tab w:val="right" w:leader="dot" w:pos="8306"/>
        </w:tabs>
      </w:pPr>
      <w:hyperlink w:anchor="_Toc3889" w:history="1">
        <w:r>
          <w:rPr>
            <w:rFonts w:ascii="仿宋" w:eastAsia="仿宋" w:hAnsi="仿宋" w:cs="仿宋" w:hint="eastAsia"/>
            <w:lang w:eastAsia="zh-CN"/>
          </w:rPr>
          <w:t>(一)、建筑工程设计原则</w:t>
        </w:r>
        <w:r>
          <w:tab/>
        </w:r>
        <w:r>
          <w:fldChar w:fldCharType="begin"/>
        </w:r>
        <w:r>
          <w:instrText xml:space="preserve"> PAGEREF _Toc3889 \h </w:instrText>
        </w:r>
        <w:r>
          <w:fldChar w:fldCharType="separate"/>
        </w:r>
        <w:r>
          <w:t>15</w:t>
        </w:r>
        <w:r>
          <w:fldChar w:fldCharType="end"/>
        </w:r>
      </w:hyperlink>
    </w:p>
    <w:p>
      <w:pPr>
        <w:pStyle w:val="TOC2"/>
        <w:tabs>
          <w:tab w:val="right" w:leader="dot" w:pos="8306"/>
        </w:tabs>
      </w:pPr>
      <w:hyperlink w:anchor="_Toc27490" w:history="1">
        <w:r>
          <w:rPr>
            <w:rFonts w:ascii="仿宋" w:eastAsia="仿宋" w:hAnsi="仿宋" w:cs="仿宋" w:hint="eastAsia"/>
            <w:lang w:eastAsia="zh-CN"/>
          </w:rPr>
          <w:t>(二)、土建工程设计年限及安全等级</w:t>
        </w:r>
        <w:r>
          <w:tab/>
        </w:r>
        <w:r>
          <w:fldChar w:fldCharType="begin"/>
        </w:r>
        <w:r>
          <w:instrText xml:space="preserve"> PAGEREF _Toc27490 \h </w:instrText>
        </w:r>
        <w:r>
          <w:fldChar w:fldCharType="separate"/>
        </w:r>
        <w:r>
          <w:t>16</w:t>
        </w:r>
        <w:r>
          <w:fldChar w:fldCharType="end"/>
        </w:r>
      </w:hyperlink>
    </w:p>
    <w:p>
      <w:pPr>
        <w:pStyle w:val="TOC2"/>
        <w:tabs>
          <w:tab w:val="right" w:leader="dot" w:pos="8306"/>
        </w:tabs>
      </w:pPr>
      <w:hyperlink w:anchor="_Toc9648" w:history="1">
        <w:r>
          <w:rPr>
            <w:rFonts w:ascii="仿宋" w:eastAsia="仿宋" w:hAnsi="仿宋" w:cs="仿宋" w:hint="eastAsia"/>
            <w:lang w:eastAsia="zh-CN"/>
          </w:rPr>
          <w:t>(三)、建筑工程设计总体要求</w:t>
        </w:r>
        <w:r>
          <w:tab/>
        </w:r>
        <w:r>
          <w:fldChar w:fldCharType="begin"/>
        </w:r>
        <w:r>
          <w:instrText xml:space="preserve"> PAGEREF _Toc9648 \h </w:instrText>
        </w:r>
        <w:r>
          <w:fldChar w:fldCharType="separate"/>
        </w:r>
        <w:r>
          <w:t>18</w:t>
        </w:r>
        <w:r>
          <w:fldChar w:fldCharType="end"/>
        </w:r>
      </w:hyperlink>
    </w:p>
    <w:p>
      <w:pPr>
        <w:pStyle w:val="TOC2"/>
        <w:tabs>
          <w:tab w:val="right" w:leader="dot" w:pos="8306"/>
        </w:tabs>
      </w:pPr>
      <w:hyperlink w:anchor="_Toc26005" w:history="1">
        <w:r>
          <w:rPr>
            <w:rFonts w:ascii="仿宋" w:eastAsia="仿宋" w:hAnsi="仿宋" w:cs="仿宋" w:hint="eastAsia"/>
            <w:lang w:eastAsia="zh-CN"/>
          </w:rPr>
          <w:t>(四)、土建工程建设指标</w:t>
        </w:r>
        <w:r>
          <w:tab/>
        </w:r>
        <w:r>
          <w:fldChar w:fldCharType="begin"/>
        </w:r>
        <w:r>
          <w:instrText xml:space="preserve"> PAGEREF _Toc26005 \h </w:instrText>
        </w:r>
        <w:r>
          <w:fldChar w:fldCharType="separate"/>
        </w:r>
        <w:r>
          <w:t>18</w:t>
        </w:r>
        <w:r>
          <w:fldChar w:fldCharType="end"/>
        </w:r>
      </w:hyperlink>
    </w:p>
    <w:p>
      <w:pPr>
        <w:pStyle w:val="TOC1"/>
        <w:tabs>
          <w:tab w:val="right" w:leader="dot" w:pos="8306"/>
        </w:tabs>
      </w:pPr>
      <w:hyperlink w:anchor="_Toc1831" w:history="1">
        <w:r>
          <w:rPr>
            <w:rFonts w:ascii="仿宋" w:eastAsia="仿宋" w:hAnsi="仿宋" w:cs="仿宋" w:hint="eastAsia"/>
            <w:lang w:eastAsia="zh-CN"/>
          </w:rPr>
          <w:t>五、光通讯用石英玻璃材料项目绩效评估</w:t>
        </w:r>
        <w:r>
          <w:tab/>
        </w:r>
        <w:r>
          <w:fldChar w:fldCharType="begin"/>
        </w:r>
        <w:r>
          <w:instrText xml:space="preserve"> PAGEREF _Toc1831 \h </w:instrText>
        </w:r>
        <w:r>
          <w:fldChar w:fldCharType="separate"/>
        </w:r>
        <w:r>
          <w:t>19</w:t>
        </w:r>
        <w:r>
          <w:fldChar w:fldCharType="end"/>
        </w:r>
      </w:hyperlink>
    </w:p>
    <w:p>
      <w:pPr>
        <w:pStyle w:val="TOC2"/>
        <w:tabs>
          <w:tab w:val="right" w:leader="dot" w:pos="8306"/>
        </w:tabs>
      </w:pPr>
      <w:hyperlink w:anchor="_Toc13726" w:history="1">
        <w:r>
          <w:rPr>
            <w:rFonts w:ascii="仿宋" w:eastAsia="仿宋" w:hAnsi="仿宋" w:cs="仿宋" w:hint="eastAsia"/>
            <w:lang w:eastAsia="zh-CN"/>
          </w:rPr>
          <w:t>(一)、绩效评估指标</w:t>
        </w:r>
        <w:r>
          <w:tab/>
        </w:r>
        <w:r>
          <w:fldChar w:fldCharType="begin"/>
        </w:r>
        <w:r>
          <w:instrText xml:space="preserve"> PAGEREF _Toc13726 \h </w:instrText>
        </w:r>
        <w:r>
          <w:fldChar w:fldCharType="separate"/>
        </w:r>
        <w:r>
          <w:t>19</w:t>
        </w:r>
        <w:r>
          <w:fldChar w:fldCharType="end"/>
        </w:r>
      </w:hyperlink>
    </w:p>
    <w:p>
      <w:pPr>
        <w:pStyle w:val="TOC2"/>
        <w:tabs>
          <w:tab w:val="right" w:leader="dot" w:pos="8306"/>
        </w:tabs>
      </w:pPr>
      <w:hyperlink w:anchor="_Toc3041" w:history="1">
        <w:r>
          <w:rPr>
            <w:rFonts w:ascii="仿宋" w:eastAsia="仿宋" w:hAnsi="仿宋" w:cs="仿宋" w:hint="eastAsia"/>
            <w:lang w:eastAsia="zh-CN"/>
          </w:rPr>
          <w:t>(二)、绩效评估方法</w:t>
        </w:r>
        <w:r>
          <w:tab/>
        </w:r>
        <w:r>
          <w:fldChar w:fldCharType="begin"/>
        </w:r>
        <w:r>
          <w:instrText xml:space="preserve"> PAGEREF _Toc3041 \h </w:instrText>
        </w:r>
        <w:r>
          <w:fldChar w:fldCharType="separate"/>
        </w:r>
        <w:r>
          <w:t>20</w:t>
        </w:r>
        <w:r>
          <w:fldChar w:fldCharType="end"/>
        </w:r>
      </w:hyperlink>
    </w:p>
    <w:p>
      <w:pPr>
        <w:pStyle w:val="TOC2"/>
        <w:tabs>
          <w:tab w:val="right" w:leader="dot" w:pos="8306"/>
        </w:tabs>
      </w:pPr>
      <w:hyperlink w:anchor="_Toc21133" w:history="1">
        <w:r>
          <w:rPr>
            <w:rFonts w:ascii="仿宋" w:eastAsia="仿宋" w:hAnsi="仿宋" w:cs="仿宋" w:hint="eastAsia"/>
            <w:lang w:eastAsia="zh-CN"/>
          </w:rPr>
          <w:t>(三)、绩效评估周期</w:t>
        </w:r>
        <w:r>
          <w:tab/>
        </w:r>
        <w:r>
          <w:fldChar w:fldCharType="begin"/>
        </w:r>
        <w:r>
          <w:instrText xml:space="preserve"> PAGEREF _Toc21133 \h </w:instrText>
        </w:r>
        <w:r>
          <w:fldChar w:fldCharType="separate"/>
        </w:r>
        <w:r>
          <w:t>21</w:t>
        </w:r>
        <w:r>
          <w:fldChar w:fldCharType="end"/>
        </w:r>
      </w:hyperlink>
    </w:p>
    <w:p>
      <w:pPr>
        <w:pStyle w:val="TOC1"/>
        <w:tabs>
          <w:tab w:val="right" w:leader="dot" w:pos="8306"/>
        </w:tabs>
      </w:pPr>
      <w:hyperlink w:anchor="_Toc5849" w:history="1">
        <w:r>
          <w:rPr>
            <w:rFonts w:ascii="仿宋" w:eastAsia="仿宋" w:hAnsi="仿宋" w:cs="仿宋" w:hint="eastAsia"/>
            <w:lang w:eastAsia="zh-CN"/>
          </w:rPr>
          <w:t>六、工艺说明</w:t>
        </w:r>
        <w:r>
          <w:tab/>
        </w:r>
        <w:r>
          <w:fldChar w:fldCharType="begin"/>
        </w:r>
        <w:r>
          <w:instrText xml:space="preserve"> PAGEREF _Toc5849 \h </w:instrText>
        </w:r>
        <w:r>
          <w:fldChar w:fldCharType="separate"/>
        </w:r>
        <w:r>
          <w:t>22</w:t>
        </w:r>
        <w:r>
          <w:fldChar w:fldCharType="end"/>
        </w:r>
      </w:hyperlink>
    </w:p>
    <w:p>
      <w:pPr>
        <w:pStyle w:val="TOC2"/>
        <w:tabs>
          <w:tab w:val="right" w:leader="dot" w:pos="8306"/>
        </w:tabs>
      </w:pPr>
      <w:hyperlink w:anchor="_Toc25335" w:history="1">
        <w:r>
          <w:rPr>
            <w:rFonts w:ascii="仿宋" w:eastAsia="仿宋" w:hAnsi="仿宋" w:cs="仿宋" w:hint="eastAsia"/>
            <w:lang w:eastAsia="zh-CN"/>
          </w:rPr>
          <w:t>(一)、技术管理特点</w:t>
        </w:r>
        <w:r>
          <w:tab/>
        </w:r>
        <w:r>
          <w:fldChar w:fldCharType="begin"/>
        </w:r>
        <w:r>
          <w:instrText xml:space="preserve"> PAGEREF _Toc25335 \h </w:instrText>
        </w:r>
        <w:r>
          <w:fldChar w:fldCharType="separate"/>
        </w:r>
        <w:r>
          <w:t>22</w:t>
        </w:r>
        <w:r>
          <w:fldChar w:fldCharType="end"/>
        </w:r>
      </w:hyperlink>
    </w:p>
    <w:p>
      <w:pPr>
        <w:pStyle w:val="TOC2"/>
        <w:tabs>
          <w:tab w:val="right" w:leader="dot" w:pos="8306"/>
        </w:tabs>
      </w:pPr>
      <w:hyperlink w:anchor="_Toc19916" w:history="1">
        <w:r>
          <w:rPr>
            <w:rFonts w:ascii="仿宋" w:eastAsia="仿宋" w:hAnsi="仿宋" w:cs="仿宋" w:hint="eastAsia"/>
            <w:lang w:eastAsia="zh-CN"/>
          </w:rPr>
          <w:t>(二)、光通讯用石英玻璃材料项目工艺技术设计方案</w:t>
        </w:r>
        <w:r>
          <w:tab/>
        </w:r>
        <w:r>
          <w:fldChar w:fldCharType="begin"/>
        </w:r>
        <w:r>
          <w:instrText xml:space="preserve"> PAGEREF _Toc19916 \h </w:instrText>
        </w:r>
        <w:r>
          <w:fldChar w:fldCharType="separate"/>
        </w:r>
        <w:r>
          <w:t>23</w:t>
        </w:r>
        <w:r>
          <w:fldChar w:fldCharType="end"/>
        </w:r>
      </w:hyperlink>
    </w:p>
    <w:p>
      <w:pPr>
        <w:pStyle w:val="TOC2"/>
        <w:tabs>
          <w:tab w:val="right" w:leader="dot" w:pos="8306"/>
        </w:tabs>
      </w:pPr>
      <w:hyperlink w:anchor="_Toc4403" w:history="1">
        <w:r>
          <w:rPr>
            <w:rFonts w:ascii="仿宋" w:eastAsia="仿宋" w:hAnsi="仿宋" w:cs="仿宋" w:hint="eastAsia"/>
            <w:lang w:eastAsia="zh-CN"/>
          </w:rPr>
          <w:t>(三)、设备选型方案</w:t>
        </w:r>
        <w:r>
          <w:tab/>
        </w:r>
        <w:r>
          <w:fldChar w:fldCharType="begin"/>
        </w:r>
        <w:r>
          <w:instrText xml:space="preserve"> PAGEREF _Toc4403 \h </w:instrText>
        </w:r>
        <w:r>
          <w:fldChar w:fldCharType="separate"/>
        </w:r>
        <w:r>
          <w:t>25</w:t>
        </w:r>
        <w:r>
          <w:fldChar w:fldCharType="end"/>
        </w:r>
      </w:hyperlink>
    </w:p>
    <w:p>
      <w:pPr>
        <w:pStyle w:val="TOC1"/>
        <w:tabs>
          <w:tab w:val="right" w:leader="dot" w:pos="8306"/>
        </w:tabs>
      </w:pPr>
      <w:hyperlink w:anchor="_Toc9978" w:history="1">
        <w:r>
          <w:rPr>
            <w:rFonts w:ascii="仿宋" w:eastAsia="仿宋" w:hAnsi="仿宋" w:cs="仿宋" w:hint="eastAsia"/>
            <w:lang w:eastAsia="zh-CN"/>
          </w:rPr>
          <w:t>七、光通讯用石英玻璃材料项目社会影响</w:t>
        </w:r>
        <w:r>
          <w:tab/>
        </w:r>
        <w:r>
          <w:fldChar w:fldCharType="begin"/>
        </w:r>
        <w:r>
          <w:instrText xml:space="preserve"> PAGEREF _Toc9978 \h </w:instrText>
        </w:r>
        <w:r>
          <w:fldChar w:fldCharType="separate"/>
        </w:r>
        <w:r>
          <w:t>26</w:t>
        </w:r>
        <w:r>
          <w:fldChar w:fldCharType="end"/>
        </w:r>
      </w:hyperlink>
    </w:p>
    <w:p>
      <w:pPr>
        <w:pStyle w:val="TOC2"/>
        <w:tabs>
          <w:tab w:val="right" w:leader="dot" w:pos="8306"/>
        </w:tabs>
      </w:pPr>
      <w:hyperlink w:anchor="_Toc17061" w:history="1">
        <w:r>
          <w:rPr>
            <w:rFonts w:ascii="仿宋" w:eastAsia="仿宋" w:hAnsi="仿宋" w:cs="仿宋" w:hint="eastAsia"/>
            <w:lang w:eastAsia="zh-CN"/>
          </w:rPr>
          <w:t>(一)、社会责任与义务</w:t>
        </w:r>
        <w:r>
          <w:tab/>
        </w:r>
        <w:r>
          <w:fldChar w:fldCharType="begin"/>
        </w:r>
        <w:r>
          <w:instrText xml:space="preserve"> PAGEREF _Toc17061 \h </w:instrText>
        </w:r>
        <w:r>
          <w:fldChar w:fldCharType="separate"/>
        </w:r>
        <w:r>
          <w:t>26</w:t>
        </w:r>
        <w:r>
          <w:fldChar w:fldCharType="end"/>
        </w:r>
      </w:hyperlink>
    </w:p>
    <w:p>
      <w:pPr>
        <w:pStyle w:val="TOC2"/>
        <w:tabs>
          <w:tab w:val="right" w:leader="dot" w:pos="8306"/>
        </w:tabs>
      </w:pPr>
      <w:hyperlink w:anchor="_Toc8659" w:history="1">
        <w:r>
          <w:rPr>
            <w:rFonts w:ascii="仿宋" w:eastAsia="仿宋" w:hAnsi="仿宋" w:cs="仿宋" w:hint="eastAsia"/>
            <w:lang w:eastAsia="zh-CN"/>
          </w:rPr>
          <w:t>(二)、社会参与与沟通</w:t>
        </w:r>
        <w:r>
          <w:tab/>
        </w:r>
        <w:r>
          <w:fldChar w:fldCharType="begin"/>
        </w:r>
        <w:r>
          <w:instrText xml:space="preserve"> PAGEREF _Toc8659 \h </w:instrText>
        </w:r>
        <w:r>
          <w:fldChar w:fldCharType="separate"/>
        </w:r>
        <w:r>
          <w:t>27</w:t>
        </w:r>
        <w:r>
          <w:fldChar w:fldCharType="end"/>
        </w:r>
      </w:hyperlink>
    </w:p>
    <w:p>
      <w:pPr>
        <w:pStyle w:val="TOC1"/>
        <w:tabs>
          <w:tab w:val="right" w:leader="dot" w:pos="8306"/>
        </w:tabs>
      </w:pPr>
      <w:hyperlink w:anchor="_Toc21036" w:history="1">
        <w:r>
          <w:rPr>
            <w:rFonts w:ascii="仿宋" w:eastAsia="仿宋" w:hAnsi="仿宋" w:cs="仿宋" w:hint="eastAsia"/>
            <w:lang w:eastAsia="zh-CN"/>
          </w:rPr>
          <w:t>八、光通讯用石英玻璃材料项目人力资源管理</w:t>
        </w:r>
        <w:r>
          <w:tab/>
        </w:r>
        <w:r>
          <w:fldChar w:fldCharType="begin"/>
        </w:r>
        <w:r>
          <w:instrText xml:space="preserve"> PAGEREF _Toc21036 \h </w:instrText>
        </w:r>
        <w:r>
          <w:fldChar w:fldCharType="separate"/>
        </w:r>
        <w:r>
          <w:t>28</w:t>
        </w:r>
        <w:r>
          <w:fldChar w:fldCharType="end"/>
        </w:r>
      </w:hyperlink>
    </w:p>
    <w:p>
      <w:pPr>
        <w:pStyle w:val="TOC2"/>
        <w:tabs>
          <w:tab w:val="right" w:leader="dot" w:pos="8306"/>
        </w:tabs>
      </w:pPr>
      <w:hyperlink w:anchor="_Toc27169" w:history="1">
        <w:r>
          <w:rPr>
            <w:rFonts w:ascii="仿宋" w:eastAsia="仿宋" w:hAnsi="仿宋" w:cs="仿宋" w:hint="eastAsia"/>
            <w:lang w:eastAsia="zh-CN"/>
          </w:rPr>
          <w:t>(一)、建立健全的预算管理制度</w:t>
        </w:r>
        <w:r>
          <w:tab/>
        </w:r>
        <w:r>
          <w:fldChar w:fldCharType="begin"/>
        </w:r>
        <w:r>
          <w:instrText xml:space="preserve"> PAGEREF _Toc27169 \h </w:instrText>
        </w:r>
        <w:r>
          <w:fldChar w:fldCharType="separate"/>
        </w:r>
        <w:r>
          <w:t>28</w:t>
        </w:r>
        <w:r>
          <w:fldChar w:fldCharType="end"/>
        </w:r>
      </w:hyperlink>
    </w:p>
    <w:p>
      <w:pPr>
        <w:pStyle w:val="TOC2"/>
        <w:tabs>
          <w:tab w:val="right" w:leader="dot" w:pos="8306"/>
        </w:tabs>
      </w:pPr>
      <w:hyperlink w:anchor="_Toc12079" w:history="1">
        <w:r>
          <w:rPr>
            <w:rFonts w:ascii="仿宋" w:eastAsia="仿宋" w:hAnsi="仿宋" w:cs="仿宋" w:hint="eastAsia"/>
            <w:lang w:eastAsia="zh-CN"/>
          </w:rPr>
          <w:t>(二)、加强资金流动监控</w:t>
        </w:r>
        <w:r>
          <w:tab/>
        </w:r>
        <w:r>
          <w:fldChar w:fldCharType="begin"/>
        </w:r>
        <w:r>
          <w:instrText xml:space="preserve"> PAGEREF _Toc12079 \h </w:instrText>
        </w:r>
        <w:r>
          <w:fldChar w:fldCharType="separate"/>
        </w:r>
        <w:r>
          <w:t>30</w:t>
        </w:r>
        <w:r>
          <w:fldChar w:fldCharType="end"/>
        </w:r>
      </w:hyperlink>
    </w:p>
    <w:p>
      <w:pPr>
        <w:pStyle w:val="TOC2"/>
        <w:tabs>
          <w:tab w:val="right" w:leader="dot" w:pos="8306"/>
        </w:tabs>
      </w:pPr>
      <w:hyperlink w:anchor="_Toc24945" w:history="1">
        <w:r>
          <w:rPr>
            <w:rFonts w:ascii="仿宋" w:eastAsia="仿宋" w:hAnsi="仿宋" w:cs="仿宋" w:hint="eastAsia"/>
            <w:lang w:eastAsia="zh-CN"/>
          </w:rPr>
          <w:t>(三)、制定完善的风险控制机制</w:t>
        </w:r>
        <w:r>
          <w:tab/>
        </w:r>
        <w:r>
          <w:fldChar w:fldCharType="begin"/>
        </w:r>
        <w:r>
          <w:instrText xml:space="preserve"> PAGEREF _Toc24945 \h </w:instrText>
        </w:r>
        <w:r>
          <w:fldChar w:fldCharType="separate"/>
        </w:r>
        <w:r>
          <w:t>31</w:t>
        </w:r>
        <w:r>
          <w:fldChar w:fldCharType="end"/>
        </w:r>
      </w:hyperlink>
    </w:p>
    <w:p>
      <w:pPr>
        <w:pStyle w:val="TOC2"/>
        <w:tabs>
          <w:tab w:val="right" w:leader="dot" w:pos="8306"/>
        </w:tabs>
      </w:pPr>
      <w:hyperlink w:anchor="_Toc3546" w:history="1">
        <w:r>
          <w:rPr>
            <w:rFonts w:ascii="仿宋" w:eastAsia="仿宋" w:hAnsi="仿宋" w:cs="仿宋" w:hint="eastAsia"/>
            <w:lang w:eastAsia="zh-CN"/>
          </w:rPr>
          <w:t>(四)、优化成本管理</w:t>
        </w:r>
        <w:r>
          <w:tab/>
        </w:r>
        <w:r>
          <w:fldChar w:fldCharType="begin"/>
        </w:r>
        <w:r>
          <w:instrText xml:space="preserve"> PAGEREF _Toc3546 \h </w:instrText>
        </w:r>
        <w:r>
          <w:fldChar w:fldCharType="separate"/>
        </w:r>
        <w:r>
          <w:t>32</w:t>
        </w:r>
        <w:r>
          <w:fldChar w:fldCharType="end"/>
        </w:r>
      </w:hyperlink>
    </w:p>
    <w:p>
      <w:pPr>
        <w:pStyle w:val="TOC1"/>
        <w:tabs>
          <w:tab w:val="right" w:leader="dot" w:pos="8306"/>
        </w:tabs>
      </w:pPr>
      <w:hyperlink w:anchor="_Toc10434" w:history="1">
        <w:r>
          <w:rPr>
            <w:rFonts w:ascii="仿宋" w:eastAsia="仿宋" w:hAnsi="仿宋" w:cs="仿宋" w:hint="eastAsia"/>
            <w:lang w:eastAsia="zh-CN"/>
          </w:rPr>
          <w:t>九、光通讯用石英玻璃材料项目计划安排</w:t>
        </w:r>
        <w:r>
          <w:tab/>
        </w:r>
        <w:r>
          <w:fldChar w:fldCharType="begin"/>
        </w:r>
        <w:r>
          <w:instrText xml:space="preserve"> PAGEREF _Toc10434 \h </w:instrText>
        </w:r>
        <w:r>
          <w:fldChar w:fldCharType="separate"/>
        </w:r>
        <w:r>
          <w:t>34</w:t>
        </w:r>
        <w:r>
          <w:fldChar w:fldCharType="end"/>
        </w:r>
      </w:hyperlink>
    </w:p>
    <w:p>
      <w:pPr>
        <w:pStyle w:val="TOC2"/>
        <w:tabs>
          <w:tab w:val="right" w:leader="dot" w:pos="8306"/>
        </w:tabs>
      </w:pPr>
      <w:hyperlink w:anchor="_Toc31375" w:history="1">
        <w:r>
          <w:rPr>
            <w:rFonts w:ascii="仿宋" w:eastAsia="仿宋" w:hAnsi="仿宋" w:cs="仿宋" w:hint="eastAsia"/>
            <w:lang w:eastAsia="zh-CN"/>
          </w:rPr>
          <w:t>(一)、建设周期</w:t>
        </w:r>
        <w:r>
          <w:tab/>
        </w:r>
        <w:r>
          <w:fldChar w:fldCharType="begin"/>
        </w:r>
        <w:r>
          <w:instrText xml:space="preserve"> PAGEREF _Toc31375 \h </w:instrText>
        </w:r>
        <w:r>
          <w:fldChar w:fldCharType="separate"/>
        </w:r>
        <w:r>
          <w:t>34</w:t>
        </w:r>
        <w:r>
          <w:fldChar w:fldCharType="end"/>
        </w:r>
      </w:hyperlink>
    </w:p>
    <w:p>
      <w:pPr>
        <w:pStyle w:val="TOC2"/>
        <w:tabs>
          <w:tab w:val="right" w:leader="dot" w:pos="8306"/>
        </w:tabs>
      </w:pPr>
      <w:hyperlink w:anchor="_Toc21709" w:history="1">
        <w:r>
          <w:rPr>
            <w:rFonts w:ascii="仿宋" w:eastAsia="仿宋" w:hAnsi="仿宋" w:cs="仿宋" w:hint="eastAsia"/>
            <w:lang w:eastAsia="zh-CN"/>
          </w:rPr>
          <w:t>(二)、建设进度</w:t>
        </w:r>
        <w:r>
          <w:tab/>
        </w:r>
        <w:r>
          <w:fldChar w:fldCharType="begin"/>
        </w:r>
        <w:r>
          <w:instrText xml:space="preserve"> PAGEREF _Toc21709 \h </w:instrText>
        </w:r>
        <w:r>
          <w:fldChar w:fldCharType="separate"/>
        </w:r>
        <w:r>
          <w:t>35</w:t>
        </w:r>
        <w:r>
          <w:fldChar w:fldCharType="end"/>
        </w:r>
      </w:hyperlink>
    </w:p>
    <w:p>
      <w:pPr>
        <w:pStyle w:val="TOC2"/>
        <w:tabs>
          <w:tab w:val="right" w:leader="dot" w:pos="8306"/>
        </w:tabs>
      </w:pPr>
      <w:hyperlink w:anchor="_Toc29078" w:history="1">
        <w:r>
          <w:rPr>
            <w:rFonts w:ascii="仿宋" w:eastAsia="仿宋" w:hAnsi="仿宋" w:cs="仿宋" w:hint="eastAsia"/>
            <w:lang w:eastAsia="zh-CN"/>
          </w:rPr>
          <w:t>(三)、进度安排注意事项</w:t>
        </w:r>
        <w:r>
          <w:tab/>
        </w:r>
        <w:r>
          <w:fldChar w:fldCharType="begin"/>
        </w:r>
        <w:r>
          <w:instrText xml:space="preserve"> PAGEREF _Toc29078 \h </w:instrText>
        </w:r>
        <w:r>
          <w:fldChar w:fldCharType="separate"/>
        </w:r>
        <w:r>
          <w:t>36</w:t>
        </w:r>
        <w:r>
          <w:fldChar w:fldCharType="end"/>
        </w:r>
      </w:hyperlink>
    </w:p>
    <w:p>
      <w:pPr>
        <w:pStyle w:val="TOC2"/>
        <w:tabs>
          <w:tab w:val="right" w:leader="dot" w:pos="8306"/>
        </w:tabs>
      </w:pPr>
      <w:hyperlink w:anchor="_Toc2397" w:history="1">
        <w:r>
          <w:rPr>
            <w:rFonts w:ascii="仿宋" w:eastAsia="仿宋" w:hAnsi="仿宋" w:cs="仿宋" w:hint="eastAsia"/>
            <w:lang w:eastAsia="zh-CN"/>
          </w:rPr>
          <w:t>(四)、人力资源配置</w:t>
        </w:r>
        <w:r>
          <w:tab/>
        </w:r>
        <w:r>
          <w:fldChar w:fldCharType="begin"/>
        </w:r>
        <w:r>
          <w:instrText xml:space="preserve"> PAGEREF _Toc2397 \h </w:instrText>
        </w:r>
        <w:r>
          <w:fldChar w:fldCharType="separate"/>
        </w:r>
        <w:r>
          <w:t>37</w:t>
        </w:r>
        <w:r>
          <w:fldChar w:fldCharType="end"/>
        </w:r>
      </w:hyperlink>
    </w:p>
    <w:p>
      <w:pPr>
        <w:pStyle w:val="TOC1"/>
        <w:tabs>
          <w:tab w:val="right" w:leader="dot" w:pos="8306"/>
        </w:tabs>
      </w:pPr>
      <w:hyperlink w:anchor="_Toc26001" w:history="1">
        <w:r>
          <w:rPr>
            <w:rFonts w:ascii="仿宋" w:eastAsia="仿宋" w:hAnsi="仿宋" w:cs="仿宋" w:hint="eastAsia"/>
            <w:lang w:eastAsia="zh-CN"/>
          </w:rPr>
          <w:t>十、光通讯用石英玻璃材料项目人力资源培养与发展</w:t>
        </w:r>
        <w:r>
          <w:tab/>
        </w:r>
        <w:r>
          <w:fldChar w:fldCharType="begin"/>
        </w:r>
        <w:r>
          <w:instrText xml:space="preserve"> PAGEREF _Toc26001 \h </w:instrText>
        </w:r>
        <w:r>
          <w:fldChar w:fldCharType="separate"/>
        </w:r>
        <w:r>
          <w:t>38</w:t>
        </w:r>
        <w:r>
          <w:fldChar w:fldCharType="end"/>
        </w:r>
      </w:hyperlink>
    </w:p>
    <w:p>
      <w:pPr>
        <w:pStyle w:val="TOC2"/>
        <w:tabs>
          <w:tab w:val="right" w:leader="dot" w:pos="8306"/>
        </w:tabs>
      </w:pPr>
      <w:hyperlink w:anchor="_Toc23695" w:history="1">
        <w:r>
          <w:rPr>
            <w:rFonts w:ascii="仿宋" w:eastAsia="仿宋" w:hAnsi="仿宋" w:cs="仿宋" w:hint="eastAsia"/>
            <w:lang w:eastAsia="zh-CN"/>
          </w:rPr>
          <w:t>(一)、人才需求与规划</w:t>
        </w:r>
        <w:r>
          <w:tab/>
        </w:r>
        <w:r>
          <w:fldChar w:fldCharType="begin"/>
        </w:r>
        <w:r>
          <w:instrText xml:space="preserve"> PAGEREF _Toc23695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58" w:history="1">
        <w:r>
          <w:rPr>
            <w:rFonts w:ascii="仿宋" w:eastAsia="仿宋" w:hAnsi="仿宋" w:cs="仿宋" w:hint="eastAsia"/>
            <w:lang w:eastAsia="zh-CN"/>
          </w:rPr>
          <w:t>(二)、培训与发展计划</w:t>
        </w:r>
        <w:r>
          <w:tab/>
        </w:r>
        <w:r>
          <w:fldChar w:fldCharType="begin"/>
        </w:r>
        <w:r>
          <w:instrText xml:space="preserve"> PAGEREF _Toc12858 \h </w:instrText>
        </w:r>
        <w:r>
          <w:fldChar w:fldCharType="separate"/>
        </w:r>
        <w:r>
          <w:t>39</w:t>
        </w:r>
        <w:r>
          <w:fldChar w:fldCharType="end"/>
        </w:r>
      </w:hyperlink>
    </w:p>
    <w:p>
      <w:pPr>
        <w:pStyle w:val="TOC1"/>
        <w:tabs>
          <w:tab w:val="right" w:leader="dot" w:pos="8306"/>
        </w:tabs>
      </w:pPr>
      <w:hyperlink w:anchor="_Toc10485" w:history="1">
        <w:r>
          <w:rPr>
            <w:rFonts w:ascii="仿宋" w:eastAsia="仿宋" w:hAnsi="仿宋" w:cs="仿宋" w:hint="eastAsia"/>
            <w:lang w:eastAsia="zh-CN"/>
          </w:rPr>
          <w:t>十一、光通讯用石英玻璃材料项目环境影响分析</w:t>
        </w:r>
        <w:r>
          <w:tab/>
        </w:r>
        <w:r>
          <w:fldChar w:fldCharType="begin"/>
        </w:r>
        <w:r>
          <w:instrText xml:space="preserve"> PAGEREF _Toc10485 \h </w:instrText>
        </w:r>
        <w:r>
          <w:fldChar w:fldCharType="separate"/>
        </w:r>
        <w:r>
          <w:t>39</w:t>
        </w:r>
        <w:r>
          <w:fldChar w:fldCharType="end"/>
        </w:r>
      </w:hyperlink>
    </w:p>
    <w:p>
      <w:pPr>
        <w:pStyle w:val="TOC2"/>
        <w:tabs>
          <w:tab w:val="right" w:leader="dot" w:pos="8306"/>
        </w:tabs>
      </w:pPr>
      <w:hyperlink w:anchor="_Toc9852" w:history="1">
        <w:r>
          <w:rPr>
            <w:rFonts w:ascii="仿宋" w:eastAsia="仿宋" w:hAnsi="仿宋" w:cs="仿宋" w:hint="eastAsia"/>
            <w:lang w:eastAsia="zh-CN"/>
          </w:rPr>
          <w:t>(一)、建设区域环境质量现状</w:t>
        </w:r>
        <w:r>
          <w:tab/>
        </w:r>
        <w:r>
          <w:fldChar w:fldCharType="begin"/>
        </w:r>
        <w:r>
          <w:instrText xml:space="preserve"> PAGEREF _Toc9852 \h </w:instrText>
        </w:r>
        <w:r>
          <w:fldChar w:fldCharType="separate"/>
        </w:r>
        <w:r>
          <w:t>39</w:t>
        </w:r>
        <w:r>
          <w:fldChar w:fldCharType="end"/>
        </w:r>
      </w:hyperlink>
    </w:p>
    <w:p>
      <w:pPr>
        <w:pStyle w:val="TOC2"/>
        <w:tabs>
          <w:tab w:val="right" w:leader="dot" w:pos="8306"/>
        </w:tabs>
      </w:pPr>
      <w:hyperlink w:anchor="_Toc28146" w:history="1">
        <w:r>
          <w:rPr>
            <w:rFonts w:ascii="仿宋" w:eastAsia="仿宋" w:hAnsi="仿宋" w:cs="仿宋" w:hint="eastAsia"/>
            <w:lang w:eastAsia="zh-CN"/>
          </w:rPr>
          <w:t>(二)、建设期环境保护</w:t>
        </w:r>
        <w:r>
          <w:tab/>
        </w:r>
        <w:r>
          <w:fldChar w:fldCharType="begin"/>
        </w:r>
        <w:r>
          <w:instrText xml:space="preserve"> PAGEREF _Toc28146 \h </w:instrText>
        </w:r>
        <w:r>
          <w:fldChar w:fldCharType="separate"/>
        </w:r>
        <w:r>
          <w:t>41</w:t>
        </w:r>
        <w:r>
          <w:fldChar w:fldCharType="end"/>
        </w:r>
      </w:hyperlink>
    </w:p>
    <w:p>
      <w:pPr>
        <w:pStyle w:val="TOC2"/>
        <w:tabs>
          <w:tab w:val="right" w:leader="dot" w:pos="8306"/>
        </w:tabs>
      </w:pPr>
      <w:hyperlink w:anchor="_Toc26595" w:history="1">
        <w:r>
          <w:rPr>
            <w:rFonts w:ascii="仿宋" w:eastAsia="仿宋" w:hAnsi="仿宋" w:cs="仿宋" w:hint="eastAsia"/>
            <w:lang w:eastAsia="zh-CN"/>
          </w:rPr>
          <w:t>(三)、运营期环境保护</w:t>
        </w:r>
        <w:r>
          <w:tab/>
        </w:r>
        <w:r>
          <w:fldChar w:fldCharType="begin"/>
        </w:r>
        <w:r>
          <w:instrText xml:space="preserve"> PAGEREF _Toc26595 \h </w:instrText>
        </w:r>
        <w:r>
          <w:fldChar w:fldCharType="separate"/>
        </w:r>
        <w:r>
          <w:t>42</w:t>
        </w:r>
        <w:r>
          <w:fldChar w:fldCharType="end"/>
        </w:r>
      </w:hyperlink>
    </w:p>
    <w:p>
      <w:pPr>
        <w:pStyle w:val="TOC2"/>
        <w:tabs>
          <w:tab w:val="right" w:leader="dot" w:pos="8306"/>
        </w:tabs>
      </w:pPr>
      <w:hyperlink w:anchor="_Toc6084" w:history="1">
        <w:r>
          <w:rPr>
            <w:rFonts w:ascii="仿宋" w:eastAsia="仿宋" w:hAnsi="仿宋" w:cs="仿宋" w:hint="eastAsia"/>
            <w:lang w:eastAsia="zh-CN"/>
          </w:rPr>
          <w:t>(四)、光通讯用石英玻璃材料项目建设对区域经济的影响</w:t>
        </w:r>
        <w:r>
          <w:tab/>
        </w:r>
        <w:r>
          <w:fldChar w:fldCharType="begin"/>
        </w:r>
        <w:r>
          <w:instrText xml:space="preserve"> PAGEREF _Toc6084 \h </w:instrText>
        </w:r>
        <w:r>
          <w:fldChar w:fldCharType="separate"/>
        </w:r>
        <w:r>
          <w:t>44</w:t>
        </w:r>
        <w:r>
          <w:fldChar w:fldCharType="end"/>
        </w:r>
      </w:hyperlink>
    </w:p>
    <w:p>
      <w:pPr>
        <w:pStyle w:val="TOC2"/>
        <w:tabs>
          <w:tab w:val="right" w:leader="dot" w:pos="8306"/>
        </w:tabs>
      </w:pPr>
      <w:hyperlink w:anchor="_Toc17140" w:history="1">
        <w:r>
          <w:rPr>
            <w:rFonts w:ascii="仿宋" w:eastAsia="仿宋" w:hAnsi="仿宋" w:cs="仿宋" w:hint="eastAsia"/>
            <w:lang w:eastAsia="zh-CN"/>
          </w:rPr>
          <w:t>(五)、废弃物处理</w:t>
        </w:r>
        <w:r>
          <w:tab/>
        </w:r>
        <w:r>
          <w:fldChar w:fldCharType="begin"/>
        </w:r>
        <w:r>
          <w:instrText xml:space="preserve"> PAGEREF _Toc17140 \h </w:instrText>
        </w:r>
        <w:r>
          <w:fldChar w:fldCharType="separate"/>
        </w:r>
        <w:r>
          <w:t>45</w:t>
        </w:r>
        <w:r>
          <w:fldChar w:fldCharType="end"/>
        </w:r>
      </w:hyperlink>
    </w:p>
    <w:p>
      <w:pPr>
        <w:pStyle w:val="TOC2"/>
        <w:tabs>
          <w:tab w:val="right" w:leader="dot" w:pos="8306"/>
        </w:tabs>
      </w:pPr>
      <w:hyperlink w:anchor="_Toc5402" w:history="1">
        <w:r>
          <w:rPr>
            <w:rFonts w:ascii="仿宋" w:eastAsia="仿宋" w:hAnsi="仿宋" w:cs="仿宋" w:hint="eastAsia"/>
            <w:lang w:eastAsia="zh-CN"/>
          </w:rPr>
          <w:t>(六)、特殊环境影响分析</w:t>
        </w:r>
        <w:r>
          <w:tab/>
        </w:r>
        <w:r>
          <w:fldChar w:fldCharType="begin"/>
        </w:r>
        <w:r>
          <w:instrText xml:space="preserve"> PAGEREF _Toc5402 \h </w:instrText>
        </w:r>
        <w:r>
          <w:fldChar w:fldCharType="separate"/>
        </w:r>
        <w:r>
          <w:t>47</w:t>
        </w:r>
        <w:r>
          <w:fldChar w:fldCharType="end"/>
        </w:r>
      </w:hyperlink>
    </w:p>
    <w:p>
      <w:pPr>
        <w:pStyle w:val="TOC2"/>
        <w:tabs>
          <w:tab w:val="right" w:leader="dot" w:pos="8306"/>
        </w:tabs>
      </w:pPr>
      <w:hyperlink w:anchor="_Toc22261" w:history="1">
        <w:r>
          <w:rPr>
            <w:rFonts w:ascii="仿宋" w:eastAsia="仿宋" w:hAnsi="仿宋" w:cs="仿宋" w:hint="eastAsia"/>
            <w:lang w:eastAsia="zh-CN"/>
          </w:rPr>
          <w:t>(七)、清洁生产</w:t>
        </w:r>
        <w:r>
          <w:tab/>
        </w:r>
        <w:r>
          <w:fldChar w:fldCharType="begin"/>
        </w:r>
        <w:r>
          <w:instrText xml:space="preserve"> PAGEREF _Toc22261 \h </w:instrText>
        </w:r>
        <w:r>
          <w:fldChar w:fldCharType="separate"/>
        </w:r>
        <w:r>
          <w:t>48</w:t>
        </w:r>
        <w:r>
          <w:fldChar w:fldCharType="end"/>
        </w:r>
      </w:hyperlink>
    </w:p>
    <w:p>
      <w:pPr>
        <w:pStyle w:val="TOC2"/>
        <w:tabs>
          <w:tab w:val="right" w:leader="dot" w:pos="8306"/>
        </w:tabs>
      </w:pPr>
      <w:hyperlink w:anchor="_Toc3629" w:history="1">
        <w:r>
          <w:rPr>
            <w:rFonts w:ascii="仿宋" w:eastAsia="仿宋" w:hAnsi="仿宋" w:cs="仿宋" w:hint="eastAsia"/>
            <w:lang w:eastAsia="zh-CN"/>
          </w:rPr>
          <w:t>(八)、环境保护综合评价</w:t>
        </w:r>
        <w:r>
          <w:tab/>
        </w:r>
        <w:r>
          <w:fldChar w:fldCharType="begin"/>
        </w:r>
        <w:r>
          <w:instrText xml:space="preserve"> PAGEREF _Toc3629 \h </w:instrText>
        </w:r>
        <w:r>
          <w:fldChar w:fldCharType="separate"/>
        </w:r>
        <w:r>
          <w:t>49</w:t>
        </w:r>
        <w:r>
          <w:fldChar w:fldCharType="end"/>
        </w:r>
      </w:hyperlink>
    </w:p>
    <w:p>
      <w:pPr>
        <w:pStyle w:val="TOC1"/>
        <w:tabs>
          <w:tab w:val="right" w:leader="dot" w:pos="8306"/>
        </w:tabs>
      </w:pPr>
      <w:hyperlink w:anchor="_Toc16671" w:history="1">
        <w:r>
          <w:rPr>
            <w:rFonts w:ascii="仿宋" w:eastAsia="仿宋" w:hAnsi="仿宋" w:cs="仿宋" w:hint="eastAsia"/>
            <w:lang w:eastAsia="zh-CN"/>
          </w:rPr>
          <w:t>十二、光通讯用石英玻璃材料项目经营效益</w:t>
        </w:r>
        <w:r>
          <w:tab/>
        </w:r>
        <w:r>
          <w:fldChar w:fldCharType="begin"/>
        </w:r>
        <w:r>
          <w:instrText xml:space="preserve"> PAGEREF _Toc16671 \h </w:instrText>
        </w:r>
        <w:r>
          <w:fldChar w:fldCharType="separate"/>
        </w:r>
        <w:r>
          <w:t>51</w:t>
        </w:r>
        <w:r>
          <w:fldChar w:fldCharType="end"/>
        </w:r>
      </w:hyperlink>
    </w:p>
    <w:p>
      <w:pPr>
        <w:pStyle w:val="TOC2"/>
        <w:tabs>
          <w:tab w:val="right" w:leader="dot" w:pos="8306"/>
        </w:tabs>
      </w:pPr>
      <w:hyperlink w:anchor="_Toc29097" w:history="1">
        <w:r>
          <w:rPr>
            <w:rFonts w:ascii="仿宋" w:eastAsia="仿宋" w:hAnsi="仿宋" w:cs="仿宋" w:hint="eastAsia"/>
            <w:lang w:eastAsia="zh-CN"/>
          </w:rPr>
          <w:t>(一)、经济评价财务测算</w:t>
        </w:r>
        <w:r>
          <w:tab/>
        </w:r>
        <w:r>
          <w:fldChar w:fldCharType="begin"/>
        </w:r>
        <w:r>
          <w:instrText xml:space="preserve"> PAGEREF _Toc29097 \h </w:instrText>
        </w:r>
        <w:r>
          <w:fldChar w:fldCharType="separate"/>
        </w:r>
        <w:r>
          <w:t>51</w:t>
        </w:r>
        <w:r>
          <w:fldChar w:fldCharType="end"/>
        </w:r>
      </w:hyperlink>
    </w:p>
    <w:p>
      <w:pPr>
        <w:pStyle w:val="TOC2"/>
        <w:tabs>
          <w:tab w:val="right" w:leader="dot" w:pos="8306"/>
        </w:tabs>
      </w:pPr>
      <w:hyperlink w:anchor="_Toc19039" w:history="1">
        <w:r>
          <w:rPr>
            <w:rFonts w:ascii="仿宋" w:eastAsia="仿宋" w:hAnsi="仿宋" w:cs="仿宋" w:hint="eastAsia"/>
            <w:lang w:eastAsia="zh-CN"/>
          </w:rPr>
          <w:t>(二)、光通讯用石英玻璃材料项目盈利能力分析</w:t>
        </w:r>
        <w:r>
          <w:tab/>
        </w:r>
        <w:r>
          <w:fldChar w:fldCharType="begin"/>
        </w:r>
        <w:r>
          <w:instrText xml:space="preserve"> PAGEREF _Toc19039 \h </w:instrText>
        </w:r>
        <w:r>
          <w:fldChar w:fldCharType="separate"/>
        </w:r>
        <w:r>
          <w:t>52</w:t>
        </w:r>
        <w:r>
          <w:fldChar w:fldCharType="end"/>
        </w:r>
      </w:hyperlink>
    </w:p>
    <w:p>
      <w:pPr>
        <w:pStyle w:val="TOC1"/>
        <w:tabs>
          <w:tab w:val="right" w:leader="dot" w:pos="8306"/>
        </w:tabs>
      </w:pPr>
      <w:hyperlink w:anchor="_Toc29703" w:history="1">
        <w:r>
          <w:rPr>
            <w:rFonts w:ascii="仿宋" w:eastAsia="仿宋" w:hAnsi="仿宋" w:cs="仿宋" w:hint="eastAsia"/>
            <w:lang w:eastAsia="zh-CN"/>
          </w:rPr>
          <w:t>十三、营销与推广策略</w:t>
        </w:r>
        <w:r>
          <w:tab/>
        </w:r>
        <w:r>
          <w:fldChar w:fldCharType="begin"/>
        </w:r>
        <w:r>
          <w:instrText xml:space="preserve"> PAGEREF _Toc29703 \h </w:instrText>
        </w:r>
        <w:r>
          <w:fldChar w:fldCharType="separate"/>
        </w:r>
        <w:r>
          <w:t>53</w:t>
        </w:r>
        <w:r>
          <w:fldChar w:fldCharType="end"/>
        </w:r>
      </w:hyperlink>
    </w:p>
    <w:p>
      <w:pPr>
        <w:pStyle w:val="TOC2"/>
        <w:tabs>
          <w:tab w:val="right" w:leader="dot" w:pos="8306"/>
        </w:tabs>
      </w:pPr>
      <w:hyperlink w:anchor="_Toc24973" w:history="1">
        <w:r>
          <w:rPr>
            <w:rFonts w:ascii="仿宋" w:eastAsia="仿宋" w:hAnsi="仿宋" w:cs="仿宋" w:hint="eastAsia"/>
            <w:lang w:eastAsia="zh-CN"/>
          </w:rPr>
          <w:t>(一)、产品/服务定位与特点</w:t>
        </w:r>
        <w:r>
          <w:tab/>
        </w:r>
        <w:r>
          <w:fldChar w:fldCharType="begin"/>
        </w:r>
        <w:r>
          <w:instrText xml:space="preserve"> PAGEREF _Toc24973 \h </w:instrText>
        </w:r>
        <w:r>
          <w:fldChar w:fldCharType="separate"/>
        </w:r>
        <w:r>
          <w:t>53</w:t>
        </w:r>
        <w:r>
          <w:fldChar w:fldCharType="end"/>
        </w:r>
      </w:hyperlink>
    </w:p>
    <w:p>
      <w:pPr>
        <w:pStyle w:val="TOC2"/>
        <w:tabs>
          <w:tab w:val="right" w:leader="dot" w:pos="8306"/>
        </w:tabs>
      </w:pPr>
      <w:hyperlink w:anchor="_Toc25376" w:history="1">
        <w:r>
          <w:rPr>
            <w:rFonts w:ascii="仿宋" w:eastAsia="仿宋" w:hAnsi="仿宋" w:cs="仿宋" w:hint="eastAsia"/>
            <w:lang w:eastAsia="zh-CN"/>
          </w:rPr>
          <w:t>(二)、市场定位与竞争分析</w:t>
        </w:r>
        <w:r>
          <w:tab/>
        </w:r>
        <w:r>
          <w:fldChar w:fldCharType="begin"/>
        </w:r>
        <w:r>
          <w:instrText xml:space="preserve"> PAGEREF _Toc25376 \h </w:instrText>
        </w:r>
        <w:r>
          <w:fldChar w:fldCharType="separate"/>
        </w:r>
        <w:r>
          <w:t>54</w:t>
        </w:r>
        <w:r>
          <w:fldChar w:fldCharType="end"/>
        </w:r>
      </w:hyperlink>
    </w:p>
    <w:p>
      <w:pPr>
        <w:pStyle w:val="TOC2"/>
        <w:tabs>
          <w:tab w:val="right" w:leader="dot" w:pos="8306"/>
        </w:tabs>
      </w:pPr>
      <w:hyperlink w:anchor="_Toc25511" w:history="1">
        <w:r>
          <w:rPr>
            <w:rFonts w:ascii="仿宋" w:eastAsia="仿宋" w:hAnsi="仿宋" w:cs="仿宋" w:hint="eastAsia"/>
            <w:lang w:eastAsia="zh-CN"/>
          </w:rPr>
          <w:t>(三)、营销渠道与策略</w:t>
        </w:r>
        <w:r>
          <w:tab/>
        </w:r>
        <w:r>
          <w:fldChar w:fldCharType="begin"/>
        </w:r>
        <w:r>
          <w:instrText xml:space="preserve"> PAGEREF _Toc25511 \h </w:instrText>
        </w:r>
        <w:r>
          <w:fldChar w:fldCharType="separate"/>
        </w:r>
        <w:r>
          <w:t>56</w:t>
        </w:r>
        <w:r>
          <w:fldChar w:fldCharType="end"/>
        </w:r>
      </w:hyperlink>
    </w:p>
    <w:p>
      <w:pPr>
        <w:pStyle w:val="TOC2"/>
        <w:tabs>
          <w:tab w:val="right" w:leader="dot" w:pos="8306"/>
        </w:tabs>
      </w:pPr>
      <w:hyperlink w:anchor="_Toc26431" w:history="1">
        <w:r>
          <w:rPr>
            <w:rFonts w:ascii="仿宋" w:eastAsia="仿宋" w:hAnsi="仿宋" w:cs="仿宋" w:hint="eastAsia"/>
            <w:lang w:eastAsia="zh-CN"/>
          </w:rPr>
          <w:t>(四)、推广与宣传活动</w:t>
        </w:r>
        <w:r>
          <w:tab/>
        </w:r>
        <w:r>
          <w:fldChar w:fldCharType="begin"/>
        </w:r>
        <w:r>
          <w:instrText xml:space="preserve"> PAGEREF _Toc26431 \h </w:instrText>
        </w:r>
        <w:r>
          <w:fldChar w:fldCharType="separate"/>
        </w:r>
        <w:r>
          <w:t>57</w:t>
        </w:r>
        <w:r>
          <w:fldChar w:fldCharType="end"/>
        </w:r>
      </w:hyperlink>
    </w:p>
    <w:p>
      <w:pPr>
        <w:pStyle w:val="TOC1"/>
        <w:tabs>
          <w:tab w:val="right" w:leader="dot" w:pos="8306"/>
        </w:tabs>
      </w:pPr>
      <w:hyperlink w:anchor="_Toc19995" w:history="1">
        <w:r>
          <w:rPr>
            <w:rFonts w:ascii="仿宋" w:eastAsia="仿宋" w:hAnsi="仿宋" w:cs="仿宋" w:hint="eastAsia"/>
            <w:lang w:eastAsia="zh-CN"/>
          </w:rPr>
          <w:t>十四、光通讯用石英玻璃材料项目实施保障措施</w:t>
        </w:r>
        <w:r>
          <w:tab/>
        </w:r>
        <w:r>
          <w:fldChar w:fldCharType="begin"/>
        </w:r>
        <w:r>
          <w:instrText xml:space="preserve"> PAGEREF _Toc19995 \h </w:instrText>
        </w:r>
        <w:r>
          <w:fldChar w:fldCharType="separate"/>
        </w:r>
        <w:r>
          <w:t>62</w:t>
        </w:r>
        <w:r>
          <w:fldChar w:fldCharType="end"/>
        </w:r>
      </w:hyperlink>
    </w:p>
    <w:p>
      <w:pPr>
        <w:pStyle w:val="TOC2"/>
        <w:tabs>
          <w:tab w:val="right" w:leader="dot" w:pos="8306"/>
        </w:tabs>
      </w:pPr>
      <w:hyperlink w:anchor="_Toc266" w:history="1">
        <w:r>
          <w:rPr>
            <w:rFonts w:ascii="仿宋" w:eastAsia="仿宋" w:hAnsi="仿宋" w:cs="仿宋" w:hint="eastAsia"/>
            <w:lang w:eastAsia="zh-CN"/>
          </w:rPr>
          <w:t>(一)、光通讯用石英玻璃材料项目实施保障机制</w:t>
        </w:r>
        <w:r>
          <w:tab/>
        </w:r>
        <w:r>
          <w:fldChar w:fldCharType="begin"/>
        </w:r>
        <w:r>
          <w:instrText xml:space="preserve"> PAGEREF _Toc266 \h </w:instrText>
        </w:r>
        <w:r>
          <w:fldChar w:fldCharType="separate"/>
        </w:r>
        <w:r>
          <w:t>62</w:t>
        </w:r>
        <w:r>
          <w:fldChar w:fldCharType="end"/>
        </w:r>
      </w:hyperlink>
    </w:p>
    <w:p>
      <w:pPr>
        <w:pStyle w:val="TOC2"/>
        <w:tabs>
          <w:tab w:val="right" w:leader="dot" w:pos="8306"/>
        </w:tabs>
      </w:pPr>
      <w:hyperlink w:anchor="_Toc15463" w:history="1">
        <w:r>
          <w:rPr>
            <w:rFonts w:ascii="仿宋" w:eastAsia="仿宋" w:hAnsi="仿宋" w:cs="仿宋" w:hint="eastAsia"/>
            <w:lang w:eastAsia="zh-CN"/>
          </w:rPr>
          <w:t>(二)、光通讯用石英玻璃材料项目法律合规要求</w:t>
        </w:r>
        <w:r>
          <w:tab/>
        </w:r>
        <w:r>
          <w:fldChar w:fldCharType="begin"/>
        </w:r>
        <w:r>
          <w:instrText xml:space="preserve"> PAGEREF _Toc15463 \h </w:instrText>
        </w:r>
        <w:r>
          <w:fldChar w:fldCharType="separate"/>
        </w:r>
        <w:r>
          <w:t>66</w:t>
        </w:r>
        <w:r>
          <w:fldChar w:fldCharType="end"/>
        </w:r>
      </w:hyperlink>
    </w:p>
    <w:p>
      <w:pPr>
        <w:pStyle w:val="TOC2"/>
        <w:tabs>
          <w:tab w:val="right" w:leader="dot" w:pos="8306"/>
        </w:tabs>
      </w:pPr>
      <w:hyperlink w:anchor="_Toc11722" w:history="1">
        <w:r>
          <w:rPr>
            <w:rFonts w:ascii="仿宋" w:eastAsia="仿宋" w:hAnsi="仿宋" w:cs="仿宋" w:hint="eastAsia"/>
            <w:lang w:eastAsia="zh-CN"/>
          </w:rPr>
          <w:t>(三)、光通讯用石英玻璃材料项目合同管理与法律事务</w:t>
        </w:r>
        <w:r>
          <w:tab/>
        </w:r>
        <w:r>
          <w:fldChar w:fldCharType="begin"/>
        </w:r>
        <w:r>
          <w:instrText xml:space="preserve"> PAGEREF _Toc11722 \h </w:instrText>
        </w:r>
        <w:r>
          <w:fldChar w:fldCharType="separate"/>
        </w:r>
        <w:r>
          <w:t>71</w:t>
        </w:r>
        <w:r>
          <w:fldChar w:fldCharType="end"/>
        </w:r>
      </w:hyperlink>
    </w:p>
    <w:p>
      <w:pPr>
        <w:pStyle w:val="TOC2"/>
        <w:tabs>
          <w:tab w:val="right" w:leader="dot" w:pos="8306"/>
        </w:tabs>
      </w:pPr>
      <w:hyperlink w:anchor="_Toc20322" w:history="1">
        <w:r>
          <w:rPr>
            <w:rFonts w:ascii="仿宋" w:eastAsia="仿宋" w:hAnsi="仿宋" w:cs="仿宋" w:hint="eastAsia"/>
            <w:lang w:eastAsia="zh-CN"/>
          </w:rPr>
          <w:t>(四)、光通讯用石英玻璃材料项目知识产权保护策略</w:t>
        </w:r>
        <w:r>
          <w:tab/>
        </w:r>
        <w:r>
          <w:fldChar w:fldCharType="begin"/>
        </w:r>
        <w:r>
          <w:instrText xml:space="preserve"> PAGEREF _Toc20322 \h </w:instrText>
        </w:r>
        <w:r>
          <w:fldChar w:fldCharType="separate"/>
        </w:r>
        <w:r>
          <w:t>77</w:t>
        </w:r>
        <w:r>
          <w:fldChar w:fldCharType="end"/>
        </w:r>
      </w:hyperlink>
    </w:p>
    <w:p>
      <w:pPr>
        <w:pStyle w:val="TOC1"/>
        <w:tabs>
          <w:tab w:val="right" w:leader="dot" w:pos="8306"/>
        </w:tabs>
      </w:pPr>
      <w:hyperlink w:anchor="_Toc10437" w:history="1">
        <w:r>
          <w:rPr>
            <w:rFonts w:ascii="仿宋" w:eastAsia="仿宋" w:hAnsi="仿宋" w:cs="仿宋" w:hint="eastAsia"/>
            <w:lang w:eastAsia="zh-CN"/>
          </w:rPr>
          <w:t>十五、光通讯用石英玻璃材料项目变更管理</w:t>
        </w:r>
        <w:r>
          <w:tab/>
        </w:r>
        <w:r>
          <w:fldChar w:fldCharType="begin"/>
        </w:r>
        <w:r>
          <w:instrText xml:space="preserve"> PAGEREF _Toc10437 \h </w:instrText>
        </w:r>
        <w:r>
          <w:fldChar w:fldCharType="separate"/>
        </w:r>
        <w:r>
          <w:t>80</w:t>
        </w:r>
        <w:r>
          <w:fldChar w:fldCharType="end"/>
        </w:r>
      </w:hyperlink>
    </w:p>
    <w:p>
      <w:pPr>
        <w:pStyle w:val="TOC2"/>
        <w:tabs>
          <w:tab w:val="right" w:leader="dot" w:pos="8306"/>
        </w:tabs>
      </w:pPr>
      <w:hyperlink w:anchor="_Toc17349" w:history="1">
        <w:r>
          <w:rPr>
            <w:rFonts w:ascii="仿宋" w:eastAsia="仿宋" w:hAnsi="仿宋" w:cs="仿宋" w:hint="eastAsia"/>
            <w:lang w:eastAsia="zh-CN"/>
          </w:rPr>
          <w:t>(一)、变更申请与评估</w:t>
        </w:r>
        <w:r>
          <w:tab/>
        </w:r>
        <w:r>
          <w:fldChar w:fldCharType="begin"/>
        </w:r>
        <w:r>
          <w:instrText xml:space="preserve"> PAGEREF _Toc17349 \h </w:instrText>
        </w:r>
        <w:r>
          <w:fldChar w:fldCharType="separate"/>
        </w:r>
        <w:r>
          <w:t>80</w:t>
        </w:r>
        <w:r>
          <w:fldChar w:fldCharType="end"/>
        </w:r>
      </w:hyperlink>
    </w:p>
    <w:p>
      <w:pPr>
        <w:pStyle w:val="TOC2"/>
        <w:tabs>
          <w:tab w:val="right" w:leader="dot" w:pos="8306"/>
        </w:tabs>
      </w:pPr>
      <w:hyperlink w:anchor="_Toc6200" w:history="1">
        <w:r>
          <w:rPr>
            <w:rFonts w:ascii="仿宋" w:eastAsia="仿宋" w:hAnsi="仿宋" w:cs="仿宋" w:hint="eastAsia"/>
            <w:lang w:eastAsia="zh-CN"/>
          </w:rPr>
          <w:t>(二)、变更实施与控制</w:t>
        </w:r>
        <w:r>
          <w:tab/>
        </w:r>
        <w:r>
          <w:fldChar w:fldCharType="begin"/>
        </w:r>
        <w:r>
          <w:instrText xml:space="preserve"> PAGEREF _Toc6200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08"/>
      <w:r>
        <w:rPr>
          <w:rFonts w:ascii="仿宋" w:eastAsia="仿宋" w:hAnsi="仿宋" w:cs="仿宋" w:hint="eastAsia"/>
          <w:sz w:val="28"/>
          <w:lang w:eastAsia="zh-CN"/>
        </w:rPr>
        <w:t>一、光通讯用石英玻璃材料项目概论</w:t>
      </w:r>
      <w:bookmarkEnd w:id="2"/>
    </w:p>
    <w:p>
      <w:pPr>
        <w:pStyle w:val="Heading2"/>
        <w:rPr>
          <w:rFonts w:ascii="仿宋" w:eastAsia="仿宋" w:hAnsi="仿宋" w:cs="仿宋" w:hint="eastAsia"/>
          <w:lang w:eastAsia="zh-CN"/>
        </w:rPr>
      </w:pPr>
      <w:bookmarkStart w:id="3" w:name="_Toc16191"/>
      <w:r>
        <w:rPr>
          <w:rFonts w:ascii="仿宋" w:eastAsia="仿宋" w:hAnsi="仿宋" w:cs="仿宋" w:hint="eastAsia"/>
          <w:lang w:eastAsia="zh-CN"/>
        </w:rPr>
        <w:t>(一)、光通讯用石英玻璃材料项目概况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起源追溯至对市场的深入洞察。市场的不断演变与变革为光通讯用石英玻璃材料项目提供了难得的机遇。当前市场存在的需求缺口和变革的大环境共同构成了光通讯用石英玻璃材料项目的背景。这个光通讯用石英玻璃材料项目旨在充分利用市场机遇，填补行业中尚未满足的需求，为客户提供全新的解决方案。市场的变革和需求的增长使得这个光通讯用石英玻璃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光通讯用石英玻璃材料项目名称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正式命名为光通讯用石英玻璃材料。这个名称不仅仅是一个标识，更代表了光通讯用石英玻璃材料项目的核心理念和愿景。它蕴含着光通讯用石英玻璃材料项目所要解决问题的关键字，具有强烈的表达和辨识度，为光通讯用石英玻璃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光通讯用石英玻璃材料项目目标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核心目标是提供一种全新、高效的解决方案，满足客户日益增长的需求。光通讯用石英玻璃材料项目追求的不仅仅是满足市场需求，更是在市场中获得卓越的竞争优势。通过不断提升产品或服务的质量和创新水平，光通讯用石英玻璃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光通讯用石英玻璃材料项目范围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全面涵盖了产品研发、制造、市场推广和售后服务，确保从产品设计到最终用户体验的全方位关注。这一全面的光通讯用石英玻璃材料项目范围是为了确保光通讯用石英玻璃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光通讯用石英玻璃材料项目时间表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计划在未来18个月内完成，包括研发、测试、市场试点和正式推出等不同阶段。这个时间表的合理设计是为了确保光通讯用石英玻璃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光通讯用石英玻璃材料项目预算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总预算估算为XX百万美元，主要分配在研发、市场推广、人员培训和运营等方面。这一充足的预算为光通讯用石英玻璃材料项目提供了充足的资源，确保光通讯用石英玻璃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光通讯用石英玻璃材料项目风险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可能面临的风险包括市场接受度低、技术难题、竞争激烈等。光通讯用石英玻璃材料项目团队已经制定了相应的风险应对计划，通过前瞻性的风险管理，确保光通讯用石英玻璃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光通讯用石英玻璃材料项目团队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汇聚了一支经验丰富、多领域专业素养的核心团队，确保光通讯用石英玻璃材料项目在各个方面都能拥有高水平的执行力。团队的协同作战是光通讯用石英玻璃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光通讯用石英玻璃材料项目背景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光通讯用石英玻璃材料项目的背景根植于市场对更高效、创新产品的渴望，同时也受到科技发展对行业格局的深刻改变的影响。这为光通讯用石英玻璃材料项目提供了广阔的发展空间和市场需求。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光通讯用石英玻璃材料项目现状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截至目前，光通讯用石英玻璃材料项目已完成市场调研和技术验证，取得了初步的成功。这为光通讯用石英玻璃材料项目在未来的发展奠定了坚实的基础，为更远大的目标打下了坚实的基石。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909"/>
      <w:r>
        <w:rPr>
          <w:rFonts w:ascii="仿宋" w:eastAsia="仿宋" w:hAnsi="仿宋" w:cs="仿宋" w:hint="eastAsia"/>
          <w:sz w:val="28"/>
          <w:lang w:eastAsia="zh-CN"/>
        </w:rPr>
        <w:t>(二)、光通讯用石英玻璃材料项目目标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通讯用石英玻璃材料项目首要业务目标是在市场中占据有利地位，实现产品/服务的成功推广和销售。通过不断提升产品质量、创新性，光通讯用石英玻璃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在科技迅速发展的时代，光通讯用石英玻璃材料项目着眼于技术创新。通过持续的研发和技术升级，光通讯用石英玻璃材料项目旨在推出更具创新性的产品或服务，以满足市场对新鲜、先进解决方案的需求。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通讯用石英玻璃材料项目设定了客户满意度目标。通过提供卓越的产品质量和优质的客户服务，光通讯用石英玻璃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光通讯用石英玻璃材料项目注重社会责任和可持续发展。通过实施环保、社会责任光通讯用石英玻璃材料项目，光通讯用石英玻璃材料项目致力于在经济发展的同时保护环境，促进社会公平，实现可持续经营。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光通讯用石英玻璃材料项目的团队是实现目标的核心驱动力。因此，光通讯用石英玻璃材料项目设定了团队发展目标，包括提升团队成员的专业技能、培养领导力，以及搭建协同高效的团队工作氛围。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089"/>
      <w:r>
        <w:rPr>
          <w:rFonts w:ascii="仿宋" w:eastAsia="仿宋" w:hAnsi="仿宋" w:cs="仿宋" w:hint="eastAsia"/>
          <w:sz w:val="28"/>
          <w:lang w:eastAsia="zh-CN"/>
        </w:rPr>
        <w:t>(三)、光通讯用石英玻璃材料项目提出的理由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光通讯用石英玻璃材料项目提出的理由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源于对市场机遇的深刻洞察。当前市场中存在的需求缺口和行业发展趋势表明，有巨大的商业机会等待被开发。通过准确捕捉市场机遇，光通讯用石英玻璃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理念基于对技术创新的信仰。通过持续的研发和技术投入，光通讯用石英玻璃材料项目有望推出更具创新性的产品或服务。在科技飞速发展的当下，光通讯用石英玻璃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是为了增强企业的行业竞争力。通过提升产品或服务的质量和独特性，光通讯用石英玻璃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响应了消费者需求的变化。随着社会和科技的不断发展，消费者对产品和服务的需求也在发生变化。通过深入了解并及时回应消费者的新需求，光通讯用石英玻璃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是企业战略发展规划的一部分。在面对日益激烈的市场竞争和不断变化的商业环境中，光通讯用石英玻璃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不仅仅是基于商业考量，还注重社会责任。通过推出环保、社会责任等方面的光通讯用石英玻璃材料项目，光通讯用石英玻璃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反映了对利益相关者期望的关注。包括客户、员工、投资者等利益相关者在企业发展中都有着各自的期望，光通讯用石英玻璃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787"/>
      <w:r>
        <w:rPr>
          <w:rFonts w:ascii="仿宋" w:eastAsia="仿宋" w:hAnsi="仿宋" w:cs="仿宋" w:hint="eastAsia"/>
          <w:sz w:val="28"/>
          <w:lang w:eastAsia="zh-CN"/>
        </w:rPr>
        <w:t>(四)、光通讯用石英玻璃材料项目意义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在实施光通讯用石英玻璃材料项目的过程中，我们不仅仅是在追逐商业成功，更是为企业和社会的多个层面创造了深远的意义。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首要意义在于提升企业的市场竞争力。通过持续的创新和对产品质量的高标准要求，光通讯用石英玻璃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通讯用石英玻璃材料项目的推进将促使行业技术水平的提升。通过引入先进技术和创新性解决方案，光通讯用石英玻璃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通讯用石英玻璃材料项目不仅创造了大量就业机会，提高了就业水平，还注重社会责任和环保。通过参与社会公益事业和推动环保光通讯用石英玻璃材料项目，光通讯用石英玻璃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综合而言，光通讯用石英玻璃材料项目意义重大，不仅推动了企业的发展，也为行业和社会的进步贡献了积极力量。这是一个全面而深刻的影响，将在未来产生可持续的正面效应。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498"/>
      <w:r>
        <w:rPr>
          <w:rFonts w:ascii="仿宋" w:eastAsia="仿宋" w:hAnsi="仿宋" w:cs="仿宋" w:hint="eastAsia"/>
          <w:sz w:val="28"/>
          <w:lang w:eastAsia="zh-CN"/>
        </w:rPr>
        <w:t>(五)、光通讯用石英玻璃材料项目背景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在当今迅猛发展的商业环境中，光通讯用石英玻璃材料项目的动因根植于对多方面因素的审慎考量。这个光通讯用石英玻璃材料项目的提出并非孤立的决策，而是对企业所处背景深入思考的产物。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通讯用石英玻璃材料项目背后的首要原因。科技的迅速发展和全球市场的快速变化使得企业必须灵活应对。光通讯用石英玻璃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通讯用石英玻璃材料项目背景中不可忽视的一环。企业需要在激烈竞争中脱颖而出，为此，光通讯用石英玻璃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技术的迅速发展为企业带来了机遇与挑战。作为光通讯用石英玻璃材料项目启动的背景之一，对新兴技术的应用将有助于提升企业的技术水平，使其在不断演进的商业环境中保持竞争优势。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通讯用石英玻璃材料项目充分融入了社会责任的理念，通过可持续经营和社会公益光通讯用石英玻璃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024"/>
      <w:r>
        <w:rPr>
          <w:rFonts w:ascii="仿宋" w:eastAsia="仿宋" w:hAnsi="仿宋" w:cs="仿宋" w:hint="eastAsia"/>
          <w:sz w:val="28"/>
          <w:lang w:eastAsia="zh-CN"/>
        </w:rPr>
        <w:t>二、光通讯用石英玻璃材料项目建设单位说明</w:t>
      </w:r>
      <w:bookmarkEnd w:id="8"/>
    </w:p>
    <w:p>
      <w:pPr>
        <w:pStyle w:val="Heading2"/>
        <w:rPr>
          <w:rFonts w:ascii="仿宋" w:eastAsia="仿宋" w:hAnsi="仿宋" w:cs="仿宋" w:hint="eastAsia"/>
          <w:lang w:eastAsia="zh-CN"/>
        </w:rPr>
      </w:pPr>
      <w:bookmarkStart w:id="9" w:name="_Toc12464"/>
      <w:r>
        <w:rPr>
          <w:rFonts w:ascii="仿宋" w:eastAsia="仿宋" w:hAnsi="仿宋" w:cs="仿宋" w:hint="eastAsia"/>
          <w:lang w:eastAsia="zh-CN"/>
        </w:rPr>
        <w:t>(一)、光通讯用石英玻璃材料项目承办单位基本情况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17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通讯用石英玻璃材料项目承办单位的XXXX，我们着眼于实现可持续的经济效益。通过技术创新和解决方案的提供，公司预计在光通讯用石英玻璃材料项目执行期间将获得可观的收入增长。这一收入来源主要包括光通讯用石英玻璃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同时，我们注重成本控制和效率提升，以确保光通讯用石英玻璃材料项目的可持续盈利。透过精细的管理和资源优化，公司期望实现光通讯用石英玻璃材料项目利润最大化。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通讯用石英玻璃材料项目实施进行全面的投资评估，包括光通讯用石英玻璃材料项目启动阶段的资金投入和后续运营成本。通过对光通讯用石英玻璃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通讯用石英玻璃材料项目实施过程中具备足够的资金流动性，公司将进行详尽的现金流分析。这包括资金需求的合理预测、光通讯用石英玻璃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384"/>
      <w:r>
        <w:rPr>
          <w:rFonts w:ascii="仿宋" w:eastAsia="仿宋" w:hAnsi="仿宋" w:cs="仿宋" w:hint="eastAsia"/>
          <w:sz w:val="28"/>
          <w:lang w:eastAsia="zh-CN"/>
        </w:rPr>
        <w:t>三、光通讯用石英玻璃材料项目建设背景及必要性分析</w:t>
      </w:r>
      <w:bookmarkEnd w:id="11"/>
    </w:p>
    <w:p>
      <w:pPr>
        <w:pStyle w:val="Heading2"/>
        <w:rPr>
          <w:rFonts w:ascii="仿宋" w:eastAsia="仿宋" w:hAnsi="仿宋" w:cs="仿宋" w:hint="eastAsia"/>
          <w:lang w:eastAsia="zh-CN"/>
        </w:rPr>
      </w:pPr>
      <w:bookmarkStart w:id="12" w:name="_Toc7025"/>
      <w:r>
        <w:rPr>
          <w:rFonts w:ascii="仿宋" w:eastAsia="仿宋" w:hAnsi="仿宋" w:cs="仿宋" w:hint="eastAsia"/>
          <w:lang w:eastAsia="zh-CN"/>
        </w:rPr>
        <w:t>(一)、光通讯用石英玻璃材料项目背景分析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通讯用石英玻璃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通讯用石英玻璃材料项目在这个潮流中的定位。同时，我们将关注行业内涌现的新兴机遇，以便光通讯用石英玻璃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通讯用石英玻璃材料项目提供了强大的发展动力。我们将聚焦于行业内最新的技术发展趋势，包括但不限于人工智能、大数据分析、物联网等领域。通过深度的技术研究，我们将确保光通讯用石英玻璃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通讯用石英玻璃材料项目发展的源泉。我们将投入更多的精力对市场需求进行深入剖析，超越表面的需求，深入挖掘潜在的市场痛点和机遇。通过对市场需求的细致了解，光通讯用石英玻璃材料项目将更有针对性地设计解决方案，满足市场的多样化需求，从而更好地促进光通讯用石英玻璃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通讯用石英玻璃材料项目战略至关重要。我们将对竞争态势进行更为深入的分析，包括但不限于市场份额、产品特点、客户满意度等多个维度。通过深度的竞争分析，光通讯用石英玻璃材料项目将能够更准确地把握市场脉搏，制定具有竞争力的光通讯用石英玻璃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通讯用石英玻璃材料项目的发展具有直接的影响。我们将进行更为全面的法规和政策分析，了解行业发展中的潜在法律风险和合规挑战。通过充分了解和遵守相关法规，光通讯用石英玻璃材料项目将确保在法律框架内合法合规运营，为光通讯用石英玻璃材料项目的稳健发展提供有力支持。</w:t>
      </w:r>
    </w:p>
    <w:p>
      <w:pPr>
        <w:pStyle w:val="Heading2"/>
        <w:ind w:firstLine="560" w:firstLineChars="200"/>
        <w:rPr>
          <w:rFonts w:ascii="仿宋" w:eastAsia="仿宋" w:hAnsi="仿宋" w:cs="仿宋" w:hint="eastAsia"/>
          <w:sz w:val="28"/>
          <w:lang w:eastAsia="zh-CN"/>
        </w:rPr>
      </w:pPr>
      <w:bookmarkStart w:id="13" w:name="_Toc26266"/>
      <w:r>
        <w:rPr>
          <w:rFonts w:ascii="仿宋" w:eastAsia="仿宋" w:hAnsi="仿宋" w:cs="仿宋" w:hint="eastAsia"/>
          <w:sz w:val="28"/>
          <w:lang w:eastAsia="zh-CN"/>
        </w:rPr>
        <w:t>(二)、光通讯用石英玻璃材料项目建设必要性分析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建设的迫切性源于对行业发展趋势的深刻洞察。我们正处于一个行业变革的时代，科技创新、数字化转型成为企业发展的关键动力。光通讯用石英玻璃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建设不仅仅是为了跟上潮流，更是为了通过技术创新推动企业的持续发展。通过引入先进的技术和解决方案，光通讯用石英玻璃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通讯用石英玻璃材料项目的建设成为必然选择，通过提高产品质量、拓展服务领域，从而在竞争中获得更多的机会。光通讯用石英玻璃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通讯用石英玻璃材料项目建设的必要性体现在对客户需求更精准的满足。通过光通讯用石英玻璃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建设的背后是对企业持续创新的追求。只有通过不断创新，企业才能在竞争中立于不败之地。光通讯用石英玻璃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0037"/>
      <w:r>
        <w:rPr>
          <w:rFonts w:ascii="仿宋" w:eastAsia="仿宋" w:hAnsi="仿宋" w:cs="仿宋" w:hint="eastAsia"/>
          <w:sz w:val="28"/>
          <w:lang w:eastAsia="zh-CN"/>
        </w:rPr>
        <w:t>四、光通讯用石英玻璃材料项目土建工程</w:t>
      </w:r>
      <w:bookmarkEnd w:id="14"/>
    </w:p>
    <w:p>
      <w:pPr>
        <w:pStyle w:val="Heading2"/>
        <w:rPr>
          <w:rFonts w:ascii="仿宋" w:eastAsia="仿宋" w:hAnsi="仿宋" w:cs="仿宋" w:hint="eastAsia"/>
          <w:lang w:eastAsia="zh-CN"/>
        </w:rPr>
      </w:pPr>
      <w:bookmarkStart w:id="15" w:name="_Toc388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在光通讯用石英玻璃材料项目的建筑工程设计中，我们将秉承一系列重要的设计原则，以确保光通讯用石英玻璃材料项目建筑在功能、美观、可持续性等方面达到最佳效果。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首要原则是确保建筑的功能性得到最大化的发挥。我们将充分理解光通讯用石英玻璃材料项目的实际需求，合理布局各个功能区域，保证建筑在满足业务需求的同时，提供高效的工作环境。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在建筑设计中，我们将综合考虑建设和运营成本。通过精细的经济效益分析，确保设计方案在高效利用资源的同时，对光通讯用石英玻璃材料项目的长期盈利能力有积极的贡献。</w:t>
      </w:r>
    </w:p>
    <w:p>
      <w:pPr>
        <w:pStyle w:val="Heading2"/>
        <w:ind w:firstLine="560" w:firstLineChars="200"/>
        <w:rPr>
          <w:rFonts w:ascii="仿宋" w:eastAsia="仿宋" w:hAnsi="仿宋" w:cs="仿宋" w:hint="eastAsia"/>
          <w:sz w:val="28"/>
          <w:lang w:eastAsia="zh-CN"/>
        </w:rPr>
      </w:pPr>
      <w:bookmarkStart w:id="16" w:name="_Toc2749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https://d.book118.com/396055111243010041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654AB"/>
    <w:rsid w:val="6D2654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055111243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2024-01-26T17:57:00Z</dcterms:created>
  <dcterms:modified xsi:type="dcterms:W3CDTF">2024-01-26T17:58:11Z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C569DD111BA24E7D806344AD69A6E9D2_11</vt:lpwstr>
  </property>
  <property fmtid="{D5CDD505-2E9C-101B-9397-08002B2CF9AE}" pid="3" name="KSOProductBuildVer">
    <vt:lpwstr>2052-12.1.0.16120</vt:lpwstr>
  </property>
</Properties>
</file>