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HIPS相关行业公司成立报告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6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_Toc18261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0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_Toc24907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_Toc15955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_Toc11378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1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_Toc22681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4" w:history="1">
        <w:r>
          <w:rPr>
            <w:rFonts w:ascii="仿宋" w:eastAsia="仿宋" w:hAnsi="仿宋" w:cs="仿宋" w:hint="eastAsia"/>
            <w:lang w:eastAsia="zh-CN"/>
          </w:rPr>
          <w:t>(一)、HIPS项目选址原则</w:t>
        </w:r>
        <w:r>
          <w:tab/>
        </w:r>
        <w:r>
          <w:fldChar w:fldCharType="begin"/>
        </w:r>
        <w:r>
          <w:instrText xml:space="preserve"> PAGEREF _Toc4634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_Toc13359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_Toc5188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6" w:history="1">
        <w:r>
          <w:rPr>
            <w:rFonts w:ascii="仿宋" w:eastAsia="仿宋" w:hAnsi="仿宋" w:cs="仿宋" w:hint="eastAsia"/>
            <w:lang w:eastAsia="zh-CN"/>
          </w:rPr>
          <w:t>(五)、HIPS项目选址综合评价</w:t>
        </w:r>
        <w:r>
          <w:tab/>
        </w:r>
        <w:r>
          <w:fldChar w:fldCharType="begin"/>
        </w:r>
        <w:r>
          <w:instrText xml:space="preserve"> PAGEREF _Toc23366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_Toc3246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_Toc28831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_Toc31225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_Toc9557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_Toc16162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_Toc28764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_Toc15532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_Toc16884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_Toc5344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_Toc20354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_Toc12890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_Toc4853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_Toc18600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4" w:history="1">
        <w:r>
          <w:rPr>
            <w:rFonts w:ascii="仿宋" w:eastAsia="仿宋" w:hAnsi="仿宋" w:cs="仿宋" w:hint="eastAsia"/>
            <w:lang w:eastAsia="zh-CN"/>
          </w:rPr>
          <w:t>六、HIPS项目经济效益</w:t>
        </w:r>
        <w:r>
          <w:tab/>
        </w:r>
        <w:r>
          <w:fldChar w:fldCharType="begin"/>
        </w:r>
        <w:r>
          <w:instrText xml:space="preserve"> PAGEREF _Toc29944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_Toc8191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5" w:history="1">
        <w:r>
          <w:rPr>
            <w:rFonts w:ascii="仿宋" w:eastAsia="仿宋" w:hAnsi="仿宋" w:cs="仿宋" w:hint="eastAsia"/>
            <w:lang w:eastAsia="zh-CN"/>
          </w:rPr>
          <w:t>(三)、HIPS项目盈利能力分析</w:t>
        </w:r>
        <w:r>
          <w:tab/>
        </w:r>
        <w:r>
          <w:fldChar w:fldCharType="begin"/>
        </w:r>
        <w:r>
          <w:instrText xml:space="preserve"> PAGEREF _Toc30245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_Toc28883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_Toc19127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_Toc10668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_Toc10141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_Toc31566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_Toc32225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_Toc15992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_Toc13882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10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_Toc11922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_Toc4646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_Toc8365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_Toc11459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_Toc30516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_Toc19126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2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_Toc31452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_Toc24793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_Toc10308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_Toc4047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_Toc25085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61" w:history="1">
        <w:r>
          <w:rPr>
            <w:rFonts w:ascii="仿宋" w:eastAsia="仿宋" w:hAnsi="仿宋" w:cs="仿宋" w:hint="eastAsia"/>
            <w:lang w:eastAsia="zh-CN"/>
          </w:rPr>
          <w:t>九、HIPS项目风险分析</w:t>
        </w:r>
        <w:r>
          <w:tab/>
        </w:r>
        <w:r>
          <w:fldChar w:fldCharType="begin"/>
        </w:r>
        <w:r>
          <w:instrText xml:space="preserve"> PAGEREF _Toc19061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0" w:history="1">
        <w:r>
          <w:rPr>
            <w:rFonts w:ascii="仿宋" w:eastAsia="仿宋" w:hAnsi="仿宋" w:cs="仿宋" w:hint="eastAsia"/>
            <w:lang w:eastAsia="zh-CN"/>
          </w:rPr>
          <w:t>(一)、HIPS项目风险分析</w:t>
        </w:r>
        <w:r>
          <w:tab/>
        </w:r>
        <w:r>
          <w:fldChar w:fldCharType="begin"/>
        </w:r>
        <w:r>
          <w:instrText xml:space="preserve"> PAGEREF _Toc18360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9" w:history="1">
        <w:r>
          <w:rPr>
            <w:rFonts w:ascii="仿宋" w:eastAsia="仿宋" w:hAnsi="仿宋" w:cs="仿宋" w:hint="eastAsia"/>
            <w:lang w:eastAsia="zh-CN"/>
          </w:rPr>
          <w:t>(二)、HIPS项目风险对策</w:t>
        </w:r>
        <w:r>
          <w:tab/>
        </w:r>
        <w:r>
          <w:fldChar w:fldCharType="begin"/>
        </w:r>
        <w:r>
          <w:instrText xml:space="preserve"> PAGEREF _Toc28889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_Toc999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(一)、HIPS项目进度安排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8" w:history="1">
        <w:r>
          <w:rPr>
            <w:rFonts w:ascii="仿宋" w:eastAsia="仿宋" w:hAnsi="仿宋" w:cs="仿宋" w:hint="eastAsia"/>
            <w:lang w:eastAsia="zh-CN"/>
          </w:rPr>
          <w:t>(二)、HIPS项目实施保障措施</w:t>
        </w:r>
        <w:r>
          <w:tab/>
        </w:r>
        <w:r>
          <w:fldChar w:fldCharType="begin"/>
        </w:r>
        <w:r>
          <w:instrText xml:space="preserve"> PAGEREF _Toc11088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1" w:history="1">
        <w:r>
          <w:rPr>
            <w:rFonts w:ascii="仿宋" w:eastAsia="仿宋" w:hAnsi="仿宋" w:cs="仿宋" w:hint="eastAsia"/>
            <w:lang w:eastAsia="zh-CN"/>
          </w:rPr>
          <w:t>十一、HIPS项目总结分析</w:t>
        </w:r>
        <w:r>
          <w:tab/>
        </w:r>
        <w:r>
          <w:fldChar w:fldCharType="begin"/>
        </w:r>
        <w:r>
          <w:instrText xml:space="preserve"> PAGEREF _Toc30441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_Toc26220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_Toc28779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_Toc6789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_Toc3813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_Toc14570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5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_Toc18395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_Toc19645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_Toc24298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_Toc25629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_Toc1731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_Toc6080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" w:history="1">
        <w:r>
          <w:rPr>
            <w:rFonts w:ascii="仿宋" w:eastAsia="仿宋" w:hAnsi="仿宋" w:cs="仿宋" w:hint="eastAsia"/>
            <w:lang w:eastAsia="zh-CN"/>
          </w:rPr>
          <w:t>(二)、合作HIPS项目</w:t>
        </w:r>
        <w:r>
          <w:tab/>
        </w:r>
        <w:r>
          <w:fldChar w:fldCharType="begin"/>
        </w:r>
        <w:r>
          <w:instrText xml:space="preserve"> PAGEREF _Toc2794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_Toc19511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6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90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95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https://d.book118.com/396102054021010041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HIPS相关行业公司成立报告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HIPS相关行业公司成立报告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HIPS相关行业公司成立报告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HIPS相关行业公司成立报告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HIPS相关行业公司成立报告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6102054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2023-12-31T19:25:00Z</dcterms:created>
  <dcterms:modified xsi:type="dcterms:W3CDTF">2023-12-31T19:26:11Z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028EEADF7D2E42DE99FE38F4F860E11C_11</vt:lpwstr>
  </property>
  <property fmtid="{D5CDD505-2E9C-101B-9397-08002B2CF9AE}" pid="3" name="KSOProductBuildVer">
    <vt:lpwstr>2052-12.1.0.16120</vt:lpwstr>
  </property>
</Properties>
</file>