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2024年山东蔬菜行业分析报告及未来五到十年行业发展趋势报告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390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山东蔬菜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_Toc31390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635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山东蔬菜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_Toc6353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37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_Toc8437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4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_Toc12547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47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_Toc21847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5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_Toc16652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1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_Toc12619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004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山东蔬菜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_Toc20004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7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山东蔬菜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_Toc22474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40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_Toc24440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95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_Toc19195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41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_Toc28541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579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山东蔬菜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_Toc16579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8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_Toc29887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0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_Toc29905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8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_Toc9787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27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_Toc11279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65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_Toc32651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90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_Toc31907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49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_Toc27496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144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山东蔬菜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_Toc18144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98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山东蔬菜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_Toc28498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7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_Toc28376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83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_Toc18783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75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_Toc9075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08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_Toc14708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2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_Toc10027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23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_Toc14723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655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山东蔬菜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_Toc28655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3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山东蔬菜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_Toc17539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3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_Toc24237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8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_Toc2608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65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_Toc5265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49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_Toc7649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330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山东蔬菜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_Toc23305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1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山东蔬菜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_Toc24818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06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_Toc32006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665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山东蔬菜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_Toc11665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7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山东蔬菜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_Toc8972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0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_Toc11509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376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山东蔬菜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_Toc4376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2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山东蔬菜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_Toc23623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5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_Toc23653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13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_Toc7613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3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_Toc8333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1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_Toc24513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93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_Toc13993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207" w:history="1">
        <w:r>
          <w:rPr>
            <w:rFonts w:eastAsia="微软雅黑" w:hint="eastAsia"/>
            <w:snapToGrid/>
            <w:lang w:val="en-US" w:eastAsia="en-US"/>
          </w:rPr>
          <w:t>九、“疫情”对</w:t>
        </w:r>
        <w:r>
          <w:rPr>
            <w:rFonts w:eastAsia="微软雅黑" w:hint="eastAsia"/>
            <w:snapToGrid/>
            <w:lang w:val="en-US" w:eastAsia="en-US"/>
          </w:rPr>
          <w:t>山东蔬菜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_Toc29207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96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_Toc17996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38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_Toc8538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6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_Toc1946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136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山东蔬菜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_Toc13136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_Toc1730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0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_Toc29405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1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_Toc31912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452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山东蔬菜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_Toc12452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5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山东蔬菜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_Toc11652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31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_Toc1431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64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_Toc1464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1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_Toc20217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3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_Toc11830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448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山东蔬菜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_Toc22448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45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山东蔬菜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_Toc23845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3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_Toc3243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3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_Toc3003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40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_Toc20740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342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山东蔬菜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_Toc31342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73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山东蔬菜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_Toc4173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03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山东蔬菜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_Toc24203 \h </w:instrText>
        </w:r>
        <w:r>
          <w:fldChar w:fldCharType="separate"/>
        </w:r>
        <w:r>
          <w:t>28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https://d.book118.com/396133053132010032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96133053132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