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腈纶项目规划设计蓝图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55" w:history="1">
        <w:r>
          <w:rPr>
            <w:rFonts w:ascii="仿宋" w:eastAsia="仿宋" w:hAnsi="仿宋" w:cs="仿宋" w:hint="eastAsia"/>
            <w:lang w:eastAsia="zh-CN"/>
          </w:rPr>
          <w:t>概论</w:t>
        </w:r>
        <w:r>
          <w:tab/>
        </w:r>
        <w:r>
          <w:fldChar w:fldCharType="begin"/>
        </w:r>
        <w:r>
          <w:instrText xml:space="preserve"> PAGEREF _Toc7255 \h </w:instrText>
        </w:r>
        <w:r>
          <w:fldChar w:fldCharType="separate"/>
        </w:r>
        <w:r>
          <w:t>3</w:t>
        </w:r>
        <w:r>
          <w:fldChar w:fldCharType="end"/>
        </w:r>
      </w:hyperlink>
    </w:p>
    <w:p>
      <w:pPr>
        <w:pStyle w:val="TOC1"/>
        <w:tabs>
          <w:tab w:val="right" w:leader="dot" w:pos="8306"/>
        </w:tabs>
      </w:pPr>
      <w:hyperlink w:anchor="_Toc29442" w:history="1">
        <w:r>
          <w:rPr>
            <w:rFonts w:ascii="仿宋" w:eastAsia="仿宋" w:hAnsi="仿宋" w:cs="仿宋" w:hint="eastAsia"/>
            <w:lang w:eastAsia="zh-CN"/>
          </w:rPr>
          <w:t>一、腈纶项目建设背景及必要性分析</w:t>
        </w:r>
        <w:r>
          <w:tab/>
        </w:r>
        <w:r>
          <w:fldChar w:fldCharType="begin"/>
        </w:r>
        <w:r>
          <w:instrText xml:space="preserve"> PAGEREF _Toc29442 \h </w:instrText>
        </w:r>
        <w:r>
          <w:fldChar w:fldCharType="separate"/>
        </w:r>
        <w:r>
          <w:t>3</w:t>
        </w:r>
        <w:r>
          <w:fldChar w:fldCharType="end"/>
        </w:r>
      </w:hyperlink>
    </w:p>
    <w:p>
      <w:pPr>
        <w:pStyle w:val="TOC2"/>
        <w:tabs>
          <w:tab w:val="right" w:leader="dot" w:pos="8306"/>
        </w:tabs>
      </w:pPr>
      <w:hyperlink w:anchor="_Toc25543" w:history="1">
        <w:r>
          <w:rPr>
            <w:rFonts w:ascii="仿宋" w:eastAsia="仿宋" w:hAnsi="仿宋" w:cs="仿宋" w:hint="eastAsia"/>
            <w:lang w:eastAsia="zh-CN"/>
          </w:rPr>
          <w:t>(一)、腈纶项目背景分析</w:t>
        </w:r>
        <w:r>
          <w:tab/>
        </w:r>
        <w:r>
          <w:fldChar w:fldCharType="begin"/>
        </w:r>
        <w:r>
          <w:instrText xml:space="preserve"> PAGEREF _Toc25543 \h </w:instrText>
        </w:r>
        <w:r>
          <w:fldChar w:fldCharType="separate"/>
        </w:r>
        <w:r>
          <w:t>3</w:t>
        </w:r>
        <w:r>
          <w:fldChar w:fldCharType="end"/>
        </w:r>
      </w:hyperlink>
    </w:p>
    <w:p>
      <w:pPr>
        <w:pStyle w:val="TOC2"/>
        <w:tabs>
          <w:tab w:val="right" w:leader="dot" w:pos="8306"/>
        </w:tabs>
      </w:pPr>
      <w:hyperlink w:anchor="_Toc17882" w:history="1">
        <w:r>
          <w:rPr>
            <w:rFonts w:ascii="仿宋" w:eastAsia="仿宋" w:hAnsi="仿宋" w:cs="仿宋" w:hint="eastAsia"/>
            <w:lang w:eastAsia="zh-CN"/>
          </w:rPr>
          <w:t>(二)、腈纶项目建设必要性分析</w:t>
        </w:r>
        <w:r>
          <w:tab/>
        </w:r>
        <w:r>
          <w:fldChar w:fldCharType="begin"/>
        </w:r>
        <w:r>
          <w:instrText xml:space="preserve"> PAGEREF _Toc17882 \h </w:instrText>
        </w:r>
        <w:r>
          <w:fldChar w:fldCharType="separate"/>
        </w:r>
        <w:r>
          <w:t>5</w:t>
        </w:r>
        <w:r>
          <w:fldChar w:fldCharType="end"/>
        </w:r>
      </w:hyperlink>
    </w:p>
    <w:p>
      <w:pPr>
        <w:pStyle w:val="TOC1"/>
        <w:tabs>
          <w:tab w:val="right" w:leader="dot" w:pos="8306"/>
        </w:tabs>
      </w:pPr>
      <w:hyperlink w:anchor="_Toc2670" w:history="1">
        <w:r>
          <w:rPr>
            <w:rFonts w:ascii="仿宋" w:eastAsia="仿宋" w:hAnsi="仿宋" w:cs="仿宋" w:hint="eastAsia"/>
            <w:lang w:eastAsia="zh-CN"/>
          </w:rPr>
          <w:t>二、腈纶项目绩效评估</w:t>
        </w:r>
        <w:r>
          <w:tab/>
        </w:r>
        <w:r>
          <w:fldChar w:fldCharType="begin"/>
        </w:r>
        <w:r>
          <w:instrText xml:space="preserve"> PAGEREF _Toc2670 \h </w:instrText>
        </w:r>
        <w:r>
          <w:fldChar w:fldCharType="separate"/>
        </w:r>
        <w:r>
          <w:t>6</w:t>
        </w:r>
        <w:r>
          <w:fldChar w:fldCharType="end"/>
        </w:r>
      </w:hyperlink>
    </w:p>
    <w:p>
      <w:pPr>
        <w:pStyle w:val="TOC2"/>
        <w:tabs>
          <w:tab w:val="right" w:leader="dot" w:pos="8306"/>
        </w:tabs>
      </w:pPr>
      <w:hyperlink w:anchor="_Toc9341" w:history="1">
        <w:r>
          <w:rPr>
            <w:rFonts w:ascii="仿宋" w:eastAsia="仿宋" w:hAnsi="仿宋" w:cs="仿宋" w:hint="eastAsia"/>
            <w:lang w:eastAsia="zh-CN"/>
          </w:rPr>
          <w:t>(一)、绩效评估指标</w:t>
        </w:r>
        <w:r>
          <w:tab/>
        </w:r>
        <w:r>
          <w:fldChar w:fldCharType="begin"/>
        </w:r>
        <w:r>
          <w:instrText xml:space="preserve"> PAGEREF _Toc9341 \h </w:instrText>
        </w:r>
        <w:r>
          <w:fldChar w:fldCharType="separate"/>
        </w:r>
        <w:r>
          <w:t>6</w:t>
        </w:r>
        <w:r>
          <w:fldChar w:fldCharType="end"/>
        </w:r>
      </w:hyperlink>
    </w:p>
    <w:p>
      <w:pPr>
        <w:pStyle w:val="TOC2"/>
        <w:tabs>
          <w:tab w:val="right" w:leader="dot" w:pos="8306"/>
        </w:tabs>
      </w:pPr>
      <w:hyperlink w:anchor="_Toc26205" w:history="1">
        <w:r>
          <w:rPr>
            <w:rFonts w:ascii="仿宋" w:eastAsia="仿宋" w:hAnsi="仿宋" w:cs="仿宋" w:hint="eastAsia"/>
            <w:lang w:eastAsia="zh-CN"/>
          </w:rPr>
          <w:t>(二)、绩效评估方法</w:t>
        </w:r>
        <w:r>
          <w:tab/>
        </w:r>
        <w:r>
          <w:fldChar w:fldCharType="begin"/>
        </w:r>
        <w:r>
          <w:instrText xml:space="preserve"> PAGEREF _Toc26205 \h </w:instrText>
        </w:r>
        <w:r>
          <w:fldChar w:fldCharType="separate"/>
        </w:r>
        <w:r>
          <w:t>7</w:t>
        </w:r>
        <w:r>
          <w:fldChar w:fldCharType="end"/>
        </w:r>
      </w:hyperlink>
    </w:p>
    <w:p>
      <w:pPr>
        <w:pStyle w:val="TOC2"/>
        <w:tabs>
          <w:tab w:val="right" w:leader="dot" w:pos="8306"/>
        </w:tabs>
      </w:pPr>
      <w:hyperlink w:anchor="_Toc23105" w:history="1">
        <w:r>
          <w:rPr>
            <w:rFonts w:ascii="仿宋" w:eastAsia="仿宋" w:hAnsi="仿宋" w:cs="仿宋" w:hint="eastAsia"/>
            <w:lang w:eastAsia="zh-CN"/>
          </w:rPr>
          <w:t>(三)、绩效评估周期</w:t>
        </w:r>
        <w:r>
          <w:tab/>
        </w:r>
        <w:r>
          <w:fldChar w:fldCharType="begin"/>
        </w:r>
        <w:r>
          <w:instrText xml:space="preserve"> PAGEREF _Toc23105 \h </w:instrText>
        </w:r>
        <w:r>
          <w:fldChar w:fldCharType="separate"/>
        </w:r>
        <w:r>
          <w:t>8</w:t>
        </w:r>
        <w:r>
          <w:fldChar w:fldCharType="end"/>
        </w:r>
      </w:hyperlink>
    </w:p>
    <w:p>
      <w:pPr>
        <w:pStyle w:val="TOC1"/>
        <w:tabs>
          <w:tab w:val="right" w:leader="dot" w:pos="8306"/>
        </w:tabs>
      </w:pPr>
      <w:hyperlink w:anchor="_Toc21755" w:history="1">
        <w:r>
          <w:rPr>
            <w:rFonts w:ascii="仿宋" w:eastAsia="仿宋" w:hAnsi="仿宋" w:cs="仿宋" w:hint="eastAsia"/>
            <w:lang w:eastAsia="zh-CN"/>
          </w:rPr>
          <w:t>三、腈纶项目建设单位说明</w:t>
        </w:r>
        <w:r>
          <w:tab/>
        </w:r>
        <w:r>
          <w:fldChar w:fldCharType="begin"/>
        </w:r>
        <w:r>
          <w:instrText xml:space="preserve"> PAGEREF _Toc21755 \h </w:instrText>
        </w:r>
        <w:r>
          <w:fldChar w:fldCharType="separate"/>
        </w:r>
        <w:r>
          <w:t>9</w:t>
        </w:r>
        <w:r>
          <w:fldChar w:fldCharType="end"/>
        </w:r>
      </w:hyperlink>
    </w:p>
    <w:p>
      <w:pPr>
        <w:pStyle w:val="TOC2"/>
        <w:tabs>
          <w:tab w:val="right" w:leader="dot" w:pos="8306"/>
        </w:tabs>
      </w:pPr>
      <w:hyperlink w:anchor="_Toc6352" w:history="1">
        <w:r>
          <w:rPr>
            <w:rFonts w:ascii="仿宋" w:eastAsia="仿宋" w:hAnsi="仿宋" w:cs="仿宋" w:hint="eastAsia"/>
            <w:lang w:eastAsia="zh-CN"/>
          </w:rPr>
          <w:t>(一)、腈纶项目承办单位基本情况</w:t>
        </w:r>
        <w:r>
          <w:tab/>
        </w:r>
        <w:r>
          <w:fldChar w:fldCharType="begin"/>
        </w:r>
        <w:r>
          <w:instrText xml:space="preserve"> PAGEREF _Toc6352 \h </w:instrText>
        </w:r>
        <w:r>
          <w:fldChar w:fldCharType="separate"/>
        </w:r>
        <w:r>
          <w:t>9</w:t>
        </w:r>
        <w:r>
          <w:fldChar w:fldCharType="end"/>
        </w:r>
      </w:hyperlink>
    </w:p>
    <w:p>
      <w:pPr>
        <w:pStyle w:val="TOC2"/>
        <w:tabs>
          <w:tab w:val="right" w:leader="dot" w:pos="8306"/>
        </w:tabs>
      </w:pPr>
      <w:hyperlink w:anchor="_Toc19380" w:history="1">
        <w:r>
          <w:rPr>
            <w:rFonts w:ascii="仿宋" w:eastAsia="仿宋" w:hAnsi="仿宋" w:cs="仿宋" w:hint="eastAsia"/>
            <w:lang w:eastAsia="zh-CN"/>
          </w:rPr>
          <w:t>(二)、公司经济效益分析</w:t>
        </w:r>
        <w:r>
          <w:tab/>
        </w:r>
        <w:r>
          <w:fldChar w:fldCharType="begin"/>
        </w:r>
        <w:r>
          <w:instrText xml:space="preserve"> PAGEREF _Toc19380 \h </w:instrText>
        </w:r>
        <w:r>
          <w:fldChar w:fldCharType="separate"/>
        </w:r>
        <w:r>
          <w:t>10</w:t>
        </w:r>
        <w:r>
          <w:fldChar w:fldCharType="end"/>
        </w:r>
      </w:hyperlink>
    </w:p>
    <w:p>
      <w:pPr>
        <w:pStyle w:val="TOC1"/>
        <w:tabs>
          <w:tab w:val="right" w:leader="dot" w:pos="8306"/>
        </w:tabs>
      </w:pPr>
      <w:hyperlink w:anchor="_Toc10380" w:history="1">
        <w:r>
          <w:rPr>
            <w:rFonts w:ascii="仿宋" w:eastAsia="仿宋" w:hAnsi="仿宋" w:cs="仿宋" w:hint="eastAsia"/>
            <w:lang w:eastAsia="zh-CN"/>
          </w:rPr>
          <w:t>四、腈纶项目危机管理</w:t>
        </w:r>
        <w:r>
          <w:tab/>
        </w:r>
        <w:r>
          <w:fldChar w:fldCharType="begin"/>
        </w:r>
        <w:r>
          <w:instrText xml:space="preserve"> PAGEREF _Toc10380 \h </w:instrText>
        </w:r>
        <w:r>
          <w:fldChar w:fldCharType="separate"/>
        </w:r>
        <w:r>
          <w:t>11</w:t>
        </w:r>
        <w:r>
          <w:fldChar w:fldCharType="end"/>
        </w:r>
      </w:hyperlink>
    </w:p>
    <w:p>
      <w:pPr>
        <w:pStyle w:val="TOC2"/>
        <w:tabs>
          <w:tab w:val="right" w:leader="dot" w:pos="8306"/>
        </w:tabs>
      </w:pPr>
      <w:hyperlink w:anchor="_Toc8044" w:history="1">
        <w:r>
          <w:rPr>
            <w:rFonts w:ascii="仿宋" w:eastAsia="仿宋" w:hAnsi="仿宋" w:cs="仿宋" w:hint="eastAsia"/>
            <w:lang w:eastAsia="zh-CN"/>
          </w:rPr>
          <w:t>(一)、危机预警与识别</w:t>
        </w:r>
        <w:r>
          <w:tab/>
        </w:r>
        <w:r>
          <w:fldChar w:fldCharType="begin"/>
        </w:r>
        <w:r>
          <w:instrText xml:space="preserve"> PAGEREF _Toc8044 \h </w:instrText>
        </w:r>
        <w:r>
          <w:fldChar w:fldCharType="separate"/>
        </w:r>
        <w:r>
          <w:t>11</w:t>
        </w:r>
        <w:r>
          <w:fldChar w:fldCharType="end"/>
        </w:r>
      </w:hyperlink>
    </w:p>
    <w:p>
      <w:pPr>
        <w:pStyle w:val="TOC2"/>
        <w:tabs>
          <w:tab w:val="right" w:leader="dot" w:pos="8306"/>
        </w:tabs>
      </w:pPr>
      <w:hyperlink w:anchor="_Toc2243" w:history="1">
        <w:r>
          <w:rPr>
            <w:rFonts w:ascii="仿宋" w:eastAsia="仿宋" w:hAnsi="仿宋" w:cs="仿宋" w:hint="eastAsia"/>
            <w:lang w:eastAsia="zh-CN"/>
          </w:rPr>
          <w:t>(二)、危机应对与恢复</w:t>
        </w:r>
        <w:r>
          <w:tab/>
        </w:r>
        <w:r>
          <w:fldChar w:fldCharType="begin"/>
        </w:r>
        <w:r>
          <w:instrText xml:space="preserve"> PAGEREF _Toc2243 \h </w:instrText>
        </w:r>
        <w:r>
          <w:fldChar w:fldCharType="separate"/>
        </w:r>
        <w:r>
          <w:t>12</w:t>
        </w:r>
        <w:r>
          <w:fldChar w:fldCharType="end"/>
        </w:r>
      </w:hyperlink>
    </w:p>
    <w:p>
      <w:pPr>
        <w:pStyle w:val="TOC1"/>
        <w:tabs>
          <w:tab w:val="right" w:leader="dot" w:pos="8306"/>
        </w:tabs>
      </w:pPr>
      <w:hyperlink w:anchor="_Toc16453" w:history="1">
        <w:r>
          <w:rPr>
            <w:rFonts w:ascii="仿宋" w:eastAsia="仿宋" w:hAnsi="仿宋" w:cs="仿宋" w:hint="eastAsia"/>
            <w:lang w:eastAsia="zh-CN"/>
          </w:rPr>
          <w:t>五、腈纶项目概论</w:t>
        </w:r>
        <w:r>
          <w:tab/>
        </w:r>
        <w:r>
          <w:fldChar w:fldCharType="begin"/>
        </w:r>
        <w:r>
          <w:instrText xml:space="preserve"> PAGEREF _Toc16453 \h </w:instrText>
        </w:r>
        <w:r>
          <w:fldChar w:fldCharType="separate"/>
        </w:r>
        <w:r>
          <w:t>13</w:t>
        </w:r>
        <w:r>
          <w:fldChar w:fldCharType="end"/>
        </w:r>
      </w:hyperlink>
    </w:p>
    <w:p>
      <w:pPr>
        <w:pStyle w:val="TOC2"/>
        <w:tabs>
          <w:tab w:val="right" w:leader="dot" w:pos="8306"/>
        </w:tabs>
      </w:pPr>
      <w:hyperlink w:anchor="_Toc26334" w:history="1">
        <w:r>
          <w:rPr>
            <w:rFonts w:ascii="仿宋" w:eastAsia="仿宋" w:hAnsi="仿宋" w:cs="仿宋" w:hint="eastAsia"/>
            <w:lang w:eastAsia="zh-CN"/>
          </w:rPr>
          <w:t>(一)、腈纶项目概况</w:t>
        </w:r>
        <w:r>
          <w:tab/>
        </w:r>
        <w:r>
          <w:fldChar w:fldCharType="begin"/>
        </w:r>
        <w:r>
          <w:instrText xml:space="preserve"> PAGEREF _Toc26334 \h </w:instrText>
        </w:r>
        <w:r>
          <w:fldChar w:fldCharType="separate"/>
        </w:r>
        <w:r>
          <w:t>13</w:t>
        </w:r>
        <w:r>
          <w:fldChar w:fldCharType="end"/>
        </w:r>
      </w:hyperlink>
    </w:p>
    <w:p>
      <w:pPr>
        <w:pStyle w:val="TOC2"/>
        <w:tabs>
          <w:tab w:val="right" w:leader="dot" w:pos="8306"/>
        </w:tabs>
      </w:pPr>
      <w:hyperlink w:anchor="_Toc21673" w:history="1">
        <w:r>
          <w:rPr>
            <w:rFonts w:ascii="仿宋" w:eastAsia="仿宋" w:hAnsi="仿宋" w:cs="仿宋" w:hint="eastAsia"/>
            <w:lang w:eastAsia="zh-CN"/>
          </w:rPr>
          <w:t>(二)、腈纶项目目标</w:t>
        </w:r>
        <w:r>
          <w:tab/>
        </w:r>
        <w:r>
          <w:fldChar w:fldCharType="begin"/>
        </w:r>
        <w:r>
          <w:instrText xml:space="preserve"> PAGEREF _Toc21673 \h </w:instrText>
        </w:r>
        <w:r>
          <w:fldChar w:fldCharType="separate"/>
        </w:r>
        <w:r>
          <w:t>15</w:t>
        </w:r>
        <w:r>
          <w:fldChar w:fldCharType="end"/>
        </w:r>
      </w:hyperlink>
    </w:p>
    <w:p>
      <w:pPr>
        <w:pStyle w:val="TOC2"/>
        <w:tabs>
          <w:tab w:val="right" w:leader="dot" w:pos="8306"/>
        </w:tabs>
      </w:pPr>
      <w:hyperlink w:anchor="_Toc19378" w:history="1">
        <w:r>
          <w:rPr>
            <w:rFonts w:ascii="仿宋" w:eastAsia="仿宋" w:hAnsi="仿宋" w:cs="仿宋" w:hint="eastAsia"/>
            <w:lang w:eastAsia="zh-CN"/>
          </w:rPr>
          <w:t>(三)、腈纶项目提出的理由</w:t>
        </w:r>
        <w:r>
          <w:tab/>
        </w:r>
        <w:r>
          <w:fldChar w:fldCharType="begin"/>
        </w:r>
        <w:r>
          <w:instrText xml:space="preserve"> PAGEREF _Toc19378 \h </w:instrText>
        </w:r>
        <w:r>
          <w:fldChar w:fldCharType="separate"/>
        </w:r>
        <w:r>
          <w:t>16</w:t>
        </w:r>
        <w:r>
          <w:fldChar w:fldCharType="end"/>
        </w:r>
      </w:hyperlink>
    </w:p>
    <w:p>
      <w:pPr>
        <w:pStyle w:val="TOC2"/>
        <w:tabs>
          <w:tab w:val="right" w:leader="dot" w:pos="8306"/>
        </w:tabs>
      </w:pPr>
      <w:hyperlink w:anchor="_Toc13772" w:history="1">
        <w:r>
          <w:rPr>
            <w:rFonts w:ascii="仿宋" w:eastAsia="仿宋" w:hAnsi="仿宋" w:cs="仿宋" w:hint="eastAsia"/>
            <w:lang w:eastAsia="zh-CN"/>
          </w:rPr>
          <w:t>(四)、腈纶项目意义</w:t>
        </w:r>
        <w:r>
          <w:tab/>
        </w:r>
        <w:r>
          <w:fldChar w:fldCharType="begin"/>
        </w:r>
        <w:r>
          <w:instrText xml:space="preserve"> PAGEREF _Toc13772 \h </w:instrText>
        </w:r>
        <w:r>
          <w:fldChar w:fldCharType="separate"/>
        </w:r>
        <w:r>
          <w:t>18</w:t>
        </w:r>
        <w:r>
          <w:fldChar w:fldCharType="end"/>
        </w:r>
      </w:hyperlink>
    </w:p>
    <w:p>
      <w:pPr>
        <w:pStyle w:val="TOC2"/>
        <w:tabs>
          <w:tab w:val="right" w:leader="dot" w:pos="8306"/>
        </w:tabs>
      </w:pPr>
      <w:hyperlink w:anchor="_Toc6289" w:history="1">
        <w:r>
          <w:rPr>
            <w:rFonts w:ascii="仿宋" w:eastAsia="仿宋" w:hAnsi="仿宋" w:cs="仿宋" w:hint="eastAsia"/>
            <w:lang w:eastAsia="zh-CN"/>
          </w:rPr>
          <w:t>(五)、腈纶项目背景</w:t>
        </w:r>
        <w:r>
          <w:tab/>
        </w:r>
        <w:r>
          <w:fldChar w:fldCharType="begin"/>
        </w:r>
        <w:r>
          <w:instrText xml:space="preserve"> PAGEREF _Toc6289 \h </w:instrText>
        </w:r>
        <w:r>
          <w:fldChar w:fldCharType="separate"/>
        </w:r>
        <w:r>
          <w:t>18</w:t>
        </w:r>
        <w:r>
          <w:fldChar w:fldCharType="end"/>
        </w:r>
      </w:hyperlink>
    </w:p>
    <w:p>
      <w:pPr>
        <w:pStyle w:val="TOC1"/>
        <w:tabs>
          <w:tab w:val="right" w:leader="dot" w:pos="8306"/>
        </w:tabs>
      </w:pPr>
      <w:hyperlink w:anchor="_Toc8437" w:history="1">
        <w:r>
          <w:rPr>
            <w:rFonts w:ascii="仿宋" w:eastAsia="仿宋" w:hAnsi="仿宋" w:cs="仿宋" w:hint="eastAsia"/>
            <w:lang w:eastAsia="zh-CN"/>
          </w:rPr>
          <w:t>六、腈纶项目选址可行性分析</w:t>
        </w:r>
        <w:r>
          <w:tab/>
        </w:r>
        <w:r>
          <w:fldChar w:fldCharType="begin"/>
        </w:r>
        <w:r>
          <w:instrText xml:space="preserve"> PAGEREF _Toc8437 \h </w:instrText>
        </w:r>
        <w:r>
          <w:fldChar w:fldCharType="separate"/>
        </w:r>
        <w:r>
          <w:t>19</w:t>
        </w:r>
        <w:r>
          <w:fldChar w:fldCharType="end"/>
        </w:r>
      </w:hyperlink>
    </w:p>
    <w:p>
      <w:pPr>
        <w:pStyle w:val="TOC2"/>
        <w:tabs>
          <w:tab w:val="right" w:leader="dot" w:pos="8306"/>
        </w:tabs>
      </w:pPr>
      <w:hyperlink w:anchor="_Toc31199" w:history="1">
        <w:r>
          <w:rPr>
            <w:rFonts w:ascii="仿宋" w:eastAsia="仿宋" w:hAnsi="仿宋" w:cs="仿宋" w:hint="eastAsia"/>
            <w:lang w:eastAsia="zh-CN"/>
          </w:rPr>
          <w:t>(一)、腈纶项目选址</w:t>
        </w:r>
        <w:r>
          <w:tab/>
        </w:r>
        <w:r>
          <w:fldChar w:fldCharType="begin"/>
        </w:r>
        <w:r>
          <w:instrText xml:space="preserve"> PAGEREF _Toc31199 \h </w:instrText>
        </w:r>
        <w:r>
          <w:fldChar w:fldCharType="separate"/>
        </w:r>
        <w:r>
          <w:t>19</w:t>
        </w:r>
        <w:r>
          <w:fldChar w:fldCharType="end"/>
        </w:r>
      </w:hyperlink>
    </w:p>
    <w:p>
      <w:pPr>
        <w:pStyle w:val="TOC2"/>
        <w:tabs>
          <w:tab w:val="right" w:leader="dot" w:pos="8306"/>
        </w:tabs>
      </w:pPr>
      <w:hyperlink w:anchor="_Toc19534" w:history="1">
        <w:r>
          <w:rPr>
            <w:rFonts w:ascii="仿宋" w:eastAsia="仿宋" w:hAnsi="仿宋" w:cs="仿宋" w:hint="eastAsia"/>
            <w:lang w:eastAsia="zh-CN"/>
          </w:rPr>
          <w:t>(二)、用地控制指标</w:t>
        </w:r>
        <w:r>
          <w:tab/>
        </w:r>
        <w:r>
          <w:fldChar w:fldCharType="begin"/>
        </w:r>
        <w:r>
          <w:instrText xml:space="preserve"> PAGEREF _Toc19534 \h </w:instrText>
        </w:r>
        <w:r>
          <w:fldChar w:fldCharType="separate"/>
        </w:r>
        <w:r>
          <w:t>19</w:t>
        </w:r>
        <w:r>
          <w:fldChar w:fldCharType="end"/>
        </w:r>
      </w:hyperlink>
    </w:p>
    <w:p>
      <w:pPr>
        <w:pStyle w:val="TOC2"/>
        <w:tabs>
          <w:tab w:val="right" w:leader="dot" w:pos="8306"/>
        </w:tabs>
      </w:pPr>
      <w:hyperlink w:anchor="_Toc25384" w:history="1">
        <w:r>
          <w:rPr>
            <w:rFonts w:ascii="仿宋" w:eastAsia="仿宋" w:hAnsi="仿宋" w:cs="仿宋" w:hint="eastAsia"/>
            <w:lang w:eastAsia="zh-CN"/>
          </w:rPr>
          <w:t>(三)、节约用地措施</w:t>
        </w:r>
        <w:r>
          <w:tab/>
        </w:r>
        <w:r>
          <w:fldChar w:fldCharType="begin"/>
        </w:r>
        <w:r>
          <w:instrText xml:space="preserve"> PAGEREF _Toc25384 \h </w:instrText>
        </w:r>
        <w:r>
          <w:fldChar w:fldCharType="separate"/>
        </w:r>
        <w:r>
          <w:t>21</w:t>
        </w:r>
        <w:r>
          <w:fldChar w:fldCharType="end"/>
        </w:r>
      </w:hyperlink>
    </w:p>
    <w:p>
      <w:pPr>
        <w:pStyle w:val="TOC2"/>
        <w:tabs>
          <w:tab w:val="right" w:leader="dot" w:pos="8306"/>
        </w:tabs>
      </w:pPr>
      <w:hyperlink w:anchor="_Toc17173" w:history="1">
        <w:r>
          <w:rPr>
            <w:rFonts w:ascii="仿宋" w:eastAsia="仿宋" w:hAnsi="仿宋" w:cs="仿宋" w:hint="eastAsia"/>
            <w:lang w:eastAsia="zh-CN"/>
          </w:rPr>
          <w:t>(四)、总图布置方案</w:t>
        </w:r>
        <w:r>
          <w:tab/>
        </w:r>
        <w:r>
          <w:fldChar w:fldCharType="begin"/>
        </w:r>
        <w:r>
          <w:instrText xml:space="preserve"> PAGEREF _Toc17173 \h </w:instrText>
        </w:r>
        <w:r>
          <w:fldChar w:fldCharType="separate"/>
        </w:r>
        <w:r>
          <w:t>22</w:t>
        </w:r>
        <w:r>
          <w:fldChar w:fldCharType="end"/>
        </w:r>
      </w:hyperlink>
    </w:p>
    <w:p>
      <w:pPr>
        <w:pStyle w:val="TOC2"/>
        <w:tabs>
          <w:tab w:val="right" w:leader="dot" w:pos="8306"/>
        </w:tabs>
      </w:pPr>
      <w:hyperlink w:anchor="_Toc2316" w:history="1">
        <w:r>
          <w:rPr>
            <w:rFonts w:ascii="仿宋" w:eastAsia="仿宋" w:hAnsi="仿宋" w:cs="仿宋" w:hint="eastAsia"/>
            <w:lang w:eastAsia="zh-CN"/>
          </w:rPr>
          <w:t>(五)、选址综合评价</w:t>
        </w:r>
        <w:r>
          <w:tab/>
        </w:r>
        <w:r>
          <w:fldChar w:fldCharType="begin"/>
        </w:r>
        <w:r>
          <w:instrText xml:space="preserve"> PAGEREF _Toc2316 \h </w:instrText>
        </w:r>
        <w:r>
          <w:fldChar w:fldCharType="separate"/>
        </w:r>
        <w:r>
          <w:t>23</w:t>
        </w:r>
        <w:r>
          <w:fldChar w:fldCharType="end"/>
        </w:r>
      </w:hyperlink>
    </w:p>
    <w:p>
      <w:pPr>
        <w:pStyle w:val="TOC1"/>
        <w:tabs>
          <w:tab w:val="right" w:leader="dot" w:pos="8306"/>
        </w:tabs>
      </w:pPr>
      <w:hyperlink w:anchor="_Toc19547" w:history="1">
        <w:r>
          <w:rPr>
            <w:rFonts w:ascii="仿宋" w:eastAsia="仿宋" w:hAnsi="仿宋" w:cs="仿宋" w:hint="eastAsia"/>
            <w:lang w:eastAsia="zh-CN"/>
          </w:rPr>
          <w:t>七、腈纶项目风险管理</w:t>
        </w:r>
        <w:r>
          <w:tab/>
        </w:r>
        <w:r>
          <w:fldChar w:fldCharType="begin"/>
        </w:r>
        <w:r>
          <w:instrText xml:space="preserve"> PAGEREF _Toc19547 \h </w:instrText>
        </w:r>
        <w:r>
          <w:fldChar w:fldCharType="separate"/>
        </w:r>
        <w:r>
          <w:t>24</w:t>
        </w:r>
        <w:r>
          <w:fldChar w:fldCharType="end"/>
        </w:r>
      </w:hyperlink>
    </w:p>
    <w:p>
      <w:pPr>
        <w:pStyle w:val="TOC2"/>
        <w:tabs>
          <w:tab w:val="right" w:leader="dot" w:pos="8306"/>
        </w:tabs>
      </w:pPr>
      <w:hyperlink w:anchor="_Toc12165" w:history="1">
        <w:r>
          <w:rPr>
            <w:rFonts w:ascii="仿宋" w:eastAsia="仿宋" w:hAnsi="仿宋" w:cs="仿宋" w:hint="eastAsia"/>
            <w:lang w:eastAsia="zh-CN"/>
          </w:rPr>
          <w:t>(一)、风险识别与评估</w:t>
        </w:r>
        <w:r>
          <w:tab/>
        </w:r>
        <w:r>
          <w:fldChar w:fldCharType="begin"/>
        </w:r>
        <w:r>
          <w:instrText xml:space="preserve"> PAGEREF _Toc12165 \h </w:instrText>
        </w:r>
        <w:r>
          <w:fldChar w:fldCharType="separate"/>
        </w:r>
        <w:r>
          <w:t>24</w:t>
        </w:r>
        <w:r>
          <w:fldChar w:fldCharType="end"/>
        </w:r>
      </w:hyperlink>
    </w:p>
    <w:p>
      <w:pPr>
        <w:pStyle w:val="TOC2"/>
        <w:tabs>
          <w:tab w:val="right" w:leader="dot" w:pos="8306"/>
        </w:tabs>
      </w:pPr>
      <w:hyperlink w:anchor="_Toc30901" w:history="1">
        <w:r>
          <w:rPr>
            <w:rFonts w:ascii="仿宋" w:eastAsia="仿宋" w:hAnsi="仿宋" w:cs="仿宋" w:hint="eastAsia"/>
            <w:lang w:eastAsia="zh-CN"/>
          </w:rPr>
          <w:t>(二)、风险应对策略</w:t>
        </w:r>
        <w:r>
          <w:tab/>
        </w:r>
        <w:r>
          <w:fldChar w:fldCharType="begin"/>
        </w:r>
        <w:r>
          <w:instrText xml:space="preserve"> PAGEREF _Toc30901 \h </w:instrText>
        </w:r>
        <w:r>
          <w:fldChar w:fldCharType="separate"/>
        </w:r>
        <w:r>
          <w:t>26</w:t>
        </w:r>
        <w:r>
          <w:fldChar w:fldCharType="end"/>
        </w:r>
      </w:hyperlink>
    </w:p>
    <w:p>
      <w:pPr>
        <w:pStyle w:val="TOC2"/>
        <w:tabs>
          <w:tab w:val="right" w:leader="dot" w:pos="8306"/>
        </w:tabs>
      </w:pPr>
      <w:hyperlink w:anchor="_Toc5962" w:history="1">
        <w:r>
          <w:rPr>
            <w:rFonts w:ascii="仿宋" w:eastAsia="仿宋" w:hAnsi="仿宋" w:cs="仿宋" w:hint="eastAsia"/>
            <w:lang w:eastAsia="zh-CN"/>
          </w:rPr>
          <w:t>(三)、风险监控与控制</w:t>
        </w:r>
        <w:r>
          <w:tab/>
        </w:r>
        <w:r>
          <w:fldChar w:fldCharType="begin"/>
        </w:r>
        <w:r>
          <w:instrText xml:space="preserve"> PAGEREF _Toc5962 \h </w:instrText>
        </w:r>
        <w:r>
          <w:fldChar w:fldCharType="separate"/>
        </w:r>
        <w:r>
          <w:t>27</w:t>
        </w:r>
        <w:r>
          <w:fldChar w:fldCharType="end"/>
        </w:r>
      </w:hyperlink>
    </w:p>
    <w:p>
      <w:pPr>
        <w:pStyle w:val="TOC1"/>
        <w:tabs>
          <w:tab w:val="right" w:leader="dot" w:pos="8306"/>
        </w:tabs>
      </w:pPr>
      <w:hyperlink w:anchor="_Toc5777" w:history="1">
        <w:r>
          <w:rPr>
            <w:rFonts w:ascii="仿宋" w:eastAsia="仿宋" w:hAnsi="仿宋" w:cs="仿宋" w:hint="eastAsia"/>
            <w:lang w:eastAsia="zh-CN"/>
          </w:rPr>
          <w:t>八、腈纶项目技术管理</w:t>
        </w:r>
        <w:r>
          <w:tab/>
        </w:r>
        <w:r>
          <w:fldChar w:fldCharType="begin"/>
        </w:r>
        <w:r>
          <w:instrText xml:space="preserve"> PAGEREF _Toc5777 \h </w:instrText>
        </w:r>
        <w:r>
          <w:fldChar w:fldCharType="separate"/>
        </w:r>
        <w:r>
          <w:t>28</w:t>
        </w:r>
        <w:r>
          <w:fldChar w:fldCharType="end"/>
        </w:r>
      </w:hyperlink>
    </w:p>
    <w:p>
      <w:pPr>
        <w:pStyle w:val="TOC2"/>
        <w:tabs>
          <w:tab w:val="right" w:leader="dot" w:pos="8306"/>
        </w:tabs>
      </w:pPr>
      <w:hyperlink w:anchor="_Toc27485" w:history="1">
        <w:r>
          <w:rPr>
            <w:rFonts w:ascii="仿宋" w:eastAsia="仿宋" w:hAnsi="仿宋" w:cs="仿宋" w:hint="eastAsia"/>
            <w:lang w:eastAsia="zh-CN"/>
          </w:rPr>
          <w:t>(一)、技术方案选用方向</w:t>
        </w:r>
        <w:r>
          <w:tab/>
        </w:r>
        <w:r>
          <w:fldChar w:fldCharType="begin"/>
        </w:r>
        <w:r>
          <w:instrText xml:space="preserve"> PAGEREF _Toc27485 \h </w:instrText>
        </w:r>
        <w:r>
          <w:fldChar w:fldCharType="separate"/>
        </w:r>
        <w:r>
          <w:t>28</w:t>
        </w:r>
        <w:r>
          <w:fldChar w:fldCharType="end"/>
        </w:r>
      </w:hyperlink>
    </w:p>
    <w:p>
      <w:pPr>
        <w:pStyle w:val="TOC2"/>
        <w:tabs>
          <w:tab w:val="right" w:leader="dot" w:pos="8306"/>
        </w:tabs>
      </w:pPr>
      <w:hyperlink w:anchor="_Toc2567" w:history="1">
        <w:r>
          <w:rPr>
            <w:rFonts w:ascii="仿宋" w:eastAsia="仿宋" w:hAnsi="仿宋" w:cs="仿宋" w:hint="eastAsia"/>
            <w:lang w:eastAsia="zh-CN"/>
          </w:rPr>
          <w:t>(二)、工艺技术方案选用原则</w:t>
        </w:r>
        <w:r>
          <w:tab/>
        </w:r>
        <w:r>
          <w:fldChar w:fldCharType="begin"/>
        </w:r>
        <w:r>
          <w:instrText xml:space="preserve"> PAGEREF _Toc2567 \h </w:instrText>
        </w:r>
        <w:r>
          <w:fldChar w:fldCharType="separate"/>
        </w:r>
        <w:r>
          <w:t>30</w:t>
        </w:r>
        <w:r>
          <w:fldChar w:fldCharType="end"/>
        </w:r>
      </w:hyperlink>
    </w:p>
    <w:p>
      <w:pPr>
        <w:pStyle w:val="TOC2"/>
        <w:tabs>
          <w:tab w:val="right" w:leader="dot" w:pos="8306"/>
        </w:tabs>
      </w:pPr>
      <w:hyperlink w:anchor="_Toc22540" w:history="1">
        <w:r>
          <w:rPr>
            <w:rFonts w:ascii="仿宋" w:eastAsia="仿宋" w:hAnsi="仿宋" w:cs="仿宋" w:hint="eastAsia"/>
            <w:lang w:eastAsia="zh-CN"/>
          </w:rPr>
          <w:t>(三)、工艺技术方案要求</w:t>
        </w:r>
        <w:r>
          <w:tab/>
        </w:r>
        <w:r>
          <w:fldChar w:fldCharType="begin"/>
        </w:r>
        <w:r>
          <w:instrText xml:space="preserve"> PAGEREF _Toc22540 \h </w:instrText>
        </w:r>
        <w:r>
          <w:fldChar w:fldCharType="separate"/>
        </w:r>
        <w:r>
          <w:t>32</w:t>
        </w:r>
        <w:r>
          <w:fldChar w:fldCharType="end"/>
        </w:r>
      </w:hyperlink>
    </w:p>
    <w:p>
      <w:pPr>
        <w:pStyle w:val="TOC1"/>
        <w:tabs>
          <w:tab w:val="right" w:leader="dot" w:pos="8306"/>
        </w:tabs>
      </w:pPr>
      <w:hyperlink w:anchor="_Toc11361" w:history="1">
        <w:r>
          <w:rPr>
            <w:rFonts w:ascii="仿宋" w:eastAsia="仿宋" w:hAnsi="仿宋" w:cs="仿宋" w:hint="eastAsia"/>
            <w:lang w:eastAsia="zh-CN"/>
          </w:rPr>
          <w:t>九、腈纶项目财务管理</w:t>
        </w:r>
        <w:r>
          <w:tab/>
        </w:r>
        <w:r>
          <w:fldChar w:fldCharType="begin"/>
        </w:r>
        <w:r>
          <w:instrText xml:space="preserve"> PAGEREF _Toc11361 \h </w:instrText>
        </w:r>
        <w:r>
          <w:fldChar w:fldCharType="separate"/>
        </w:r>
        <w:r>
          <w:t>34</w:t>
        </w:r>
        <w:r>
          <w:fldChar w:fldCharType="end"/>
        </w:r>
      </w:hyperlink>
    </w:p>
    <w:p>
      <w:pPr>
        <w:pStyle w:val="TOC2"/>
        <w:tabs>
          <w:tab w:val="right" w:leader="dot" w:pos="8306"/>
        </w:tabs>
      </w:pPr>
      <w:hyperlink w:anchor="_Toc32488" w:history="1">
        <w:r>
          <w:rPr>
            <w:rFonts w:ascii="仿宋" w:eastAsia="仿宋" w:hAnsi="仿宋" w:cs="仿宋" w:hint="eastAsia"/>
            <w:lang w:eastAsia="zh-CN"/>
          </w:rPr>
          <w:t>(一)、资金需求大</w:t>
        </w:r>
        <w:r>
          <w:tab/>
        </w:r>
        <w:r>
          <w:fldChar w:fldCharType="begin"/>
        </w:r>
        <w:r>
          <w:instrText xml:space="preserve"> PAGEREF _Toc32488 \h </w:instrText>
        </w:r>
        <w:r>
          <w:fldChar w:fldCharType="separate"/>
        </w:r>
        <w:r>
          <w:t>34</w:t>
        </w:r>
        <w:r>
          <w:fldChar w:fldCharType="end"/>
        </w:r>
      </w:hyperlink>
    </w:p>
    <w:p>
      <w:pPr>
        <w:pStyle w:val="TOC2"/>
        <w:tabs>
          <w:tab w:val="right" w:leader="dot" w:pos="8306"/>
        </w:tabs>
      </w:pPr>
      <w:hyperlink w:anchor="_Toc14509" w:history="1">
        <w:r>
          <w:rPr>
            <w:rFonts w:ascii="仿宋" w:eastAsia="仿宋" w:hAnsi="仿宋" w:cs="仿宋" w:hint="eastAsia"/>
            <w:lang w:eastAsia="zh-CN"/>
          </w:rPr>
          <w:t>(二)、研发周期长</w:t>
        </w:r>
        <w:r>
          <w:tab/>
        </w:r>
        <w:r>
          <w:fldChar w:fldCharType="begin"/>
        </w:r>
        <w:r>
          <w:instrText xml:space="preserve"> PAGEREF _Toc14509 \h </w:instrText>
        </w:r>
        <w:r>
          <w:fldChar w:fldCharType="separate"/>
        </w:r>
        <w:r>
          <w:t>35</w:t>
        </w:r>
        <w:r>
          <w:fldChar w:fldCharType="end"/>
        </w:r>
      </w:hyperlink>
    </w:p>
    <w:p>
      <w:pPr>
        <w:pStyle w:val="TOC2"/>
        <w:tabs>
          <w:tab w:val="right" w:leader="dot" w:pos="8306"/>
        </w:tabs>
      </w:pPr>
      <w:hyperlink w:anchor="_Toc22399" w:history="1">
        <w:r>
          <w:rPr>
            <w:rFonts w:ascii="仿宋" w:eastAsia="仿宋" w:hAnsi="仿宋" w:cs="仿宋" w:hint="eastAsia"/>
            <w:lang w:eastAsia="zh-CN"/>
          </w:rPr>
          <w:t>(三)、市场风险大</w:t>
        </w:r>
        <w:r>
          <w:tab/>
        </w:r>
        <w:r>
          <w:fldChar w:fldCharType="begin"/>
        </w:r>
        <w:r>
          <w:instrText xml:space="preserve"> PAGEREF _Toc22399 \h </w:instrText>
        </w:r>
        <w:r>
          <w:fldChar w:fldCharType="separate"/>
        </w:r>
        <w:r>
          <w:t>36</w:t>
        </w:r>
        <w:r>
          <w:fldChar w:fldCharType="end"/>
        </w:r>
      </w:hyperlink>
    </w:p>
    <w:p>
      <w:pPr>
        <w:pStyle w:val="TOC2"/>
        <w:tabs>
          <w:tab w:val="right" w:leader="dot" w:pos="8306"/>
        </w:tabs>
      </w:pPr>
      <w:hyperlink w:anchor="_Toc13846" w:history="1">
        <w:r>
          <w:rPr>
            <w:rFonts w:ascii="仿宋" w:eastAsia="仿宋" w:hAnsi="仿宋" w:cs="仿宋" w:hint="eastAsia"/>
            <w:lang w:eastAsia="zh-CN"/>
          </w:rPr>
          <w:t>(四)、利润率高</w:t>
        </w:r>
        <w:r>
          <w:tab/>
        </w:r>
        <w:r>
          <w:fldChar w:fldCharType="begin"/>
        </w:r>
        <w:r>
          <w:instrText xml:space="preserve"> PAGEREF _Toc13846 \h </w:instrText>
        </w:r>
        <w:r>
          <w:fldChar w:fldCharType="separate"/>
        </w:r>
        <w:r>
          <w:t>39</w:t>
        </w:r>
        <w:r>
          <w:fldChar w:fldCharType="end"/>
        </w:r>
      </w:hyperlink>
    </w:p>
    <w:p>
      <w:pPr>
        <w:pStyle w:val="TOC1"/>
        <w:tabs>
          <w:tab w:val="right" w:leader="dot" w:pos="8306"/>
        </w:tabs>
      </w:pPr>
      <w:hyperlink w:anchor="_Toc19165" w:history="1">
        <w:r>
          <w:rPr>
            <w:rFonts w:ascii="仿宋" w:eastAsia="仿宋" w:hAnsi="仿宋" w:cs="仿宋" w:hint="eastAsia"/>
            <w:lang w:eastAsia="zh-CN"/>
          </w:rPr>
          <w:t>十、腈纶项目人力资源管理</w:t>
        </w:r>
        <w:r>
          <w:tab/>
        </w:r>
        <w:r>
          <w:fldChar w:fldCharType="begin"/>
        </w:r>
        <w:r>
          <w:instrText xml:space="preserve"> PAGEREF _Toc19165 \h </w:instrText>
        </w:r>
        <w:r>
          <w:fldChar w:fldCharType="separate"/>
        </w:r>
        <w:r>
          <w:t>41</w:t>
        </w:r>
        <w:r>
          <w:fldChar w:fldCharType="end"/>
        </w:r>
      </w:hyperlink>
    </w:p>
    <w:p>
      <w:pPr>
        <w:pStyle w:val="TOC2"/>
        <w:tabs>
          <w:tab w:val="right" w:leader="dot" w:pos="8306"/>
        </w:tabs>
      </w:pPr>
      <w:hyperlink w:anchor="_Toc5593" w:history="1">
        <w:r>
          <w:rPr>
            <w:rFonts w:ascii="仿宋" w:eastAsia="仿宋" w:hAnsi="仿宋" w:cs="仿宋" w:hint="eastAsia"/>
            <w:lang w:eastAsia="zh-CN"/>
          </w:rPr>
          <w:t>(一)、建立健全的预算管理制度</w:t>
        </w:r>
        <w:r>
          <w:tab/>
        </w:r>
        <w:r>
          <w:fldChar w:fldCharType="begin"/>
        </w:r>
        <w:r>
          <w:instrText xml:space="preserve"> PAGEREF _Toc5593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 w:history="1">
        <w:r>
          <w:rPr>
            <w:rFonts w:ascii="仿宋" w:eastAsia="仿宋" w:hAnsi="仿宋" w:cs="仿宋" w:hint="eastAsia"/>
            <w:lang w:eastAsia="zh-CN"/>
          </w:rPr>
          <w:t>(二)、加强资金流动监控</w:t>
        </w:r>
        <w:r>
          <w:tab/>
        </w:r>
        <w:r>
          <w:fldChar w:fldCharType="begin"/>
        </w:r>
        <w:r>
          <w:instrText xml:space="preserve"> PAGEREF _Toc2078 \h </w:instrText>
        </w:r>
        <w:r>
          <w:fldChar w:fldCharType="separate"/>
        </w:r>
        <w:r>
          <w:t>43</w:t>
        </w:r>
        <w:r>
          <w:fldChar w:fldCharType="end"/>
        </w:r>
      </w:hyperlink>
    </w:p>
    <w:p>
      <w:pPr>
        <w:pStyle w:val="TOC2"/>
        <w:tabs>
          <w:tab w:val="right" w:leader="dot" w:pos="8306"/>
        </w:tabs>
      </w:pPr>
      <w:hyperlink w:anchor="_Toc10770" w:history="1">
        <w:r>
          <w:rPr>
            <w:rFonts w:ascii="仿宋" w:eastAsia="仿宋" w:hAnsi="仿宋" w:cs="仿宋" w:hint="eastAsia"/>
            <w:lang w:eastAsia="zh-CN"/>
          </w:rPr>
          <w:t>(三)、制定完善的风险控制机制</w:t>
        </w:r>
        <w:r>
          <w:tab/>
        </w:r>
        <w:r>
          <w:fldChar w:fldCharType="begin"/>
        </w:r>
        <w:r>
          <w:instrText xml:space="preserve"> PAGEREF _Toc10770 \h </w:instrText>
        </w:r>
        <w:r>
          <w:fldChar w:fldCharType="separate"/>
        </w:r>
        <w:r>
          <w:t>44</w:t>
        </w:r>
        <w:r>
          <w:fldChar w:fldCharType="end"/>
        </w:r>
      </w:hyperlink>
    </w:p>
    <w:p>
      <w:pPr>
        <w:pStyle w:val="TOC2"/>
        <w:tabs>
          <w:tab w:val="right" w:leader="dot" w:pos="8306"/>
        </w:tabs>
      </w:pPr>
      <w:hyperlink w:anchor="_Toc17053" w:history="1">
        <w:r>
          <w:rPr>
            <w:rFonts w:ascii="仿宋" w:eastAsia="仿宋" w:hAnsi="仿宋" w:cs="仿宋" w:hint="eastAsia"/>
            <w:lang w:eastAsia="zh-CN"/>
          </w:rPr>
          <w:t>(四)、优化成本管理</w:t>
        </w:r>
        <w:r>
          <w:tab/>
        </w:r>
        <w:r>
          <w:fldChar w:fldCharType="begin"/>
        </w:r>
        <w:r>
          <w:instrText xml:space="preserve"> PAGEREF _Toc17053 \h </w:instrText>
        </w:r>
        <w:r>
          <w:fldChar w:fldCharType="separate"/>
        </w:r>
        <w:r>
          <w:t>45</w:t>
        </w:r>
        <w:r>
          <w:fldChar w:fldCharType="end"/>
        </w:r>
      </w:hyperlink>
    </w:p>
    <w:p>
      <w:pPr>
        <w:pStyle w:val="TOC1"/>
        <w:tabs>
          <w:tab w:val="right" w:leader="dot" w:pos="8306"/>
        </w:tabs>
      </w:pPr>
      <w:hyperlink w:anchor="_Toc947" w:history="1">
        <w:r>
          <w:rPr>
            <w:rFonts w:ascii="仿宋" w:eastAsia="仿宋" w:hAnsi="仿宋" w:cs="仿宋" w:hint="eastAsia"/>
            <w:lang w:eastAsia="zh-CN"/>
          </w:rPr>
          <w:t>十一、腈纶项目环境影响分析</w:t>
        </w:r>
        <w:r>
          <w:tab/>
        </w:r>
        <w:r>
          <w:fldChar w:fldCharType="begin"/>
        </w:r>
        <w:r>
          <w:instrText xml:space="preserve"> PAGEREF _Toc947 \h </w:instrText>
        </w:r>
        <w:r>
          <w:fldChar w:fldCharType="separate"/>
        </w:r>
        <w:r>
          <w:t>46</w:t>
        </w:r>
        <w:r>
          <w:fldChar w:fldCharType="end"/>
        </w:r>
      </w:hyperlink>
    </w:p>
    <w:p>
      <w:pPr>
        <w:pStyle w:val="TOC2"/>
        <w:tabs>
          <w:tab w:val="right" w:leader="dot" w:pos="8306"/>
        </w:tabs>
      </w:pPr>
      <w:hyperlink w:anchor="_Toc20097" w:history="1">
        <w:r>
          <w:rPr>
            <w:rFonts w:ascii="仿宋" w:eastAsia="仿宋" w:hAnsi="仿宋" w:cs="仿宋" w:hint="eastAsia"/>
            <w:lang w:eastAsia="zh-CN"/>
          </w:rPr>
          <w:t>(一)、建设区域环境质量现状</w:t>
        </w:r>
        <w:r>
          <w:tab/>
        </w:r>
        <w:r>
          <w:fldChar w:fldCharType="begin"/>
        </w:r>
        <w:r>
          <w:instrText xml:space="preserve"> PAGEREF _Toc20097 \h </w:instrText>
        </w:r>
        <w:r>
          <w:fldChar w:fldCharType="separate"/>
        </w:r>
        <w:r>
          <w:t>46</w:t>
        </w:r>
        <w:r>
          <w:fldChar w:fldCharType="end"/>
        </w:r>
      </w:hyperlink>
    </w:p>
    <w:p>
      <w:pPr>
        <w:pStyle w:val="TOC2"/>
        <w:tabs>
          <w:tab w:val="right" w:leader="dot" w:pos="8306"/>
        </w:tabs>
      </w:pPr>
      <w:hyperlink w:anchor="_Toc31067" w:history="1">
        <w:r>
          <w:rPr>
            <w:rFonts w:ascii="仿宋" w:eastAsia="仿宋" w:hAnsi="仿宋" w:cs="仿宋" w:hint="eastAsia"/>
            <w:lang w:eastAsia="zh-CN"/>
          </w:rPr>
          <w:t>(二)、建设期环境保护</w:t>
        </w:r>
        <w:r>
          <w:tab/>
        </w:r>
        <w:r>
          <w:fldChar w:fldCharType="begin"/>
        </w:r>
        <w:r>
          <w:instrText xml:space="preserve"> PAGEREF _Toc31067 \h </w:instrText>
        </w:r>
        <w:r>
          <w:fldChar w:fldCharType="separate"/>
        </w:r>
        <w:r>
          <w:t>48</w:t>
        </w:r>
        <w:r>
          <w:fldChar w:fldCharType="end"/>
        </w:r>
      </w:hyperlink>
    </w:p>
    <w:p>
      <w:pPr>
        <w:pStyle w:val="TOC2"/>
        <w:tabs>
          <w:tab w:val="right" w:leader="dot" w:pos="8306"/>
        </w:tabs>
      </w:pPr>
      <w:hyperlink w:anchor="_Toc30382" w:history="1">
        <w:r>
          <w:rPr>
            <w:rFonts w:ascii="仿宋" w:eastAsia="仿宋" w:hAnsi="仿宋" w:cs="仿宋" w:hint="eastAsia"/>
            <w:lang w:eastAsia="zh-CN"/>
          </w:rPr>
          <w:t>(三)、运营期环境保护</w:t>
        </w:r>
        <w:r>
          <w:tab/>
        </w:r>
        <w:r>
          <w:fldChar w:fldCharType="begin"/>
        </w:r>
        <w:r>
          <w:instrText xml:space="preserve"> PAGEREF _Toc30382 \h </w:instrText>
        </w:r>
        <w:r>
          <w:fldChar w:fldCharType="separate"/>
        </w:r>
        <w:r>
          <w:t>49</w:t>
        </w:r>
        <w:r>
          <w:fldChar w:fldCharType="end"/>
        </w:r>
      </w:hyperlink>
    </w:p>
    <w:p>
      <w:pPr>
        <w:pStyle w:val="TOC2"/>
        <w:tabs>
          <w:tab w:val="right" w:leader="dot" w:pos="8306"/>
        </w:tabs>
      </w:pPr>
      <w:hyperlink w:anchor="_Toc26107" w:history="1">
        <w:r>
          <w:rPr>
            <w:rFonts w:ascii="仿宋" w:eastAsia="仿宋" w:hAnsi="仿宋" w:cs="仿宋" w:hint="eastAsia"/>
            <w:lang w:eastAsia="zh-CN"/>
          </w:rPr>
          <w:t>(四)、腈纶项目建设对区域经济的影响</w:t>
        </w:r>
        <w:r>
          <w:tab/>
        </w:r>
        <w:r>
          <w:fldChar w:fldCharType="begin"/>
        </w:r>
        <w:r>
          <w:instrText xml:space="preserve"> PAGEREF _Toc26107 \h </w:instrText>
        </w:r>
        <w:r>
          <w:fldChar w:fldCharType="separate"/>
        </w:r>
        <w:r>
          <w:t>50</w:t>
        </w:r>
        <w:r>
          <w:fldChar w:fldCharType="end"/>
        </w:r>
      </w:hyperlink>
    </w:p>
    <w:p>
      <w:pPr>
        <w:pStyle w:val="TOC2"/>
        <w:tabs>
          <w:tab w:val="right" w:leader="dot" w:pos="8306"/>
        </w:tabs>
      </w:pPr>
      <w:hyperlink w:anchor="_Toc32629" w:history="1">
        <w:r>
          <w:rPr>
            <w:rFonts w:ascii="仿宋" w:eastAsia="仿宋" w:hAnsi="仿宋" w:cs="仿宋" w:hint="eastAsia"/>
            <w:lang w:eastAsia="zh-CN"/>
          </w:rPr>
          <w:t>(五)、废弃物处理</w:t>
        </w:r>
        <w:r>
          <w:tab/>
        </w:r>
        <w:r>
          <w:fldChar w:fldCharType="begin"/>
        </w:r>
        <w:r>
          <w:instrText xml:space="preserve"> PAGEREF _Toc32629 \h </w:instrText>
        </w:r>
        <w:r>
          <w:fldChar w:fldCharType="separate"/>
        </w:r>
        <w:r>
          <w:t>52</w:t>
        </w:r>
        <w:r>
          <w:fldChar w:fldCharType="end"/>
        </w:r>
      </w:hyperlink>
    </w:p>
    <w:p>
      <w:pPr>
        <w:pStyle w:val="TOC2"/>
        <w:tabs>
          <w:tab w:val="right" w:leader="dot" w:pos="8306"/>
        </w:tabs>
      </w:pPr>
      <w:hyperlink w:anchor="_Toc25943" w:history="1">
        <w:r>
          <w:rPr>
            <w:rFonts w:ascii="仿宋" w:eastAsia="仿宋" w:hAnsi="仿宋" w:cs="仿宋" w:hint="eastAsia"/>
            <w:lang w:eastAsia="zh-CN"/>
          </w:rPr>
          <w:t>(六)、特殊环境影响分析</w:t>
        </w:r>
        <w:r>
          <w:tab/>
        </w:r>
        <w:r>
          <w:fldChar w:fldCharType="begin"/>
        </w:r>
        <w:r>
          <w:instrText xml:space="preserve"> PAGEREF _Toc25943 \h </w:instrText>
        </w:r>
        <w:r>
          <w:fldChar w:fldCharType="separate"/>
        </w:r>
        <w:r>
          <w:t>53</w:t>
        </w:r>
        <w:r>
          <w:fldChar w:fldCharType="end"/>
        </w:r>
      </w:hyperlink>
    </w:p>
    <w:p>
      <w:pPr>
        <w:pStyle w:val="TOC2"/>
        <w:tabs>
          <w:tab w:val="right" w:leader="dot" w:pos="8306"/>
        </w:tabs>
      </w:pPr>
      <w:hyperlink w:anchor="_Toc9068" w:history="1">
        <w:r>
          <w:rPr>
            <w:rFonts w:ascii="仿宋" w:eastAsia="仿宋" w:hAnsi="仿宋" w:cs="仿宋" w:hint="eastAsia"/>
            <w:lang w:eastAsia="zh-CN"/>
          </w:rPr>
          <w:t>(七)、清洁生产</w:t>
        </w:r>
        <w:r>
          <w:tab/>
        </w:r>
        <w:r>
          <w:fldChar w:fldCharType="begin"/>
        </w:r>
        <w:r>
          <w:instrText xml:space="preserve"> PAGEREF _Toc9068 \h </w:instrText>
        </w:r>
        <w:r>
          <w:fldChar w:fldCharType="separate"/>
        </w:r>
        <w:r>
          <w:t>54</w:t>
        </w:r>
        <w:r>
          <w:fldChar w:fldCharType="end"/>
        </w:r>
      </w:hyperlink>
    </w:p>
    <w:p>
      <w:pPr>
        <w:pStyle w:val="TOC2"/>
        <w:tabs>
          <w:tab w:val="right" w:leader="dot" w:pos="8306"/>
        </w:tabs>
      </w:pPr>
      <w:hyperlink w:anchor="_Toc17903" w:history="1">
        <w:r>
          <w:rPr>
            <w:rFonts w:ascii="仿宋" w:eastAsia="仿宋" w:hAnsi="仿宋" w:cs="仿宋" w:hint="eastAsia"/>
            <w:lang w:eastAsia="zh-CN"/>
          </w:rPr>
          <w:t>(八)、环境保护综合评价</w:t>
        </w:r>
        <w:r>
          <w:tab/>
        </w:r>
        <w:r>
          <w:fldChar w:fldCharType="begin"/>
        </w:r>
        <w:r>
          <w:instrText xml:space="preserve"> PAGEREF _Toc17903 \h </w:instrText>
        </w:r>
        <w:r>
          <w:fldChar w:fldCharType="separate"/>
        </w:r>
        <w:r>
          <w:t>55</w:t>
        </w:r>
        <w:r>
          <w:fldChar w:fldCharType="end"/>
        </w:r>
      </w:hyperlink>
    </w:p>
    <w:p>
      <w:pPr>
        <w:pStyle w:val="TOC1"/>
        <w:tabs>
          <w:tab w:val="right" w:leader="dot" w:pos="8306"/>
        </w:tabs>
      </w:pPr>
      <w:hyperlink w:anchor="_Toc1106" w:history="1">
        <w:r>
          <w:rPr>
            <w:rFonts w:ascii="仿宋" w:eastAsia="仿宋" w:hAnsi="仿宋" w:cs="仿宋" w:hint="eastAsia"/>
            <w:lang w:eastAsia="zh-CN"/>
          </w:rPr>
          <w:t>十二、生产安全保护</w:t>
        </w:r>
        <w:r>
          <w:tab/>
        </w:r>
        <w:r>
          <w:fldChar w:fldCharType="begin"/>
        </w:r>
        <w:r>
          <w:instrText xml:space="preserve"> PAGEREF _Toc1106 \h </w:instrText>
        </w:r>
        <w:r>
          <w:fldChar w:fldCharType="separate"/>
        </w:r>
        <w:r>
          <w:t>57</w:t>
        </w:r>
        <w:r>
          <w:fldChar w:fldCharType="end"/>
        </w:r>
      </w:hyperlink>
    </w:p>
    <w:p>
      <w:pPr>
        <w:pStyle w:val="TOC2"/>
        <w:tabs>
          <w:tab w:val="right" w:leader="dot" w:pos="8306"/>
        </w:tabs>
      </w:pPr>
      <w:hyperlink w:anchor="_Toc25300" w:history="1">
        <w:r>
          <w:rPr>
            <w:rFonts w:ascii="仿宋" w:eastAsia="仿宋" w:hAnsi="仿宋" w:cs="仿宋" w:hint="eastAsia"/>
            <w:lang w:eastAsia="zh-CN"/>
          </w:rPr>
          <w:t>(一)、消防安全</w:t>
        </w:r>
        <w:r>
          <w:tab/>
        </w:r>
        <w:r>
          <w:fldChar w:fldCharType="begin"/>
        </w:r>
        <w:r>
          <w:instrText xml:space="preserve"> PAGEREF _Toc25300 \h </w:instrText>
        </w:r>
        <w:r>
          <w:fldChar w:fldCharType="separate"/>
        </w:r>
        <w:r>
          <w:t>57</w:t>
        </w:r>
        <w:r>
          <w:fldChar w:fldCharType="end"/>
        </w:r>
      </w:hyperlink>
    </w:p>
    <w:p>
      <w:pPr>
        <w:pStyle w:val="TOC2"/>
        <w:tabs>
          <w:tab w:val="right" w:leader="dot" w:pos="8306"/>
        </w:tabs>
      </w:pPr>
      <w:hyperlink w:anchor="_Toc6139" w:history="1">
        <w:r>
          <w:rPr>
            <w:rFonts w:ascii="仿宋" w:eastAsia="仿宋" w:hAnsi="仿宋" w:cs="仿宋" w:hint="eastAsia"/>
            <w:lang w:eastAsia="zh-CN"/>
          </w:rPr>
          <w:t>(二)、防火防爆总图布置措施</w:t>
        </w:r>
        <w:r>
          <w:tab/>
        </w:r>
        <w:r>
          <w:fldChar w:fldCharType="begin"/>
        </w:r>
        <w:r>
          <w:instrText xml:space="preserve"> PAGEREF _Toc6139 \h </w:instrText>
        </w:r>
        <w:r>
          <w:fldChar w:fldCharType="separate"/>
        </w:r>
        <w:r>
          <w:t>58</w:t>
        </w:r>
        <w:r>
          <w:fldChar w:fldCharType="end"/>
        </w:r>
      </w:hyperlink>
    </w:p>
    <w:p>
      <w:pPr>
        <w:pStyle w:val="TOC2"/>
        <w:tabs>
          <w:tab w:val="right" w:leader="dot" w:pos="8306"/>
        </w:tabs>
      </w:pPr>
      <w:hyperlink w:anchor="_Toc28015" w:history="1">
        <w:r>
          <w:rPr>
            <w:rFonts w:ascii="仿宋" w:eastAsia="仿宋" w:hAnsi="仿宋" w:cs="仿宋" w:hint="eastAsia"/>
            <w:lang w:eastAsia="zh-CN"/>
          </w:rPr>
          <w:t>(三)、自然灾害防范措施</w:t>
        </w:r>
        <w:r>
          <w:tab/>
        </w:r>
        <w:r>
          <w:fldChar w:fldCharType="begin"/>
        </w:r>
        <w:r>
          <w:instrText xml:space="preserve"> PAGEREF _Toc28015 \h </w:instrText>
        </w:r>
        <w:r>
          <w:fldChar w:fldCharType="separate"/>
        </w:r>
        <w:r>
          <w:t>59</w:t>
        </w:r>
        <w:r>
          <w:fldChar w:fldCharType="end"/>
        </w:r>
      </w:hyperlink>
    </w:p>
    <w:p>
      <w:pPr>
        <w:pStyle w:val="TOC2"/>
        <w:tabs>
          <w:tab w:val="right" w:leader="dot" w:pos="8306"/>
        </w:tabs>
      </w:pPr>
      <w:hyperlink w:anchor="_Toc6537" w:history="1">
        <w:r>
          <w:rPr>
            <w:rFonts w:ascii="仿宋" w:eastAsia="仿宋" w:hAnsi="仿宋" w:cs="仿宋" w:hint="eastAsia"/>
            <w:lang w:eastAsia="zh-CN"/>
          </w:rPr>
          <w:t>(四)、安全色及安全标志使用要求</w:t>
        </w:r>
        <w:r>
          <w:tab/>
        </w:r>
        <w:r>
          <w:fldChar w:fldCharType="begin"/>
        </w:r>
        <w:r>
          <w:instrText xml:space="preserve"> PAGEREF _Toc6537 \h </w:instrText>
        </w:r>
        <w:r>
          <w:fldChar w:fldCharType="separate"/>
        </w:r>
        <w:r>
          <w:t>60</w:t>
        </w:r>
        <w:r>
          <w:fldChar w:fldCharType="end"/>
        </w:r>
      </w:hyperlink>
    </w:p>
    <w:p>
      <w:pPr>
        <w:pStyle w:val="TOC2"/>
        <w:tabs>
          <w:tab w:val="right" w:leader="dot" w:pos="8306"/>
        </w:tabs>
      </w:pPr>
      <w:hyperlink w:anchor="_Toc11851" w:history="1">
        <w:r>
          <w:rPr>
            <w:rFonts w:ascii="仿宋" w:eastAsia="仿宋" w:hAnsi="仿宋" w:cs="仿宋" w:hint="eastAsia"/>
            <w:lang w:eastAsia="zh-CN"/>
          </w:rPr>
          <w:t>(五)、防尘防毒措施</w:t>
        </w:r>
        <w:r>
          <w:tab/>
        </w:r>
        <w:r>
          <w:fldChar w:fldCharType="begin"/>
        </w:r>
        <w:r>
          <w:instrText xml:space="preserve"> PAGEREF _Toc11851 \h </w:instrText>
        </w:r>
        <w:r>
          <w:fldChar w:fldCharType="separate"/>
        </w:r>
        <w:r>
          <w:t>61</w:t>
        </w:r>
        <w:r>
          <w:fldChar w:fldCharType="end"/>
        </w:r>
      </w:hyperlink>
    </w:p>
    <w:p>
      <w:pPr>
        <w:pStyle w:val="TOC2"/>
        <w:tabs>
          <w:tab w:val="right" w:leader="dot" w:pos="8306"/>
        </w:tabs>
      </w:pPr>
      <w:hyperlink w:anchor="_Toc2432" w:history="1">
        <w:r>
          <w:rPr>
            <w:rFonts w:ascii="仿宋" w:eastAsia="仿宋" w:hAnsi="仿宋" w:cs="仿宋" w:hint="eastAsia"/>
            <w:lang w:eastAsia="zh-CN"/>
          </w:rPr>
          <w:t>(六)、防静电、触电防护及防雷措施</w:t>
        </w:r>
        <w:r>
          <w:tab/>
        </w:r>
        <w:r>
          <w:fldChar w:fldCharType="begin"/>
        </w:r>
        <w:r>
          <w:instrText xml:space="preserve"> PAGEREF _Toc2432 \h </w:instrText>
        </w:r>
        <w:r>
          <w:fldChar w:fldCharType="separate"/>
        </w:r>
        <w:r>
          <w:t>62</w:t>
        </w:r>
        <w:r>
          <w:fldChar w:fldCharType="end"/>
        </w:r>
      </w:hyperlink>
    </w:p>
    <w:p>
      <w:pPr>
        <w:pStyle w:val="TOC2"/>
        <w:tabs>
          <w:tab w:val="right" w:leader="dot" w:pos="8306"/>
        </w:tabs>
      </w:pPr>
      <w:hyperlink w:anchor="_Toc15711" w:history="1">
        <w:r>
          <w:rPr>
            <w:rFonts w:ascii="仿宋" w:eastAsia="仿宋" w:hAnsi="仿宋" w:cs="仿宋" w:hint="eastAsia"/>
            <w:lang w:eastAsia="zh-CN"/>
          </w:rPr>
          <w:t>(七)、机械设备安全保障措施</w:t>
        </w:r>
        <w:r>
          <w:tab/>
        </w:r>
        <w:r>
          <w:fldChar w:fldCharType="begin"/>
        </w:r>
        <w:r>
          <w:instrText xml:space="preserve"> PAGEREF _Toc15711 \h </w:instrText>
        </w:r>
        <w:r>
          <w:fldChar w:fldCharType="separate"/>
        </w:r>
        <w:r>
          <w:t>63</w:t>
        </w:r>
        <w:r>
          <w:fldChar w:fldCharType="end"/>
        </w:r>
      </w:hyperlink>
    </w:p>
    <w:p>
      <w:pPr>
        <w:pStyle w:val="TOC1"/>
        <w:tabs>
          <w:tab w:val="right" w:leader="dot" w:pos="8306"/>
        </w:tabs>
      </w:pPr>
      <w:hyperlink w:anchor="_Toc23421" w:history="1">
        <w:r>
          <w:rPr>
            <w:rFonts w:ascii="仿宋" w:eastAsia="仿宋" w:hAnsi="仿宋" w:cs="仿宋" w:hint="eastAsia"/>
            <w:lang w:eastAsia="zh-CN"/>
          </w:rPr>
          <w:t>十三、腈纶项目工程方案分析</w:t>
        </w:r>
        <w:r>
          <w:tab/>
        </w:r>
        <w:r>
          <w:fldChar w:fldCharType="begin"/>
        </w:r>
        <w:r>
          <w:instrText xml:space="preserve"> PAGEREF _Toc23421 \h </w:instrText>
        </w:r>
        <w:r>
          <w:fldChar w:fldCharType="separate"/>
        </w:r>
        <w:r>
          <w:t>64</w:t>
        </w:r>
        <w:r>
          <w:fldChar w:fldCharType="end"/>
        </w:r>
      </w:hyperlink>
    </w:p>
    <w:p>
      <w:pPr>
        <w:pStyle w:val="TOC2"/>
        <w:tabs>
          <w:tab w:val="right" w:leader="dot" w:pos="8306"/>
        </w:tabs>
      </w:pPr>
      <w:hyperlink w:anchor="_Toc30054" w:history="1">
        <w:r>
          <w:rPr>
            <w:rFonts w:ascii="仿宋" w:eastAsia="仿宋" w:hAnsi="仿宋" w:cs="仿宋" w:hint="eastAsia"/>
            <w:lang w:eastAsia="zh-CN"/>
          </w:rPr>
          <w:t>(一)、建筑工程设计原则</w:t>
        </w:r>
        <w:r>
          <w:tab/>
        </w:r>
        <w:r>
          <w:fldChar w:fldCharType="begin"/>
        </w:r>
        <w:r>
          <w:instrText xml:space="preserve"> PAGEREF _Toc30054 \h </w:instrText>
        </w:r>
        <w:r>
          <w:fldChar w:fldCharType="separate"/>
        </w:r>
        <w:r>
          <w:t>64</w:t>
        </w:r>
        <w:r>
          <w:fldChar w:fldCharType="end"/>
        </w:r>
      </w:hyperlink>
    </w:p>
    <w:p>
      <w:pPr>
        <w:pStyle w:val="TOC2"/>
        <w:tabs>
          <w:tab w:val="right" w:leader="dot" w:pos="8306"/>
        </w:tabs>
      </w:pPr>
      <w:hyperlink w:anchor="_Toc9873" w:history="1">
        <w:r>
          <w:rPr>
            <w:rFonts w:ascii="仿宋" w:eastAsia="仿宋" w:hAnsi="仿宋" w:cs="仿宋" w:hint="eastAsia"/>
            <w:lang w:eastAsia="zh-CN"/>
          </w:rPr>
          <w:t>(二)、土建工程建设指标</w:t>
        </w:r>
        <w:r>
          <w:tab/>
        </w:r>
        <w:r>
          <w:fldChar w:fldCharType="begin"/>
        </w:r>
        <w:r>
          <w:instrText xml:space="preserve"> PAGEREF _Toc9873 \h </w:instrText>
        </w:r>
        <w:r>
          <w:fldChar w:fldCharType="separate"/>
        </w:r>
        <w:r>
          <w:t>67</w:t>
        </w:r>
        <w:r>
          <w:fldChar w:fldCharType="end"/>
        </w:r>
      </w:hyperlink>
    </w:p>
    <w:p>
      <w:pPr>
        <w:pStyle w:val="TOC1"/>
        <w:tabs>
          <w:tab w:val="right" w:leader="dot" w:pos="8306"/>
        </w:tabs>
      </w:pPr>
      <w:hyperlink w:anchor="_Toc17229" w:history="1">
        <w:r>
          <w:rPr>
            <w:rFonts w:ascii="仿宋" w:eastAsia="仿宋" w:hAnsi="仿宋" w:cs="仿宋" w:hint="eastAsia"/>
            <w:lang w:eastAsia="zh-CN"/>
          </w:rPr>
          <w:t>十四、供应链管理</w:t>
        </w:r>
        <w:r>
          <w:tab/>
        </w:r>
        <w:r>
          <w:fldChar w:fldCharType="begin"/>
        </w:r>
        <w:r>
          <w:instrText xml:space="preserve"> PAGEREF _Toc17229 \h </w:instrText>
        </w:r>
        <w:r>
          <w:fldChar w:fldCharType="separate"/>
        </w:r>
        <w:r>
          <w:t>69</w:t>
        </w:r>
        <w:r>
          <w:fldChar w:fldCharType="end"/>
        </w:r>
      </w:hyperlink>
    </w:p>
    <w:p>
      <w:pPr>
        <w:pStyle w:val="TOC2"/>
        <w:tabs>
          <w:tab w:val="right" w:leader="dot" w:pos="8306"/>
        </w:tabs>
      </w:pPr>
      <w:hyperlink w:anchor="_Toc5524" w:history="1">
        <w:r>
          <w:rPr>
            <w:rFonts w:ascii="仿宋" w:eastAsia="仿宋" w:hAnsi="仿宋" w:cs="仿宋" w:hint="eastAsia"/>
            <w:lang w:eastAsia="zh-CN"/>
          </w:rPr>
          <w:t>(一)、供应链战略规划</w:t>
        </w:r>
        <w:r>
          <w:tab/>
        </w:r>
        <w:r>
          <w:fldChar w:fldCharType="begin"/>
        </w:r>
        <w:r>
          <w:instrText xml:space="preserve"> PAGEREF _Toc5524 \h </w:instrText>
        </w:r>
        <w:r>
          <w:fldChar w:fldCharType="separate"/>
        </w:r>
        <w:r>
          <w:t>69</w:t>
        </w:r>
        <w:r>
          <w:fldChar w:fldCharType="end"/>
        </w:r>
      </w:hyperlink>
    </w:p>
    <w:p>
      <w:pPr>
        <w:pStyle w:val="TOC2"/>
        <w:tabs>
          <w:tab w:val="right" w:leader="dot" w:pos="8306"/>
        </w:tabs>
      </w:pPr>
      <w:hyperlink w:anchor="_Toc14783" w:history="1">
        <w:r>
          <w:rPr>
            <w:rFonts w:ascii="仿宋" w:eastAsia="仿宋" w:hAnsi="仿宋" w:cs="仿宋" w:hint="eastAsia"/>
            <w:lang w:eastAsia="zh-CN"/>
          </w:rPr>
          <w:t>(二)、供应商选择与合作</w:t>
        </w:r>
        <w:r>
          <w:tab/>
        </w:r>
        <w:r>
          <w:fldChar w:fldCharType="begin"/>
        </w:r>
        <w:r>
          <w:instrText xml:space="preserve"> PAGEREF _Toc14783 \h </w:instrText>
        </w:r>
        <w:r>
          <w:fldChar w:fldCharType="separate"/>
        </w:r>
        <w:r>
          <w:t>71</w:t>
        </w:r>
        <w:r>
          <w:fldChar w:fldCharType="end"/>
        </w:r>
      </w:hyperlink>
    </w:p>
    <w:p>
      <w:pPr>
        <w:pStyle w:val="TOC2"/>
        <w:tabs>
          <w:tab w:val="right" w:leader="dot" w:pos="8306"/>
        </w:tabs>
      </w:pPr>
      <w:hyperlink w:anchor="_Toc32490" w:history="1">
        <w:r>
          <w:rPr>
            <w:rFonts w:ascii="仿宋" w:eastAsia="仿宋" w:hAnsi="仿宋" w:cs="仿宋" w:hint="eastAsia"/>
            <w:lang w:eastAsia="zh-CN"/>
          </w:rPr>
          <w:t>(三)、物流与库存管理</w:t>
        </w:r>
        <w:r>
          <w:tab/>
        </w:r>
        <w:r>
          <w:fldChar w:fldCharType="begin"/>
        </w:r>
        <w:r>
          <w:instrText xml:space="preserve"> PAGEREF _Toc32490 \h </w:instrText>
        </w:r>
        <w:r>
          <w:fldChar w:fldCharType="separate"/>
        </w:r>
        <w:r>
          <w:t>72</w:t>
        </w:r>
        <w:r>
          <w:fldChar w:fldCharType="end"/>
        </w:r>
      </w:hyperlink>
    </w:p>
    <w:p>
      <w:pPr>
        <w:pStyle w:val="TOC1"/>
        <w:tabs>
          <w:tab w:val="right" w:leader="dot" w:pos="8306"/>
        </w:tabs>
      </w:pPr>
      <w:hyperlink w:anchor="_Toc21075" w:history="1">
        <w:r>
          <w:rPr>
            <w:rFonts w:ascii="仿宋" w:eastAsia="仿宋" w:hAnsi="仿宋" w:cs="仿宋" w:hint="eastAsia"/>
            <w:lang w:eastAsia="zh-CN"/>
          </w:rPr>
          <w:t>十五、腈纶项目治理与监督</w:t>
        </w:r>
        <w:r>
          <w:tab/>
        </w:r>
        <w:r>
          <w:fldChar w:fldCharType="begin"/>
        </w:r>
        <w:r>
          <w:instrText xml:space="preserve"> PAGEREF _Toc21075 \h </w:instrText>
        </w:r>
        <w:r>
          <w:fldChar w:fldCharType="separate"/>
        </w:r>
        <w:r>
          <w:t>73</w:t>
        </w:r>
        <w:r>
          <w:fldChar w:fldCharType="end"/>
        </w:r>
      </w:hyperlink>
    </w:p>
    <w:p>
      <w:pPr>
        <w:pStyle w:val="TOC2"/>
        <w:tabs>
          <w:tab w:val="right" w:leader="dot" w:pos="8306"/>
        </w:tabs>
      </w:pPr>
      <w:hyperlink w:anchor="_Toc1933" w:history="1">
        <w:r>
          <w:rPr>
            <w:rFonts w:ascii="仿宋" w:eastAsia="仿宋" w:hAnsi="仿宋" w:cs="仿宋" w:hint="eastAsia"/>
            <w:lang w:eastAsia="zh-CN"/>
          </w:rPr>
          <w:t>(一)、腈纶项目治理结构</w:t>
        </w:r>
        <w:r>
          <w:tab/>
        </w:r>
        <w:r>
          <w:fldChar w:fldCharType="begin"/>
        </w:r>
        <w:r>
          <w:instrText xml:space="preserve"> PAGEREF _Toc1933 \h </w:instrText>
        </w:r>
        <w:r>
          <w:fldChar w:fldCharType="separate"/>
        </w:r>
        <w:r>
          <w:t>73</w:t>
        </w:r>
        <w:r>
          <w:fldChar w:fldCharType="end"/>
        </w:r>
      </w:hyperlink>
    </w:p>
    <w:p>
      <w:pPr>
        <w:pStyle w:val="TOC2"/>
        <w:tabs>
          <w:tab w:val="right" w:leader="dot" w:pos="8306"/>
        </w:tabs>
      </w:pPr>
      <w:hyperlink w:anchor="_Toc20715" w:history="1">
        <w:r>
          <w:rPr>
            <w:rFonts w:ascii="仿宋" w:eastAsia="仿宋" w:hAnsi="仿宋" w:cs="仿宋" w:hint="eastAsia"/>
            <w:lang w:eastAsia="zh-CN"/>
          </w:rPr>
          <w:t>(二)、监督与审计</w:t>
        </w:r>
        <w:r>
          <w:tab/>
        </w:r>
        <w:r>
          <w:fldChar w:fldCharType="begin"/>
        </w:r>
        <w:r>
          <w:instrText xml:space="preserve"> PAGEREF _Toc20715 \h </w:instrText>
        </w:r>
        <w:r>
          <w:fldChar w:fldCharType="separate"/>
        </w:r>
        <w:r>
          <w:t>74</w:t>
        </w:r>
        <w:r>
          <w:fldChar w:fldCharType="end"/>
        </w:r>
      </w:hyperlink>
    </w:p>
    <w:p>
      <w:pPr>
        <w:pStyle w:val="TOC1"/>
        <w:tabs>
          <w:tab w:val="right" w:leader="dot" w:pos="8306"/>
        </w:tabs>
      </w:pPr>
      <w:hyperlink w:anchor="_Toc4961" w:history="1">
        <w:r>
          <w:rPr>
            <w:rFonts w:ascii="仿宋" w:eastAsia="仿宋" w:hAnsi="仿宋" w:cs="仿宋" w:hint="eastAsia"/>
            <w:lang w:eastAsia="zh-CN"/>
          </w:rPr>
          <w:t>十六、腈纶项目实施保障措施</w:t>
        </w:r>
        <w:r>
          <w:tab/>
        </w:r>
        <w:r>
          <w:fldChar w:fldCharType="begin"/>
        </w:r>
        <w:r>
          <w:instrText xml:space="preserve"> PAGEREF _Toc4961 \h </w:instrText>
        </w:r>
        <w:r>
          <w:fldChar w:fldCharType="separate"/>
        </w:r>
        <w:r>
          <w:t>76</w:t>
        </w:r>
        <w:r>
          <w:fldChar w:fldCharType="end"/>
        </w:r>
      </w:hyperlink>
    </w:p>
    <w:p>
      <w:pPr>
        <w:pStyle w:val="TOC2"/>
        <w:tabs>
          <w:tab w:val="right" w:leader="dot" w:pos="8306"/>
        </w:tabs>
      </w:pPr>
      <w:hyperlink w:anchor="_Toc9023" w:history="1">
        <w:r>
          <w:rPr>
            <w:rFonts w:ascii="仿宋" w:eastAsia="仿宋" w:hAnsi="仿宋" w:cs="仿宋" w:hint="eastAsia"/>
            <w:lang w:eastAsia="zh-CN"/>
          </w:rPr>
          <w:t>(一)、腈纶项目实施保障机制</w:t>
        </w:r>
        <w:r>
          <w:tab/>
        </w:r>
        <w:r>
          <w:fldChar w:fldCharType="begin"/>
        </w:r>
        <w:r>
          <w:instrText xml:space="preserve"> PAGEREF _Toc9023 \h </w:instrText>
        </w:r>
        <w:r>
          <w:fldChar w:fldCharType="separate"/>
        </w:r>
        <w:r>
          <w:t>76</w:t>
        </w:r>
        <w:r>
          <w:fldChar w:fldCharType="end"/>
        </w:r>
      </w:hyperlink>
    </w:p>
    <w:p>
      <w:pPr>
        <w:pStyle w:val="TOC2"/>
        <w:tabs>
          <w:tab w:val="right" w:leader="dot" w:pos="8306"/>
        </w:tabs>
      </w:pPr>
      <w:hyperlink w:anchor="_Toc5396" w:history="1">
        <w:r>
          <w:rPr>
            <w:rFonts w:ascii="仿宋" w:eastAsia="仿宋" w:hAnsi="仿宋" w:cs="仿宋" w:hint="eastAsia"/>
            <w:lang w:eastAsia="zh-CN"/>
          </w:rPr>
          <w:t>(二)、腈纶项目法律合规要求</w:t>
        </w:r>
        <w:r>
          <w:tab/>
        </w:r>
        <w:r>
          <w:fldChar w:fldCharType="begin"/>
        </w:r>
        <w:r>
          <w:instrText xml:space="preserve"> PAGEREF _Toc5396 \h </w:instrText>
        </w:r>
        <w:r>
          <w:fldChar w:fldCharType="separate"/>
        </w:r>
        <w:r>
          <w:t>79</w:t>
        </w:r>
        <w:r>
          <w:fldChar w:fldCharType="end"/>
        </w:r>
      </w:hyperlink>
    </w:p>
    <w:p>
      <w:pPr>
        <w:pStyle w:val="TOC2"/>
        <w:tabs>
          <w:tab w:val="right" w:leader="dot" w:pos="8306"/>
        </w:tabs>
      </w:pPr>
      <w:hyperlink w:anchor="_Toc9655" w:history="1">
        <w:r>
          <w:rPr>
            <w:rFonts w:ascii="仿宋" w:eastAsia="仿宋" w:hAnsi="仿宋" w:cs="仿宋" w:hint="eastAsia"/>
            <w:lang w:eastAsia="zh-CN"/>
          </w:rPr>
          <w:t>(三)、腈纶项目合同管理与法律事务</w:t>
        </w:r>
        <w:r>
          <w:tab/>
        </w:r>
        <w:r>
          <w:fldChar w:fldCharType="begin"/>
        </w:r>
        <w:r>
          <w:instrText xml:space="preserve"> PAGEREF _Toc9655 \h </w:instrText>
        </w:r>
        <w:r>
          <w:fldChar w:fldCharType="separate"/>
        </w:r>
        <w:r>
          <w:t>83</w:t>
        </w:r>
        <w:r>
          <w:fldChar w:fldCharType="end"/>
        </w:r>
      </w:hyperlink>
    </w:p>
    <w:p>
      <w:pPr>
        <w:pStyle w:val="TOC2"/>
        <w:tabs>
          <w:tab w:val="right" w:leader="dot" w:pos="8306"/>
        </w:tabs>
      </w:pPr>
      <w:hyperlink w:anchor="_Toc8732" w:history="1">
        <w:r>
          <w:rPr>
            <w:rFonts w:ascii="仿宋" w:eastAsia="仿宋" w:hAnsi="仿宋" w:cs="仿宋" w:hint="eastAsia"/>
            <w:lang w:eastAsia="zh-CN"/>
          </w:rPr>
          <w:t>(四)、腈纶项目知识产权保护策略</w:t>
        </w:r>
        <w:r>
          <w:tab/>
        </w:r>
        <w:r>
          <w:fldChar w:fldCharType="begin"/>
        </w:r>
        <w:r>
          <w:instrText xml:space="preserve"> PAGEREF _Toc8732 \h </w:instrText>
        </w:r>
        <w:r>
          <w:fldChar w:fldCharType="separate"/>
        </w:r>
        <w:r>
          <w:t>89</w:t>
        </w:r>
        <w:r>
          <w:fldChar w:fldCharType="end"/>
        </w:r>
      </w:hyperlink>
    </w:p>
    <w:p>
      <w:pPr>
        <w:pStyle w:val="TOC1"/>
        <w:tabs>
          <w:tab w:val="right" w:leader="dot" w:pos="8306"/>
        </w:tabs>
      </w:pPr>
      <w:hyperlink w:anchor="_Toc16370" w:history="1">
        <w:r>
          <w:rPr>
            <w:rFonts w:ascii="仿宋" w:eastAsia="仿宋" w:hAnsi="仿宋" w:cs="仿宋" w:hint="eastAsia"/>
            <w:lang w:eastAsia="zh-CN"/>
          </w:rPr>
          <w:t>十七、风险识别与分类</w:t>
        </w:r>
        <w:r>
          <w:tab/>
        </w:r>
        <w:r>
          <w:fldChar w:fldCharType="begin"/>
        </w:r>
        <w:r>
          <w:instrText xml:space="preserve"> PAGEREF _Toc16370 \h </w:instrText>
        </w:r>
        <w:r>
          <w:fldChar w:fldCharType="separate"/>
        </w:r>
        <w:r>
          <w:t>91</w:t>
        </w:r>
        <w:r>
          <w:fldChar w:fldCharType="end"/>
        </w:r>
      </w:hyperlink>
    </w:p>
    <w:p>
      <w:pPr>
        <w:pStyle w:val="TOC2"/>
        <w:tabs>
          <w:tab w:val="right" w:leader="dot" w:pos="8306"/>
        </w:tabs>
      </w:pPr>
      <w:hyperlink w:anchor="_Toc5011" w:history="1">
        <w:r>
          <w:rPr>
            <w:rFonts w:ascii="仿宋" w:eastAsia="仿宋" w:hAnsi="仿宋" w:cs="仿宋" w:hint="eastAsia"/>
            <w:lang w:eastAsia="zh-CN"/>
          </w:rPr>
          <w:t>(一)、风险识别</w:t>
        </w:r>
        <w:r>
          <w:tab/>
        </w:r>
        <w:r>
          <w:fldChar w:fldCharType="begin"/>
        </w:r>
        <w:r>
          <w:instrText xml:space="preserve"> PAGEREF _Toc5011 \h </w:instrText>
        </w:r>
        <w:r>
          <w:fldChar w:fldCharType="separate"/>
        </w:r>
        <w:r>
          <w:t>91</w:t>
        </w:r>
        <w:r>
          <w:fldChar w:fldCharType="end"/>
        </w:r>
      </w:hyperlink>
    </w:p>
    <w:p>
      <w:pPr>
        <w:pStyle w:val="TOC2"/>
        <w:tabs>
          <w:tab w:val="right" w:leader="dot" w:pos="8306"/>
        </w:tabs>
      </w:pPr>
      <w:hyperlink w:anchor="_Toc7857" w:history="1">
        <w:r>
          <w:rPr>
            <w:rFonts w:ascii="仿宋" w:eastAsia="仿宋" w:hAnsi="仿宋" w:cs="仿宋" w:hint="eastAsia"/>
            <w:lang w:eastAsia="zh-CN"/>
          </w:rPr>
          <w:t>(二)、风险分类</w:t>
        </w:r>
        <w:r>
          <w:tab/>
        </w:r>
        <w:r>
          <w:fldChar w:fldCharType="begin"/>
        </w:r>
        <w:r>
          <w:instrText xml:space="preserve"> PAGEREF _Toc7857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42"/>
      <w:r>
        <w:rPr>
          <w:rFonts w:ascii="仿宋" w:eastAsia="仿宋" w:hAnsi="仿宋" w:cs="仿宋" w:hint="eastAsia"/>
          <w:sz w:val="28"/>
          <w:lang w:eastAsia="zh-CN"/>
        </w:rPr>
        <w:t>一、腈纶项目建设背景及必要性分析</w:t>
      </w:r>
      <w:bookmarkEnd w:id="2"/>
    </w:p>
    <w:p>
      <w:pPr>
        <w:pStyle w:val="Heading2"/>
        <w:rPr>
          <w:rFonts w:ascii="仿宋" w:eastAsia="仿宋" w:hAnsi="仿宋" w:cs="仿宋" w:hint="eastAsia"/>
          <w:lang w:eastAsia="zh-CN"/>
        </w:rPr>
      </w:pPr>
      <w:bookmarkStart w:id="3" w:name="_Toc25543"/>
      <w:r>
        <w:rPr>
          <w:rFonts w:ascii="仿宋" w:eastAsia="仿宋" w:hAnsi="仿宋" w:cs="仿宋" w:hint="eastAsia"/>
          <w:lang w:eastAsia="zh-CN"/>
        </w:rPr>
        <w:t>(一)、腈纶项目背景分析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腈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我们的背景分析将深入挖掘当前行业的发展趋势，通过对竞争态势的全面审视，找到腈纶项目在这个潮流中的定位。同时，我们将关注行业内涌现的新兴机遇，以便腈纶项目更好地融入行业发展的潮流中。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腈纶项目提供了强大的发展动力。我们将聚焦于行业内最新的技术发展趋势，包括但不限于人工智能、大数据分析、物联网等领域。通过深度的技术研究，我们将确保腈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腈纶项目发展的源泉。我们将投入更多的精力对市场需求进行深入剖析，超越表面的需求，深入挖掘潜在的市场痛点和机遇。通过对市场需求的细致了解，腈纶项目将更有针对性地设计解决方案，满足市场的多样化需求，从而更好地促进腈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腈纶项目战略至关重要。我们将对竞争态势进行更为深入的分析，包括但不限于市场份额、产品特点、客户满意度等多个维度。通过深度的竞争分析，腈纶项目将能够更准确地把握市场脉搏，制定具有竞争力的腈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腈纶项目的发展具有直接的影响。我们将进行更为全面的法规和政策分析，了解行业发展中的潜在法律风险和合规挑战。通过充分了解和遵守相关法规，腈纶项目将确保在法律框架内合法合规运营，为腈纶项目的稳健发展提供有力支持。</w:t>
      </w:r>
    </w:p>
    <w:p>
      <w:pPr>
        <w:pStyle w:val="Heading2"/>
        <w:ind w:firstLine="560" w:firstLineChars="200"/>
        <w:rPr>
          <w:rFonts w:ascii="仿宋" w:eastAsia="仿宋" w:hAnsi="仿宋" w:cs="仿宋" w:hint="eastAsia"/>
          <w:sz w:val="28"/>
          <w:lang w:eastAsia="zh-CN"/>
        </w:rPr>
      </w:pPr>
      <w:bookmarkStart w:id="4" w:name="_Toc17882"/>
      <w:r>
        <w:rPr>
          <w:rFonts w:ascii="仿宋" w:eastAsia="仿宋" w:hAnsi="仿宋" w:cs="仿宋" w:hint="eastAsia"/>
          <w:sz w:val="28"/>
          <w:lang w:eastAsia="zh-CN"/>
        </w:rPr>
        <w:t>(二)、腈纶项目建设必要性分析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建设的迫切性源于对行业发展趋势的深刻洞察。我们正处于一个行业变革的时代，科技创新、数字化转型成为企业发展的关键动力。腈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建设不仅仅是为了跟上潮流，更是为了通过技术创新推动企业的持续发展。通过引入先进的技术和解决方案，腈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腈纶项目的建设成为必然选择，通过提高产品质量、拓展服务领域，从而在竞争中获得更多的机会。腈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腈纶项目建设的必要性体现在对客户需求更精准的满足。通过腈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建设的背后是对企业持续创新的追求。只有通过不断创新，企业才能在竞争中立于不败之地。腈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70"/>
      <w:r>
        <w:rPr>
          <w:rFonts w:ascii="仿宋" w:eastAsia="仿宋" w:hAnsi="仿宋" w:cs="仿宋" w:hint="eastAsia"/>
          <w:sz w:val="28"/>
          <w:lang w:eastAsia="zh-CN"/>
        </w:rPr>
        <w:t>二、腈纶项目绩效评估</w:t>
      </w:r>
      <w:bookmarkEnd w:id="5"/>
    </w:p>
    <w:p>
      <w:pPr>
        <w:pStyle w:val="Heading2"/>
        <w:rPr>
          <w:rFonts w:ascii="仿宋" w:eastAsia="仿宋" w:hAnsi="仿宋" w:cs="仿宋" w:hint="eastAsia"/>
          <w:lang w:eastAsia="zh-CN"/>
        </w:rPr>
      </w:pPr>
      <w:bookmarkStart w:id="6" w:name="_Toc934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在腈纶项目中，我们设计了一套全面的绩效评估指标，以确保腈纶项目的可控和成功交付。这些指标跨足腈纶项目目标、成本、进度和质量等多个维度，为我们提供了全面洞察腈纶项目的健康状况。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目标达成率是我们关注的首要指标。我们设定了明确的目标，并通过定期监测和评估，迅速发现并应对潜在的目标偏差。这为腈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成本绩效是另一个核心关注点。通过实际成本与预算成本的对比分析，我们深入了解成本差异的原因，及时调整资源分配，保持腈纶项目在经济效益方面的合理水平。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进度作为关键的绩效指标之一，得到了精心的关注。我们制定了详细的腈纶项目进度计划，并设立了进度符合度指标，确保实际进度与计划进度保持一致。这使我们能够快速发现和解决潜在的进度问题，保持腈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腈纶项目绩效的不可或缺的一环。我们引入了一系列的质量标准和客户满意度指标，以确保腈纶项目交付的成果在质量上达到或超越预期水平。通过持续监测这些指标，我们努力提升腈纶项目整体质量水平，为腈纶项目的成功交付提供有力保障。通过这些科学且全面的绩效评估，我们能够更好地引导腈纶项目的持续改进，确保腈纶项目目标的顺利达成。</w:t>
      </w:r>
    </w:p>
    <w:p>
      <w:pPr>
        <w:pStyle w:val="Heading2"/>
        <w:ind w:firstLine="560" w:firstLineChars="200"/>
        <w:rPr>
          <w:rFonts w:ascii="仿宋" w:eastAsia="仿宋" w:hAnsi="仿宋" w:cs="仿宋" w:hint="eastAsia"/>
          <w:sz w:val="28"/>
          <w:lang w:eastAsia="zh-CN"/>
        </w:rPr>
      </w:pPr>
      <w:bookmarkStart w:id="7" w:name="_Toc2620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绩效评估是腈纶项目中的关键环节，为确保腈纶项目达到预期目标，我们采用了多层次、多维度的绩效评估方法。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腈纶项目的战略目标对齐，确保每个决策和行动都与腈纶项目整体目标保持一致。团队会定期召开战略对齐会议，审视当前工作与腈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腈纶项目进度、质量、成本和风险等方面。这些指标通过数据收集和分析，为腈纶项目管理团队提供了客观的评估依据。例如，我们通过腈纶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绩效评估不仅仅停留在腈纶项目内部，还考虑了腈纶项目对外部环境的影响。我们定期进行干系人满意度调查，以了解各利益相关方对腈纶项目的期望和满意度，并及时做出调整。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这种多层次、多角度的绩效评估方法，使得我们能够全面了解腈纶项目的运行状态，及时做出调整，确保腈纶项目在不断变化的环境中保持稳健前行。</w:t>
      </w:r>
    </w:p>
    <w:p>
      <w:pPr>
        <w:pStyle w:val="Heading2"/>
        <w:ind w:firstLine="560" w:firstLineChars="200"/>
        <w:rPr>
          <w:rFonts w:ascii="仿宋" w:eastAsia="仿宋" w:hAnsi="仿宋" w:cs="仿宋" w:hint="eastAsia"/>
          <w:sz w:val="28"/>
          <w:lang w:eastAsia="zh-CN"/>
        </w:rPr>
      </w:pPr>
      <w:bookmarkStart w:id="8" w:name="_Toc2310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为了确保腈纶项目的有效管理和不断优化，我们采用了精心设计的绩效评估周期。这个周期旨在实现灵活、实时和全面的评估，以适应腈纶项目执行中的各种挑战。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腈纶项目的不同需求，分为短期、中期和长期。短期评估关注每个迭代或工作周期，以及时发现和解决当前任务中的问题。中期评估涵盖几个迭代，深入了解整体腈纶项目的趋势和性能。长期评估则着眼于整个腈纶项目阶段，确保腈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腈纶项目管理工具和协作平台，团队成员能够随时更新和分享腈纶项目数据。这种实时性的反馈机制使我们能够及时察觉潜在问题，快速调整，保持腈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腈纶项目的决策制定密不可分。每个周期的腈纶项目回顾会议成为集体总结经验、识别问题深层次原因并找到创新解决方案的平台。这种定期的反思与调整机制使腈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755"/>
      <w:r>
        <w:rPr>
          <w:rFonts w:ascii="仿宋" w:eastAsia="仿宋" w:hAnsi="仿宋" w:cs="仿宋" w:hint="eastAsia"/>
          <w:sz w:val="28"/>
          <w:lang w:eastAsia="zh-CN"/>
        </w:rPr>
        <w:t>三、腈纶项目建设单位说明</w:t>
      </w:r>
      <w:bookmarkEnd w:id="9"/>
    </w:p>
    <w:p>
      <w:pPr>
        <w:pStyle w:val="Heading2"/>
        <w:rPr>
          <w:rFonts w:ascii="仿宋" w:eastAsia="仿宋" w:hAnsi="仿宋" w:cs="仿宋" w:hint="eastAsia"/>
          <w:lang w:eastAsia="zh-CN"/>
        </w:rPr>
      </w:pPr>
      <w:bookmarkStart w:id="10" w:name="_Toc6352"/>
      <w:r>
        <w:rPr>
          <w:rFonts w:ascii="仿宋" w:eastAsia="仿宋" w:hAnsi="仿宋" w:cs="仿宋" w:hint="eastAsia"/>
          <w:lang w:eastAsia="zh-CN"/>
        </w:rPr>
        <w:t>(一)、腈纶项目承办单位基本情况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938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腈纶项目承办单位的XXXX，我们着眼于实现可持续的经济效益。通过技术创新和解决方案的提供，公司预计在腈纶项目执行期间将获得可观的收入增长。这一收入来源主要包括腈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同时，我们注重成本控制和效率提升，以确保腈纶项目的可持续盈利。透过精细的管理和资源优化，公司期望实现腈纶项目利润最大化。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腈纶项目实施进行全面的投资评估，包括腈纶项目启动阶段的资金投入和后续运营成本。通过对腈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为确保公司在腈纶项目实施过程中具备足够的资金流动性，公司将进行详尽的现金流分析。这包括资金需求的合理预测、腈纶项目周期内的资金峰谷分析以及灵活的财务管理策略，以应对各种潜在的经济变动。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380"/>
      <w:r>
        <w:rPr>
          <w:rFonts w:ascii="仿宋" w:eastAsia="仿宋" w:hAnsi="仿宋" w:cs="仿宋" w:hint="eastAsia"/>
          <w:sz w:val="28"/>
          <w:lang w:eastAsia="zh-CN"/>
        </w:rPr>
        <w:t>四、腈纶项目危机管理</w:t>
      </w:r>
      <w:bookmarkEnd w:id="12"/>
    </w:p>
    <w:p>
      <w:pPr>
        <w:pStyle w:val="Heading2"/>
        <w:rPr>
          <w:rFonts w:ascii="仿宋" w:eastAsia="仿宋" w:hAnsi="仿宋" w:cs="仿宋" w:hint="eastAsia"/>
          <w:lang w:eastAsia="zh-CN"/>
        </w:rPr>
      </w:pPr>
      <w:bookmarkStart w:id="13" w:name="_Toc804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腈纶项目危机管理中，危机预警与识别是确保腈纶项目稳健运行的核心步骤。通过建立全面的监测机制，腈纶项目团队旨在及时发现和理解潜在的风险和危机因素，以便采取及时的预防和应对措施，确保腈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首先，通过深入的风险评估，腈纶项目团队全面分析了整个腈纶项目和各个阶段可能存在的威胁。这包括准确评估每个潜在风险的发生概率和可能影响的程度，为后续危机预警提供了有力支持。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腈纶项目团队着重于明确定义腈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腈纶项目进展的持续监控，团队能够及时发现潜在问题并作出迅速反应。腈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在这一阶段，团队的专业素养和反应速度将发挥至关重要的作用，以确保潜在危机能够在初期得到有效的处理，最大程度地减轻负面影响。通过危机预警与识别，腈纶项目得以更有序、可控地推进。</w:t>
      </w:r>
    </w:p>
    <w:p>
      <w:pPr>
        <w:pStyle w:val="Heading2"/>
        <w:ind w:firstLine="560" w:firstLineChars="200"/>
        <w:rPr>
          <w:rFonts w:ascii="仿宋" w:eastAsia="仿宋" w:hAnsi="仿宋" w:cs="仿宋" w:hint="eastAsia"/>
          <w:sz w:val="28"/>
          <w:lang w:eastAsia="zh-CN"/>
        </w:rPr>
      </w:pPr>
      <w:bookmarkStart w:id="14" w:name="_Toc224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在危机发生时，腈纶项目团队立即行动，成立了应急小组。该小组的任务是迅速制定并实施紧急应对措施，以最小化潜在损失。以下是采取的主要措施：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暂停腈纶项目进度：为遏制危机蔓延，腈纶项目暂时停止进行，以便全面评估当前状况。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资源重新分配：重新评估腈纶项目资源的分配，确保最大限度地减小损失。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实时沟通：与关键利益相关者建立实时沟通机制，向他们传递腈纶项目危机的实际状况，保障腈纶项目核心利益。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在紧急应对的同时，腈纶项目团队强调了团队协作和有效沟通的重要性。以下是团队协作的关键举措：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信息共享机制：建立了信息共享平台，确保团队成员能够及时获取腈纶项目危机的实时信息。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领导者沟通：腈纶项目领导者通过定期会议和即时沟通工具，指导团队应对危机，保持团队稳定运行。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随着危机得到初步控制，腈纶项目团队转向制定恢复计划，以确保腈纶项目能够从中迅速恢复。主要恢复计划包括：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修复受损的进度计划：重新评估腈纶项目进度，制定修复计划，确保腈纶项目尽快回归正常进程。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重新调整资源分配：优化资源分配，确保腈纶项目在有限资源下高效运转。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风险管理机制加强：对腈纶项目风险进行全面评估，制定更强化的风险管理策略，以预防未来可能的危机。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6453"/>
      <w:r>
        <w:rPr>
          <w:rFonts w:ascii="仿宋" w:eastAsia="仿宋" w:hAnsi="仿宋" w:cs="仿宋" w:hint="eastAsia"/>
          <w:sz w:val="28"/>
          <w:lang w:eastAsia="zh-CN"/>
        </w:rPr>
        <w:t>五、腈纶项目概论</w:t>
      </w:r>
      <w:bookmarkEnd w:id="15"/>
    </w:p>
    <w:p>
      <w:pPr>
        <w:pStyle w:val="Heading2"/>
        <w:rPr>
          <w:rFonts w:ascii="仿宋" w:eastAsia="仿宋" w:hAnsi="仿宋" w:cs="仿宋" w:hint="eastAsia"/>
          <w:lang w:eastAsia="zh-CN"/>
        </w:rPr>
      </w:pPr>
      <w:bookmarkStart w:id="16" w:name="_Toc26334"/>
      <w:r>
        <w:rPr>
          <w:rFonts w:ascii="仿宋" w:eastAsia="仿宋" w:hAnsi="仿宋" w:cs="仿宋" w:hint="eastAsia"/>
          <w:lang w:eastAsia="zh-CN"/>
        </w:rPr>
        <w:t>(一)、腈纶项目概况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起源追溯至对市场的深入洞察。市场的不断演变与变革为腈纶项目提供了难得的机遇。当前市场存在的需求缺口和变革的大环境共同构成了腈纶项目的背景。这个腈纶项目旨在充分利用市场机遇，填补行业中尚未满足的需求，为客户提供全新的解决方案。市场的变革和需求的增长使得这个腈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腈纶项目名称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腈纶项目正式命名为腈纶。这个名称不仅仅是一个标识，更代表了腈纶项目的核心理念和愿景。它蕴含着腈纶项目所要解决问题的关键字，具有强烈的表达和辨识度，为腈纶项目树立了鲜明的品牌形象。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腈纶项目目标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核心目标是提供一种全新、高效的解决方案，满足客户日益增长的需求。腈纶项目追求的不仅仅是满足市场需求，更是在市场中获得卓越的竞争优势。通过不断提升产品或服务的质量和创新水平，腈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腈纶项目范围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全面涵盖了产品研发、制造、市场推广和售后服务，确保从产品设计到最终用户体验的全方位关注。这一全面的腈纶项目范围是为了确保腈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腈纶项目时间表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腈纶项目计划在未来18个月内完成，包括研发、测试、市场试点和正式推出等不同阶段。这个时间表的合理设计是为了确保腈纶项目各个阶段的顺利推进，以便按时交付高质量的成果。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腈纶项目预算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腈纶项目总预算估算为XX百万美元，主要分配在研发、市场推广、人员培训和运营等方面。这一充足的预算为腈纶项目提供了充足的资源，确保腈纶项目在各个方面都能取得优异的表现。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腈纶项目风险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腈纶项目可能面临的风险包括市场接受度低、技术难题、竞争激烈等。腈纶项目团队已经制定了相应的风险应对计划，通过前瞻性的风险管理，确保腈纶项目在面对不确定性时能够迅速做出应对。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腈纶项目团队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腈纶项目汇聚了一支经验丰富、多领域专业素养的核心团队，确保腈纶项目在各个方面都能拥有高水平的执行力。团队的协同作战是腈纶项目成功的关键因素之一。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腈纶项目背景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腈纶项目的背景根植于市场对更高效、创新产品的渴望，同时也受到科技发展对行业格局的深刻改变的影响。这为腈纶项目提供了广阔的发展空间和市场需求。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腈纶项目现状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截至目前，腈纶项目已完成市场调研和技术验证，取得了初步的成功。这为腈纶项目在未来的发展奠定了坚实的基础，为更远大的目标打下了坚实的基石。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1673"/>
      <w:r>
        <w:rPr>
          <w:rFonts w:ascii="仿宋" w:eastAsia="仿宋" w:hAnsi="仿宋" w:cs="仿宋" w:hint="eastAsia"/>
          <w:sz w:val="28"/>
          <w:lang w:eastAsia="zh-CN"/>
        </w:rPr>
        <w:t>(二)、腈纶项目目标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keyword》腈纶项目首要业务目标是在市场中占据有利地位，实现产品/服务的成功推广和销售。通过不断提升产品质量、创新性，腈纶项目追求成为行业中的领导者，赢得更多客户的青睐。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在科技迅速发展的时代，腈纶项目着眼于技术创新。通过持续的研发和技术升级，腈纶项目旨在推出更具创新性的产品或服务，以满足市场对新鲜、先进解决方案的需求。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为了建立可持续的客户关系，腈纶项目设定了客户满意度目标。通过提供卓越的产品质量和优质的客户服务，腈纶项目追求赢得客户的信任和忠诚度，确保他们的满意度达到行业领先水平。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腈纶项目注重社会责任和可持续发展。通过实施环保、社会责任腈纶项目，腈纶项目致力于在经济发展的同时保护环境，促进社会公平，实现可持续经营。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腈纶项目的团队是实现目标的核心驱动力。因此，腈纶项目设定了团队发展目标，包括提升团队成员的专业技能、培养领导力，以及搭建协同高效的团队工作氛围。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378"/>
      <w:r>
        <w:rPr>
          <w:rFonts w:ascii="仿宋" w:eastAsia="仿宋" w:hAnsi="仿宋" w:cs="仿宋" w:hint="eastAsia"/>
          <w:sz w:val="28"/>
          <w:lang w:eastAsia="zh-CN"/>
        </w:rPr>
        <w:t>(三)、腈纶项目提出的理由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腈纶项目提出的理由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提出源于对市场机遇的深刻洞察。当前市场中存在的需求缺口和行业发展趋势表明，有巨大的商业机会等待被开发。通过准确捕捉市场机遇，腈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理念基于对技术创新的信仰。通过持续的研发和技术投入，腈纶项目有望推出更具创新性的产品或服务。在科技飞速发展的当下，腈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https://d.book118.com/396145203113010042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80D50"/>
    <w:rsid w:val="6CA80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4520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2024-01-28T21:01:00Z</dcterms:created>
  <dcterms:modified xsi:type="dcterms:W3CDTF">2024-01-28T21:02:08Z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020372B6A9A447F38DEC1E3443E5A279_11</vt:lpwstr>
  </property>
  <property fmtid="{D5CDD505-2E9C-101B-9397-08002B2CF9AE}" pid="3" name="KSOProductBuildVer">
    <vt:lpwstr>2052-12.1.0.16250</vt:lpwstr>
  </property>
</Properties>
</file>