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4" w:history="1">
        <w:r>
          <w:rPr>
            <w:rFonts w:ascii="仿宋" w:eastAsia="仿宋" w:hAnsi="仿宋" w:cs="仿宋" w:hint="eastAsia"/>
            <w:lang w:eastAsia="zh-CN"/>
          </w:rPr>
          <w:t>序言</w:t>
        </w:r>
        <w:r>
          <w:tab/>
        </w:r>
        <w:r>
          <w:fldChar w:fldCharType="begin"/>
        </w:r>
        <w:r>
          <w:instrText xml:space="preserve"> PAGEREF _Toc4044 \h </w:instrText>
        </w:r>
        <w:r>
          <w:fldChar w:fldCharType="separate"/>
        </w:r>
        <w:r>
          <w:t>3</w:t>
        </w:r>
        <w:r>
          <w:fldChar w:fldCharType="end"/>
        </w:r>
      </w:hyperlink>
    </w:p>
    <w:p>
      <w:pPr>
        <w:pStyle w:val="TOC1"/>
        <w:tabs>
          <w:tab w:val="right" w:leader="dot" w:pos="8306"/>
        </w:tabs>
      </w:pPr>
      <w:hyperlink w:anchor="_Toc27955" w:history="1">
        <w:r>
          <w:rPr>
            <w:rFonts w:ascii="仿宋" w:eastAsia="仿宋" w:hAnsi="仿宋" w:cs="仿宋" w:hint="eastAsia"/>
            <w:lang w:eastAsia="zh-CN"/>
          </w:rPr>
          <w:t>一、资源开发及综合利用分析</w:t>
        </w:r>
        <w:r>
          <w:tab/>
        </w:r>
        <w:r>
          <w:fldChar w:fldCharType="begin"/>
        </w:r>
        <w:r>
          <w:instrText xml:space="preserve"> PAGEREF _Toc27955 \h </w:instrText>
        </w:r>
        <w:r>
          <w:fldChar w:fldCharType="separate"/>
        </w:r>
        <w:r>
          <w:t>3</w:t>
        </w:r>
        <w:r>
          <w:fldChar w:fldCharType="end"/>
        </w:r>
      </w:hyperlink>
    </w:p>
    <w:p>
      <w:pPr>
        <w:pStyle w:val="TOC2"/>
        <w:tabs>
          <w:tab w:val="right" w:leader="dot" w:pos="8306"/>
        </w:tabs>
      </w:pPr>
      <w:hyperlink w:anchor="_Toc26219" w:history="1">
        <w:r>
          <w:rPr>
            <w:rFonts w:ascii="仿宋" w:eastAsia="仿宋" w:hAnsi="仿宋" w:cs="仿宋" w:hint="eastAsia"/>
            <w:lang w:eastAsia="zh-CN"/>
          </w:rPr>
          <w:t>(一)、资源开发方案</w:t>
        </w:r>
        <w:r>
          <w:tab/>
        </w:r>
        <w:r>
          <w:fldChar w:fldCharType="begin"/>
        </w:r>
        <w:r>
          <w:instrText xml:space="preserve"> PAGEREF _Toc26219 \h </w:instrText>
        </w:r>
        <w:r>
          <w:fldChar w:fldCharType="separate"/>
        </w:r>
        <w:r>
          <w:t>3</w:t>
        </w:r>
        <w:r>
          <w:fldChar w:fldCharType="end"/>
        </w:r>
      </w:hyperlink>
    </w:p>
    <w:p>
      <w:pPr>
        <w:pStyle w:val="TOC2"/>
        <w:tabs>
          <w:tab w:val="right" w:leader="dot" w:pos="8306"/>
        </w:tabs>
      </w:pPr>
      <w:hyperlink w:anchor="_Toc7597" w:history="1">
        <w:r>
          <w:rPr>
            <w:rFonts w:ascii="仿宋" w:eastAsia="仿宋" w:hAnsi="仿宋" w:cs="仿宋" w:hint="eastAsia"/>
            <w:lang w:eastAsia="zh-CN"/>
          </w:rPr>
          <w:t>(二)、资源利用方案</w:t>
        </w:r>
        <w:r>
          <w:tab/>
        </w:r>
        <w:r>
          <w:fldChar w:fldCharType="begin"/>
        </w:r>
        <w:r>
          <w:instrText xml:space="preserve"> PAGEREF _Toc7597 \h </w:instrText>
        </w:r>
        <w:r>
          <w:fldChar w:fldCharType="separate"/>
        </w:r>
        <w:r>
          <w:t>4</w:t>
        </w:r>
        <w:r>
          <w:fldChar w:fldCharType="end"/>
        </w:r>
      </w:hyperlink>
    </w:p>
    <w:p>
      <w:pPr>
        <w:pStyle w:val="TOC2"/>
        <w:tabs>
          <w:tab w:val="right" w:leader="dot" w:pos="8306"/>
        </w:tabs>
      </w:pPr>
      <w:hyperlink w:anchor="_Toc18836" w:history="1">
        <w:r>
          <w:rPr>
            <w:rFonts w:ascii="仿宋" w:eastAsia="仿宋" w:hAnsi="仿宋" w:cs="仿宋" w:hint="eastAsia"/>
            <w:lang w:eastAsia="zh-CN"/>
          </w:rPr>
          <w:t>(三)、资源节约措施</w:t>
        </w:r>
        <w:r>
          <w:tab/>
        </w:r>
        <w:r>
          <w:fldChar w:fldCharType="begin"/>
        </w:r>
        <w:r>
          <w:instrText xml:space="preserve"> PAGEREF _Toc18836 \h </w:instrText>
        </w:r>
        <w:r>
          <w:fldChar w:fldCharType="separate"/>
        </w:r>
        <w:r>
          <w:t>5</w:t>
        </w:r>
        <w:r>
          <w:fldChar w:fldCharType="end"/>
        </w:r>
      </w:hyperlink>
    </w:p>
    <w:p>
      <w:pPr>
        <w:pStyle w:val="TOC1"/>
        <w:tabs>
          <w:tab w:val="right" w:leader="dot" w:pos="8306"/>
        </w:tabs>
      </w:pPr>
      <w:hyperlink w:anchor="_Toc24970" w:history="1">
        <w:r>
          <w:rPr>
            <w:rFonts w:ascii="仿宋" w:eastAsia="仿宋" w:hAnsi="仿宋" w:cs="仿宋" w:hint="eastAsia"/>
            <w:lang w:eastAsia="zh-CN"/>
          </w:rPr>
          <w:t>二、发展规划、产业政策和行业准入分析</w:t>
        </w:r>
        <w:r>
          <w:tab/>
        </w:r>
        <w:r>
          <w:fldChar w:fldCharType="begin"/>
        </w:r>
        <w:r>
          <w:instrText xml:space="preserve"> PAGEREF _Toc24970 \h </w:instrText>
        </w:r>
        <w:r>
          <w:fldChar w:fldCharType="separate"/>
        </w:r>
        <w:r>
          <w:t>6</w:t>
        </w:r>
        <w:r>
          <w:fldChar w:fldCharType="end"/>
        </w:r>
      </w:hyperlink>
    </w:p>
    <w:p>
      <w:pPr>
        <w:pStyle w:val="TOC2"/>
        <w:tabs>
          <w:tab w:val="right" w:leader="dot" w:pos="8306"/>
        </w:tabs>
      </w:pPr>
      <w:hyperlink w:anchor="_Toc21657" w:history="1">
        <w:r>
          <w:rPr>
            <w:rFonts w:ascii="仿宋" w:eastAsia="仿宋" w:hAnsi="仿宋" w:cs="仿宋" w:hint="eastAsia"/>
            <w:lang w:eastAsia="zh-CN"/>
          </w:rPr>
          <w:t>(一)、发展规划分析</w:t>
        </w:r>
        <w:r>
          <w:tab/>
        </w:r>
        <w:r>
          <w:fldChar w:fldCharType="begin"/>
        </w:r>
        <w:r>
          <w:instrText xml:space="preserve"> PAGEREF _Toc21657 \h </w:instrText>
        </w:r>
        <w:r>
          <w:fldChar w:fldCharType="separate"/>
        </w:r>
        <w:r>
          <w:t>6</w:t>
        </w:r>
        <w:r>
          <w:fldChar w:fldCharType="end"/>
        </w:r>
      </w:hyperlink>
    </w:p>
    <w:p>
      <w:pPr>
        <w:pStyle w:val="TOC2"/>
        <w:tabs>
          <w:tab w:val="right" w:leader="dot" w:pos="8306"/>
        </w:tabs>
      </w:pPr>
      <w:hyperlink w:anchor="_Toc24780" w:history="1">
        <w:r>
          <w:rPr>
            <w:rFonts w:ascii="仿宋" w:eastAsia="仿宋" w:hAnsi="仿宋" w:cs="仿宋" w:hint="eastAsia"/>
            <w:lang w:eastAsia="zh-CN"/>
          </w:rPr>
          <w:t>(二)、产业政策分析</w:t>
        </w:r>
        <w:r>
          <w:tab/>
        </w:r>
        <w:r>
          <w:fldChar w:fldCharType="begin"/>
        </w:r>
        <w:r>
          <w:instrText xml:space="preserve"> PAGEREF _Toc24780 \h </w:instrText>
        </w:r>
        <w:r>
          <w:fldChar w:fldCharType="separate"/>
        </w:r>
        <w:r>
          <w:t>8</w:t>
        </w:r>
        <w:r>
          <w:fldChar w:fldCharType="end"/>
        </w:r>
      </w:hyperlink>
    </w:p>
    <w:p>
      <w:pPr>
        <w:pStyle w:val="TOC2"/>
        <w:tabs>
          <w:tab w:val="right" w:leader="dot" w:pos="8306"/>
        </w:tabs>
      </w:pPr>
      <w:hyperlink w:anchor="_Toc2434" w:history="1">
        <w:r>
          <w:rPr>
            <w:rFonts w:ascii="仿宋" w:eastAsia="仿宋" w:hAnsi="仿宋" w:cs="仿宋" w:hint="eastAsia"/>
            <w:lang w:eastAsia="zh-CN"/>
          </w:rPr>
          <w:t>(三)、行业准入分析</w:t>
        </w:r>
        <w:r>
          <w:tab/>
        </w:r>
        <w:r>
          <w:fldChar w:fldCharType="begin"/>
        </w:r>
        <w:r>
          <w:instrText xml:space="preserve"> PAGEREF _Toc2434 \h </w:instrText>
        </w:r>
        <w:r>
          <w:fldChar w:fldCharType="separate"/>
        </w:r>
        <w:r>
          <w:t>10</w:t>
        </w:r>
        <w:r>
          <w:fldChar w:fldCharType="end"/>
        </w:r>
      </w:hyperlink>
    </w:p>
    <w:p>
      <w:pPr>
        <w:pStyle w:val="TOC1"/>
        <w:tabs>
          <w:tab w:val="right" w:leader="dot" w:pos="8306"/>
        </w:tabs>
      </w:pPr>
      <w:hyperlink w:anchor="_Toc28453" w:history="1">
        <w:r>
          <w:rPr>
            <w:rFonts w:ascii="仿宋" w:eastAsia="仿宋" w:hAnsi="仿宋" w:cs="仿宋" w:hint="eastAsia"/>
            <w:lang w:eastAsia="zh-CN"/>
          </w:rPr>
          <w:t>三、环境和生态影响分析</w:t>
        </w:r>
        <w:r>
          <w:tab/>
        </w:r>
        <w:r>
          <w:fldChar w:fldCharType="begin"/>
        </w:r>
        <w:r>
          <w:instrText xml:space="preserve"> PAGEREF _Toc28453 \h </w:instrText>
        </w:r>
        <w:r>
          <w:fldChar w:fldCharType="separate"/>
        </w:r>
        <w:r>
          <w:t>11</w:t>
        </w:r>
        <w:r>
          <w:fldChar w:fldCharType="end"/>
        </w:r>
      </w:hyperlink>
    </w:p>
    <w:p>
      <w:pPr>
        <w:pStyle w:val="TOC2"/>
        <w:tabs>
          <w:tab w:val="right" w:leader="dot" w:pos="8306"/>
        </w:tabs>
      </w:pPr>
      <w:hyperlink w:anchor="_Toc2009" w:history="1">
        <w:r>
          <w:rPr>
            <w:rFonts w:ascii="仿宋" w:eastAsia="仿宋" w:hAnsi="仿宋" w:cs="仿宋" w:hint="eastAsia"/>
            <w:lang w:eastAsia="zh-CN"/>
          </w:rPr>
          <w:t>(一)、环境和生态现状</w:t>
        </w:r>
        <w:r>
          <w:tab/>
        </w:r>
        <w:r>
          <w:fldChar w:fldCharType="begin"/>
        </w:r>
        <w:r>
          <w:instrText xml:space="preserve"> PAGEREF _Toc2009 \h </w:instrText>
        </w:r>
        <w:r>
          <w:fldChar w:fldCharType="separate"/>
        </w:r>
        <w:r>
          <w:t>11</w:t>
        </w:r>
        <w:r>
          <w:fldChar w:fldCharType="end"/>
        </w:r>
      </w:hyperlink>
    </w:p>
    <w:p>
      <w:pPr>
        <w:pStyle w:val="TOC2"/>
        <w:tabs>
          <w:tab w:val="right" w:leader="dot" w:pos="8306"/>
        </w:tabs>
      </w:pPr>
      <w:hyperlink w:anchor="_Toc26127" w:history="1">
        <w:r>
          <w:rPr>
            <w:rFonts w:ascii="仿宋" w:eastAsia="仿宋" w:hAnsi="仿宋" w:cs="仿宋" w:hint="eastAsia"/>
            <w:lang w:eastAsia="zh-CN"/>
          </w:rPr>
          <w:t>(二)、生态环境影响分析</w:t>
        </w:r>
        <w:r>
          <w:tab/>
        </w:r>
        <w:r>
          <w:fldChar w:fldCharType="begin"/>
        </w:r>
        <w:r>
          <w:instrText xml:space="preserve"> PAGEREF _Toc26127 \h </w:instrText>
        </w:r>
        <w:r>
          <w:fldChar w:fldCharType="separate"/>
        </w:r>
        <w:r>
          <w:t>12</w:t>
        </w:r>
        <w:r>
          <w:fldChar w:fldCharType="end"/>
        </w:r>
      </w:hyperlink>
    </w:p>
    <w:p>
      <w:pPr>
        <w:pStyle w:val="TOC2"/>
        <w:tabs>
          <w:tab w:val="right" w:leader="dot" w:pos="8306"/>
        </w:tabs>
      </w:pPr>
      <w:hyperlink w:anchor="_Toc745" w:history="1">
        <w:r>
          <w:rPr>
            <w:rFonts w:ascii="仿宋" w:eastAsia="仿宋" w:hAnsi="仿宋" w:cs="仿宋" w:hint="eastAsia"/>
            <w:lang w:eastAsia="zh-CN"/>
          </w:rPr>
          <w:t>(三)、生态环境保护措施</w:t>
        </w:r>
        <w:r>
          <w:tab/>
        </w:r>
        <w:r>
          <w:fldChar w:fldCharType="begin"/>
        </w:r>
        <w:r>
          <w:instrText xml:space="preserve"> PAGEREF _Toc745 \h </w:instrText>
        </w:r>
        <w:r>
          <w:fldChar w:fldCharType="separate"/>
        </w:r>
        <w:r>
          <w:t>14</w:t>
        </w:r>
        <w:r>
          <w:fldChar w:fldCharType="end"/>
        </w:r>
      </w:hyperlink>
    </w:p>
    <w:p>
      <w:pPr>
        <w:pStyle w:val="TOC2"/>
        <w:tabs>
          <w:tab w:val="right" w:leader="dot" w:pos="8306"/>
        </w:tabs>
      </w:pPr>
      <w:hyperlink w:anchor="_Toc13463" w:history="1">
        <w:r>
          <w:rPr>
            <w:rFonts w:ascii="仿宋" w:eastAsia="仿宋" w:hAnsi="仿宋" w:cs="仿宋" w:hint="eastAsia"/>
            <w:lang w:eastAsia="zh-CN"/>
          </w:rPr>
          <w:t>(四)、地质灾害影响分析</w:t>
        </w:r>
        <w:r>
          <w:tab/>
        </w:r>
        <w:r>
          <w:fldChar w:fldCharType="begin"/>
        </w:r>
        <w:r>
          <w:instrText xml:space="preserve"> PAGEREF _Toc13463 \h </w:instrText>
        </w:r>
        <w:r>
          <w:fldChar w:fldCharType="separate"/>
        </w:r>
        <w:r>
          <w:t>15</w:t>
        </w:r>
        <w:r>
          <w:fldChar w:fldCharType="end"/>
        </w:r>
      </w:hyperlink>
    </w:p>
    <w:p>
      <w:pPr>
        <w:pStyle w:val="TOC2"/>
        <w:tabs>
          <w:tab w:val="right" w:leader="dot" w:pos="8306"/>
        </w:tabs>
      </w:pPr>
      <w:hyperlink w:anchor="_Toc15048" w:history="1">
        <w:r>
          <w:rPr>
            <w:rFonts w:ascii="仿宋" w:eastAsia="仿宋" w:hAnsi="仿宋" w:cs="仿宋" w:hint="eastAsia"/>
            <w:lang w:eastAsia="zh-CN"/>
          </w:rPr>
          <w:t>(五)、特殊环境影响</w:t>
        </w:r>
        <w:r>
          <w:tab/>
        </w:r>
        <w:r>
          <w:fldChar w:fldCharType="begin"/>
        </w:r>
        <w:r>
          <w:instrText xml:space="preserve"> PAGEREF _Toc15048 \h </w:instrText>
        </w:r>
        <w:r>
          <w:fldChar w:fldCharType="separate"/>
        </w:r>
        <w:r>
          <w:t>17</w:t>
        </w:r>
        <w:r>
          <w:fldChar w:fldCharType="end"/>
        </w:r>
      </w:hyperlink>
    </w:p>
    <w:p>
      <w:pPr>
        <w:pStyle w:val="TOC1"/>
        <w:tabs>
          <w:tab w:val="right" w:leader="dot" w:pos="8306"/>
        </w:tabs>
      </w:pPr>
      <w:hyperlink w:anchor="_Toc31412" w:history="1">
        <w:r>
          <w:rPr>
            <w:rFonts w:ascii="仿宋" w:eastAsia="仿宋" w:hAnsi="仿宋" w:cs="仿宋" w:hint="eastAsia"/>
            <w:lang w:eastAsia="zh-CN"/>
          </w:rPr>
          <w:t>四、项目监理与质量保证</w:t>
        </w:r>
        <w:r>
          <w:tab/>
        </w:r>
        <w:r>
          <w:fldChar w:fldCharType="begin"/>
        </w:r>
        <w:r>
          <w:instrText xml:space="preserve"> PAGEREF _Toc31412 \h </w:instrText>
        </w:r>
        <w:r>
          <w:fldChar w:fldCharType="separate"/>
        </w:r>
        <w:r>
          <w:t>18</w:t>
        </w:r>
        <w:r>
          <w:fldChar w:fldCharType="end"/>
        </w:r>
      </w:hyperlink>
    </w:p>
    <w:p>
      <w:pPr>
        <w:pStyle w:val="TOC2"/>
        <w:tabs>
          <w:tab w:val="right" w:leader="dot" w:pos="8306"/>
        </w:tabs>
      </w:pPr>
      <w:hyperlink w:anchor="_Toc5863" w:history="1">
        <w:r>
          <w:rPr>
            <w:rFonts w:ascii="仿宋" w:eastAsia="仿宋" w:hAnsi="仿宋" w:cs="仿宋" w:hint="eastAsia"/>
            <w:lang w:eastAsia="zh-CN"/>
          </w:rPr>
          <w:t>(一)、监理体系构建</w:t>
        </w:r>
        <w:r>
          <w:tab/>
        </w:r>
        <w:r>
          <w:fldChar w:fldCharType="begin"/>
        </w:r>
        <w:r>
          <w:instrText xml:space="preserve"> PAGEREF _Toc5863 \h </w:instrText>
        </w:r>
        <w:r>
          <w:fldChar w:fldCharType="separate"/>
        </w:r>
        <w:r>
          <w:t>18</w:t>
        </w:r>
        <w:r>
          <w:fldChar w:fldCharType="end"/>
        </w:r>
      </w:hyperlink>
    </w:p>
    <w:p>
      <w:pPr>
        <w:pStyle w:val="TOC2"/>
        <w:tabs>
          <w:tab w:val="right" w:leader="dot" w:pos="8306"/>
        </w:tabs>
      </w:pPr>
      <w:hyperlink w:anchor="_Toc29723" w:history="1">
        <w:r>
          <w:rPr>
            <w:rFonts w:ascii="仿宋" w:eastAsia="仿宋" w:hAnsi="仿宋" w:cs="仿宋" w:hint="eastAsia"/>
            <w:lang w:eastAsia="zh-CN"/>
          </w:rPr>
          <w:t>(二)、质量保证体系实施</w:t>
        </w:r>
        <w:r>
          <w:tab/>
        </w:r>
        <w:r>
          <w:fldChar w:fldCharType="begin"/>
        </w:r>
        <w:r>
          <w:instrText xml:space="preserve"> PAGEREF _Toc29723 \h </w:instrText>
        </w:r>
        <w:r>
          <w:fldChar w:fldCharType="separate"/>
        </w:r>
        <w:r>
          <w:t>19</w:t>
        </w:r>
        <w:r>
          <w:fldChar w:fldCharType="end"/>
        </w:r>
      </w:hyperlink>
    </w:p>
    <w:p>
      <w:pPr>
        <w:pStyle w:val="TOC2"/>
        <w:tabs>
          <w:tab w:val="right" w:leader="dot" w:pos="8306"/>
        </w:tabs>
      </w:pPr>
      <w:hyperlink w:anchor="_Toc13827" w:history="1">
        <w:r>
          <w:rPr>
            <w:rFonts w:ascii="仿宋" w:eastAsia="仿宋" w:hAnsi="仿宋" w:cs="仿宋" w:hint="eastAsia"/>
            <w:lang w:eastAsia="zh-CN"/>
          </w:rPr>
          <w:t>(三)、监理与质量控制流程</w:t>
        </w:r>
        <w:r>
          <w:tab/>
        </w:r>
        <w:r>
          <w:fldChar w:fldCharType="begin"/>
        </w:r>
        <w:r>
          <w:instrText xml:space="preserve"> PAGEREF _Toc13827 \h </w:instrText>
        </w:r>
        <w:r>
          <w:fldChar w:fldCharType="separate"/>
        </w:r>
        <w:r>
          <w:t>19</w:t>
        </w:r>
        <w:r>
          <w:fldChar w:fldCharType="end"/>
        </w:r>
      </w:hyperlink>
    </w:p>
    <w:p>
      <w:pPr>
        <w:pStyle w:val="TOC1"/>
        <w:tabs>
          <w:tab w:val="right" w:leader="dot" w:pos="8306"/>
        </w:tabs>
      </w:pPr>
      <w:hyperlink w:anchor="_Toc22257" w:history="1">
        <w:r>
          <w:rPr>
            <w:rFonts w:ascii="仿宋" w:eastAsia="仿宋" w:hAnsi="仿宋" w:cs="仿宋" w:hint="eastAsia"/>
            <w:lang w:eastAsia="zh-CN"/>
          </w:rPr>
          <w:t>五、建设风险评估分析</w:t>
        </w:r>
        <w:r>
          <w:tab/>
        </w:r>
        <w:r>
          <w:fldChar w:fldCharType="begin"/>
        </w:r>
        <w:r>
          <w:instrText xml:space="preserve"> PAGEREF _Toc22257 \h </w:instrText>
        </w:r>
        <w:r>
          <w:fldChar w:fldCharType="separate"/>
        </w:r>
        <w:r>
          <w:t>20</w:t>
        </w:r>
        <w:r>
          <w:fldChar w:fldCharType="end"/>
        </w:r>
      </w:hyperlink>
    </w:p>
    <w:p>
      <w:pPr>
        <w:pStyle w:val="TOC2"/>
        <w:tabs>
          <w:tab w:val="right" w:leader="dot" w:pos="8306"/>
        </w:tabs>
      </w:pPr>
      <w:hyperlink w:anchor="_Toc9891" w:history="1">
        <w:r>
          <w:rPr>
            <w:rFonts w:ascii="仿宋" w:eastAsia="仿宋" w:hAnsi="仿宋" w:cs="仿宋" w:hint="eastAsia"/>
            <w:lang w:eastAsia="zh-CN"/>
          </w:rPr>
          <w:t>(一)、政策风险分析</w:t>
        </w:r>
        <w:r>
          <w:tab/>
        </w:r>
        <w:r>
          <w:fldChar w:fldCharType="begin"/>
        </w:r>
        <w:r>
          <w:instrText xml:space="preserve"> PAGEREF _Toc9891 \h </w:instrText>
        </w:r>
        <w:r>
          <w:fldChar w:fldCharType="separate"/>
        </w:r>
        <w:r>
          <w:t>20</w:t>
        </w:r>
        <w:r>
          <w:fldChar w:fldCharType="end"/>
        </w:r>
      </w:hyperlink>
    </w:p>
    <w:p>
      <w:pPr>
        <w:pStyle w:val="TOC2"/>
        <w:tabs>
          <w:tab w:val="right" w:leader="dot" w:pos="8306"/>
        </w:tabs>
      </w:pPr>
      <w:hyperlink w:anchor="_Toc11466" w:history="1">
        <w:r>
          <w:rPr>
            <w:rFonts w:ascii="仿宋" w:eastAsia="仿宋" w:hAnsi="仿宋" w:cs="仿宋" w:hint="eastAsia"/>
            <w:lang w:eastAsia="zh-CN"/>
          </w:rPr>
          <w:t>(二)、社会风险分析</w:t>
        </w:r>
        <w:r>
          <w:tab/>
        </w:r>
        <w:r>
          <w:fldChar w:fldCharType="begin"/>
        </w:r>
        <w:r>
          <w:instrText xml:space="preserve"> PAGEREF _Toc11466 \h </w:instrText>
        </w:r>
        <w:r>
          <w:fldChar w:fldCharType="separate"/>
        </w:r>
        <w:r>
          <w:t>21</w:t>
        </w:r>
        <w:r>
          <w:fldChar w:fldCharType="end"/>
        </w:r>
      </w:hyperlink>
    </w:p>
    <w:p>
      <w:pPr>
        <w:pStyle w:val="TOC2"/>
        <w:tabs>
          <w:tab w:val="right" w:leader="dot" w:pos="8306"/>
        </w:tabs>
      </w:pPr>
      <w:hyperlink w:anchor="_Toc21645" w:history="1">
        <w:r>
          <w:rPr>
            <w:rFonts w:ascii="仿宋" w:eastAsia="仿宋" w:hAnsi="仿宋" w:cs="仿宋" w:hint="eastAsia"/>
            <w:lang w:eastAsia="zh-CN"/>
          </w:rPr>
          <w:t>(三)、市场风险分析</w:t>
        </w:r>
        <w:r>
          <w:tab/>
        </w:r>
        <w:r>
          <w:fldChar w:fldCharType="begin"/>
        </w:r>
        <w:r>
          <w:instrText xml:space="preserve"> PAGEREF _Toc21645 \h </w:instrText>
        </w:r>
        <w:r>
          <w:fldChar w:fldCharType="separate"/>
        </w:r>
        <w:r>
          <w:t>23</w:t>
        </w:r>
        <w:r>
          <w:fldChar w:fldCharType="end"/>
        </w:r>
      </w:hyperlink>
    </w:p>
    <w:p>
      <w:pPr>
        <w:pStyle w:val="TOC2"/>
        <w:tabs>
          <w:tab w:val="right" w:leader="dot" w:pos="8306"/>
        </w:tabs>
      </w:pPr>
      <w:hyperlink w:anchor="_Toc8400" w:history="1">
        <w:r>
          <w:rPr>
            <w:rFonts w:ascii="仿宋" w:eastAsia="仿宋" w:hAnsi="仿宋" w:cs="仿宋" w:hint="eastAsia"/>
            <w:lang w:eastAsia="zh-CN"/>
          </w:rPr>
          <w:t>(四)、资金风险分析</w:t>
        </w:r>
        <w:r>
          <w:tab/>
        </w:r>
        <w:r>
          <w:fldChar w:fldCharType="begin"/>
        </w:r>
        <w:r>
          <w:instrText xml:space="preserve"> PAGEREF _Toc8400 \h </w:instrText>
        </w:r>
        <w:r>
          <w:fldChar w:fldCharType="separate"/>
        </w:r>
        <w:r>
          <w:t>23</w:t>
        </w:r>
        <w:r>
          <w:fldChar w:fldCharType="end"/>
        </w:r>
      </w:hyperlink>
    </w:p>
    <w:p>
      <w:pPr>
        <w:pStyle w:val="TOC2"/>
        <w:tabs>
          <w:tab w:val="right" w:leader="dot" w:pos="8306"/>
        </w:tabs>
      </w:pPr>
      <w:hyperlink w:anchor="_Toc23252" w:history="1">
        <w:r>
          <w:rPr>
            <w:rFonts w:ascii="仿宋" w:eastAsia="仿宋" w:hAnsi="仿宋" w:cs="仿宋" w:hint="eastAsia"/>
            <w:lang w:eastAsia="zh-CN"/>
          </w:rPr>
          <w:t>(五)、技术风险分析</w:t>
        </w:r>
        <w:r>
          <w:tab/>
        </w:r>
        <w:r>
          <w:fldChar w:fldCharType="begin"/>
        </w:r>
        <w:r>
          <w:instrText xml:space="preserve"> PAGEREF _Toc23252 \h </w:instrText>
        </w:r>
        <w:r>
          <w:fldChar w:fldCharType="separate"/>
        </w:r>
        <w:r>
          <w:t>24</w:t>
        </w:r>
        <w:r>
          <w:fldChar w:fldCharType="end"/>
        </w:r>
      </w:hyperlink>
    </w:p>
    <w:p>
      <w:pPr>
        <w:pStyle w:val="TOC2"/>
        <w:tabs>
          <w:tab w:val="right" w:leader="dot" w:pos="8306"/>
        </w:tabs>
      </w:pPr>
      <w:hyperlink w:anchor="_Toc21521" w:history="1">
        <w:r>
          <w:rPr>
            <w:rFonts w:ascii="仿宋" w:eastAsia="仿宋" w:hAnsi="仿宋" w:cs="仿宋" w:hint="eastAsia"/>
            <w:lang w:eastAsia="zh-CN"/>
          </w:rPr>
          <w:t>(六)、财务风险分析</w:t>
        </w:r>
        <w:r>
          <w:tab/>
        </w:r>
        <w:r>
          <w:fldChar w:fldCharType="begin"/>
        </w:r>
        <w:r>
          <w:instrText xml:space="preserve"> PAGEREF _Toc21521 \h </w:instrText>
        </w:r>
        <w:r>
          <w:fldChar w:fldCharType="separate"/>
        </w:r>
        <w:r>
          <w:t>26</w:t>
        </w:r>
        <w:r>
          <w:fldChar w:fldCharType="end"/>
        </w:r>
      </w:hyperlink>
    </w:p>
    <w:p>
      <w:pPr>
        <w:pStyle w:val="TOC2"/>
        <w:tabs>
          <w:tab w:val="right" w:leader="dot" w:pos="8306"/>
        </w:tabs>
      </w:pPr>
      <w:hyperlink w:anchor="_Toc10097" w:history="1">
        <w:r>
          <w:rPr>
            <w:rFonts w:ascii="仿宋" w:eastAsia="仿宋" w:hAnsi="仿宋" w:cs="仿宋" w:hint="eastAsia"/>
            <w:lang w:eastAsia="zh-CN"/>
          </w:rPr>
          <w:t>(七)、管理风险分析</w:t>
        </w:r>
        <w:r>
          <w:tab/>
        </w:r>
        <w:r>
          <w:fldChar w:fldCharType="begin"/>
        </w:r>
        <w:r>
          <w:instrText xml:space="preserve"> PAGEREF _Toc10097 \h </w:instrText>
        </w:r>
        <w:r>
          <w:fldChar w:fldCharType="separate"/>
        </w:r>
        <w:r>
          <w:t>27</w:t>
        </w:r>
        <w:r>
          <w:fldChar w:fldCharType="end"/>
        </w:r>
      </w:hyperlink>
    </w:p>
    <w:p>
      <w:pPr>
        <w:pStyle w:val="TOC2"/>
        <w:tabs>
          <w:tab w:val="right" w:leader="dot" w:pos="8306"/>
        </w:tabs>
      </w:pPr>
      <w:hyperlink w:anchor="_Toc4413" w:history="1">
        <w:r>
          <w:rPr>
            <w:rFonts w:ascii="仿宋" w:eastAsia="仿宋" w:hAnsi="仿宋" w:cs="仿宋" w:hint="eastAsia"/>
            <w:lang w:eastAsia="zh-CN"/>
          </w:rPr>
          <w:t>(八)、其它风险分析</w:t>
        </w:r>
        <w:r>
          <w:tab/>
        </w:r>
        <w:r>
          <w:fldChar w:fldCharType="begin"/>
        </w:r>
        <w:r>
          <w:instrText xml:space="preserve"> PAGEREF _Toc4413 \h </w:instrText>
        </w:r>
        <w:r>
          <w:fldChar w:fldCharType="separate"/>
        </w:r>
        <w:r>
          <w:t>29</w:t>
        </w:r>
        <w:r>
          <w:fldChar w:fldCharType="end"/>
        </w:r>
      </w:hyperlink>
    </w:p>
    <w:p>
      <w:pPr>
        <w:pStyle w:val="TOC2"/>
        <w:tabs>
          <w:tab w:val="right" w:leader="dot" w:pos="8306"/>
        </w:tabs>
      </w:pPr>
      <w:hyperlink w:anchor="_Toc1155" w:history="1">
        <w:r>
          <w:rPr>
            <w:rFonts w:ascii="仿宋" w:eastAsia="仿宋" w:hAnsi="仿宋" w:cs="仿宋" w:hint="eastAsia"/>
            <w:lang w:eastAsia="zh-CN"/>
          </w:rPr>
          <w:t>(九)、社会影响评估</w:t>
        </w:r>
        <w:r>
          <w:tab/>
        </w:r>
        <w:r>
          <w:fldChar w:fldCharType="begin"/>
        </w:r>
        <w:r>
          <w:instrText xml:space="preserve"> PAGEREF _Toc1155 \h </w:instrText>
        </w:r>
        <w:r>
          <w:fldChar w:fldCharType="separate"/>
        </w:r>
        <w:r>
          <w:t>30</w:t>
        </w:r>
        <w:r>
          <w:fldChar w:fldCharType="end"/>
        </w:r>
      </w:hyperlink>
    </w:p>
    <w:p>
      <w:pPr>
        <w:pStyle w:val="TOC1"/>
        <w:tabs>
          <w:tab w:val="right" w:leader="dot" w:pos="8306"/>
        </w:tabs>
      </w:pPr>
      <w:hyperlink w:anchor="_Toc17249" w:history="1">
        <w:r>
          <w:rPr>
            <w:rFonts w:ascii="仿宋" w:eastAsia="仿宋" w:hAnsi="仿宋" w:cs="仿宋" w:hint="eastAsia"/>
            <w:lang w:eastAsia="zh-CN"/>
          </w:rPr>
          <w:t>六、财务管理与成本控制</w:t>
        </w:r>
        <w:r>
          <w:tab/>
        </w:r>
        <w:r>
          <w:fldChar w:fldCharType="begin"/>
        </w:r>
        <w:r>
          <w:instrText xml:space="preserve"> PAGEREF _Toc17249 \h </w:instrText>
        </w:r>
        <w:r>
          <w:fldChar w:fldCharType="separate"/>
        </w:r>
        <w:r>
          <w:t>32</w:t>
        </w:r>
        <w:r>
          <w:fldChar w:fldCharType="end"/>
        </w:r>
      </w:hyperlink>
    </w:p>
    <w:p>
      <w:pPr>
        <w:pStyle w:val="TOC2"/>
        <w:tabs>
          <w:tab w:val="right" w:leader="dot" w:pos="8306"/>
        </w:tabs>
      </w:pPr>
      <w:hyperlink w:anchor="_Toc31912" w:history="1">
        <w:r>
          <w:rPr>
            <w:rFonts w:ascii="仿宋" w:eastAsia="仿宋" w:hAnsi="仿宋" w:cs="仿宋" w:hint="eastAsia"/>
            <w:lang w:eastAsia="zh-CN"/>
          </w:rPr>
          <w:t>(一)、财务管理体系建设</w:t>
        </w:r>
        <w:r>
          <w:tab/>
        </w:r>
        <w:r>
          <w:fldChar w:fldCharType="begin"/>
        </w:r>
        <w:r>
          <w:instrText xml:space="preserve"> PAGEREF _Toc31912 \h </w:instrText>
        </w:r>
        <w:r>
          <w:fldChar w:fldCharType="separate"/>
        </w:r>
        <w:r>
          <w:t>32</w:t>
        </w:r>
        <w:r>
          <w:fldChar w:fldCharType="end"/>
        </w:r>
      </w:hyperlink>
    </w:p>
    <w:p>
      <w:pPr>
        <w:pStyle w:val="TOC2"/>
        <w:tabs>
          <w:tab w:val="right" w:leader="dot" w:pos="8306"/>
        </w:tabs>
      </w:pPr>
      <w:hyperlink w:anchor="_Toc28509" w:history="1">
        <w:r>
          <w:rPr>
            <w:rFonts w:ascii="仿宋" w:eastAsia="仿宋" w:hAnsi="仿宋" w:cs="仿宋" w:hint="eastAsia"/>
            <w:lang w:eastAsia="zh-CN"/>
          </w:rPr>
          <w:t>(二)、成本控制措施</w:t>
        </w:r>
        <w:r>
          <w:tab/>
        </w:r>
        <w:r>
          <w:fldChar w:fldCharType="begin"/>
        </w:r>
        <w:r>
          <w:instrText xml:space="preserve"> PAGEREF _Toc28509 \h </w:instrText>
        </w:r>
        <w:r>
          <w:fldChar w:fldCharType="separate"/>
        </w:r>
        <w:r>
          <w:t>33</w:t>
        </w:r>
        <w:r>
          <w:fldChar w:fldCharType="end"/>
        </w:r>
      </w:hyperlink>
    </w:p>
    <w:p>
      <w:pPr>
        <w:pStyle w:val="TOC1"/>
        <w:tabs>
          <w:tab w:val="right" w:leader="dot" w:pos="8306"/>
        </w:tabs>
      </w:pPr>
      <w:hyperlink w:anchor="_Toc31505" w:history="1">
        <w:r>
          <w:rPr>
            <w:rFonts w:ascii="仿宋" w:eastAsia="仿宋" w:hAnsi="仿宋" w:cs="仿宋" w:hint="eastAsia"/>
            <w:lang w:eastAsia="zh-CN"/>
          </w:rPr>
          <w:t>七、土地利用与规划方案</w:t>
        </w:r>
        <w:r>
          <w:tab/>
        </w:r>
        <w:r>
          <w:fldChar w:fldCharType="begin"/>
        </w:r>
        <w:r>
          <w:instrText xml:space="preserve"> PAGEREF _Toc31505 \h </w:instrText>
        </w:r>
        <w:r>
          <w:fldChar w:fldCharType="separate"/>
        </w:r>
        <w:r>
          <w:t>35</w:t>
        </w:r>
        <w:r>
          <w:fldChar w:fldCharType="end"/>
        </w:r>
      </w:hyperlink>
    </w:p>
    <w:p>
      <w:pPr>
        <w:pStyle w:val="TOC2"/>
        <w:tabs>
          <w:tab w:val="right" w:leader="dot" w:pos="8306"/>
        </w:tabs>
      </w:pPr>
      <w:hyperlink w:anchor="_Toc11816" w:history="1">
        <w:r>
          <w:rPr>
            <w:rFonts w:ascii="仿宋" w:eastAsia="仿宋" w:hAnsi="仿宋" w:cs="仿宋" w:hint="eastAsia"/>
            <w:lang w:eastAsia="zh-CN"/>
          </w:rPr>
          <w:t>(一)、项目用地情况分析</w:t>
        </w:r>
        <w:r>
          <w:tab/>
        </w:r>
        <w:r>
          <w:fldChar w:fldCharType="begin"/>
        </w:r>
        <w:r>
          <w:instrText xml:space="preserve"> PAGEREF _Toc11816 \h </w:instrText>
        </w:r>
        <w:r>
          <w:fldChar w:fldCharType="separate"/>
        </w:r>
        <w:r>
          <w:t>35</w:t>
        </w:r>
        <w:r>
          <w:fldChar w:fldCharType="end"/>
        </w:r>
      </w:hyperlink>
    </w:p>
    <w:p>
      <w:pPr>
        <w:pStyle w:val="TOC2"/>
        <w:tabs>
          <w:tab w:val="right" w:leader="dot" w:pos="8306"/>
        </w:tabs>
      </w:pPr>
      <w:hyperlink w:anchor="_Toc19772" w:history="1">
        <w:r>
          <w:rPr>
            <w:rFonts w:ascii="仿宋" w:eastAsia="仿宋" w:hAnsi="仿宋" w:cs="仿宋" w:hint="eastAsia"/>
            <w:lang w:eastAsia="zh-CN"/>
          </w:rPr>
          <w:t>(二)、土地利用规划方案</w:t>
        </w:r>
        <w:r>
          <w:tab/>
        </w:r>
        <w:r>
          <w:fldChar w:fldCharType="begin"/>
        </w:r>
        <w:r>
          <w:instrText xml:space="preserve"> PAGEREF _Toc19772 \h </w:instrText>
        </w:r>
        <w:r>
          <w:fldChar w:fldCharType="separate"/>
        </w:r>
        <w:r>
          <w:t>36</w:t>
        </w:r>
        <w:r>
          <w:fldChar w:fldCharType="end"/>
        </w:r>
      </w:hyperlink>
    </w:p>
    <w:p>
      <w:pPr>
        <w:pStyle w:val="TOC1"/>
        <w:tabs>
          <w:tab w:val="right" w:leader="dot" w:pos="8306"/>
        </w:tabs>
      </w:pPr>
      <w:hyperlink w:anchor="_Toc22050" w:history="1">
        <w:r>
          <w:rPr>
            <w:rFonts w:ascii="仿宋" w:eastAsia="仿宋" w:hAnsi="仿宋" w:cs="仿宋" w:hint="eastAsia"/>
            <w:lang w:eastAsia="zh-CN"/>
          </w:rPr>
          <w:t>八、环境保护与绿色发展</w:t>
        </w:r>
        <w:r>
          <w:tab/>
        </w:r>
        <w:r>
          <w:fldChar w:fldCharType="begin"/>
        </w:r>
        <w:r>
          <w:instrText xml:space="preserve"> PAGEREF _Toc22050 \h </w:instrText>
        </w:r>
        <w:r>
          <w:fldChar w:fldCharType="separate"/>
        </w:r>
        <w:r>
          <w:t>37</w:t>
        </w:r>
        <w:r>
          <w:fldChar w:fldCharType="end"/>
        </w:r>
      </w:hyperlink>
    </w:p>
    <w:p>
      <w:pPr>
        <w:pStyle w:val="TOC2"/>
        <w:tabs>
          <w:tab w:val="right" w:leader="dot" w:pos="8306"/>
        </w:tabs>
      </w:pPr>
      <w:hyperlink w:anchor="_Toc7035" w:history="1">
        <w:r>
          <w:rPr>
            <w:rFonts w:ascii="仿宋" w:eastAsia="仿宋" w:hAnsi="仿宋" w:cs="仿宋" w:hint="eastAsia"/>
            <w:lang w:eastAsia="zh-CN"/>
          </w:rPr>
          <w:t>(一)、环境保护措施</w:t>
        </w:r>
        <w:r>
          <w:tab/>
        </w:r>
        <w:r>
          <w:fldChar w:fldCharType="begin"/>
        </w:r>
        <w:r>
          <w:instrText xml:space="preserve"> PAGEREF _Toc7035 \h </w:instrText>
        </w:r>
        <w:r>
          <w:fldChar w:fldCharType="separate"/>
        </w:r>
        <w:r>
          <w:t>37</w:t>
        </w:r>
        <w:r>
          <w:fldChar w:fldCharType="end"/>
        </w:r>
      </w:hyperlink>
    </w:p>
    <w:p>
      <w:pPr>
        <w:pStyle w:val="TOC2"/>
        <w:tabs>
          <w:tab w:val="right" w:leader="dot" w:pos="8306"/>
        </w:tabs>
      </w:pPr>
      <w:hyperlink w:anchor="_Toc13313" w:history="1">
        <w:r>
          <w:rPr>
            <w:rFonts w:ascii="仿宋" w:eastAsia="仿宋" w:hAnsi="仿宋" w:cs="仿宋" w:hint="eastAsia"/>
            <w:lang w:eastAsia="zh-CN"/>
          </w:rPr>
          <w:t>(二)、绿色发展与可持续发展策略</w:t>
        </w:r>
        <w:r>
          <w:tab/>
        </w:r>
        <w:r>
          <w:fldChar w:fldCharType="begin"/>
        </w:r>
        <w:r>
          <w:instrText xml:space="preserve"> PAGEREF _Toc13313 \h </w:instrText>
        </w:r>
        <w:r>
          <w:fldChar w:fldCharType="separate"/>
        </w:r>
        <w:r>
          <w:t>39</w:t>
        </w:r>
        <w:r>
          <w:fldChar w:fldCharType="end"/>
        </w:r>
      </w:hyperlink>
    </w:p>
    <w:p>
      <w:pPr>
        <w:pStyle w:val="TOC1"/>
        <w:tabs>
          <w:tab w:val="right" w:leader="dot" w:pos="8306"/>
        </w:tabs>
      </w:pPr>
      <w:hyperlink w:anchor="_Toc22190" w:history="1">
        <w:r>
          <w:rPr>
            <w:rFonts w:ascii="仿宋" w:eastAsia="仿宋" w:hAnsi="仿宋" w:cs="仿宋" w:hint="eastAsia"/>
            <w:lang w:eastAsia="zh-CN"/>
          </w:rPr>
          <w:t>九、资金管理与财务规划</w:t>
        </w:r>
        <w:r>
          <w:tab/>
        </w:r>
        <w:r>
          <w:fldChar w:fldCharType="begin"/>
        </w:r>
        <w:r>
          <w:instrText xml:space="preserve"> PAGEREF _Toc22190 \h </w:instrText>
        </w:r>
        <w:r>
          <w:fldChar w:fldCharType="separate"/>
        </w:r>
        <w:r>
          <w:t>40</w:t>
        </w:r>
        <w:r>
          <w:fldChar w:fldCharType="end"/>
        </w:r>
      </w:hyperlink>
    </w:p>
    <w:p>
      <w:pPr>
        <w:pStyle w:val="TOC2"/>
        <w:tabs>
          <w:tab w:val="right" w:leader="dot" w:pos="8306"/>
        </w:tabs>
      </w:pPr>
      <w:hyperlink w:anchor="_Toc30749" w:history="1">
        <w:r>
          <w:rPr>
            <w:rFonts w:ascii="仿宋" w:eastAsia="仿宋" w:hAnsi="仿宋" w:cs="仿宋" w:hint="eastAsia"/>
            <w:lang w:eastAsia="zh-CN"/>
          </w:rPr>
          <w:t>(一)、项目资金来源与筹措</w:t>
        </w:r>
        <w:r>
          <w:tab/>
        </w:r>
        <w:r>
          <w:fldChar w:fldCharType="begin"/>
        </w:r>
        <w:r>
          <w:instrText xml:space="preserve"> PAGEREF _Toc30749 \h </w:instrText>
        </w:r>
        <w:r>
          <w:fldChar w:fldCharType="separate"/>
        </w:r>
        <w:r>
          <w:t>40</w:t>
        </w:r>
        <w:r>
          <w:fldChar w:fldCharType="end"/>
        </w:r>
      </w:hyperlink>
    </w:p>
    <w:p>
      <w:pPr>
        <w:pStyle w:val="TOC2"/>
        <w:tabs>
          <w:tab w:val="right" w:leader="dot" w:pos="8306"/>
        </w:tabs>
      </w:pPr>
      <w:hyperlink w:anchor="_Toc19677" w:history="1">
        <w:r>
          <w:rPr>
            <w:rFonts w:ascii="仿宋" w:eastAsia="仿宋" w:hAnsi="仿宋" w:cs="仿宋" w:hint="eastAsia"/>
            <w:lang w:eastAsia="zh-CN"/>
          </w:rPr>
          <w:t>(二)、资金使用与监管</w:t>
        </w:r>
        <w:r>
          <w:tab/>
        </w:r>
        <w:r>
          <w:fldChar w:fldCharType="begin"/>
        </w:r>
        <w:r>
          <w:instrText xml:space="preserve"> PAGEREF _Toc19677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3" w:history="1">
        <w:r>
          <w:rPr>
            <w:rFonts w:ascii="仿宋" w:eastAsia="仿宋" w:hAnsi="仿宋" w:cs="仿宋" w:hint="eastAsia"/>
            <w:lang w:eastAsia="zh-CN"/>
          </w:rPr>
          <w:t>(三)、财务规划与预测</w:t>
        </w:r>
        <w:r>
          <w:tab/>
        </w:r>
        <w:r>
          <w:fldChar w:fldCharType="begin"/>
        </w:r>
        <w:r>
          <w:instrText xml:space="preserve"> PAGEREF _Toc25383 \h </w:instrText>
        </w:r>
        <w:r>
          <w:fldChar w:fldCharType="separate"/>
        </w:r>
        <w:r>
          <w:t>43</w:t>
        </w:r>
        <w:r>
          <w:fldChar w:fldCharType="end"/>
        </w:r>
      </w:hyperlink>
    </w:p>
    <w:p>
      <w:pPr>
        <w:pStyle w:val="TOC1"/>
        <w:tabs>
          <w:tab w:val="right" w:leader="dot" w:pos="8306"/>
        </w:tabs>
      </w:pPr>
      <w:hyperlink w:anchor="_Toc25494" w:history="1">
        <w:r>
          <w:rPr>
            <w:rFonts w:ascii="仿宋" w:eastAsia="仿宋" w:hAnsi="仿宋" w:cs="仿宋" w:hint="eastAsia"/>
            <w:lang w:eastAsia="zh-CN"/>
          </w:rPr>
          <w:t>十、项目进度计划</w:t>
        </w:r>
        <w:r>
          <w:tab/>
        </w:r>
        <w:r>
          <w:fldChar w:fldCharType="begin"/>
        </w:r>
        <w:r>
          <w:instrText xml:space="preserve"> PAGEREF _Toc25494 \h </w:instrText>
        </w:r>
        <w:r>
          <w:fldChar w:fldCharType="separate"/>
        </w:r>
        <w:r>
          <w:t>44</w:t>
        </w:r>
        <w:r>
          <w:fldChar w:fldCharType="end"/>
        </w:r>
      </w:hyperlink>
    </w:p>
    <w:p>
      <w:pPr>
        <w:pStyle w:val="TOC2"/>
        <w:tabs>
          <w:tab w:val="right" w:leader="dot" w:pos="8306"/>
        </w:tabs>
      </w:pPr>
      <w:hyperlink w:anchor="_Toc21907" w:history="1">
        <w:r>
          <w:rPr>
            <w:rFonts w:ascii="仿宋" w:eastAsia="仿宋" w:hAnsi="仿宋" w:cs="仿宋" w:hint="eastAsia"/>
            <w:lang w:eastAsia="zh-CN"/>
          </w:rPr>
          <w:t>(一)、建设周期</w:t>
        </w:r>
        <w:r>
          <w:tab/>
        </w:r>
        <w:r>
          <w:fldChar w:fldCharType="begin"/>
        </w:r>
        <w:r>
          <w:instrText xml:space="preserve"> PAGEREF _Toc21907 \h </w:instrText>
        </w:r>
        <w:r>
          <w:fldChar w:fldCharType="separate"/>
        </w:r>
        <w:r>
          <w:t>44</w:t>
        </w:r>
        <w:r>
          <w:fldChar w:fldCharType="end"/>
        </w:r>
      </w:hyperlink>
    </w:p>
    <w:p>
      <w:pPr>
        <w:pStyle w:val="TOC2"/>
        <w:tabs>
          <w:tab w:val="right" w:leader="dot" w:pos="8306"/>
        </w:tabs>
      </w:pPr>
      <w:hyperlink w:anchor="_Toc11829" w:history="1">
        <w:r>
          <w:rPr>
            <w:rFonts w:ascii="仿宋" w:eastAsia="仿宋" w:hAnsi="仿宋" w:cs="仿宋" w:hint="eastAsia"/>
            <w:lang w:eastAsia="zh-CN"/>
          </w:rPr>
          <w:t>(二)、建设进度</w:t>
        </w:r>
        <w:r>
          <w:tab/>
        </w:r>
        <w:r>
          <w:fldChar w:fldCharType="begin"/>
        </w:r>
        <w:r>
          <w:instrText xml:space="preserve"> PAGEREF _Toc11829 \h </w:instrText>
        </w:r>
        <w:r>
          <w:fldChar w:fldCharType="separate"/>
        </w:r>
        <w:r>
          <w:t>44</w:t>
        </w:r>
        <w:r>
          <w:fldChar w:fldCharType="end"/>
        </w:r>
      </w:hyperlink>
    </w:p>
    <w:p>
      <w:pPr>
        <w:pStyle w:val="TOC2"/>
        <w:tabs>
          <w:tab w:val="right" w:leader="dot" w:pos="8306"/>
        </w:tabs>
      </w:pPr>
      <w:hyperlink w:anchor="_Toc16176" w:history="1">
        <w:r>
          <w:rPr>
            <w:rFonts w:ascii="仿宋" w:eastAsia="仿宋" w:hAnsi="仿宋" w:cs="仿宋" w:hint="eastAsia"/>
            <w:lang w:eastAsia="zh-CN"/>
          </w:rPr>
          <w:t>(三)、进度安排注意事项</w:t>
        </w:r>
        <w:r>
          <w:tab/>
        </w:r>
        <w:r>
          <w:fldChar w:fldCharType="begin"/>
        </w:r>
        <w:r>
          <w:instrText xml:space="preserve"> PAGEREF _Toc16176 \h </w:instrText>
        </w:r>
        <w:r>
          <w:fldChar w:fldCharType="separate"/>
        </w:r>
        <w:r>
          <w:t>45</w:t>
        </w:r>
        <w:r>
          <w:fldChar w:fldCharType="end"/>
        </w:r>
      </w:hyperlink>
    </w:p>
    <w:p>
      <w:pPr>
        <w:pStyle w:val="TOC2"/>
        <w:tabs>
          <w:tab w:val="right" w:leader="dot" w:pos="8306"/>
        </w:tabs>
      </w:pPr>
      <w:hyperlink w:anchor="_Toc1929" w:history="1">
        <w:r>
          <w:rPr>
            <w:rFonts w:ascii="仿宋" w:eastAsia="仿宋" w:hAnsi="仿宋" w:cs="仿宋" w:hint="eastAsia"/>
            <w:lang w:eastAsia="zh-CN"/>
          </w:rPr>
          <w:t>(四)、人力资源配置</w:t>
        </w:r>
        <w:r>
          <w:tab/>
        </w:r>
        <w:r>
          <w:fldChar w:fldCharType="begin"/>
        </w:r>
        <w:r>
          <w:instrText xml:space="preserve"> PAGEREF _Toc1929 \h </w:instrText>
        </w:r>
        <w:r>
          <w:fldChar w:fldCharType="separate"/>
        </w:r>
        <w:r>
          <w:t>46</w:t>
        </w:r>
        <w:r>
          <w:fldChar w:fldCharType="end"/>
        </w:r>
      </w:hyperlink>
    </w:p>
    <w:p>
      <w:pPr>
        <w:pStyle w:val="TOC2"/>
        <w:tabs>
          <w:tab w:val="right" w:leader="dot" w:pos="8306"/>
        </w:tabs>
      </w:pPr>
      <w:hyperlink w:anchor="_Toc6354" w:history="1">
        <w:r>
          <w:rPr>
            <w:rFonts w:ascii="仿宋" w:eastAsia="仿宋" w:hAnsi="仿宋" w:cs="仿宋" w:hint="eastAsia"/>
            <w:lang w:eastAsia="zh-CN"/>
          </w:rPr>
          <w:t>(五)、员工培训</w:t>
        </w:r>
        <w:r>
          <w:tab/>
        </w:r>
        <w:r>
          <w:fldChar w:fldCharType="begin"/>
        </w:r>
        <w:r>
          <w:instrText xml:space="preserve"> PAGEREF _Toc6354 \h </w:instrText>
        </w:r>
        <w:r>
          <w:fldChar w:fldCharType="separate"/>
        </w:r>
        <w:r>
          <w:t>48</w:t>
        </w:r>
        <w:r>
          <w:fldChar w:fldCharType="end"/>
        </w:r>
      </w:hyperlink>
    </w:p>
    <w:p>
      <w:pPr>
        <w:pStyle w:val="TOC2"/>
        <w:tabs>
          <w:tab w:val="right" w:leader="dot" w:pos="8306"/>
        </w:tabs>
      </w:pPr>
      <w:hyperlink w:anchor="_Toc20842" w:history="1">
        <w:r>
          <w:rPr>
            <w:rFonts w:ascii="仿宋" w:eastAsia="仿宋" w:hAnsi="仿宋" w:cs="仿宋" w:hint="eastAsia"/>
            <w:lang w:eastAsia="zh-CN"/>
          </w:rPr>
          <w:t>(六)、项目实施保障</w:t>
        </w:r>
        <w:r>
          <w:tab/>
        </w:r>
        <w:r>
          <w:fldChar w:fldCharType="begin"/>
        </w:r>
        <w:r>
          <w:instrText xml:space="preserve"> PAGEREF _Toc20842 \h </w:instrText>
        </w:r>
        <w:r>
          <w:fldChar w:fldCharType="separate"/>
        </w:r>
        <w:r>
          <w:t>49</w:t>
        </w:r>
        <w:r>
          <w:fldChar w:fldCharType="end"/>
        </w:r>
      </w:hyperlink>
    </w:p>
    <w:p>
      <w:pPr>
        <w:pStyle w:val="TOC2"/>
        <w:tabs>
          <w:tab w:val="right" w:leader="dot" w:pos="8306"/>
        </w:tabs>
      </w:pPr>
      <w:hyperlink w:anchor="_Toc8184" w:history="1">
        <w:r>
          <w:rPr>
            <w:rFonts w:ascii="仿宋" w:eastAsia="仿宋" w:hAnsi="仿宋" w:cs="仿宋" w:hint="eastAsia"/>
            <w:lang w:eastAsia="zh-CN"/>
          </w:rPr>
          <w:t>(七)、安全规范管理</w:t>
        </w:r>
        <w:r>
          <w:tab/>
        </w:r>
        <w:r>
          <w:fldChar w:fldCharType="begin"/>
        </w:r>
        <w:r>
          <w:instrText xml:space="preserve"> PAGEREF _Toc8184 \h </w:instrText>
        </w:r>
        <w:r>
          <w:fldChar w:fldCharType="separate"/>
        </w:r>
        <w:r>
          <w:t>50</w:t>
        </w:r>
        <w:r>
          <w:fldChar w:fldCharType="end"/>
        </w:r>
      </w:hyperlink>
    </w:p>
    <w:p>
      <w:pPr>
        <w:pStyle w:val="TOC1"/>
        <w:tabs>
          <w:tab w:val="right" w:leader="dot" w:pos="8306"/>
        </w:tabs>
      </w:pPr>
      <w:hyperlink w:anchor="_Toc21055" w:history="1">
        <w:r>
          <w:rPr>
            <w:rFonts w:ascii="仿宋" w:eastAsia="仿宋" w:hAnsi="仿宋" w:cs="仿宋" w:hint="eastAsia"/>
            <w:lang w:eastAsia="zh-CN"/>
          </w:rPr>
          <w:t>十一、项目变更管理</w:t>
        </w:r>
        <w:r>
          <w:tab/>
        </w:r>
        <w:r>
          <w:fldChar w:fldCharType="begin"/>
        </w:r>
        <w:r>
          <w:instrText xml:space="preserve"> PAGEREF _Toc21055 \h </w:instrText>
        </w:r>
        <w:r>
          <w:fldChar w:fldCharType="separate"/>
        </w:r>
        <w:r>
          <w:t>51</w:t>
        </w:r>
        <w:r>
          <w:fldChar w:fldCharType="end"/>
        </w:r>
      </w:hyperlink>
    </w:p>
    <w:p>
      <w:pPr>
        <w:pStyle w:val="TOC2"/>
        <w:tabs>
          <w:tab w:val="right" w:leader="dot" w:pos="8306"/>
        </w:tabs>
      </w:pPr>
      <w:hyperlink w:anchor="_Toc3269" w:history="1">
        <w:r>
          <w:rPr>
            <w:rFonts w:ascii="仿宋" w:eastAsia="仿宋" w:hAnsi="仿宋" w:cs="仿宋" w:hint="eastAsia"/>
            <w:lang w:eastAsia="zh-CN"/>
          </w:rPr>
          <w:t>(一)、变更控制流程</w:t>
        </w:r>
        <w:r>
          <w:tab/>
        </w:r>
        <w:r>
          <w:fldChar w:fldCharType="begin"/>
        </w:r>
        <w:r>
          <w:instrText xml:space="preserve"> PAGEREF _Toc3269 \h </w:instrText>
        </w:r>
        <w:r>
          <w:fldChar w:fldCharType="separate"/>
        </w:r>
        <w:r>
          <w:t>51</w:t>
        </w:r>
        <w:r>
          <w:fldChar w:fldCharType="end"/>
        </w:r>
      </w:hyperlink>
    </w:p>
    <w:p>
      <w:pPr>
        <w:pStyle w:val="TOC2"/>
        <w:tabs>
          <w:tab w:val="right" w:leader="dot" w:pos="8306"/>
        </w:tabs>
      </w:pPr>
      <w:hyperlink w:anchor="_Toc10125" w:history="1">
        <w:r>
          <w:rPr>
            <w:rFonts w:ascii="仿宋" w:eastAsia="仿宋" w:hAnsi="仿宋" w:cs="仿宋" w:hint="eastAsia"/>
            <w:lang w:eastAsia="zh-CN"/>
          </w:rPr>
          <w:t>(二)、影响评估与处理</w:t>
        </w:r>
        <w:r>
          <w:tab/>
        </w:r>
        <w:r>
          <w:fldChar w:fldCharType="begin"/>
        </w:r>
        <w:r>
          <w:instrText xml:space="preserve"> PAGEREF _Toc10125 \h </w:instrText>
        </w:r>
        <w:r>
          <w:fldChar w:fldCharType="separate"/>
        </w:r>
        <w:r>
          <w:t>52</w:t>
        </w:r>
        <w:r>
          <w:fldChar w:fldCharType="end"/>
        </w:r>
      </w:hyperlink>
    </w:p>
    <w:p>
      <w:pPr>
        <w:pStyle w:val="TOC2"/>
        <w:tabs>
          <w:tab w:val="right" w:leader="dot" w:pos="8306"/>
        </w:tabs>
      </w:pPr>
      <w:hyperlink w:anchor="_Toc31963" w:history="1">
        <w:r>
          <w:rPr>
            <w:rFonts w:ascii="仿宋" w:eastAsia="仿宋" w:hAnsi="仿宋" w:cs="仿宋" w:hint="eastAsia"/>
            <w:lang w:eastAsia="zh-CN"/>
          </w:rPr>
          <w:t>(三)、变更记录与追踪</w:t>
        </w:r>
        <w:r>
          <w:tab/>
        </w:r>
        <w:r>
          <w:fldChar w:fldCharType="begin"/>
        </w:r>
        <w:r>
          <w:instrText xml:space="preserve"> PAGEREF _Toc31963 \h </w:instrText>
        </w:r>
        <w:r>
          <w:fldChar w:fldCharType="separate"/>
        </w:r>
        <w:r>
          <w:t>54</w:t>
        </w:r>
        <w:r>
          <w:fldChar w:fldCharType="end"/>
        </w:r>
      </w:hyperlink>
    </w:p>
    <w:p>
      <w:pPr>
        <w:pStyle w:val="TOC2"/>
        <w:tabs>
          <w:tab w:val="right" w:leader="dot" w:pos="8306"/>
        </w:tabs>
      </w:pPr>
      <w:hyperlink w:anchor="_Toc15861" w:history="1">
        <w:r>
          <w:rPr>
            <w:rFonts w:ascii="仿宋" w:eastAsia="仿宋" w:hAnsi="仿宋" w:cs="仿宋" w:hint="eastAsia"/>
            <w:lang w:eastAsia="zh-CN"/>
          </w:rPr>
          <w:t>(四)、变更管理策略</w:t>
        </w:r>
        <w:r>
          <w:tab/>
        </w:r>
        <w:r>
          <w:fldChar w:fldCharType="begin"/>
        </w:r>
        <w:r>
          <w:instrText xml:space="preserve"> PAGEREF _Toc15861 \h </w:instrText>
        </w:r>
        <w:r>
          <w:fldChar w:fldCharType="separate"/>
        </w:r>
        <w:r>
          <w:t>55</w:t>
        </w:r>
        <w:r>
          <w:fldChar w:fldCharType="end"/>
        </w:r>
      </w:hyperlink>
    </w:p>
    <w:p>
      <w:pPr>
        <w:pStyle w:val="TOC1"/>
        <w:tabs>
          <w:tab w:val="right" w:leader="dot" w:pos="8306"/>
        </w:tabs>
      </w:pPr>
      <w:hyperlink w:anchor="_Toc25031" w:history="1">
        <w:r>
          <w:rPr>
            <w:rFonts w:ascii="仿宋" w:eastAsia="仿宋" w:hAnsi="仿宋" w:cs="仿宋" w:hint="eastAsia"/>
            <w:lang w:eastAsia="zh-CN"/>
          </w:rPr>
          <w:t>十二、环境保护与治理方案</w:t>
        </w:r>
        <w:r>
          <w:tab/>
        </w:r>
        <w:r>
          <w:fldChar w:fldCharType="begin"/>
        </w:r>
        <w:r>
          <w:instrText xml:space="preserve"> PAGEREF _Toc25031 \h </w:instrText>
        </w:r>
        <w:r>
          <w:fldChar w:fldCharType="separate"/>
        </w:r>
        <w:r>
          <w:t>57</w:t>
        </w:r>
        <w:r>
          <w:fldChar w:fldCharType="end"/>
        </w:r>
      </w:hyperlink>
    </w:p>
    <w:p>
      <w:pPr>
        <w:pStyle w:val="TOC2"/>
        <w:tabs>
          <w:tab w:val="right" w:leader="dot" w:pos="8306"/>
        </w:tabs>
      </w:pPr>
      <w:hyperlink w:anchor="_Toc606" w:history="1">
        <w:r>
          <w:rPr>
            <w:rFonts w:ascii="仿宋" w:eastAsia="仿宋" w:hAnsi="仿宋" w:cs="仿宋" w:hint="eastAsia"/>
            <w:lang w:eastAsia="zh-CN"/>
          </w:rPr>
          <w:t>(一)、项目环境影响评估</w:t>
        </w:r>
        <w:r>
          <w:tab/>
        </w:r>
        <w:r>
          <w:fldChar w:fldCharType="begin"/>
        </w:r>
        <w:r>
          <w:instrText xml:space="preserve"> PAGEREF _Toc606 \h </w:instrText>
        </w:r>
        <w:r>
          <w:fldChar w:fldCharType="separate"/>
        </w:r>
        <w:r>
          <w:t>57</w:t>
        </w:r>
        <w:r>
          <w:fldChar w:fldCharType="end"/>
        </w:r>
      </w:hyperlink>
    </w:p>
    <w:p>
      <w:pPr>
        <w:pStyle w:val="TOC2"/>
        <w:tabs>
          <w:tab w:val="right" w:leader="dot" w:pos="8306"/>
        </w:tabs>
      </w:pPr>
      <w:hyperlink w:anchor="_Toc30759" w:history="1">
        <w:r>
          <w:rPr>
            <w:rFonts w:ascii="仿宋" w:eastAsia="仿宋" w:hAnsi="仿宋" w:cs="仿宋" w:hint="eastAsia"/>
            <w:lang w:eastAsia="zh-CN"/>
          </w:rPr>
          <w:t>(二)、环境保护措施与治理方案</w:t>
        </w:r>
        <w:r>
          <w:tab/>
        </w:r>
        <w:r>
          <w:fldChar w:fldCharType="begin"/>
        </w:r>
        <w:r>
          <w:instrText xml:space="preserve"> PAGEREF _Toc30759 \h </w:instrText>
        </w:r>
        <w:r>
          <w:fldChar w:fldCharType="separate"/>
        </w:r>
        <w:r>
          <w:t>57</w:t>
        </w:r>
        <w:r>
          <w:fldChar w:fldCharType="end"/>
        </w:r>
      </w:hyperlink>
    </w:p>
    <w:p>
      <w:pPr>
        <w:pStyle w:val="TOC1"/>
        <w:tabs>
          <w:tab w:val="right" w:leader="dot" w:pos="8306"/>
        </w:tabs>
      </w:pPr>
      <w:hyperlink w:anchor="_Toc23825" w:history="1">
        <w:r>
          <w:rPr>
            <w:rFonts w:ascii="仿宋" w:eastAsia="仿宋" w:hAnsi="仿宋" w:cs="仿宋" w:hint="eastAsia"/>
            <w:lang w:eastAsia="zh-CN"/>
          </w:rPr>
          <w:t>十三、法律法规与政策遵循</w:t>
        </w:r>
        <w:r>
          <w:tab/>
        </w:r>
        <w:r>
          <w:fldChar w:fldCharType="begin"/>
        </w:r>
        <w:r>
          <w:instrText xml:space="preserve"> PAGEREF _Toc23825 \h </w:instrText>
        </w:r>
        <w:r>
          <w:fldChar w:fldCharType="separate"/>
        </w:r>
        <w:r>
          <w:t>58</w:t>
        </w:r>
        <w:r>
          <w:fldChar w:fldCharType="end"/>
        </w:r>
      </w:hyperlink>
    </w:p>
    <w:p>
      <w:pPr>
        <w:pStyle w:val="TOC2"/>
        <w:tabs>
          <w:tab w:val="right" w:leader="dot" w:pos="8306"/>
        </w:tabs>
      </w:pPr>
      <w:hyperlink w:anchor="_Toc13493" w:history="1">
        <w:r>
          <w:rPr>
            <w:rFonts w:ascii="仿宋" w:eastAsia="仿宋" w:hAnsi="仿宋" w:cs="仿宋" w:hint="eastAsia"/>
            <w:lang w:eastAsia="zh-CN"/>
          </w:rPr>
          <w:t>(一)、法律法规遵守</w:t>
        </w:r>
        <w:r>
          <w:tab/>
        </w:r>
        <w:r>
          <w:fldChar w:fldCharType="begin"/>
        </w:r>
        <w:r>
          <w:instrText xml:space="preserve"> PAGEREF _Toc13493 \h </w:instrText>
        </w:r>
        <w:r>
          <w:fldChar w:fldCharType="separate"/>
        </w:r>
        <w:r>
          <w:t>58</w:t>
        </w:r>
        <w:r>
          <w:fldChar w:fldCharType="end"/>
        </w:r>
      </w:hyperlink>
    </w:p>
    <w:p>
      <w:pPr>
        <w:pStyle w:val="TOC2"/>
        <w:tabs>
          <w:tab w:val="right" w:leader="dot" w:pos="8306"/>
        </w:tabs>
      </w:pPr>
      <w:hyperlink w:anchor="_Toc20242" w:history="1">
        <w:r>
          <w:rPr>
            <w:rFonts w:ascii="仿宋" w:eastAsia="仿宋" w:hAnsi="仿宋" w:cs="仿宋" w:hint="eastAsia"/>
            <w:lang w:eastAsia="zh-CN"/>
          </w:rPr>
          <w:t>(二)、政策导向与利用</w:t>
        </w:r>
        <w:r>
          <w:tab/>
        </w:r>
        <w:r>
          <w:fldChar w:fldCharType="begin"/>
        </w:r>
        <w:r>
          <w:instrText xml:space="preserve"> PAGEREF _Toc20242 \h </w:instrText>
        </w:r>
        <w:r>
          <w:fldChar w:fldCharType="separate"/>
        </w:r>
        <w:r>
          <w:t>59</w:t>
        </w:r>
        <w:r>
          <w:fldChar w:fldCharType="end"/>
        </w:r>
      </w:hyperlink>
    </w:p>
    <w:p>
      <w:pPr>
        <w:pStyle w:val="TOC1"/>
        <w:tabs>
          <w:tab w:val="right" w:leader="dot" w:pos="8306"/>
        </w:tabs>
      </w:pPr>
      <w:hyperlink w:anchor="_Toc16080" w:history="1">
        <w:r>
          <w:rPr>
            <w:rFonts w:ascii="仿宋" w:eastAsia="仿宋" w:hAnsi="仿宋" w:cs="仿宋" w:hint="eastAsia"/>
            <w:lang w:eastAsia="zh-CN"/>
          </w:rPr>
          <w:t>十四、质量管理与控制</w:t>
        </w:r>
        <w:r>
          <w:tab/>
        </w:r>
        <w:r>
          <w:fldChar w:fldCharType="begin"/>
        </w:r>
        <w:r>
          <w:instrText xml:space="preserve"> PAGEREF _Toc16080 \h </w:instrText>
        </w:r>
        <w:r>
          <w:fldChar w:fldCharType="separate"/>
        </w:r>
        <w:r>
          <w:t>60</w:t>
        </w:r>
        <w:r>
          <w:fldChar w:fldCharType="end"/>
        </w:r>
      </w:hyperlink>
    </w:p>
    <w:p>
      <w:pPr>
        <w:pStyle w:val="TOC2"/>
        <w:tabs>
          <w:tab w:val="right" w:leader="dot" w:pos="8306"/>
        </w:tabs>
      </w:pPr>
      <w:hyperlink w:anchor="_Toc2821" w:history="1">
        <w:r>
          <w:rPr>
            <w:rFonts w:ascii="仿宋" w:eastAsia="仿宋" w:hAnsi="仿宋" w:cs="仿宋" w:hint="eastAsia"/>
            <w:lang w:eastAsia="zh-CN"/>
          </w:rPr>
          <w:t>(一)、质量管理体系建设</w:t>
        </w:r>
        <w:r>
          <w:tab/>
        </w:r>
        <w:r>
          <w:fldChar w:fldCharType="begin"/>
        </w:r>
        <w:r>
          <w:instrText xml:space="preserve"> PAGEREF _Toc2821 \h </w:instrText>
        </w:r>
        <w:r>
          <w:fldChar w:fldCharType="separate"/>
        </w:r>
        <w:r>
          <w:t>60</w:t>
        </w:r>
        <w:r>
          <w:fldChar w:fldCharType="end"/>
        </w:r>
      </w:hyperlink>
    </w:p>
    <w:p>
      <w:pPr>
        <w:pStyle w:val="TOC2"/>
        <w:tabs>
          <w:tab w:val="right" w:leader="dot" w:pos="8306"/>
        </w:tabs>
      </w:pPr>
      <w:hyperlink w:anchor="_Toc3143" w:history="1">
        <w:r>
          <w:rPr>
            <w:rFonts w:ascii="仿宋" w:eastAsia="仿宋" w:hAnsi="仿宋" w:cs="仿宋" w:hint="eastAsia"/>
            <w:lang w:eastAsia="zh-CN"/>
          </w:rPr>
          <w:t>(二)、质量控制措施</w:t>
        </w:r>
        <w:r>
          <w:tab/>
        </w:r>
        <w:r>
          <w:fldChar w:fldCharType="begin"/>
        </w:r>
        <w:r>
          <w:instrText xml:space="preserve"> PAGEREF _Toc3143 \h </w:instrText>
        </w:r>
        <w:r>
          <w:fldChar w:fldCharType="separate"/>
        </w:r>
        <w:r>
          <w:t>61</w:t>
        </w:r>
        <w:r>
          <w:fldChar w:fldCharType="end"/>
        </w:r>
      </w:hyperlink>
    </w:p>
    <w:p>
      <w:pPr>
        <w:pStyle w:val="TOC1"/>
        <w:tabs>
          <w:tab w:val="right" w:leader="dot" w:pos="8306"/>
        </w:tabs>
      </w:pPr>
      <w:hyperlink w:anchor="_Toc28243" w:history="1">
        <w:r>
          <w:rPr>
            <w:rFonts w:ascii="仿宋" w:eastAsia="仿宋" w:hAnsi="仿宋" w:cs="仿宋" w:hint="eastAsia"/>
            <w:lang w:eastAsia="zh-CN"/>
          </w:rPr>
          <w:t>十五、成果转化与推广应用</w:t>
        </w:r>
        <w:r>
          <w:tab/>
        </w:r>
        <w:r>
          <w:fldChar w:fldCharType="begin"/>
        </w:r>
        <w:r>
          <w:instrText xml:space="preserve"> PAGEREF _Toc28243 \h </w:instrText>
        </w:r>
        <w:r>
          <w:fldChar w:fldCharType="separate"/>
        </w:r>
        <w:r>
          <w:t>63</w:t>
        </w:r>
        <w:r>
          <w:fldChar w:fldCharType="end"/>
        </w:r>
      </w:hyperlink>
    </w:p>
    <w:p>
      <w:pPr>
        <w:pStyle w:val="TOC2"/>
        <w:tabs>
          <w:tab w:val="right" w:leader="dot" w:pos="8306"/>
        </w:tabs>
      </w:pPr>
      <w:hyperlink w:anchor="_Toc4198" w:history="1">
        <w:r>
          <w:rPr>
            <w:rFonts w:ascii="仿宋" w:eastAsia="仿宋" w:hAnsi="仿宋" w:cs="仿宋" w:hint="eastAsia"/>
            <w:lang w:eastAsia="zh-CN"/>
          </w:rPr>
          <w:t>(一)、成果转化策略制定</w:t>
        </w:r>
        <w:r>
          <w:tab/>
        </w:r>
        <w:r>
          <w:fldChar w:fldCharType="begin"/>
        </w:r>
        <w:r>
          <w:instrText xml:space="preserve"> PAGEREF _Toc4198 \h </w:instrText>
        </w:r>
        <w:r>
          <w:fldChar w:fldCharType="separate"/>
        </w:r>
        <w:r>
          <w:t>63</w:t>
        </w:r>
        <w:r>
          <w:fldChar w:fldCharType="end"/>
        </w:r>
      </w:hyperlink>
    </w:p>
    <w:p>
      <w:pPr>
        <w:pStyle w:val="TOC2"/>
        <w:tabs>
          <w:tab w:val="right" w:leader="dot" w:pos="8306"/>
        </w:tabs>
      </w:pPr>
      <w:hyperlink w:anchor="_Toc9333" w:history="1">
        <w:r>
          <w:rPr>
            <w:rFonts w:ascii="仿宋" w:eastAsia="仿宋" w:hAnsi="仿宋" w:cs="仿宋" w:hint="eastAsia"/>
            <w:lang w:eastAsia="zh-CN"/>
          </w:rPr>
          <w:t>(二)、成果推广应用方案</w:t>
        </w:r>
        <w:r>
          <w:tab/>
        </w:r>
        <w:r>
          <w:fldChar w:fldCharType="begin"/>
        </w:r>
        <w:r>
          <w:instrText xml:space="preserve"> PAGEREF _Toc9333 \h </w:instrText>
        </w:r>
        <w:r>
          <w:fldChar w:fldCharType="separate"/>
        </w:r>
        <w:r>
          <w:t>64</w:t>
        </w:r>
        <w:r>
          <w:fldChar w:fldCharType="end"/>
        </w:r>
      </w:hyperlink>
    </w:p>
    <w:p>
      <w:pPr>
        <w:pStyle w:val="TOC1"/>
        <w:tabs>
          <w:tab w:val="right" w:leader="dot" w:pos="8306"/>
        </w:tabs>
      </w:pPr>
      <w:hyperlink w:anchor="_Toc16544" w:history="1">
        <w:r>
          <w:rPr>
            <w:rFonts w:ascii="仿宋" w:eastAsia="仿宋" w:hAnsi="仿宋" w:cs="仿宋" w:hint="eastAsia"/>
            <w:lang w:eastAsia="zh-CN"/>
          </w:rPr>
          <w:t>十六、知识产权管理与保护</w:t>
        </w:r>
        <w:r>
          <w:tab/>
        </w:r>
        <w:r>
          <w:fldChar w:fldCharType="begin"/>
        </w:r>
        <w:r>
          <w:instrText xml:space="preserve"> PAGEREF _Toc16544 \h </w:instrText>
        </w:r>
        <w:r>
          <w:fldChar w:fldCharType="separate"/>
        </w:r>
        <w:r>
          <w:t>66</w:t>
        </w:r>
        <w:r>
          <w:fldChar w:fldCharType="end"/>
        </w:r>
      </w:hyperlink>
    </w:p>
    <w:p>
      <w:pPr>
        <w:pStyle w:val="TOC2"/>
        <w:tabs>
          <w:tab w:val="right" w:leader="dot" w:pos="8306"/>
        </w:tabs>
      </w:pPr>
      <w:hyperlink w:anchor="_Toc19849" w:history="1">
        <w:r>
          <w:rPr>
            <w:rFonts w:ascii="仿宋" w:eastAsia="仿宋" w:hAnsi="仿宋" w:cs="仿宋" w:hint="eastAsia"/>
            <w:lang w:eastAsia="zh-CN"/>
          </w:rPr>
          <w:t>(一)、知识产权管理体系建设</w:t>
        </w:r>
        <w:r>
          <w:tab/>
        </w:r>
        <w:r>
          <w:fldChar w:fldCharType="begin"/>
        </w:r>
        <w:r>
          <w:instrText xml:space="preserve"> PAGEREF _Toc19849 \h </w:instrText>
        </w:r>
        <w:r>
          <w:fldChar w:fldCharType="separate"/>
        </w:r>
        <w:r>
          <w:t>66</w:t>
        </w:r>
        <w:r>
          <w:fldChar w:fldCharType="end"/>
        </w:r>
      </w:hyperlink>
    </w:p>
    <w:p>
      <w:pPr>
        <w:pStyle w:val="TOC2"/>
        <w:tabs>
          <w:tab w:val="right" w:leader="dot" w:pos="8306"/>
        </w:tabs>
      </w:pPr>
      <w:hyperlink w:anchor="_Toc837" w:history="1">
        <w:r>
          <w:rPr>
            <w:rFonts w:ascii="仿宋" w:eastAsia="仿宋" w:hAnsi="仿宋" w:cs="仿宋" w:hint="eastAsia"/>
            <w:lang w:eastAsia="zh-CN"/>
          </w:rPr>
          <w:t>(二)、知识产权保护措施</w:t>
        </w:r>
        <w:r>
          <w:tab/>
        </w:r>
        <w:r>
          <w:fldChar w:fldCharType="begin"/>
        </w:r>
        <w:r>
          <w:instrText xml:space="preserve"> PAGEREF _Toc837 \h </w:instrText>
        </w:r>
        <w:r>
          <w:fldChar w:fldCharType="separate"/>
        </w:r>
        <w:r>
          <w:t>66</w:t>
        </w:r>
        <w:r>
          <w:fldChar w:fldCharType="end"/>
        </w:r>
      </w:hyperlink>
    </w:p>
    <w:p>
      <w:pPr>
        <w:pStyle w:val="TOC1"/>
        <w:tabs>
          <w:tab w:val="right" w:leader="dot" w:pos="8306"/>
        </w:tabs>
      </w:pPr>
      <w:hyperlink w:anchor="_Toc2716" w:history="1">
        <w:r>
          <w:rPr>
            <w:rFonts w:ascii="仿宋" w:eastAsia="仿宋" w:hAnsi="仿宋" w:cs="仿宋" w:hint="eastAsia"/>
            <w:lang w:eastAsia="zh-CN"/>
          </w:rPr>
          <w:t>十七、合作与交流机制建立</w:t>
        </w:r>
        <w:r>
          <w:tab/>
        </w:r>
        <w:r>
          <w:fldChar w:fldCharType="begin"/>
        </w:r>
        <w:r>
          <w:instrText xml:space="preserve"> PAGEREF _Toc2716 \h </w:instrText>
        </w:r>
        <w:r>
          <w:fldChar w:fldCharType="separate"/>
        </w:r>
        <w:r>
          <w:t>68</w:t>
        </w:r>
        <w:r>
          <w:fldChar w:fldCharType="end"/>
        </w:r>
      </w:hyperlink>
    </w:p>
    <w:p>
      <w:pPr>
        <w:pStyle w:val="TOC2"/>
        <w:tabs>
          <w:tab w:val="right" w:leader="dot" w:pos="8306"/>
        </w:tabs>
      </w:pPr>
      <w:hyperlink w:anchor="_Toc291" w:history="1">
        <w:r>
          <w:rPr>
            <w:rFonts w:ascii="仿宋" w:eastAsia="仿宋" w:hAnsi="仿宋" w:cs="仿宋" w:hint="eastAsia"/>
            <w:lang w:eastAsia="zh-CN"/>
          </w:rPr>
          <w:t>(一)、合作伙伴选择与合作方式</w:t>
        </w:r>
        <w:r>
          <w:tab/>
        </w:r>
        <w:r>
          <w:fldChar w:fldCharType="begin"/>
        </w:r>
        <w:r>
          <w:instrText xml:space="preserve"> PAGEREF _Toc291 \h </w:instrText>
        </w:r>
        <w:r>
          <w:fldChar w:fldCharType="separate"/>
        </w:r>
        <w:r>
          <w:t>68</w:t>
        </w:r>
        <w:r>
          <w:fldChar w:fldCharType="end"/>
        </w:r>
      </w:hyperlink>
    </w:p>
    <w:p>
      <w:pPr>
        <w:pStyle w:val="TOC2"/>
        <w:tabs>
          <w:tab w:val="right" w:leader="dot" w:pos="8306"/>
        </w:tabs>
      </w:pPr>
      <w:hyperlink w:anchor="_Toc9560" w:history="1">
        <w:r>
          <w:rPr>
            <w:rFonts w:ascii="仿宋" w:eastAsia="仿宋" w:hAnsi="仿宋" w:cs="仿宋" w:hint="eastAsia"/>
            <w:lang w:eastAsia="zh-CN"/>
          </w:rPr>
          <w:t>(二)、交流与合作平台搭建</w:t>
        </w:r>
        <w:r>
          <w:tab/>
        </w:r>
        <w:r>
          <w:fldChar w:fldCharType="begin"/>
        </w:r>
        <w:r>
          <w:instrText xml:space="preserve"> PAGEREF _Toc9560 \h </w:instrText>
        </w:r>
        <w:r>
          <w:fldChar w:fldCharType="separate"/>
        </w:r>
        <w:r>
          <w:t>69</w:t>
        </w:r>
        <w:r>
          <w:fldChar w:fldCharType="end"/>
        </w:r>
      </w:hyperlink>
    </w:p>
    <w:p>
      <w:pPr>
        <w:pStyle w:val="TOC1"/>
        <w:tabs>
          <w:tab w:val="right" w:leader="dot" w:pos="8306"/>
        </w:tabs>
      </w:pPr>
      <w:hyperlink w:anchor="_Toc22796" w:history="1">
        <w:r>
          <w:rPr>
            <w:rFonts w:ascii="仿宋" w:eastAsia="仿宋" w:hAnsi="仿宋" w:cs="仿宋" w:hint="eastAsia"/>
            <w:lang w:eastAsia="zh-CN"/>
          </w:rPr>
          <w:t>十八、设施与设备管理</w:t>
        </w:r>
        <w:r>
          <w:tab/>
        </w:r>
        <w:r>
          <w:fldChar w:fldCharType="begin"/>
        </w:r>
        <w:r>
          <w:instrText xml:space="preserve"> PAGEREF _Toc22796 \h </w:instrText>
        </w:r>
        <w:r>
          <w:fldChar w:fldCharType="separate"/>
        </w:r>
        <w:r>
          <w:t>71</w:t>
        </w:r>
        <w:r>
          <w:fldChar w:fldCharType="end"/>
        </w:r>
      </w:hyperlink>
    </w:p>
    <w:p>
      <w:pPr>
        <w:pStyle w:val="TOC2"/>
        <w:tabs>
          <w:tab w:val="right" w:leader="dot" w:pos="8306"/>
        </w:tabs>
      </w:pPr>
      <w:hyperlink w:anchor="_Toc30188" w:history="1">
        <w:r>
          <w:rPr>
            <w:rFonts w:ascii="仿宋" w:eastAsia="仿宋" w:hAnsi="仿宋" w:cs="仿宋" w:hint="eastAsia"/>
            <w:lang w:eastAsia="zh-CN"/>
          </w:rPr>
          <w:t>(一)、设施规划与配置</w:t>
        </w:r>
        <w:r>
          <w:tab/>
        </w:r>
        <w:r>
          <w:fldChar w:fldCharType="begin"/>
        </w:r>
        <w:r>
          <w:instrText xml:space="preserve"> PAGEREF _Toc30188 \h </w:instrText>
        </w:r>
        <w:r>
          <w:fldChar w:fldCharType="separate"/>
        </w:r>
        <w:r>
          <w:t>71</w:t>
        </w:r>
        <w:r>
          <w:fldChar w:fldCharType="end"/>
        </w:r>
      </w:hyperlink>
    </w:p>
    <w:p>
      <w:pPr>
        <w:pStyle w:val="TOC2"/>
        <w:tabs>
          <w:tab w:val="right" w:leader="dot" w:pos="8306"/>
        </w:tabs>
      </w:pPr>
      <w:hyperlink w:anchor="_Toc27785" w:history="1">
        <w:r>
          <w:rPr>
            <w:rFonts w:ascii="仿宋" w:eastAsia="仿宋" w:hAnsi="仿宋" w:cs="仿宋" w:hint="eastAsia"/>
            <w:lang w:eastAsia="zh-CN"/>
          </w:rPr>
          <w:t>(二)、设备采购与维护管理</w:t>
        </w:r>
        <w:r>
          <w:tab/>
        </w:r>
        <w:r>
          <w:fldChar w:fldCharType="begin"/>
        </w:r>
        <w:r>
          <w:instrText xml:space="preserve"> PAGEREF _Toc27785 \h </w:instrText>
        </w:r>
        <w:r>
          <w:fldChar w:fldCharType="separate"/>
        </w:r>
        <w:r>
          <w:t>72</w:t>
        </w:r>
        <w:r>
          <w:fldChar w:fldCharType="end"/>
        </w:r>
      </w:hyperlink>
    </w:p>
    <w:p>
      <w:pPr>
        <w:pStyle w:val="TOC2"/>
        <w:tabs>
          <w:tab w:val="right" w:leader="dot" w:pos="8306"/>
        </w:tabs>
      </w:pPr>
      <w:hyperlink w:anchor="_Toc361" w:history="1">
        <w:r>
          <w:rPr>
            <w:rFonts w:ascii="仿宋" w:eastAsia="仿宋" w:hAnsi="仿宋" w:cs="仿宋" w:hint="eastAsia"/>
            <w:lang w:eastAsia="zh-CN"/>
          </w:rPr>
          <w:t>(三)、设施设备升级策略</w:t>
        </w:r>
        <w:r>
          <w:tab/>
        </w:r>
        <w:r>
          <w:fldChar w:fldCharType="begin"/>
        </w:r>
        <w:r>
          <w:instrText xml:space="preserve"> PAGEREF _Toc361 \h </w:instrText>
        </w:r>
        <w:r>
          <w:fldChar w:fldCharType="separate"/>
        </w:r>
        <w:r>
          <w:t>72</w:t>
        </w:r>
        <w:r>
          <w:fldChar w:fldCharType="end"/>
        </w:r>
      </w:hyperlink>
    </w:p>
    <w:p>
      <w:pPr>
        <w:pStyle w:val="TOC1"/>
        <w:tabs>
          <w:tab w:val="right" w:leader="dot" w:pos="8306"/>
        </w:tabs>
      </w:pPr>
      <w:hyperlink w:anchor="_Toc30544" w:history="1">
        <w:r>
          <w:rPr>
            <w:rFonts w:ascii="仿宋" w:eastAsia="仿宋" w:hAnsi="仿宋" w:cs="仿宋" w:hint="eastAsia"/>
            <w:lang w:eastAsia="zh-CN"/>
          </w:rPr>
          <w:t>十九、企业合规与伦理</w:t>
        </w:r>
        <w:r>
          <w:tab/>
        </w:r>
        <w:r>
          <w:fldChar w:fldCharType="begin"/>
        </w:r>
        <w:r>
          <w:instrText xml:space="preserve"> PAGEREF _Toc30544 \h </w:instrText>
        </w:r>
        <w:r>
          <w:fldChar w:fldCharType="separate"/>
        </w:r>
        <w:r>
          <w:t>73</w:t>
        </w:r>
        <w:r>
          <w:fldChar w:fldCharType="end"/>
        </w:r>
      </w:hyperlink>
    </w:p>
    <w:p>
      <w:pPr>
        <w:pStyle w:val="TOC2"/>
        <w:tabs>
          <w:tab w:val="right" w:leader="dot" w:pos="8306"/>
        </w:tabs>
      </w:pPr>
      <w:hyperlink w:anchor="_Toc23540" w:history="1">
        <w:r>
          <w:rPr>
            <w:rFonts w:ascii="仿宋" w:eastAsia="仿宋" w:hAnsi="仿宋" w:cs="仿宋" w:hint="eastAsia"/>
            <w:lang w:eastAsia="zh-CN"/>
          </w:rPr>
          <w:t>(一)、合规政策与程序</w:t>
        </w:r>
        <w:r>
          <w:tab/>
        </w:r>
        <w:r>
          <w:fldChar w:fldCharType="begin"/>
        </w:r>
        <w:r>
          <w:instrText xml:space="preserve"> PAGEREF _Toc23540 \h </w:instrText>
        </w:r>
        <w:r>
          <w:fldChar w:fldCharType="separate"/>
        </w:r>
        <w:r>
          <w:t>73</w:t>
        </w:r>
        <w:r>
          <w:fldChar w:fldCharType="end"/>
        </w:r>
      </w:hyperlink>
    </w:p>
    <w:p>
      <w:pPr>
        <w:pStyle w:val="TOC2"/>
        <w:tabs>
          <w:tab w:val="right" w:leader="dot" w:pos="8306"/>
        </w:tabs>
      </w:pPr>
      <w:hyperlink w:anchor="_Toc28464" w:history="1">
        <w:r>
          <w:rPr>
            <w:rFonts w:ascii="仿宋" w:eastAsia="仿宋" w:hAnsi="仿宋" w:cs="仿宋" w:hint="eastAsia"/>
            <w:lang w:eastAsia="zh-CN"/>
          </w:rPr>
          <w:t>(二)、伦理规范与培训</w:t>
        </w:r>
        <w:r>
          <w:tab/>
        </w:r>
        <w:r>
          <w:fldChar w:fldCharType="begin"/>
        </w:r>
        <w:r>
          <w:instrText xml:space="preserve"> PAGEREF _Toc28464 \h </w:instrText>
        </w:r>
        <w:r>
          <w:fldChar w:fldCharType="separate"/>
        </w:r>
        <w:r>
          <w:t>74</w:t>
        </w:r>
        <w:r>
          <w:fldChar w:fldCharType="end"/>
        </w:r>
      </w:hyperlink>
    </w:p>
    <w:p>
      <w:pPr>
        <w:pStyle w:val="TOC2"/>
        <w:tabs>
          <w:tab w:val="right" w:leader="dot" w:pos="8306"/>
        </w:tabs>
      </w:pPr>
      <w:hyperlink w:anchor="_Toc30062" w:history="1">
        <w:r>
          <w:rPr>
            <w:rFonts w:ascii="仿宋" w:eastAsia="仿宋" w:hAnsi="仿宋" w:cs="仿宋" w:hint="eastAsia"/>
            <w:lang w:eastAsia="zh-CN"/>
          </w:rPr>
          <w:t>(三)、合规风险评估</w:t>
        </w:r>
        <w:r>
          <w:tab/>
        </w:r>
        <w:r>
          <w:fldChar w:fldCharType="begin"/>
        </w:r>
        <w:r>
          <w:instrText xml:space="preserve"> PAGEREF _Toc30062 \h </w:instrText>
        </w:r>
        <w:r>
          <w:fldChar w:fldCharType="separate"/>
        </w:r>
        <w:r>
          <w:t>75</w:t>
        </w:r>
        <w:r>
          <w:fldChar w:fldCharType="end"/>
        </w:r>
      </w:hyperlink>
    </w:p>
    <w:p>
      <w:pPr>
        <w:pStyle w:val="TOC2"/>
        <w:tabs>
          <w:tab w:val="right" w:leader="dot" w:pos="8306"/>
        </w:tabs>
      </w:pPr>
      <w:hyperlink w:anchor="_Toc22673" w:history="1">
        <w:r>
          <w:rPr>
            <w:rFonts w:ascii="仿宋" w:eastAsia="仿宋" w:hAnsi="仿宋" w:cs="仿宋" w:hint="eastAsia"/>
            <w:lang w:eastAsia="zh-CN"/>
          </w:rPr>
          <w:t>(四)、合规监督与执行</w:t>
        </w:r>
        <w:r>
          <w:tab/>
        </w:r>
        <w:r>
          <w:fldChar w:fldCharType="begin"/>
        </w:r>
        <w:r>
          <w:instrText xml:space="preserve"> PAGEREF _Toc22673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55"/>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621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一、PF项目的技术资源开发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PF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二、PF项目的人力资源管理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F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三、PF项目的资金资源筹措与优化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F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759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PF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PF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PF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8836"/>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PF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PF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智能技术的应用：PF项目将利用智能技术，如物联网（IoT）和大数据分析，来监控和优化资源使用。通过实时数据分析，项目可以更有效地管理能源消耗、减少原材料浪费，并提高生产过程的整体效率。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4970"/>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2165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4780"/>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434"/>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一、PF项目的市场准入条件分析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F项目而言，市场准入条件首先取决于政策法规环境。政府对于[行业名称]领域的法规，如环保标准、税收政策、和技术使用规范，直接影响PF项目的运营和成本结构。例如，若政府针对使用可再生能源的企业提供税收优惠，这将对PF项目的财务规划产生重要影响。同时，考虑经济环境和消费者偏好的变化对PF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二、PF项目的行业规范与合规性要求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F项目来说，遵守行业规范和合规性要求是确保项目顺利进行的基础。这包括遵循质量控制标准、安全规定、数据保护法规等。例如，若PF项目涉及数据处理，须严格遵守相关的数据保护法规。此外，行业内部的自律规范，如产品标准和服务流程，也对于提升PF项目在行业内的认可度和竞争力至关重要。项目管理团队必须不断更新策略，以应对行业规范和法规的变化，确保PF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三、PF项目的竞争格局和战略定位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的发展规划中，理解行业的竞争格局对于制定有效的市场策略极为关键。这包括分析主要竞争对手的市场地位、优势及其业务模式。PF项目面临的竞争对手可能包括大型成熟企业和创新型初创公司，各自采取不同的市场策略。因此，PF项目需精确地定位自己的市场策略，如专注于产品创新、客户服务或成本效率，以在竞争中占据优势。通过深入的市场和竞争分析，PF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28453"/>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2009"/>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F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https://d.book118.com/396224041053010102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303F92"/>
    <w:rsid w:val="5D303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96224041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2024-02-29T05:19:00Z</dcterms:created>
  <dcterms:modified xsi:type="dcterms:W3CDTF">2024-02-29T05:20:40Z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E3FFF74AA47A4A7782829C8422F6F2D1_11</vt:lpwstr>
  </property>
  <property fmtid="{D5CDD505-2E9C-101B-9397-08002B2CF9AE}" pid="3" name="KSOProductBuildVer">
    <vt:lpwstr>2052-12.1.0.16250</vt:lpwstr>
  </property>
</Properties>
</file>