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触发器项目规划设计纲要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5" w:history="1">
        <w:r>
          <w:rPr>
            <w:rFonts w:ascii="仿宋" w:eastAsia="仿宋" w:hAnsi="仿宋" w:cs="仿宋" w:hint="eastAsia"/>
            <w:lang w:eastAsia="zh-CN"/>
          </w:rPr>
          <w:t>序言</w:t>
        </w:r>
        <w:r>
          <w:tab/>
        </w:r>
        <w:r>
          <w:fldChar w:fldCharType="begin"/>
        </w:r>
        <w:r>
          <w:instrText xml:space="preserve"> PAGEREF _Toc855 \h </w:instrText>
        </w:r>
        <w:r>
          <w:fldChar w:fldCharType="separate"/>
        </w:r>
        <w:r>
          <w:t>3</w:t>
        </w:r>
        <w:r>
          <w:fldChar w:fldCharType="end"/>
        </w:r>
      </w:hyperlink>
    </w:p>
    <w:p>
      <w:pPr>
        <w:pStyle w:val="TOC1"/>
        <w:tabs>
          <w:tab w:val="right" w:leader="dot" w:pos="8306"/>
        </w:tabs>
      </w:pPr>
      <w:hyperlink w:anchor="_Toc17286" w:history="1">
        <w:r>
          <w:rPr>
            <w:rFonts w:ascii="仿宋" w:eastAsia="仿宋" w:hAnsi="仿宋" w:cs="仿宋" w:hint="eastAsia"/>
            <w:lang w:eastAsia="zh-CN"/>
          </w:rPr>
          <w:t>一、触发器项目危机管理</w:t>
        </w:r>
        <w:r>
          <w:tab/>
        </w:r>
        <w:r>
          <w:fldChar w:fldCharType="begin"/>
        </w:r>
        <w:r>
          <w:instrText xml:space="preserve"> PAGEREF _Toc17286 \h </w:instrText>
        </w:r>
        <w:r>
          <w:fldChar w:fldCharType="separate"/>
        </w:r>
        <w:r>
          <w:t>3</w:t>
        </w:r>
        <w:r>
          <w:fldChar w:fldCharType="end"/>
        </w:r>
      </w:hyperlink>
    </w:p>
    <w:p>
      <w:pPr>
        <w:pStyle w:val="TOC2"/>
        <w:tabs>
          <w:tab w:val="right" w:leader="dot" w:pos="8306"/>
        </w:tabs>
      </w:pPr>
      <w:hyperlink w:anchor="_Toc13713" w:history="1">
        <w:r>
          <w:rPr>
            <w:rFonts w:ascii="仿宋" w:eastAsia="仿宋" w:hAnsi="仿宋" w:cs="仿宋" w:hint="eastAsia"/>
            <w:lang w:eastAsia="zh-CN"/>
          </w:rPr>
          <w:t>(一)、危机预警与识别</w:t>
        </w:r>
        <w:r>
          <w:tab/>
        </w:r>
        <w:r>
          <w:fldChar w:fldCharType="begin"/>
        </w:r>
        <w:r>
          <w:instrText xml:space="preserve"> PAGEREF _Toc13713 \h </w:instrText>
        </w:r>
        <w:r>
          <w:fldChar w:fldCharType="separate"/>
        </w:r>
        <w:r>
          <w:t>3</w:t>
        </w:r>
        <w:r>
          <w:fldChar w:fldCharType="end"/>
        </w:r>
      </w:hyperlink>
    </w:p>
    <w:p>
      <w:pPr>
        <w:pStyle w:val="TOC2"/>
        <w:tabs>
          <w:tab w:val="right" w:leader="dot" w:pos="8306"/>
        </w:tabs>
      </w:pPr>
      <w:hyperlink w:anchor="_Toc2779" w:history="1">
        <w:r>
          <w:rPr>
            <w:rFonts w:ascii="仿宋" w:eastAsia="仿宋" w:hAnsi="仿宋" w:cs="仿宋" w:hint="eastAsia"/>
            <w:lang w:eastAsia="zh-CN"/>
          </w:rPr>
          <w:t>(二)、危机应对与恢复</w:t>
        </w:r>
        <w:r>
          <w:tab/>
        </w:r>
        <w:r>
          <w:fldChar w:fldCharType="begin"/>
        </w:r>
        <w:r>
          <w:instrText xml:space="preserve"> PAGEREF _Toc2779 \h </w:instrText>
        </w:r>
        <w:r>
          <w:fldChar w:fldCharType="separate"/>
        </w:r>
        <w:r>
          <w:t>4</w:t>
        </w:r>
        <w:r>
          <w:fldChar w:fldCharType="end"/>
        </w:r>
      </w:hyperlink>
    </w:p>
    <w:p>
      <w:pPr>
        <w:pStyle w:val="TOC1"/>
        <w:tabs>
          <w:tab w:val="right" w:leader="dot" w:pos="8306"/>
        </w:tabs>
      </w:pPr>
      <w:hyperlink w:anchor="_Toc32555" w:history="1">
        <w:r>
          <w:rPr>
            <w:rFonts w:ascii="仿宋" w:eastAsia="仿宋" w:hAnsi="仿宋" w:cs="仿宋" w:hint="eastAsia"/>
            <w:lang w:eastAsia="zh-CN"/>
          </w:rPr>
          <w:t>二、触发器项目建设单位说明</w:t>
        </w:r>
        <w:r>
          <w:tab/>
        </w:r>
        <w:r>
          <w:fldChar w:fldCharType="begin"/>
        </w:r>
        <w:r>
          <w:instrText xml:space="preserve"> PAGEREF _Toc32555 \h </w:instrText>
        </w:r>
        <w:r>
          <w:fldChar w:fldCharType="separate"/>
        </w:r>
        <w:r>
          <w:t>5</w:t>
        </w:r>
        <w:r>
          <w:fldChar w:fldCharType="end"/>
        </w:r>
      </w:hyperlink>
    </w:p>
    <w:p>
      <w:pPr>
        <w:pStyle w:val="TOC2"/>
        <w:tabs>
          <w:tab w:val="right" w:leader="dot" w:pos="8306"/>
        </w:tabs>
      </w:pPr>
      <w:hyperlink w:anchor="_Toc8798" w:history="1">
        <w:r>
          <w:rPr>
            <w:rFonts w:ascii="仿宋" w:eastAsia="仿宋" w:hAnsi="仿宋" w:cs="仿宋" w:hint="eastAsia"/>
            <w:lang w:eastAsia="zh-CN"/>
          </w:rPr>
          <w:t>(一)、触发器项目承办单位基本情况</w:t>
        </w:r>
        <w:r>
          <w:tab/>
        </w:r>
        <w:r>
          <w:fldChar w:fldCharType="begin"/>
        </w:r>
        <w:r>
          <w:instrText xml:space="preserve"> PAGEREF _Toc8798 \h </w:instrText>
        </w:r>
        <w:r>
          <w:fldChar w:fldCharType="separate"/>
        </w:r>
        <w:r>
          <w:t>5</w:t>
        </w:r>
        <w:r>
          <w:fldChar w:fldCharType="end"/>
        </w:r>
      </w:hyperlink>
    </w:p>
    <w:p>
      <w:pPr>
        <w:pStyle w:val="TOC2"/>
        <w:tabs>
          <w:tab w:val="right" w:leader="dot" w:pos="8306"/>
        </w:tabs>
      </w:pPr>
      <w:hyperlink w:anchor="_Toc25169" w:history="1">
        <w:r>
          <w:rPr>
            <w:rFonts w:ascii="仿宋" w:eastAsia="仿宋" w:hAnsi="仿宋" w:cs="仿宋" w:hint="eastAsia"/>
            <w:lang w:eastAsia="zh-CN"/>
          </w:rPr>
          <w:t>(二)、公司经济效益分析</w:t>
        </w:r>
        <w:r>
          <w:tab/>
        </w:r>
        <w:r>
          <w:fldChar w:fldCharType="begin"/>
        </w:r>
        <w:r>
          <w:instrText xml:space="preserve"> PAGEREF _Toc25169 \h </w:instrText>
        </w:r>
        <w:r>
          <w:fldChar w:fldCharType="separate"/>
        </w:r>
        <w:r>
          <w:t>6</w:t>
        </w:r>
        <w:r>
          <w:fldChar w:fldCharType="end"/>
        </w:r>
      </w:hyperlink>
    </w:p>
    <w:p>
      <w:pPr>
        <w:pStyle w:val="TOC1"/>
        <w:tabs>
          <w:tab w:val="right" w:leader="dot" w:pos="8306"/>
        </w:tabs>
      </w:pPr>
      <w:hyperlink w:anchor="_Toc26630" w:history="1">
        <w:r>
          <w:rPr>
            <w:rFonts w:ascii="仿宋" w:eastAsia="仿宋" w:hAnsi="仿宋" w:cs="仿宋" w:hint="eastAsia"/>
            <w:lang w:eastAsia="zh-CN"/>
          </w:rPr>
          <w:t>三、触发器项目文档管理</w:t>
        </w:r>
        <w:r>
          <w:tab/>
        </w:r>
        <w:r>
          <w:fldChar w:fldCharType="begin"/>
        </w:r>
        <w:r>
          <w:instrText xml:space="preserve"> PAGEREF _Toc26630 \h </w:instrText>
        </w:r>
        <w:r>
          <w:fldChar w:fldCharType="separate"/>
        </w:r>
        <w:r>
          <w:t>7</w:t>
        </w:r>
        <w:r>
          <w:fldChar w:fldCharType="end"/>
        </w:r>
      </w:hyperlink>
    </w:p>
    <w:p>
      <w:pPr>
        <w:pStyle w:val="TOC2"/>
        <w:tabs>
          <w:tab w:val="right" w:leader="dot" w:pos="8306"/>
        </w:tabs>
      </w:pPr>
      <w:hyperlink w:anchor="_Toc32680" w:history="1">
        <w:r>
          <w:rPr>
            <w:rFonts w:ascii="仿宋" w:eastAsia="仿宋" w:hAnsi="仿宋" w:cs="仿宋" w:hint="eastAsia"/>
            <w:lang w:eastAsia="zh-CN"/>
          </w:rPr>
          <w:t>(一)、文档编制与审查</w:t>
        </w:r>
        <w:r>
          <w:tab/>
        </w:r>
        <w:r>
          <w:fldChar w:fldCharType="begin"/>
        </w:r>
        <w:r>
          <w:instrText xml:space="preserve"> PAGEREF _Toc32680 \h </w:instrText>
        </w:r>
        <w:r>
          <w:fldChar w:fldCharType="separate"/>
        </w:r>
        <w:r>
          <w:t>7</w:t>
        </w:r>
        <w:r>
          <w:fldChar w:fldCharType="end"/>
        </w:r>
      </w:hyperlink>
    </w:p>
    <w:p>
      <w:pPr>
        <w:pStyle w:val="TOC2"/>
        <w:tabs>
          <w:tab w:val="right" w:leader="dot" w:pos="8306"/>
        </w:tabs>
      </w:pPr>
      <w:hyperlink w:anchor="_Toc4654" w:history="1">
        <w:r>
          <w:rPr>
            <w:rFonts w:ascii="仿宋" w:eastAsia="仿宋" w:hAnsi="仿宋" w:cs="仿宋" w:hint="eastAsia"/>
            <w:lang w:eastAsia="zh-CN"/>
          </w:rPr>
          <w:t>(二)、文档发布与分发</w:t>
        </w:r>
        <w:r>
          <w:tab/>
        </w:r>
        <w:r>
          <w:fldChar w:fldCharType="begin"/>
        </w:r>
        <w:r>
          <w:instrText xml:space="preserve"> PAGEREF _Toc4654 \h </w:instrText>
        </w:r>
        <w:r>
          <w:fldChar w:fldCharType="separate"/>
        </w:r>
        <w:r>
          <w:t>8</w:t>
        </w:r>
        <w:r>
          <w:fldChar w:fldCharType="end"/>
        </w:r>
      </w:hyperlink>
    </w:p>
    <w:p>
      <w:pPr>
        <w:pStyle w:val="TOC2"/>
        <w:tabs>
          <w:tab w:val="right" w:leader="dot" w:pos="8306"/>
        </w:tabs>
      </w:pPr>
      <w:hyperlink w:anchor="_Toc4934" w:history="1">
        <w:r>
          <w:rPr>
            <w:rFonts w:ascii="仿宋" w:eastAsia="仿宋" w:hAnsi="仿宋" w:cs="仿宋" w:hint="eastAsia"/>
            <w:lang w:eastAsia="zh-CN"/>
          </w:rPr>
          <w:t>(三)、文档存档与归档</w:t>
        </w:r>
        <w:r>
          <w:tab/>
        </w:r>
        <w:r>
          <w:fldChar w:fldCharType="begin"/>
        </w:r>
        <w:r>
          <w:instrText xml:space="preserve"> PAGEREF _Toc4934 \h </w:instrText>
        </w:r>
        <w:r>
          <w:fldChar w:fldCharType="separate"/>
        </w:r>
        <w:r>
          <w:t>9</w:t>
        </w:r>
        <w:r>
          <w:fldChar w:fldCharType="end"/>
        </w:r>
      </w:hyperlink>
    </w:p>
    <w:p>
      <w:pPr>
        <w:pStyle w:val="TOC1"/>
        <w:tabs>
          <w:tab w:val="right" w:leader="dot" w:pos="8306"/>
        </w:tabs>
      </w:pPr>
      <w:hyperlink w:anchor="_Toc22319" w:history="1">
        <w:r>
          <w:rPr>
            <w:rFonts w:ascii="仿宋" w:eastAsia="仿宋" w:hAnsi="仿宋" w:cs="仿宋" w:hint="eastAsia"/>
            <w:lang w:eastAsia="zh-CN"/>
          </w:rPr>
          <w:t>四、触发器项目土建工程</w:t>
        </w:r>
        <w:r>
          <w:tab/>
        </w:r>
        <w:r>
          <w:fldChar w:fldCharType="begin"/>
        </w:r>
        <w:r>
          <w:instrText xml:space="preserve"> PAGEREF _Toc22319 \h </w:instrText>
        </w:r>
        <w:r>
          <w:fldChar w:fldCharType="separate"/>
        </w:r>
        <w:r>
          <w:t>10</w:t>
        </w:r>
        <w:r>
          <w:fldChar w:fldCharType="end"/>
        </w:r>
      </w:hyperlink>
    </w:p>
    <w:p>
      <w:pPr>
        <w:pStyle w:val="TOC2"/>
        <w:tabs>
          <w:tab w:val="right" w:leader="dot" w:pos="8306"/>
        </w:tabs>
      </w:pPr>
      <w:hyperlink w:anchor="_Toc8788" w:history="1">
        <w:r>
          <w:rPr>
            <w:rFonts w:ascii="仿宋" w:eastAsia="仿宋" w:hAnsi="仿宋" w:cs="仿宋" w:hint="eastAsia"/>
            <w:lang w:eastAsia="zh-CN"/>
          </w:rPr>
          <w:t>(一)、建筑工程设计原则</w:t>
        </w:r>
        <w:r>
          <w:tab/>
        </w:r>
        <w:r>
          <w:fldChar w:fldCharType="begin"/>
        </w:r>
        <w:r>
          <w:instrText xml:space="preserve"> PAGEREF _Toc8788 \h </w:instrText>
        </w:r>
        <w:r>
          <w:fldChar w:fldCharType="separate"/>
        </w:r>
        <w:r>
          <w:t>10</w:t>
        </w:r>
        <w:r>
          <w:fldChar w:fldCharType="end"/>
        </w:r>
      </w:hyperlink>
    </w:p>
    <w:p>
      <w:pPr>
        <w:pStyle w:val="TOC2"/>
        <w:tabs>
          <w:tab w:val="right" w:leader="dot" w:pos="8306"/>
        </w:tabs>
      </w:pPr>
      <w:hyperlink w:anchor="_Toc30455" w:history="1">
        <w:r>
          <w:rPr>
            <w:rFonts w:ascii="仿宋" w:eastAsia="仿宋" w:hAnsi="仿宋" w:cs="仿宋" w:hint="eastAsia"/>
            <w:lang w:eastAsia="zh-CN"/>
          </w:rPr>
          <w:t>(二)、土建工程设计年限及安全等级</w:t>
        </w:r>
        <w:r>
          <w:tab/>
        </w:r>
        <w:r>
          <w:fldChar w:fldCharType="begin"/>
        </w:r>
        <w:r>
          <w:instrText xml:space="preserve"> PAGEREF _Toc30455 \h </w:instrText>
        </w:r>
        <w:r>
          <w:fldChar w:fldCharType="separate"/>
        </w:r>
        <w:r>
          <w:t>11</w:t>
        </w:r>
        <w:r>
          <w:fldChar w:fldCharType="end"/>
        </w:r>
      </w:hyperlink>
    </w:p>
    <w:p>
      <w:pPr>
        <w:pStyle w:val="TOC2"/>
        <w:tabs>
          <w:tab w:val="right" w:leader="dot" w:pos="8306"/>
        </w:tabs>
      </w:pPr>
      <w:hyperlink w:anchor="_Toc9926" w:history="1">
        <w:r>
          <w:rPr>
            <w:rFonts w:ascii="仿宋" w:eastAsia="仿宋" w:hAnsi="仿宋" w:cs="仿宋" w:hint="eastAsia"/>
            <w:lang w:eastAsia="zh-CN"/>
          </w:rPr>
          <w:t>(三)、建筑工程设计总体要求</w:t>
        </w:r>
        <w:r>
          <w:tab/>
        </w:r>
        <w:r>
          <w:fldChar w:fldCharType="begin"/>
        </w:r>
        <w:r>
          <w:instrText xml:space="preserve"> PAGEREF _Toc9926 \h </w:instrText>
        </w:r>
        <w:r>
          <w:fldChar w:fldCharType="separate"/>
        </w:r>
        <w:r>
          <w:t>13</w:t>
        </w:r>
        <w:r>
          <w:fldChar w:fldCharType="end"/>
        </w:r>
      </w:hyperlink>
    </w:p>
    <w:p>
      <w:pPr>
        <w:pStyle w:val="TOC2"/>
        <w:tabs>
          <w:tab w:val="right" w:leader="dot" w:pos="8306"/>
        </w:tabs>
      </w:pPr>
      <w:hyperlink w:anchor="_Toc24166" w:history="1">
        <w:r>
          <w:rPr>
            <w:rFonts w:ascii="仿宋" w:eastAsia="仿宋" w:hAnsi="仿宋" w:cs="仿宋" w:hint="eastAsia"/>
            <w:lang w:eastAsia="zh-CN"/>
          </w:rPr>
          <w:t>(四)、土建工程建设指标</w:t>
        </w:r>
        <w:r>
          <w:tab/>
        </w:r>
        <w:r>
          <w:fldChar w:fldCharType="begin"/>
        </w:r>
        <w:r>
          <w:instrText xml:space="preserve"> PAGEREF _Toc24166 \h </w:instrText>
        </w:r>
        <w:r>
          <w:fldChar w:fldCharType="separate"/>
        </w:r>
        <w:r>
          <w:t>13</w:t>
        </w:r>
        <w:r>
          <w:fldChar w:fldCharType="end"/>
        </w:r>
      </w:hyperlink>
    </w:p>
    <w:p>
      <w:pPr>
        <w:pStyle w:val="TOC1"/>
        <w:tabs>
          <w:tab w:val="right" w:leader="dot" w:pos="8306"/>
        </w:tabs>
      </w:pPr>
      <w:hyperlink w:anchor="_Toc12749" w:history="1">
        <w:r>
          <w:rPr>
            <w:rFonts w:ascii="仿宋" w:eastAsia="仿宋" w:hAnsi="仿宋" w:cs="仿宋" w:hint="eastAsia"/>
            <w:lang w:eastAsia="zh-CN"/>
          </w:rPr>
          <w:t>五、触发器项目绩效评估</w:t>
        </w:r>
        <w:r>
          <w:tab/>
        </w:r>
        <w:r>
          <w:fldChar w:fldCharType="begin"/>
        </w:r>
        <w:r>
          <w:instrText xml:space="preserve"> PAGEREF _Toc12749 \h </w:instrText>
        </w:r>
        <w:r>
          <w:fldChar w:fldCharType="separate"/>
        </w:r>
        <w:r>
          <w:t>13</w:t>
        </w:r>
        <w:r>
          <w:fldChar w:fldCharType="end"/>
        </w:r>
      </w:hyperlink>
    </w:p>
    <w:p>
      <w:pPr>
        <w:pStyle w:val="TOC2"/>
        <w:tabs>
          <w:tab w:val="right" w:leader="dot" w:pos="8306"/>
        </w:tabs>
      </w:pPr>
      <w:hyperlink w:anchor="_Toc6768" w:history="1">
        <w:r>
          <w:rPr>
            <w:rFonts w:ascii="仿宋" w:eastAsia="仿宋" w:hAnsi="仿宋" w:cs="仿宋" w:hint="eastAsia"/>
            <w:lang w:eastAsia="zh-CN"/>
          </w:rPr>
          <w:t>(一)、绩效评估指标</w:t>
        </w:r>
        <w:r>
          <w:tab/>
        </w:r>
        <w:r>
          <w:fldChar w:fldCharType="begin"/>
        </w:r>
        <w:r>
          <w:instrText xml:space="preserve"> PAGEREF _Toc6768 \h </w:instrText>
        </w:r>
        <w:r>
          <w:fldChar w:fldCharType="separate"/>
        </w:r>
        <w:r>
          <w:t>13</w:t>
        </w:r>
        <w:r>
          <w:fldChar w:fldCharType="end"/>
        </w:r>
      </w:hyperlink>
    </w:p>
    <w:p>
      <w:pPr>
        <w:pStyle w:val="TOC2"/>
        <w:tabs>
          <w:tab w:val="right" w:leader="dot" w:pos="8306"/>
        </w:tabs>
      </w:pPr>
      <w:hyperlink w:anchor="_Toc757" w:history="1">
        <w:r>
          <w:rPr>
            <w:rFonts w:ascii="仿宋" w:eastAsia="仿宋" w:hAnsi="仿宋" w:cs="仿宋" w:hint="eastAsia"/>
            <w:lang w:eastAsia="zh-CN"/>
          </w:rPr>
          <w:t>(二)、绩效评估方法</w:t>
        </w:r>
        <w:r>
          <w:tab/>
        </w:r>
        <w:r>
          <w:fldChar w:fldCharType="begin"/>
        </w:r>
        <w:r>
          <w:instrText xml:space="preserve"> PAGEREF _Toc757 \h </w:instrText>
        </w:r>
        <w:r>
          <w:fldChar w:fldCharType="separate"/>
        </w:r>
        <w:r>
          <w:t>15</w:t>
        </w:r>
        <w:r>
          <w:fldChar w:fldCharType="end"/>
        </w:r>
      </w:hyperlink>
    </w:p>
    <w:p>
      <w:pPr>
        <w:pStyle w:val="TOC2"/>
        <w:tabs>
          <w:tab w:val="right" w:leader="dot" w:pos="8306"/>
        </w:tabs>
      </w:pPr>
      <w:hyperlink w:anchor="_Toc16714" w:history="1">
        <w:r>
          <w:rPr>
            <w:rFonts w:ascii="仿宋" w:eastAsia="仿宋" w:hAnsi="仿宋" w:cs="仿宋" w:hint="eastAsia"/>
            <w:lang w:eastAsia="zh-CN"/>
          </w:rPr>
          <w:t>(三)、绩效评估周期</w:t>
        </w:r>
        <w:r>
          <w:tab/>
        </w:r>
        <w:r>
          <w:fldChar w:fldCharType="begin"/>
        </w:r>
        <w:r>
          <w:instrText xml:space="preserve"> PAGEREF _Toc16714 \h </w:instrText>
        </w:r>
        <w:r>
          <w:fldChar w:fldCharType="separate"/>
        </w:r>
        <w:r>
          <w:t>16</w:t>
        </w:r>
        <w:r>
          <w:fldChar w:fldCharType="end"/>
        </w:r>
      </w:hyperlink>
    </w:p>
    <w:p>
      <w:pPr>
        <w:pStyle w:val="TOC1"/>
        <w:tabs>
          <w:tab w:val="right" w:leader="dot" w:pos="8306"/>
        </w:tabs>
      </w:pPr>
      <w:hyperlink w:anchor="_Toc16650" w:history="1">
        <w:r>
          <w:rPr>
            <w:rFonts w:ascii="仿宋" w:eastAsia="仿宋" w:hAnsi="仿宋" w:cs="仿宋" w:hint="eastAsia"/>
            <w:lang w:eastAsia="zh-CN"/>
          </w:rPr>
          <w:t>六、工艺说明</w:t>
        </w:r>
        <w:r>
          <w:tab/>
        </w:r>
        <w:r>
          <w:fldChar w:fldCharType="begin"/>
        </w:r>
        <w:r>
          <w:instrText xml:space="preserve"> PAGEREF _Toc16650 \h </w:instrText>
        </w:r>
        <w:r>
          <w:fldChar w:fldCharType="separate"/>
        </w:r>
        <w:r>
          <w:t>17</w:t>
        </w:r>
        <w:r>
          <w:fldChar w:fldCharType="end"/>
        </w:r>
      </w:hyperlink>
    </w:p>
    <w:p>
      <w:pPr>
        <w:pStyle w:val="TOC2"/>
        <w:tabs>
          <w:tab w:val="right" w:leader="dot" w:pos="8306"/>
        </w:tabs>
      </w:pPr>
      <w:hyperlink w:anchor="_Toc27199" w:history="1">
        <w:r>
          <w:rPr>
            <w:rFonts w:ascii="仿宋" w:eastAsia="仿宋" w:hAnsi="仿宋" w:cs="仿宋" w:hint="eastAsia"/>
            <w:lang w:eastAsia="zh-CN"/>
          </w:rPr>
          <w:t>(一)、技术管理特点</w:t>
        </w:r>
        <w:r>
          <w:tab/>
        </w:r>
        <w:r>
          <w:fldChar w:fldCharType="begin"/>
        </w:r>
        <w:r>
          <w:instrText xml:space="preserve"> PAGEREF _Toc27199 \h </w:instrText>
        </w:r>
        <w:r>
          <w:fldChar w:fldCharType="separate"/>
        </w:r>
        <w:r>
          <w:t>17</w:t>
        </w:r>
        <w:r>
          <w:fldChar w:fldCharType="end"/>
        </w:r>
      </w:hyperlink>
    </w:p>
    <w:p>
      <w:pPr>
        <w:pStyle w:val="TOC2"/>
        <w:tabs>
          <w:tab w:val="right" w:leader="dot" w:pos="8306"/>
        </w:tabs>
      </w:pPr>
      <w:hyperlink w:anchor="_Toc11057" w:history="1">
        <w:r>
          <w:rPr>
            <w:rFonts w:ascii="仿宋" w:eastAsia="仿宋" w:hAnsi="仿宋" w:cs="仿宋" w:hint="eastAsia"/>
            <w:lang w:eastAsia="zh-CN"/>
          </w:rPr>
          <w:t>(二)、触发器项目工艺技术设计方案</w:t>
        </w:r>
        <w:r>
          <w:tab/>
        </w:r>
        <w:r>
          <w:fldChar w:fldCharType="begin"/>
        </w:r>
        <w:r>
          <w:instrText xml:space="preserve"> PAGEREF _Toc11057 \h </w:instrText>
        </w:r>
        <w:r>
          <w:fldChar w:fldCharType="separate"/>
        </w:r>
        <w:r>
          <w:t>18</w:t>
        </w:r>
        <w:r>
          <w:fldChar w:fldCharType="end"/>
        </w:r>
      </w:hyperlink>
    </w:p>
    <w:p>
      <w:pPr>
        <w:pStyle w:val="TOC2"/>
        <w:tabs>
          <w:tab w:val="right" w:leader="dot" w:pos="8306"/>
        </w:tabs>
      </w:pPr>
      <w:hyperlink w:anchor="_Toc20696" w:history="1">
        <w:r>
          <w:rPr>
            <w:rFonts w:ascii="仿宋" w:eastAsia="仿宋" w:hAnsi="仿宋" w:cs="仿宋" w:hint="eastAsia"/>
            <w:lang w:eastAsia="zh-CN"/>
          </w:rPr>
          <w:t>(三)、设备选型方案</w:t>
        </w:r>
        <w:r>
          <w:tab/>
        </w:r>
        <w:r>
          <w:fldChar w:fldCharType="begin"/>
        </w:r>
        <w:r>
          <w:instrText xml:space="preserve"> PAGEREF _Toc20696 \h </w:instrText>
        </w:r>
        <w:r>
          <w:fldChar w:fldCharType="separate"/>
        </w:r>
        <w:r>
          <w:t>19</w:t>
        </w:r>
        <w:r>
          <w:fldChar w:fldCharType="end"/>
        </w:r>
      </w:hyperlink>
    </w:p>
    <w:p>
      <w:pPr>
        <w:pStyle w:val="TOC1"/>
        <w:tabs>
          <w:tab w:val="right" w:leader="dot" w:pos="8306"/>
        </w:tabs>
      </w:pPr>
      <w:hyperlink w:anchor="_Toc3043" w:history="1">
        <w:r>
          <w:rPr>
            <w:rFonts w:ascii="仿宋" w:eastAsia="仿宋" w:hAnsi="仿宋" w:cs="仿宋" w:hint="eastAsia"/>
            <w:lang w:eastAsia="zh-CN"/>
          </w:rPr>
          <w:t>七、触发器项目风险管理</w:t>
        </w:r>
        <w:r>
          <w:tab/>
        </w:r>
        <w:r>
          <w:fldChar w:fldCharType="begin"/>
        </w:r>
        <w:r>
          <w:instrText xml:space="preserve"> PAGEREF _Toc3043 \h </w:instrText>
        </w:r>
        <w:r>
          <w:fldChar w:fldCharType="separate"/>
        </w:r>
        <w:r>
          <w:t>20</w:t>
        </w:r>
        <w:r>
          <w:fldChar w:fldCharType="end"/>
        </w:r>
      </w:hyperlink>
    </w:p>
    <w:p>
      <w:pPr>
        <w:pStyle w:val="TOC2"/>
        <w:tabs>
          <w:tab w:val="right" w:leader="dot" w:pos="8306"/>
        </w:tabs>
      </w:pPr>
      <w:hyperlink w:anchor="_Toc26223" w:history="1">
        <w:r>
          <w:rPr>
            <w:rFonts w:ascii="仿宋" w:eastAsia="仿宋" w:hAnsi="仿宋" w:cs="仿宋" w:hint="eastAsia"/>
            <w:lang w:eastAsia="zh-CN"/>
          </w:rPr>
          <w:t>(一)、风险识别与评估</w:t>
        </w:r>
        <w:r>
          <w:tab/>
        </w:r>
        <w:r>
          <w:fldChar w:fldCharType="begin"/>
        </w:r>
        <w:r>
          <w:instrText xml:space="preserve"> PAGEREF _Toc26223 \h </w:instrText>
        </w:r>
        <w:r>
          <w:fldChar w:fldCharType="separate"/>
        </w:r>
        <w:r>
          <w:t>20</w:t>
        </w:r>
        <w:r>
          <w:fldChar w:fldCharType="end"/>
        </w:r>
      </w:hyperlink>
    </w:p>
    <w:p>
      <w:pPr>
        <w:pStyle w:val="TOC2"/>
        <w:tabs>
          <w:tab w:val="right" w:leader="dot" w:pos="8306"/>
        </w:tabs>
      </w:pPr>
      <w:hyperlink w:anchor="_Toc17581" w:history="1">
        <w:r>
          <w:rPr>
            <w:rFonts w:ascii="仿宋" w:eastAsia="仿宋" w:hAnsi="仿宋" w:cs="仿宋" w:hint="eastAsia"/>
            <w:lang w:eastAsia="zh-CN"/>
          </w:rPr>
          <w:t>(二)、风险应对策略</w:t>
        </w:r>
        <w:r>
          <w:tab/>
        </w:r>
        <w:r>
          <w:fldChar w:fldCharType="begin"/>
        </w:r>
        <w:r>
          <w:instrText xml:space="preserve"> PAGEREF _Toc17581 \h </w:instrText>
        </w:r>
        <w:r>
          <w:fldChar w:fldCharType="separate"/>
        </w:r>
        <w:r>
          <w:t>21</w:t>
        </w:r>
        <w:r>
          <w:fldChar w:fldCharType="end"/>
        </w:r>
      </w:hyperlink>
    </w:p>
    <w:p>
      <w:pPr>
        <w:pStyle w:val="TOC2"/>
        <w:tabs>
          <w:tab w:val="right" w:leader="dot" w:pos="8306"/>
        </w:tabs>
      </w:pPr>
      <w:hyperlink w:anchor="_Toc28032" w:history="1">
        <w:r>
          <w:rPr>
            <w:rFonts w:ascii="仿宋" w:eastAsia="仿宋" w:hAnsi="仿宋" w:cs="仿宋" w:hint="eastAsia"/>
            <w:lang w:eastAsia="zh-CN"/>
          </w:rPr>
          <w:t>(三)、风险监控与控制</w:t>
        </w:r>
        <w:r>
          <w:tab/>
        </w:r>
        <w:r>
          <w:fldChar w:fldCharType="begin"/>
        </w:r>
        <w:r>
          <w:instrText xml:space="preserve"> PAGEREF _Toc28032 \h </w:instrText>
        </w:r>
        <w:r>
          <w:fldChar w:fldCharType="separate"/>
        </w:r>
        <w:r>
          <w:t>23</w:t>
        </w:r>
        <w:r>
          <w:fldChar w:fldCharType="end"/>
        </w:r>
      </w:hyperlink>
    </w:p>
    <w:p>
      <w:pPr>
        <w:pStyle w:val="TOC1"/>
        <w:tabs>
          <w:tab w:val="right" w:leader="dot" w:pos="8306"/>
        </w:tabs>
      </w:pPr>
      <w:hyperlink w:anchor="_Toc16596" w:history="1">
        <w:r>
          <w:rPr>
            <w:rFonts w:ascii="仿宋" w:eastAsia="仿宋" w:hAnsi="仿宋" w:cs="仿宋" w:hint="eastAsia"/>
            <w:lang w:eastAsia="zh-CN"/>
          </w:rPr>
          <w:t>八、触发器项目投资规划</w:t>
        </w:r>
        <w:r>
          <w:tab/>
        </w:r>
        <w:r>
          <w:fldChar w:fldCharType="begin"/>
        </w:r>
        <w:r>
          <w:instrText xml:space="preserve"> PAGEREF _Toc16596 \h </w:instrText>
        </w:r>
        <w:r>
          <w:fldChar w:fldCharType="separate"/>
        </w:r>
        <w:r>
          <w:t>24</w:t>
        </w:r>
        <w:r>
          <w:fldChar w:fldCharType="end"/>
        </w:r>
      </w:hyperlink>
    </w:p>
    <w:p>
      <w:pPr>
        <w:pStyle w:val="TOC2"/>
        <w:tabs>
          <w:tab w:val="right" w:leader="dot" w:pos="8306"/>
        </w:tabs>
      </w:pPr>
      <w:hyperlink w:anchor="_Toc21535" w:history="1">
        <w:r>
          <w:rPr>
            <w:rFonts w:ascii="仿宋" w:eastAsia="仿宋" w:hAnsi="仿宋" w:cs="仿宋" w:hint="eastAsia"/>
            <w:lang w:eastAsia="zh-CN"/>
          </w:rPr>
          <w:t>(一)、触发器项目总投资估算</w:t>
        </w:r>
        <w:r>
          <w:tab/>
        </w:r>
        <w:r>
          <w:fldChar w:fldCharType="begin"/>
        </w:r>
        <w:r>
          <w:instrText xml:space="preserve"> PAGEREF _Toc21535 \h </w:instrText>
        </w:r>
        <w:r>
          <w:fldChar w:fldCharType="separate"/>
        </w:r>
        <w:r>
          <w:t>24</w:t>
        </w:r>
        <w:r>
          <w:fldChar w:fldCharType="end"/>
        </w:r>
      </w:hyperlink>
    </w:p>
    <w:p>
      <w:pPr>
        <w:pStyle w:val="TOC2"/>
        <w:tabs>
          <w:tab w:val="right" w:leader="dot" w:pos="8306"/>
        </w:tabs>
      </w:pPr>
      <w:hyperlink w:anchor="_Toc20059" w:history="1">
        <w:r>
          <w:rPr>
            <w:rFonts w:ascii="仿宋" w:eastAsia="仿宋" w:hAnsi="仿宋" w:cs="仿宋" w:hint="eastAsia"/>
            <w:lang w:eastAsia="zh-CN"/>
          </w:rPr>
          <w:t>(二)、资金筹措</w:t>
        </w:r>
        <w:r>
          <w:tab/>
        </w:r>
        <w:r>
          <w:fldChar w:fldCharType="begin"/>
        </w:r>
        <w:r>
          <w:instrText xml:space="preserve"> PAGEREF _Toc20059 \h </w:instrText>
        </w:r>
        <w:r>
          <w:fldChar w:fldCharType="separate"/>
        </w:r>
        <w:r>
          <w:t>25</w:t>
        </w:r>
        <w:r>
          <w:fldChar w:fldCharType="end"/>
        </w:r>
      </w:hyperlink>
    </w:p>
    <w:p>
      <w:pPr>
        <w:pStyle w:val="TOC1"/>
        <w:tabs>
          <w:tab w:val="right" w:leader="dot" w:pos="8306"/>
        </w:tabs>
      </w:pPr>
      <w:hyperlink w:anchor="_Toc28542" w:history="1">
        <w:r>
          <w:rPr>
            <w:rFonts w:ascii="仿宋" w:eastAsia="仿宋" w:hAnsi="仿宋" w:cs="仿宋" w:hint="eastAsia"/>
            <w:lang w:eastAsia="zh-CN"/>
          </w:rPr>
          <w:t>九、触发器项目环境影响分析</w:t>
        </w:r>
        <w:r>
          <w:tab/>
        </w:r>
        <w:r>
          <w:fldChar w:fldCharType="begin"/>
        </w:r>
        <w:r>
          <w:instrText xml:space="preserve"> PAGEREF _Toc28542 \h </w:instrText>
        </w:r>
        <w:r>
          <w:fldChar w:fldCharType="separate"/>
        </w:r>
        <w:r>
          <w:t>26</w:t>
        </w:r>
        <w:r>
          <w:fldChar w:fldCharType="end"/>
        </w:r>
      </w:hyperlink>
    </w:p>
    <w:p>
      <w:pPr>
        <w:pStyle w:val="TOC2"/>
        <w:tabs>
          <w:tab w:val="right" w:leader="dot" w:pos="8306"/>
        </w:tabs>
      </w:pPr>
      <w:hyperlink w:anchor="_Toc6142" w:history="1">
        <w:r>
          <w:rPr>
            <w:rFonts w:ascii="仿宋" w:eastAsia="仿宋" w:hAnsi="仿宋" w:cs="仿宋" w:hint="eastAsia"/>
            <w:lang w:eastAsia="zh-CN"/>
          </w:rPr>
          <w:t>(一)、建设区域环境质量现状</w:t>
        </w:r>
        <w:r>
          <w:tab/>
        </w:r>
        <w:r>
          <w:fldChar w:fldCharType="begin"/>
        </w:r>
        <w:r>
          <w:instrText xml:space="preserve"> PAGEREF _Toc6142 \h </w:instrText>
        </w:r>
        <w:r>
          <w:fldChar w:fldCharType="separate"/>
        </w:r>
        <w:r>
          <w:t>26</w:t>
        </w:r>
        <w:r>
          <w:fldChar w:fldCharType="end"/>
        </w:r>
      </w:hyperlink>
    </w:p>
    <w:p>
      <w:pPr>
        <w:pStyle w:val="TOC2"/>
        <w:tabs>
          <w:tab w:val="right" w:leader="dot" w:pos="8306"/>
        </w:tabs>
      </w:pPr>
      <w:hyperlink w:anchor="_Toc2167" w:history="1">
        <w:r>
          <w:rPr>
            <w:rFonts w:ascii="仿宋" w:eastAsia="仿宋" w:hAnsi="仿宋" w:cs="仿宋" w:hint="eastAsia"/>
            <w:lang w:eastAsia="zh-CN"/>
          </w:rPr>
          <w:t>(二)、建设期环境保护</w:t>
        </w:r>
        <w:r>
          <w:tab/>
        </w:r>
        <w:r>
          <w:fldChar w:fldCharType="begin"/>
        </w:r>
        <w:r>
          <w:instrText xml:space="preserve"> PAGEREF _Toc2167 \h </w:instrText>
        </w:r>
        <w:r>
          <w:fldChar w:fldCharType="separate"/>
        </w:r>
        <w:r>
          <w:t>27</w:t>
        </w:r>
        <w:r>
          <w:fldChar w:fldCharType="end"/>
        </w:r>
      </w:hyperlink>
    </w:p>
    <w:p>
      <w:pPr>
        <w:pStyle w:val="TOC2"/>
        <w:tabs>
          <w:tab w:val="right" w:leader="dot" w:pos="8306"/>
        </w:tabs>
      </w:pPr>
      <w:hyperlink w:anchor="_Toc4112" w:history="1">
        <w:r>
          <w:rPr>
            <w:rFonts w:ascii="仿宋" w:eastAsia="仿宋" w:hAnsi="仿宋" w:cs="仿宋" w:hint="eastAsia"/>
            <w:lang w:eastAsia="zh-CN"/>
          </w:rPr>
          <w:t>(三)、运营期环境保护</w:t>
        </w:r>
        <w:r>
          <w:tab/>
        </w:r>
        <w:r>
          <w:fldChar w:fldCharType="begin"/>
        </w:r>
        <w:r>
          <w:instrText xml:space="preserve"> PAGEREF _Toc4112 \h </w:instrText>
        </w:r>
        <w:r>
          <w:fldChar w:fldCharType="separate"/>
        </w:r>
        <w:r>
          <w:t>29</w:t>
        </w:r>
        <w:r>
          <w:fldChar w:fldCharType="end"/>
        </w:r>
      </w:hyperlink>
    </w:p>
    <w:p>
      <w:pPr>
        <w:pStyle w:val="TOC2"/>
        <w:tabs>
          <w:tab w:val="right" w:leader="dot" w:pos="8306"/>
        </w:tabs>
      </w:pPr>
      <w:hyperlink w:anchor="_Toc26983" w:history="1">
        <w:r>
          <w:rPr>
            <w:rFonts w:ascii="仿宋" w:eastAsia="仿宋" w:hAnsi="仿宋" w:cs="仿宋" w:hint="eastAsia"/>
            <w:lang w:eastAsia="zh-CN"/>
          </w:rPr>
          <w:t>(四)、触发器项目建设对区域经济的影响</w:t>
        </w:r>
        <w:r>
          <w:tab/>
        </w:r>
        <w:r>
          <w:fldChar w:fldCharType="begin"/>
        </w:r>
        <w:r>
          <w:instrText xml:space="preserve"> PAGEREF _Toc26983 \h </w:instrText>
        </w:r>
        <w:r>
          <w:fldChar w:fldCharType="separate"/>
        </w:r>
        <w:r>
          <w:t>30</w:t>
        </w:r>
        <w:r>
          <w:fldChar w:fldCharType="end"/>
        </w:r>
      </w:hyperlink>
    </w:p>
    <w:p>
      <w:pPr>
        <w:pStyle w:val="TOC2"/>
        <w:tabs>
          <w:tab w:val="right" w:leader="dot" w:pos="8306"/>
        </w:tabs>
      </w:pPr>
      <w:hyperlink w:anchor="_Toc23406" w:history="1">
        <w:r>
          <w:rPr>
            <w:rFonts w:ascii="仿宋" w:eastAsia="仿宋" w:hAnsi="仿宋" w:cs="仿宋" w:hint="eastAsia"/>
            <w:lang w:eastAsia="zh-CN"/>
          </w:rPr>
          <w:t>(五)、废弃物处理</w:t>
        </w:r>
        <w:r>
          <w:tab/>
        </w:r>
        <w:r>
          <w:fldChar w:fldCharType="begin"/>
        </w:r>
        <w:r>
          <w:instrText xml:space="preserve"> PAGEREF _Toc23406 \h </w:instrText>
        </w:r>
        <w:r>
          <w:fldChar w:fldCharType="separate"/>
        </w:r>
        <w:r>
          <w:t>32</w:t>
        </w:r>
        <w:r>
          <w:fldChar w:fldCharType="end"/>
        </w:r>
      </w:hyperlink>
    </w:p>
    <w:p>
      <w:pPr>
        <w:pStyle w:val="TOC2"/>
        <w:tabs>
          <w:tab w:val="right" w:leader="dot" w:pos="8306"/>
        </w:tabs>
      </w:pPr>
      <w:hyperlink w:anchor="_Toc24545" w:history="1">
        <w:r>
          <w:rPr>
            <w:rFonts w:ascii="仿宋" w:eastAsia="仿宋" w:hAnsi="仿宋" w:cs="仿宋" w:hint="eastAsia"/>
            <w:lang w:eastAsia="zh-CN"/>
          </w:rPr>
          <w:t>(六)、特殊环境影响分析</w:t>
        </w:r>
        <w:r>
          <w:tab/>
        </w:r>
        <w:r>
          <w:fldChar w:fldCharType="begin"/>
        </w:r>
        <w:r>
          <w:instrText xml:space="preserve"> PAGEREF _Toc24545 \h </w:instrText>
        </w:r>
        <w:r>
          <w:fldChar w:fldCharType="separate"/>
        </w:r>
        <w:r>
          <w:t>33</w:t>
        </w:r>
        <w:r>
          <w:fldChar w:fldCharType="end"/>
        </w:r>
      </w:hyperlink>
    </w:p>
    <w:p>
      <w:pPr>
        <w:pStyle w:val="TOC2"/>
        <w:tabs>
          <w:tab w:val="right" w:leader="dot" w:pos="8306"/>
        </w:tabs>
      </w:pPr>
      <w:hyperlink w:anchor="_Toc1251" w:history="1">
        <w:r>
          <w:rPr>
            <w:rFonts w:ascii="仿宋" w:eastAsia="仿宋" w:hAnsi="仿宋" w:cs="仿宋" w:hint="eastAsia"/>
            <w:lang w:eastAsia="zh-CN"/>
          </w:rPr>
          <w:t>(七)、清洁生产</w:t>
        </w:r>
        <w:r>
          <w:tab/>
        </w:r>
        <w:r>
          <w:fldChar w:fldCharType="begin"/>
        </w:r>
        <w:r>
          <w:instrText xml:space="preserve"> PAGEREF _Toc1251 \h </w:instrText>
        </w:r>
        <w:r>
          <w:fldChar w:fldCharType="separate"/>
        </w:r>
        <w:r>
          <w:t>34</w:t>
        </w:r>
        <w:r>
          <w:fldChar w:fldCharType="end"/>
        </w:r>
      </w:hyperlink>
    </w:p>
    <w:p>
      <w:pPr>
        <w:pStyle w:val="TOC2"/>
        <w:tabs>
          <w:tab w:val="right" w:leader="dot" w:pos="8306"/>
        </w:tabs>
      </w:pPr>
      <w:hyperlink w:anchor="_Toc30978" w:history="1">
        <w:r>
          <w:rPr>
            <w:rFonts w:ascii="仿宋" w:eastAsia="仿宋" w:hAnsi="仿宋" w:cs="仿宋" w:hint="eastAsia"/>
            <w:lang w:eastAsia="zh-CN"/>
          </w:rPr>
          <w:t>(八)、环境保护综合评价</w:t>
        </w:r>
        <w:r>
          <w:tab/>
        </w:r>
        <w:r>
          <w:fldChar w:fldCharType="begin"/>
        </w:r>
        <w:r>
          <w:instrText xml:space="preserve"> PAGEREF _Toc30978 \h </w:instrText>
        </w:r>
        <w:r>
          <w:fldChar w:fldCharType="separate"/>
        </w:r>
        <w:r>
          <w:t>35</w:t>
        </w:r>
        <w:r>
          <w:fldChar w:fldCharType="end"/>
        </w:r>
      </w:hyperlink>
    </w:p>
    <w:p>
      <w:pPr>
        <w:pStyle w:val="TOC1"/>
        <w:tabs>
          <w:tab w:val="right" w:leader="dot" w:pos="8306"/>
        </w:tabs>
      </w:pPr>
      <w:hyperlink w:anchor="_Toc17570" w:history="1">
        <w:r>
          <w:rPr>
            <w:rFonts w:ascii="仿宋" w:eastAsia="仿宋" w:hAnsi="仿宋" w:cs="仿宋" w:hint="eastAsia"/>
            <w:lang w:eastAsia="zh-CN"/>
          </w:rPr>
          <w:t>十、触发器项目社会影响</w:t>
        </w:r>
        <w:r>
          <w:tab/>
        </w:r>
        <w:r>
          <w:fldChar w:fldCharType="begin"/>
        </w:r>
        <w:r>
          <w:instrText xml:space="preserve"> PAGEREF _Toc17570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85" w:history="1">
        <w:r>
          <w:rPr>
            <w:rFonts w:ascii="仿宋" w:eastAsia="仿宋" w:hAnsi="仿宋" w:cs="仿宋" w:hint="eastAsia"/>
            <w:lang w:eastAsia="zh-CN"/>
          </w:rPr>
          <w:t>(一)、社会责任与义务</w:t>
        </w:r>
        <w:r>
          <w:tab/>
        </w:r>
        <w:r>
          <w:fldChar w:fldCharType="begin"/>
        </w:r>
        <w:r>
          <w:instrText xml:space="preserve"> PAGEREF _Toc13685 \h </w:instrText>
        </w:r>
        <w:r>
          <w:fldChar w:fldCharType="separate"/>
        </w:r>
        <w:r>
          <w:t>37</w:t>
        </w:r>
        <w:r>
          <w:fldChar w:fldCharType="end"/>
        </w:r>
      </w:hyperlink>
    </w:p>
    <w:p>
      <w:pPr>
        <w:pStyle w:val="TOC2"/>
        <w:tabs>
          <w:tab w:val="right" w:leader="dot" w:pos="8306"/>
        </w:tabs>
      </w:pPr>
      <w:hyperlink w:anchor="_Toc17622" w:history="1">
        <w:r>
          <w:rPr>
            <w:rFonts w:ascii="仿宋" w:eastAsia="仿宋" w:hAnsi="仿宋" w:cs="仿宋" w:hint="eastAsia"/>
            <w:lang w:eastAsia="zh-CN"/>
          </w:rPr>
          <w:t>(二)、社会参与与沟通</w:t>
        </w:r>
        <w:r>
          <w:tab/>
        </w:r>
        <w:r>
          <w:fldChar w:fldCharType="begin"/>
        </w:r>
        <w:r>
          <w:instrText xml:space="preserve"> PAGEREF _Toc17622 \h </w:instrText>
        </w:r>
        <w:r>
          <w:fldChar w:fldCharType="separate"/>
        </w:r>
        <w:r>
          <w:t>37</w:t>
        </w:r>
        <w:r>
          <w:fldChar w:fldCharType="end"/>
        </w:r>
      </w:hyperlink>
    </w:p>
    <w:p>
      <w:pPr>
        <w:pStyle w:val="TOC1"/>
        <w:tabs>
          <w:tab w:val="right" w:leader="dot" w:pos="8306"/>
        </w:tabs>
      </w:pPr>
      <w:hyperlink w:anchor="_Toc6746" w:history="1">
        <w:r>
          <w:rPr>
            <w:rFonts w:ascii="仿宋" w:eastAsia="仿宋" w:hAnsi="仿宋" w:cs="仿宋" w:hint="eastAsia"/>
            <w:lang w:eastAsia="zh-CN"/>
          </w:rPr>
          <w:t>十一、触发器项目创新与研发</w:t>
        </w:r>
        <w:r>
          <w:tab/>
        </w:r>
        <w:r>
          <w:fldChar w:fldCharType="begin"/>
        </w:r>
        <w:r>
          <w:instrText xml:space="preserve"> PAGEREF _Toc6746 \h </w:instrText>
        </w:r>
        <w:r>
          <w:fldChar w:fldCharType="separate"/>
        </w:r>
        <w:r>
          <w:t>38</w:t>
        </w:r>
        <w:r>
          <w:fldChar w:fldCharType="end"/>
        </w:r>
      </w:hyperlink>
    </w:p>
    <w:p>
      <w:pPr>
        <w:pStyle w:val="TOC2"/>
        <w:tabs>
          <w:tab w:val="right" w:leader="dot" w:pos="8306"/>
        </w:tabs>
      </w:pPr>
      <w:hyperlink w:anchor="_Toc21321" w:history="1">
        <w:r>
          <w:rPr>
            <w:rFonts w:ascii="仿宋" w:eastAsia="仿宋" w:hAnsi="仿宋" w:cs="仿宋" w:hint="eastAsia"/>
            <w:lang w:eastAsia="zh-CN"/>
          </w:rPr>
          <w:t>(一)、创新策略与方向</w:t>
        </w:r>
        <w:r>
          <w:tab/>
        </w:r>
        <w:r>
          <w:fldChar w:fldCharType="begin"/>
        </w:r>
        <w:r>
          <w:instrText xml:space="preserve"> PAGEREF _Toc21321 \h </w:instrText>
        </w:r>
        <w:r>
          <w:fldChar w:fldCharType="separate"/>
        </w:r>
        <w:r>
          <w:t>38</w:t>
        </w:r>
        <w:r>
          <w:fldChar w:fldCharType="end"/>
        </w:r>
      </w:hyperlink>
    </w:p>
    <w:p>
      <w:pPr>
        <w:pStyle w:val="TOC2"/>
        <w:tabs>
          <w:tab w:val="right" w:leader="dot" w:pos="8306"/>
        </w:tabs>
      </w:pPr>
      <w:hyperlink w:anchor="_Toc28340" w:history="1">
        <w:r>
          <w:rPr>
            <w:rFonts w:ascii="仿宋" w:eastAsia="仿宋" w:hAnsi="仿宋" w:cs="仿宋" w:hint="eastAsia"/>
            <w:lang w:eastAsia="zh-CN"/>
          </w:rPr>
          <w:t>(二)、研发规划与投入</w:t>
        </w:r>
        <w:r>
          <w:tab/>
        </w:r>
        <w:r>
          <w:fldChar w:fldCharType="begin"/>
        </w:r>
        <w:r>
          <w:instrText xml:space="preserve"> PAGEREF _Toc28340 \h </w:instrText>
        </w:r>
        <w:r>
          <w:fldChar w:fldCharType="separate"/>
        </w:r>
        <w:r>
          <w:t>40</w:t>
        </w:r>
        <w:r>
          <w:fldChar w:fldCharType="end"/>
        </w:r>
      </w:hyperlink>
    </w:p>
    <w:p>
      <w:pPr>
        <w:pStyle w:val="TOC1"/>
        <w:tabs>
          <w:tab w:val="right" w:leader="dot" w:pos="8306"/>
        </w:tabs>
      </w:pPr>
      <w:hyperlink w:anchor="_Toc12728" w:history="1">
        <w:r>
          <w:rPr>
            <w:rFonts w:ascii="仿宋" w:eastAsia="仿宋" w:hAnsi="仿宋" w:cs="仿宋" w:hint="eastAsia"/>
            <w:lang w:eastAsia="zh-CN"/>
          </w:rPr>
          <w:t>十二、触发器项目财务管理</w:t>
        </w:r>
        <w:r>
          <w:tab/>
        </w:r>
        <w:r>
          <w:fldChar w:fldCharType="begin"/>
        </w:r>
        <w:r>
          <w:instrText xml:space="preserve"> PAGEREF _Toc12728 \h </w:instrText>
        </w:r>
        <w:r>
          <w:fldChar w:fldCharType="separate"/>
        </w:r>
        <w:r>
          <w:t>41</w:t>
        </w:r>
        <w:r>
          <w:fldChar w:fldCharType="end"/>
        </w:r>
      </w:hyperlink>
    </w:p>
    <w:p>
      <w:pPr>
        <w:pStyle w:val="TOC2"/>
        <w:tabs>
          <w:tab w:val="right" w:leader="dot" w:pos="8306"/>
        </w:tabs>
      </w:pPr>
      <w:hyperlink w:anchor="_Toc12561" w:history="1">
        <w:r>
          <w:rPr>
            <w:rFonts w:ascii="仿宋" w:eastAsia="仿宋" w:hAnsi="仿宋" w:cs="仿宋" w:hint="eastAsia"/>
            <w:lang w:eastAsia="zh-CN"/>
          </w:rPr>
          <w:t>(一)、资金需求大</w:t>
        </w:r>
        <w:r>
          <w:tab/>
        </w:r>
        <w:r>
          <w:fldChar w:fldCharType="begin"/>
        </w:r>
        <w:r>
          <w:instrText xml:space="preserve"> PAGEREF _Toc12561 \h </w:instrText>
        </w:r>
        <w:r>
          <w:fldChar w:fldCharType="separate"/>
        </w:r>
        <w:r>
          <w:t>41</w:t>
        </w:r>
        <w:r>
          <w:fldChar w:fldCharType="end"/>
        </w:r>
      </w:hyperlink>
    </w:p>
    <w:p>
      <w:pPr>
        <w:pStyle w:val="TOC2"/>
        <w:tabs>
          <w:tab w:val="right" w:leader="dot" w:pos="8306"/>
        </w:tabs>
      </w:pPr>
      <w:hyperlink w:anchor="_Toc331" w:history="1">
        <w:r>
          <w:rPr>
            <w:rFonts w:ascii="仿宋" w:eastAsia="仿宋" w:hAnsi="仿宋" w:cs="仿宋" w:hint="eastAsia"/>
            <w:lang w:eastAsia="zh-CN"/>
          </w:rPr>
          <w:t>(二)、研发周期长</w:t>
        </w:r>
        <w:r>
          <w:tab/>
        </w:r>
        <w:r>
          <w:fldChar w:fldCharType="begin"/>
        </w:r>
        <w:r>
          <w:instrText xml:space="preserve"> PAGEREF _Toc331 \h </w:instrText>
        </w:r>
        <w:r>
          <w:fldChar w:fldCharType="separate"/>
        </w:r>
        <w:r>
          <w:t>42</w:t>
        </w:r>
        <w:r>
          <w:fldChar w:fldCharType="end"/>
        </w:r>
      </w:hyperlink>
    </w:p>
    <w:p>
      <w:pPr>
        <w:pStyle w:val="TOC2"/>
        <w:tabs>
          <w:tab w:val="right" w:leader="dot" w:pos="8306"/>
        </w:tabs>
      </w:pPr>
      <w:hyperlink w:anchor="_Toc28538" w:history="1">
        <w:r>
          <w:rPr>
            <w:rFonts w:ascii="仿宋" w:eastAsia="仿宋" w:hAnsi="仿宋" w:cs="仿宋" w:hint="eastAsia"/>
            <w:lang w:eastAsia="zh-CN"/>
          </w:rPr>
          <w:t>(三)、市场风险大</w:t>
        </w:r>
        <w:r>
          <w:tab/>
        </w:r>
        <w:r>
          <w:fldChar w:fldCharType="begin"/>
        </w:r>
        <w:r>
          <w:instrText xml:space="preserve"> PAGEREF _Toc28538 \h </w:instrText>
        </w:r>
        <w:r>
          <w:fldChar w:fldCharType="separate"/>
        </w:r>
        <w:r>
          <w:t>44</w:t>
        </w:r>
        <w:r>
          <w:fldChar w:fldCharType="end"/>
        </w:r>
      </w:hyperlink>
    </w:p>
    <w:p>
      <w:pPr>
        <w:pStyle w:val="TOC2"/>
        <w:tabs>
          <w:tab w:val="right" w:leader="dot" w:pos="8306"/>
        </w:tabs>
      </w:pPr>
      <w:hyperlink w:anchor="_Toc27465" w:history="1">
        <w:r>
          <w:rPr>
            <w:rFonts w:ascii="仿宋" w:eastAsia="仿宋" w:hAnsi="仿宋" w:cs="仿宋" w:hint="eastAsia"/>
            <w:lang w:eastAsia="zh-CN"/>
          </w:rPr>
          <w:t>(四)、利润率高</w:t>
        </w:r>
        <w:r>
          <w:tab/>
        </w:r>
        <w:r>
          <w:fldChar w:fldCharType="begin"/>
        </w:r>
        <w:r>
          <w:instrText xml:space="preserve"> PAGEREF _Toc27465 \h </w:instrText>
        </w:r>
        <w:r>
          <w:fldChar w:fldCharType="separate"/>
        </w:r>
        <w:r>
          <w:t>46</w:t>
        </w:r>
        <w:r>
          <w:fldChar w:fldCharType="end"/>
        </w:r>
      </w:hyperlink>
    </w:p>
    <w:p>
      <w:pPr>
        <w:pStyle w:val="TOC1"/>
        <w:tabs>
          <w:tab w:val="right" w:leader="dot" w:pos="8306"/>
        </w:tabs>
      </w:pPr>
      <w:hyperlink w:anchor="_Toc15351" w:history="1">
        <w:r>
          <w:rPr>
            <w:rFonts w:ascii="仿宋" w:eastAsia="仿宋" w:hAnsi="仿宋" w:cs="仿宋" w:hint="eastAsia"/>
            <w:lang w:eastAsia="zh-CN"/>
          </w:rPr>
          <w:t>十三、供应链管理</w:t>
        </w:r>
        <w:r>
          <w:tab/>
        </w:r>
        <w:r>
          <w:fldChar w:fldCharType="begin"/>
        </w:r>
        <w:r>
          <w:instrText xml:space="preserve"> PAGEREF _Toc15351 \h </w:instrText>
        </w:r>
        <w:r>
          <w:fldChar w:fldCharType="separate"/>
        </w:r>
        <w:r>
          <w:t>48</w:t>
        </w:r>
        <w:r>
          <w:fldChar w:fldCharType="end"/>
        </w:r>
      </w:hyperlink>
    </w:p>
    <w:p>
      <w:pPr>
        <w:pStyle w:val="TOC2"/>
        <w:tabs>
          <w:tab w:val="right" w:leader="dot" w:pos="8306"/>
        </w:tabs>
      </w:pPr>
      <w:hyperlink w:anchor="_Toc30729" w:history="1">
        <w:r>
          <w:rPr>
            <w:rFonts w:ascii="仿宋" w:eastAsia="仿宋" w:hAnsi="仿宋" w:cs="仿宋" w:hint="eastAsia"/>
            <w:lang w:eastAsia="zh-CN"/>
          </w:rPr>
          <w:t>(一)、供应链战略规划</w:t>
        </w:r>
        <w:r>
          <w:tab/>
        </w:r>
        <w:r>
          <w:fldChar w:fldCharType="begin"/>
        </w:r>
        <w:r>
          <w:instrText xml:space="preserve"> PAGEREF _Toc30729 \h </w:instrText>
        </w:r>
        <w:r>
          <w:fldChar w:fldCharType="separate"/>
        </w:r>
        <w:r>
          <w:t>48</w:t>
        </w:r>
        <w:r>
          <w:fldChar w:fldCharType="end"/>
        </w:r>
      </w:hyperlink>
    </w:p>
    <w:p>
      <w:pPr>
        <w:pStyle w:val="TOC2"/>
        <w:tabs>
          <w:tab w:val="right" w:leader="dot" w:pos="8306"/>
        </w:tabs>
      </w:pPr>
      <w:hyperlink w:anchor="_Toc2606" w:history="1">
        <w:r>
          <w:rPr>
            <w:rFonts w:ascii="仿宋" w:eastAsia="仿宋" w:hAnsi="仿宋" w:cs="仿宋" w:hint="eastAsia"/>
            <w:lang w:eastAsia="zh-CN"/>
          </w:rPr>
          <w:t>(二)、供应商选择与合作</w:t>
        </w:r>
        <w:r>
          <w:tab/>
        </w:r>
        <w:r>
          <w:fldChar w:fldCharType="begin"/>
        </w:r>
        <w:r>
          <w:instrText xml:space="preserve"> PAGEREF _Toc2606 \h </w:instrText>
        </w:r>
        <w:r>
          <w:fldChar w:fldCharType="separate"/>
        </w:r>
        <w:r>
          <w:t>50</w:t>
        </w:r>
        <w:r>
          <w:fldChar w:fldCharType="end"/>
        </w:r>
      </w:hyperlink>
    </w:p>
    <w:p>
      <w:pPr>
        <w:pStyle w:val="TOC2"/>
        <w:tabs>
          <w:tab w:val="right" w:leader="dot" w:pos="8306"/>
        </w:tabs>
      </w:pPr>
      <w:hyperlink w:anchor="_Toc20128" w:history="1">
        <w:r>
          <w:rPr>
            <w:rFonts w:ascii="仿宋" w:eastAsia="仿宋" w:hAnsi="仿宋" w:cs="仿宋" w:hint="eastAsia"/>
            <w:lang w:eastAsia="zh-CN"/>
          </w:rPr>
          <w:t>(三)、物流与库存管理</w:t>
        </w:r>
        <w:r>
          <w:tab/>
        </w:r>
        <w:r>
          <w:fldChar w:fldCharType="begin"/>
        </w:r>
        <w:r>
          <w:instrText xml:space="preserve"> PAGEREF _Toc20128 \h </w:instrText>
        </w:r>
        <w:r>
          <w:fldChar w:fldCharType="separate"/>
        </w:r>
        <w:r>
          <w:t>51</w:t>
        </w:r>
        <w:r>
          <w:fldChar w:fldCharType="end"/>
        </w:r>
      </w:hyperlink>
    </w:p>
    <w:p>
      <w:pPr>
        <w:pStyle w:val="TOC1"/>
        <w:tabs>
          <w:tab w:val="right" w:leader="dot" w:pos="8306"/>
        </w:tabs>
      </w:pPr>
      <w:hyperlink w:anchor="_Toc26331" w:history="1">
        <w:r>
          <w:rPr>
            <w:rFonts w:ascii="仿宋" w:eastAsia="仿宋" w:hAnsi="仿宋" w:cs="仿宋" w:hint="eastAsia"/>
            <w:lang w:eastAsia="zh-CN"/>
          </w:rPr>
          <w:t>十四、触发器项目实施时间节点</w:t>
        </w:r>
        <w:r>
          <w:tab/>
        </w:r>
        <w:r>
          <w:fldChar w:fldCharType="begin"/>
        </w:r>
        <w:r>
          <w:instrText xml:space="preserve"> PAGEREF _Toc26331 \h </w:instrText>
        </w:r>
        <w:r>
          <w:fldChar w:fldCharType="separate"/>
        </w:r>
        <w:r>
          <w:t>52</w:t>
        </w:r>
        <w:r>
          <w:fldChar w:fldCharType="end"/>
        </w:r>
      </w:hyperlink>
    </w:p>
    <w:p>
      <w:pPr>
        <w:pStyle w:val="TOC2"/>
        <w:tabs>
          <w:tab w:val="right" w:leader="dot" w:pos="8306"/>
        </w:tabs>
      </w:pPr>
      <w:hyperlink w:anchor="_Toc10982" w:history="1">
        <w:r>
          <w:rPr>
            <w:rFonts w:ascii="仿宋" w:eastAsia="仿宋" w:hAnsi="仿宋" w:cs="仿宋" w:hint="eastAsia"/>
            <w:lang w:eastAsia="zh-CN"/>
          </w:rPr>
          <w:t>(一)、触发器项目启动阶段时间节点</w:t>
        </w:r>
        <w:r>
          <w:tab/>
        </w:r>
        <w:r>
          <w:fldChar w:fldCharType="begin"/>
        </w:r>
        <w:r>
          <w:instrText xml:space="preserve"> PAGEREF _Toc10982 \h </w:instrText>
        </w:r>
        <w:r>
          <w:fldChar w:fldCharType="separate"/>
        </w:r>
        <w:r>
          <w:t>52</w:t>
        </w:r>
        <w:r>
          <w:fldChar w:fldCharType="end"/>
        </w:r>
      </w:hyperlink>
    </w:p>
    <w:p>
      <w:pPr>
        <w:pStyle w:val="TOC2"/>
        <w:tabs>
          <w:tab w:val="right" w:leader="dot" w:pos="8306"/>
        </w:tabs>
      </w:pPr>
      <w:hyperlink w:anchor="_Toc16444" w:history="1">
        <w:r>
          <w:rPr>
            <w:rFonts w:ascii="仿宋" w:eastAsia="仿宋" w:hAnsi="仿宋" w:cs="仿宋" w:hint="eastAsia"/>
            <w:lang w:eastAsia="zh-CN"/>
          </w:rPr>
          <w:t>(二)、触发器项目执行阶段时间节点</w:t>
        </w:r>
        <w:r>
          <w:tab/>
        </w:r>
        <w:r>
          <w:fldChar w:fldCharType="begin"/>
        </w:r>
        <w:r>
          <w:instrText xml:space="preserve"> PAGEREF _Toc16444 \h </w:instrText>
        </w:r>
        <w:r>
          <w:fldChar w:fldCharType="separate"/>
        </w:r>
        <w:r>
          <w:t>54</w:t>
        </w:r>
        <w:r>
          <w:fldChar w:fldCharType="end"/>
        </w:r>
      </w:hyperlink>
    </w:p>
    <w:p>
      <w:pPr>
        <w:pStyle w:val="TOC2"/>
        <w:tabs>
          <w:tab w:val="right" w:leader="dot" w:pos="8306"/>
        </w:tabs>
      </w:pPr>
      <w:hyperlink w:anchor="_Toc1226" w:history="1">
        <w:r>
          <w:rPr>
            <w:rFonts w:ascii="仿宋" w:eastAsia="仿宋" w:hAnsi="仿宋" w:cs="仿宋" w:hint="eastAsia"/>
            <w:lang w:eastAsia="zh-CN"/>
          </w:rPr>
          <w:t>(三)、触发器项目完成阶段时间节点</w:t>
        </w:r>
        <w:r>
          <w:tab/>
        </w:r>
        <w:r>
          <w:fldChar w:fldCharType="begin"/>
        </w:r>
        <w:r>
          <w:instrText xml:space="preserve"> PAGEREF _Toc1226 \h </w:instrText>
        </w:r>
        <w:r>
          <w:fldChar w:fldCharType="separate"/>
        </w:r>
        <w:r>
          <w:t>54</w:t>
        </w:r>
        <w:r>
          <w:fldChar w:fldCharType="end"/>
        </w:r>
      </w:hyperlink>
    </w:p>
    <w:p>
      <w:pPr>
        <w:pStyle w:val="TOC1"/>
        <w:tabs>
          <w:tab w:val="right" w:leader="dot" w:pos="8306"/>
        </w:tabs>
      </w:pPr>
      <w:hyperlink w:anchor="_Toc28322" w:history="1">
        <w:r>
          <w:rPr>
            <w:rFonts w:ascii="仿宋" w:eastAsia="仿宋" w:hAnsi="仿宋" w:cs="仿宋" w:hint="eastAsia"/>
            <w:lang w:eastAsia="zh-CN"/>
          </w:rPr>
          <w:t>十五、触发器项目实施保障措施</w:t>
        </w:r>
        <w:r>
          <w:tab/>
        </w:r>
        <w:r>
          <w:fldChar w:fldCharType="begin"/>
        </w:r>
        <w:r>
          <w:instrText xml:space="preserve"> PAGEREF _Toc28322 \h </w:instrText>
        </w:r>
        <w:r>
          <w:fldChar w:fldCharType="separate"/>
        </w:r>
        <w:r>
          <w:t>55</w:t>
        </w:r>
        <w:r>
          <w:fldChar w:fldCharType="end"/>
        </w:r>
      </w:hyperlink>
    </w:p>
    <w:p>
      <w:pPr>
        <w:pStyle w:val="TOC2"/>
        <w:tabs>
          <w:tab w:val="right" w:leader="dot" w:pos="8306"/>
        </w:tabs>
      </w:pPr>
      <w:hyperlink w:anchor="_Toc31494" w:history="1">
        <w:r>
          <w:rPr>
            <w:rFonts w:ascii="仿宋" w:eastAsia="仿宋" w:hAnsi="仿宋" w:cs="仿宋" w:hint="eastAsia"/>
            <w:lang w:eastAsia="zh-CN"/>
          </w:rPr>
          <w:t>(一)、触发器项目实施保障机制</w:t>
        </w:r>
        <w:r>
          <w:tab/>
        </w:r>
        <w:r>
          <w:fldChar w:fldCharType="begin"/>
        </w:r>
        <w:r>
          <w:instrText xml:space="preserve"> PAGEREF _Toc31494 \h </w:instrText>
        </w:r>
        <w:r>
          <w:fldChar w:fldCharType="separate"/>
        </w:r>
        <w:r>
          <w:t>55</w:t>
        </w:r>
        <w:r>
          <w:fldChar w:fldCharType="end"/>
        </w:r>
      </w:hyperlink>
    </w:p>
    <w:p>
      <w:pPr>
        <w:pStyle w:val="TOC2"/>
        <w:tabs>
          <w:tab w:val="right" w:leader="dot" w:pos="8306"/>
        </w:tabs>
      </w:pPr>
      <w:hyperlink w:anchor="_Toc26309" w:history="1">
        <w:r>
          <w:rPr>
            <w:rFonts w:ascii="仿宋" w:eastAsia="仿宋" w:hAnsi="仿宋" w:cs="仿宋" w:hint="eastAsia"/>
            <w:lang w:eastAsia="zh-CN"/>
          </w:rPr>
          <w:t>(二)、触发器项目法律合规要求</w:t>
        </w:r>
        <w:r>
          <w:tab/>
        </w:r>
        <w:r>
          <w:fldChar w:fldCharType="begin"/>
        </w:r>
        <w:r>
          <w:instrText xml:space="preserve"> PAGEREF _Toc26309 \h </w:instrText>
        </w:r>
        <w:r>
          <w:fldChar w:fldCharType="separate"/>
        </w:r>
        <w:r>
          <w:t>59</w:t>
        </w:r>
        <w:r>
          <w:fldChar w:fldCharType="end"/>
        </w:r>
      </w:hyperlink>
    </w:p>
    <w:p>
      <w:pPr>
        <w:pStyle w:val="TOC2"/>
        <w:tabs>
          <w:tab w:val="right" w:leader="dot" w:pos="8306"/>
        </w:tabs>
      </w:pPr>
      <w:hyperlink w:anchor="_Toc25780" w:history="1">
        <w:r>
          <w:rPr>
            <w:rFonts w:ascii="仿宋" w:eastAsia="仿宋" w:hAnsi="仿宋" w:cs="仿宋" w:hint="eastAsia"/>
            <w:lang w:eastAsia="zh-CN"/>
          </w:rPr>
          <w:t>(三)、触发器项目合同管理与法律事务</w:t>
        </w:r>
        <w:r>
          <w:tab/>
        </w:r>
        <w:r>
          <w:fldChar w:fldCharType="begin"/>
        </w:r>
        <w:r>
          <w:instrText xml:space="preserve"> PAGEREF _Toc25780 \h </w:instrText>
        </w:r>
        <w:r>
          <w:fldChar w:fldCharType="separate"/>
        </w:r>
        <w:r>
          <w:t>63</w:t>
        </w:r>
        <w:r>
          <w:fldChar w:fldCharType="end"/>
        </w:r>
      </w:hyperlink>
    </w:p>
    <w:p>
      <w:pPr>
        <w:pStyle w:val="TOC2"/>
        <w:tabs>
          <w:tab w:val="right" w:leader="dot" w:pos="8306"/>
        </w:tabs>
      </w:pPr>
      <w:hyperlink w:anchor="_Toc2966" w:history="1">
        <w:r>
          <w:rPr>
            <w:rFonts w:ascii="仿宋" w:eastAsia="仿宋" w:hAnsi="仿宋" w:cs="仿宋" w:hint="eastAsia"/>
            <w:lang w:eastAsia="zh-CN"/>
          </w:rPr>
          <w:t>(四)、触发器项目知识产权保护策略</w:t>
        </w:r>
        <w:r>
          <w:tab/>
        </w:r>
        <w:r>
          <w:fldChar w:fldCharType="begin"/>
        </w:r>
        <w:r>
          <w:instrText xml:space="preserve"> PAGEREF _Toc2966 \h </w:instrText>
        </w:r>
        <w:r>
          <w:fldChar w:fldCharType="separate"/>
        </w:r>
        <w:r>
          <w:t>69</w:t>
        </w:r>
        <w:r>
          <w:fldChar w:fldCharType="end"/>
        </w:r>
      </w:hyperlink>
    </w:p>
    <w:p>
      <w:pPr>
        <w:pStyle w:val="TOC1"/>
        <w:tabs>
          <w:tab w:val="right" w:leader="dot" w:pos="8306"/>
        </w:tabs>
      </w:pPr>
      <w:hyperlink w:anchor="_Toc18518" w:history="1">
        <w:r>
          <w:rPr>
            <w:rFonts w:ascii="仿宋" w:eastAsia="仿宋" w:hAnsi="仿宋" w:cs="仿宋" w:hint="eastAsia"/>
            <w:lang w:eastAsia="zh-CN"/>
          </w:rPr>
          <w:t>十六、质量管理体系</w:t>
        </w:r>
        <w:r>
          <w:tab/>
        </w:r>
        <w:r>
          <w:fldChar w:fldCharType="begin"/>
        </w:r>
        <w:r>
          <w:instrText xml:space="preserve"> PAGEREF _Toc18518 \h </w:instrText>
        </w:r>
        <w:r>
          <w:fldChar w:fldCharType="separate"/>
        </w:r>
        <w:r>
          <w:t>71</w:t>
        </w:r>
        <w:r>
          <w:fldChar w:fldCharType="end"/>
        </w:r>
      </w:hyperlink>
    </w:p>
    <w:p>
      <w:pPr>
        <w:pStyle w:val="TOC2"/>
        <w:tabs>
          <w:tab w:val="right" w:leader="dot" w:pos="8306"/>
        </w:tabs>
      </w:pPr>
      <w:hyperlink w:anchor="_Toc917" w:history="1">
        <w:r>
          <w:rPr>
            <w:rFonts w:ascii="仿宋" w:eastAsia="仿宋" w:hAnsi="仿宋" w:cs="仿宋" w:hint="eastAsia"/>
            <w:lang w:eastAsia="zh-CN"/>
          </w:rPr>
          <w:t>(一)、质量目标与方针</w:t>
        </w:r>
        <w:r>
          <w:tab/>
        </w:r>
        <w:r>
          <w:fldChar w:fldCharType="begin"/>
        </w:r>
        <w:r>
          <w:instrText xml:space="preserve"> PAGEREF _Toc917 \h </w:instrText>
        </w:r>
        <w:r>
          <w:fldChar w:fldCharType="separate"/>
        </w:r>
        <w:r>
          <w:t>71</w:t>
        </w:r>
        <w:r>
          <w:fldChar w:fldCharType="end"/>
        </w:r>
      </w:hyperlink>
    </w:p>
    <w:p>
      <w:pPr>
        <w:pStyle w:val="TOC2"/>
        <w:tabs>
          <w:tab w:val="right" w:leader="dot" w:pos="8306"/>
        </w:tabs>
      </w:pPr>
      <w:hyperlink w:anchor="_Toc11338" w:history="1">
        <w:r>
          <w:rPr>
            <w:rFonts w:ascii="仿宋" w:eastAsia="仿宋" w:hAnsi="仿宋" w:cs="仿宋" w:hint="eastAsia"/>
            <w:lang w:eastAsia="zh-CN"/>
          </w:rPr>
          <w:t>(二)、质量管理责任</w:t>
        </w:r>
        <w:r>
          <w:tab/>
        </w:r>
        <w:r>
          <w:fldChar w:fldCharType="begin"/>
        </w:r>
        <w:r>
          <w:instrText xml:space="preserve"> PAGEREF _Toc11338 \h </w:instrText>
        </w:r>
        <w:r>
          <w:fldChar w:fldCharType="separate"/>
        </w:r>
        <w:r>
          <w:t>72</w:t>
        </w:r>
        <w:r>
          <w:fldChar w:fldCharType="end"/>
        </w:r>
      </w:hyperlink>
    </w:p>
    <w:p>
      <w:pPr>
        <w:pStyle w:val="TOC2"/>
        <w:tabs>
          <w:tab w:val="right" w:leader="dot" w:pos="8306"/>
        </w:tabs>
      </w:pPr>
      <w:hyperlink w:anchor="_Toc22016" w:history="1">
        <w:r>
          <w:rPr>
            <w:rFonts w:ascii="仿宋" w:eastAsia="仿宋" w:hAnsi="仿宋" w:cs="仿宋" w:hint="eastAsia"/>
            <w:lang w:eastAsia="zh-CN"/>
          </w:rPr>
          <w:t>(三)、质量管理体系文件</w:t>
        </w:r>
        <w:r>
          <w:tab/>
        </w:r>
        <w:r>
          <w:fldChar w:fldCharType="begin"/>
        </w:r>
        <w:r>
          <w:instrText xml:space="preserve"> PAGEREF _Toc22016 \h </w:instrText>
        </w:r>
        <w:r>
          <w:fldChar w:fldCharType="separate"/>
        </w:r>
        <w:r>
          <w:t>74</w:t>
        </w:r>
        <w:r>
          <w:fldChar w:fldCharType="end"/>
        </w:r>
      </w:hyperlink>
    </w:p>
    <w:p>
      <w:pPr>
        <w:pStyle w:val="TOC2"/>
        <w:tabs>
          <w:tab w:val="right" w:leader="dot" w:pos="8306"/>
        </w:tabs>
      </w:pPr>
      <w:hyperlink w:anchor="_Toc5068" w:history="1">
        <w:r>
          <w:rPr>
            <w:rFonts w:ascii="仿宋" w:eastAsia="仿宋" w:hAnsi="仿宋" w:cs="仿宋" w:hint="eastAsia"/>
            <w:lang w:eastAsia="zh-CN"/>
          </w:rPr>
          <w:t>(四)、质量培训与教育</w:t>
        </w:r>
        <w:r>
          <w:tab/>
        </w:r>
        <w:r>
          <w:fldChar w:fldCharType="begin"/>
        </w:r>
        <w:r>
          <w:instrText xml:space="preserve"> PAGEREF _Toc5068 \h </w:instrText>
        </w:r>
        <w:r>
          <w:fldChar w:fldCharType="separate"/>
        </w:r>
        <w:r>
          <w:t>76</w:t>
        </w:r>
        <w:r>
          <w:fldChar w:fldCharType="end"/>
        </w:r>
      </w:hyperlink>
    </w:p>
    <w:p>
      <w:pPr>
        <w:pStyle w:val="TOC2"/>
        <w:tabs>
          <w:tab w:val="right" w:leader="dot" w:pos="8306"/>
        </w:tabs>
      </w:pPr>
      <w:hyperlink w:anchor="_Toc30293" w:history="1">
        <w:r>
          <w:rPr>
            <w:rFonts w:ascii="仿宋" w:eastAsia="仿宋" w:hAnsi="仿宋" w:cs="仿宋" w:hint="eastAsia"/>
            <w:lang w:eastAsia="zh-CN"/>
          </w:rPr>
          <w:t>(五)、质量审核与评价</w:t>
        </w:r>
        <w:r>
          <w:tab/>
        </w:r>
        <w:r>
          <w:fldChar w:fldCharType="begin"/>
        </w:r>
        <w:r>
          <w:instrText xml:space="preserve"> PAGEREF _Toc30293 \h </w:instrText>
        </w:r>
        <w:r>
          <w:fldChar w:fldCharType="separate"/>
        </w:r>
        <w:r>
          <w:t>77</w:t>
        </w:r>
        <w:r>
          <w:fldChar w:fldCharType="end"/>
        </w:r>
      </w:hyperlink>
    </w:p>
    <w:p>
      <w:pPr>
        <w:pStyle w:val="TOC2"/>
        <w:tabs>
          <w:tab w:val="right" w:leader="dot" w:pos="8306"/>
        </w:tabs>
      </w:pPr>
      <w:hyperlink w:anchor="_Toc21729" w:history="1">
        <w:r>
          <w:rPr>
            <w:rFonts w:ascii="仿宋" w:eastAsia="仿宋" w:hAnsi="仿宋" w:cs="仿宋" w:hint="eastAsia"/>
            <w:lang w:eastAsia="zh-CN"/>
          </w:rPr>
          <w:t>(六)、不符合与纠正措施</w:t>
        </w:r>
        <w:r>
          <w:tab/>
        </w:r>
        <w:r>
          <w:fldChar w:fldCharType="begin"/>
        </w:r>
        <w:r>
          <w:instrText xml:space="preserve"> PAGEREF _Toc21729 \h </w:instrText>
        </w:r>
        <w:r>
          <w:fldChar w:fldCharType="separate"/>
        </w:r>
        <w:r>
          <w:t>78</w:t>
        </w:r>
        <w:r>
          <w:fldChar w:fldCharType="end"/>
        </w:r>
      </w:hyperlink>
    </w:p>
    <w:p>
      <w:pPr>
        <w:pStyle w:val="TOC1"/>
        <w:tabs>
          <w:tab w:val="right" w:leader="dot" w:pos="8306"/>
        </w:tabs>
      </w:pPr>
      <w:hyperlink w:anchor="_Toc22776" w:history="1">
        <w:r>
          <w:rPr>
            <w:rFonts w:ascii="仿宋" w:eastAsia="仿宋" w:hAnsi="仿宋" w:cs="仿宋" w:hint="eastAsia"/>
            <w:lang w:eastAsia="zh-CN"/>
          </w:rPr>
          <w:t>十七、触发器项目工程方案分析</w:t>
        </w:r>
        <w:r>
          <w:tab/>
        </w:r>
        <w:r>
          <w:fldChar w:fldCharType="begin"/>
        </w:r>
        <w:r>
          <w:instrText xml:space="preserve"> PAGEREF _Toc22776 \h </w:instrText>
        </w:r>
        <w:r>
          <w:fldChar w:fldCharType="separate"/>
        </w:r>
        <w:r>
          <w:t>79</w:t>
        </w:r>
        <w:r>
          <w:fldChar w:fldCharType="end"/>
        </w:r>
      </w:hyperlink>
    </w:p>
    <w:p>
      <w:pPr>
        <w:pStyle w:val="TOC2"/>
        <w:tabs>
          <w:tab w:val="right" w:leader="dot" w:pos="8306"/>
        </w:tabs>
      </w:pPr>
      <w:hyperlink w:anchor="_Toc5872" w:history="1">
        <w:r>
          <w:rPr>
            <w:rFonts w:ascii="仿宋" w:eastAsia="仿宋" w:hAnsi="仿宋" w:cs="仿宋" w:hint="eastAsia"/>
            <w:lang w:eastAsia="zh-CN"/>
          </w:rPr>
          <w:t>(一)、建筑工程设计原则</w:t>
        </w:r>
        <w:r>
          <w:tab/>
        </w:r>
        <w:r>
          <w:fldChar w:fldCharType="begin"/>
        </w:r>
        <w:r>
          <w:instrText xml:space="preserve"> PAGEREF _Toc5872 \h </w:instrText>
        </w:r>
        <w:r>
          <w:fldChar w:fldCharType="separate"/>
        </w:r>
        <w:r>
          <w:t>79</w:t>
        </w:r>
        <w:r>
          <w:fldChar w:fldCharType="end"/>
        </w:r>
      </w:hyperlink>
    </w:p>
    <w:p>
      <w:pPr>
        <w:pStyle w:val="TOC2"/>
        <w:tabs>
          <w:tab w:val="right" w:leader="dot" w:pos="8306"/>
        </w:tabs>
      </w:pPr>
      <w:hyperlink w:anchor="_Toc16897" w:history="1">
        <w:r>
          <w:rPr>
            <w:rFonts w:ascii="仿宋" w:eastAsia="仿宋" w:hAnsi="仿宋" w:cs="仿宋" w:hint="eastAsia"/>
            <w:lang w:eastAsia="zh-CN"/>
          </w:rPr>
          <w:t>(二)、土建工程建设指标</w:t>
        </w:r>
        <w:r>
          <w:tab/>
        </w:r>
        <w:r>
          <w:fldChar w:fldCharType="begin"/>
        </w:r>
        <w:r>
          <w:instrText xml:space="preserve"> PAGEREF _Toc16897 \h </w:instrText>
        </w:r>
        <w:r>
          <w:fldChar w:fldCharType="separate"/>
        </w:r>
        <w:r>
          <w:t>82</w:t>
        </w:r>
        <w:r>
          <w:fldChar w:fldCharType="end"/>
        </w:r>
      </w:hyperlink>
    </w:p>
    <w:p>
      <w:pPr>
        <w:pStyle w:val="TOC1"/>
        <w:tabs>
          <w:tab w:val="right" w:leader="dot" w:pos="8306"/>
        </w:tabs>
      </w:pPr>
      <w:hyperlink w:anchor="_Toc1746" w:history="1">
        <w:r>
          <w:rPr>
            <w:rFonts w:ascii="仿宋" w:eastAsia="仿宋" w:hAnsi="仿宋" w:cs="仿宋" w:hint="eastAsia"/>
            <w:lang w:eastAsia="zh-CN"/>
          </w:rPr>
          <w:t>十八、触发器项目治理与监督</w:t>
        </w:r>
        <w:r>
          <w:tab/>
        </w:r>
        <w:r>
          <w:fldChar w:fldCharType="begin"/>
        </w:r>
        <w:r>
          <w:instrText xml:space="preserve"> PAGEREF _Toc1746 \h </w:instrText>
        </w:r>
        <w:r>
          <w:fldChar w:fldCharType="separate"/>
        </w:r>
        <w:r>
          <w:t>84</w:t>
        </w:r>
        <w:r>
          <w:fldChar w:fldCharType="end"/>
        </w:r>
      </w:hyperlink>
    </w:p>
    <w:p>
      <w:pPr>
        <w:pStyle w:val="TOC2"/>
        <w:tabs>
          <w:tab w:val="right" w:leader="dot" w:pos="8306"/>
        </w:tabs>
      </w:pPr>
      <w:hyperlink w:anchor="_Toc18300" w:history="1">
        <w:r>
          <w:rPr>
            <w:rFonts w:ascii="仿宋" w:eastAsia="仿宋" w:hAnsi="仿宋" w:cs="仿宋" w:hint="eastAsia"/>
            <w:lang w:eastAsia="zh-CN"/>
          </w:rPr>
          <w:t>(一)、触发器项目治理结构</w:t>
        </w:r>
        <w:r>
          <w:tab/>
        </w:r>
        <w:r>
          <w:fldChar w:fldCharType="begin"/>
        </w:r>
        <w:r>
          <w:instrText xml:space="preserve"> PAGEREF _Toc18300 \h </w:instrText>
        </w:r>
        <w:r>
          <w:fldChar w:fldCharType="separate"/>
        </w:r>
        <w:r>
          <w:t>84</w:t>
        </w:r>
        <w:r>
          <w:fldChar w:fldCharType="end"/>
        </w:r>
      </w:hyperlink>
    </w:p>
    <w:p>
      <w:pPr>
        <w:pStyle w:val="TOC2"/>
        <w:tabs>
          <w:tab w:val="right" w:leader="dot" w:pos="8306"/>
        </w:tabs>
      </w:pPr>
      <w:hyperlink w:anchor="_Toc29851" w:history="1">
        <w:r>
          <w:rPr>
            <w:rFonts w:ascii="仿宋" w:eastAsia="仿宋" w:hAnsi="仿宋" w:cs="仿宋" w:hint="eastAsia"/>
            <w:lang w:eastAsia="zh-CN"/>
          </w:rPr>
          <w:t>(二)、监督与审计</w:t>
        </w:r>
        <w:r>
          <w:tab/>
        </w:r>
        <w:r>
          <w:fldChar w:fldCharType="begin"/>
        </w:r>
        <w:r>
          <w:instrText xml:space="preserve"> PAGEREF _Toc29851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86"/>
      <w:r>
        <w:rPr>
          <w:rFonts w:ascii="仿宋" w:eastAsia="仿宋" w:hAnsi="仿宋" w:cs="仿宋" w:hint="eastAsia"/>
          <w:sz w:val="28"/>
          <w:lang w:eastAsia="zh-CN"/>
        </w:rPr>
        <w:t>一、触发器项目危机管理</w:t>
      </w:r>
      <w:bookmarkEnd w:id="2"/>
    </w:p>
    <w:p>
      <w:pPr>
        <w:pStyle w:val="Heading2"/>
        <w:rPr>
          <w:rFonts w:ascii="仿宋" w:eastAsia="仿宋" w:hAnsi="仿宋" w:cs="仿宋" w:hint="eastAsia"/>
          <w:lang w:eastAsia="zh-CN"/>
        </w:rPr>
      </w:pPr>
      <w:bookmarkStart w:id="3" w:name="_Toc137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触发器项目危机管理中，危机预警与识别是确保触发器项目稳健运行的核心步骤。通过建立全面的监测机制，触发器项目团队旨在及时发现和理解潜在的风险和危机因素，以便采取及时的预防和应对措施，确保触发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首先，通过深入的风险评估，触发器项目团队全面分析了整个触发器项目和各个阶段可能存在的威胁。这包括准确评估每个潜在风险的发生概率和可能影响的程度，为后续危机预警提供了有力支持。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触发器项目团队着重于明确定义触发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触发器项目进展的持续监控，团队能够及时发现潜在问题并作出迅速反应。触发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在这一阶段，团队的专业素养和反应速度将发挥至关重要的作用，以确保潜在危机能够在初期得到有效的处理，最大程度地减轻负面影响。通过危机预警与识别，触发器项目得以更有序、可控地推进。</w:t>
      </w:r>
    </w:p>
    <w:p>
      <w:pPr>
        <w:pStyle w:val="Heading2"/>
        <w:ind w:firstLine="560" w:firstLineChars="200"/>
        <w:rPr>
          <w:rFonts w:ascii="仿宋" w:eastAsia="仿宋" w:hAnsi="仿宋" w:cs="仿宋" w:hint="eastAsia"/>
          <w:sz w:val="28"/>
          <w:lang w:eastAsia="zh-CN"/>
        </w:rPr>
      </w:pPr>
      <w:bookmarkStart w:id="4" w:name="_Toc27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在危机发生时，触发器项目团队立即行动，成立了应急小组。该小组的任务是迅速制定并实施紧急应对措施，以最小化潜在损失。以下是采取的主要措施：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暂停触发器项目进度：为遏制危机蔓延，触发器项目暂时停止进行，以便全面评估当前状况。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资源重新分配：重新评估触发器项目资源的分配，确保最大限度地减小损失。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实时沟通：与关键利益相关者建立实时沟通机制，向他们传递触发器项目危机的实际状况，保障触发器项目核心利益。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在紧急应对的同时，触发器项目团队强调了团队协作和有效沟通的重要性。以下是团队协作的关键举措：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信息共享机制：建立了信息共享平台，确保团队成员能够及时获取触发器项目危机的实时信息。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领导者沟通：触发器项目领导者通过定期会议和即时沟通工具，指导团队应对危机，保持团队稳定运行。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随着危机得到初步控制，触发器项目团队转向制定恢复计划，以确保触发器项目能够从中迅速恢复。主要恢复计划包括：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修复受损的进度计划：重新评估触发器项目进度，制定修复计划，确保触发器项目尽快回归正常进程。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重新调整资源分配：优化资源分配，确保触发器项目在有限资源下高效运转。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风险管理机制加强：对触发器项目风险进行全面评估，制定更强化的风险管理策略，以预防未来可能的危机。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555"/>
      <w:r>
        <w:rPr>
          <w:rFonts w:ascii="仿宋" w:eastAsia="仿宋" w:hAnsi="仿宋" w:cs="仿宋" w:hint="eastAsia"/>
          <w:sz w:val="28"/>
          <w:lang w:eastAsia="zh-CN"/>
        </w:rPr>
        <w:t>二、触发器项目建设单位说明</w:t>
      </w:r>
      <w:bookmarkEnd w:id="5"/>
    </w:p>
    <w:p>
      <w:pPr>
        <w:pStyle w:val="Heading2"/>
        <w:rPr>
          <w:rFonts w:ascii="仿宋" w:eastAsia="仿宋" w:hAnsi="仿宋" w:cs="仿宋" w:hint="eastAsia"/>
          <w:lang w:eastAsia="zh-CN"/>
        </w:rPr>
      </w:pPr>
      <w:bookmarkStart w:id="6" w:name="_Toc8798"/>
      <w:r>
        <w:rPr>
          <w:rFonts w:ascii="仿宋" w:eastAsia="仿宋" w:hAnsi="仿宋" w:cs="仿宋" w:hint="eastAsia"/>
          <w:lang w:eastAsia="zh-CN"/>
        </w:rPr>
        <w:t>(一)、触发器项目承办单位基本情况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16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触发器项目承办单位的XXXX，我们着眼于实现可持续的经济效益。通过技术创新和解决方案的提供，公司预计在触发器项目执行期间将获得可观的收入增长。这一收入来源主要包括触发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同时，我们注重成本控制和效率提升，以确保触发器项目的可持续盈利。透过精细的管理和资源优化，公司期望实现触发器项目利润最大化。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触发器项目实施进行全面的投资评估，包括触发器项目启动阶段的资金投入和后续运营成本。通过对触发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触发器项目实施过程中具备足够的资金流动性，公司将进行详尽的现金流分析。这包括资金需求的合理预测、触发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630"/>
      <w:r>
        <w:rPr>
          <w:rFonts w:ascii="仿宋" w:eastAsia="仿宋" w:hAnsi="仿宋" w:cs="仿宋" w:hint="eastAsia"/>
          <w:sz w:val="28"/>
          <w:lang w:eastAsia="zh-CN"/>
        </w:rPr>
        <w:t>三、触发器项目文档管理</w:t>
      </w:r>
      <w:bookmarkEnd w:id="8"/>
    </w:p>
    <w:p>
      <w:pPr>
        <w:pStyle w:val="Heading2"/>
        <w:rPr>
          <w:rFonts w:ascii="仿宋" w:eastAsia="仿宋" w:hAnsi="仿宋" w:cs="仿宋" w:hint="eastAsia"/>
          <w:lang w:eastAsia="zh-CN"/>
        </w:rPr>
      </w:pPr>
      <w:bookmarkStart w:id="9" w:name="_Toc3268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触发器项目高度重视文档的质量和准确性，以支持触发器项目的各项活动和决策。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文档的编制始于触发器项目计划的初期，我们制定了详细的文档编制计划，明确了每个文档的内容、格式和编写责任人。在触发器项目启动阶段，我们首先编制了触发器项目章程，明确定义了触发器项目的目标、范围、风险等关键要素。随后，触发器项目团队根据计划陆续编制了需求文档、设计文档、测试文档等各类文档，确保触发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触发器项目管理中的重要环节，旨在确保触发器项目文档符合质量标准和触发器项目需求。在触发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除了内部审查，我们还进行了外部审查，邀请触发器项目相关利益方和专业领域的专家对文档进行独立审查。这有助于获取更全面、客观的反馈，确保触发器项目文档不仅符合内部标准，也满足外部需求。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触发器项目在文档编制与审查方面建立了严格的管理机制，通过规范的流程和多维度的审查，确保触发器项目文档的质量、准确性和可靠性，为触发器项目的顺利推进提供了有力支持。</w:t>
      </w:r>
    </w:p>
    <w:p>
      <w:pPr>
        <w:pStyle w:val="Heading2"/>
        <w:ind w:firstLine="560" w:firstLineChars="200"/>
        <w:rPr>
          <w:rFonts w:ascii="仿宋" w:eastAsia="仿宋" w:hAnsi="仿宋" w:cs="仿宋" w:hint="eastAsia"/>
          <w:sz w:val="28"/>
          <w:lang w:eastAsia="zh-CN"/>
        </w:rPr>
      </w:pPr>
      <w:bookmarkStart w:id="10" w:name="_Toc465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在触发器项目中，我们致力于优化文档发布与分发过程，以确保信息的高效传递和团队间协作的顺畅进行。以下是我们采取的关键优化策略：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我们通过多渠道发布文档，包括电子邮件、触发器项目管理平台、内部网站等，以满足不同团队成员的偏好和需求。多渠道发布确保了信息的全面覆盖。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我们采用了精细的权限控制，确保只有授权人员可以访问敏感信息。这种安全措施保护了触发器项目文档的机密性，防止了未经授权的信息泄露。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93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文档存档与归档是触发器项目生命周期中一个至关重要的环节，直接关系到触发器项目信息的长期保存和历史记录的完整性。在触发器项目中，我们实施了一系列有效的文档存档与归档管理策略：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319"/>
      <w:r>
        <w:rPr>
          <w:rFonts w:ascii="仿宋" w:eastAsia="仿宋" w:hAnsi="仿宋" w:cs="仿宋" w:hint="eastAsia"/>
          <w:sz w:val="28"/>
          <w:lang w:eastAsia="zh-CN"/>
        </w:rPr>
        <w:t>四、触发器项目土建工程</w:t>
      </w:r>
      <w:bookmarkEnd w:id="12"/>
    </w:p>
    <w:p>
      <w:pPr>
        <w:pStyle w:val="Heading2"/>
        <w:rPr>
          <w:rFonts w:ascii="仿宋" w:eastAsia="仿宋" w:hAnsi="仿宋" w:cs="仿宋" w:hint="eastAsia"/>
          <w:lang w:eastAsia="zh-CN"/>
        </w:rPr>
      </w:pPr>
      <w:bookmarkStart w:id="13" w:name="_Toc878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在触发器项目的建筑工程设计中，我们将秉承一系列重要的设计原则，以确保触发器项目建筑在功能、美观、可持续性等方面达到最佳效果。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首要原则是确保建筑的功能性得到最大化的发挥。我们将充分理解触发器项目的实际需求，合理布局各个功能区域，保证建筑在满足业务需求的同时，提供高效的工作环境。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在建筑设计中，我们将综合考虑建设和运营成本。通过精细的经济效益分析，确保设计方案在高效利用资源的同时，对触发器项目的长期盈利能力有积极的贡献。</w:t>
      </w:r>
    </w:p>
    <w:p>
      <w:pPr>
        <w:pStyle w:val="Heading2"/>
        <w:ind w:firstLine="560" w:firstLineChars="200"/>
        <w:rPr>
          <w:rFonts w:ascii="仿宋" w:eastAsia="仿宋" w:hAnsi="仿宋" w:cs="仿宋" w:hint="eastAsia"/>
          <w:sz w:val="28"/>
          <w:lang w:eastAsia="zh-CN"/>
        </w:rPr>
      </w:pPr>
      <w:bookmarkStart w:id="14" w:name="_Toc3045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触发器项目的土建工程设计中，我们将精准设定设计年限，结合触发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触发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92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触发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触发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触发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416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本期工程触发器项目预计总建筑面积XXX平方米，其中：计容建筑面积XXX平方米，计划建筑工程投资XX万元，占触发器项目总投资的XX%。</w:t>
      </w:r>
    </w:p>
    <w:p>
      <w:pPr>
        <w:pStyle w:val="Heading1"/>
        <w:ind w:firstLine="560" w:firstLineChars="200"/>
        <w:rPr>
          <w:rFonts w:ascii="仿宋" w:eastAsia="仿宋" w:hAnsi="仿宋" w:cs="仿宋" w:hint="eastAsia"/>
          <w:sz w:val="28"/>
          <w:lang w:eastAsia="zh-CN"/>
        </w:rPr>
      </w:pPr>
      <w:bookmarkStart w:id="17" w:name="_Toc12749"/>
      <w:r>
        <w:rPr>
          <w:rFonts w:ascii="仿宋" w:eastAsia="仿宋" w:hAnsi="仿宋" w:cs="仿宋" w:hint="eastAsia"/>
          <w:sz w:val="28"/>
          <w:lang w:eastAsia="zh-CN"/>
        </w:rPr>
        <w:t>五、触发器项目绩效评估</w:t>
      </w:r>
      <w:bookmarkEnd w:id="17"/>
    </w:p>
    <w:p>
      <w:pPr>
        <w:pStyle w:val="Heading2"/>
        <w:rPr>
          <w:rFonts w:ascii="仿宋" w:eastAsia="仿宋" w:hAnsi="仿宋" w:cs="仿宋" w:hint="eastAsia"/>
          <w:lang w:eastAsia="zh-CN"/>
        </w:rPr>
      </w:pPr>
      <w:bookmarkStart w:id="18" w:name="_Toc676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在触发器项目中，我们设计了一套全面的绩效评估指标，以确保触发器项目的可控和成功交付。这些指标跨足触发器项目目标、成本、进度和质量等多个维度，为我们提供了全面洞察触发器项目的健康状况。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目标达成率是我们关注的首要指标。我们设定了明确的目标，并通过定期监测和评估，迅速发现并应对潜在的目标偏差。这为触发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成本绩效是另一个核心关注点。通过实际成本与预算成本的对比分析，我们深入了解成本差异的原因，及时调整资源分配，保持触发器项目在经济效益方面的合理水平。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进度作为关键的绩效指标之一，得到了精心的关注。我们制定了详细的触发器项目进度计划，并设立了进度符合度指标，确保实际进度与计划进度保持一致。这使我们能够快速发现和解决潜在的进度问题，保持触发器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触发器项目绩效的不可或缺的一环。我们引入了一系列的质量标准和客户满意度指标，以确保触发器项目交付的成果在质量上达到或超越预期水平。通过持续监测这些指标，我们努力提升触发器项目整体质量水平，为触发器项目的成功交付提供有力保障。通过这些科学且全面的绩效评估，我们能够更好地引导触发器项目的持续改进，确保触发器项目目标的顺利达成。</w:t>
      </w:r>
    </w:p>
    <w:p>
      <w:pPr>
        <w:pStyle w:val="Heading2"/>
        <w:ind w:firstLine="560" w:firstLineChars="200"/>
        <w:rPr>
          <w:rFonts w:ascii="仿宋" w:eastAsia="仿宋" w:hAnsi="仿宋" w:cs="仿宋" w:hint="eastAsia"/>
          <w:sz w:val="28"/>
          <w:lang w:eastAsia="zh-CN"/>
        </w:rPr>
      </w:pPr>
      <w:bookmarkStart w:id="19" w:name="_Toc75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绩效评估是触发器项目中的关键环节，为确保触发器项目达到预期目标，我们采用了多层次、多维度的绩效评估方法。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触发器项目的战略目标对齐，确保每个决策和行动都与触发器项目整体目标保持一致。团队会定期召开战略对齐会议，审视当前工作与触发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触发器项目进度、质量、成本和风险等方面。这些指标通过数据收集和分析，为触发器项目管理团队提供了客观的评估依据。例如，我们通过触发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绩效评估不仅仅停留在触发器项目内部，还考虑了触发器项目对外部环境的影响。我们定期进行干系人满意度调查，以了解各利益相关方对触发器项目的期望和满意度，并及时做出调整。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这种多层次、多角度的绩效评估方法，使得我们能够全面了解触发器项目的运行状态，及时做出调整，确保触发器项目在不断变化的环境中保持稳健前行。</w:t>
      </w:r>
    </w:p>
    <w:p>
      <w:pPr>
        <w:pStyle w:val="Heading2"/>
        <w:ind w:firstLine="560" w:firstLineChars="200"/>
        <w:rPr>
          <w:rFonts w:ascii="仿宋" w:eastAsia="仿宋" w:hAnsi="仿宋" w:cs="仿宋" w:hint="eastAsia"/>
          <w:sz w:val="28"/>
          <w:lang w:eastAsia="zh-CN"/>
        </w:rPr>
      </w:pPr>
      <w:bookmarkStart w:id="20" w:name="_Toc1671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为了确保触发器项目的有效管理和不断优化，我们采用了精心设计的绩效评估周期。这个周期旨在实现灵活、实时和全面的评估，以适应触发器项目执行中的各种挑战。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触发器项目的不同需求，分为短期、中期和长期。短期评估关注每个迭代或工作周期，以及时发现和解决当前任务中的问题。中期评估涵盖几个迭代，深入了解整体触发器项目的趋势和性能。长期评估则着眼于整个触发器项目阶段，确保触发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触发器项目管理工具和协作平台，团队成员能够随时更新和分享触发器项目数据。这种实时性的反馈机制使我们能够及时察觉潜在问题，快速调整，保持触发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触发器项目的决策制定密不可分。每个周期的触发器项目回顾会议成为集体总结经验、识别问题深层次原因并找到创新解决方案的平台。这种定期的反思与调整机制使触发器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https://d.book118.com/396225151211010031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D3E5E"/>
    <w:rsid w:val="5A8D3E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22515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2024-01-04T08:21:00Z</dcterms:created>
  <dcterms:modified xsi:type="dcterms:W3CDTF">2024-01-04T08:21:54Z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BF4F7559A2FA4768BC21F1FE8AA38A3B_11</vt:lpwstr>
  </property>
  <property fmtid="{D5CDD505-2E9C-101B-9397-08002B2CF9AE}" pid="3" name="KSOProductBuildVer">
    <vt:lpwstr>2052-12.1.0.16120</vt:lpwstr>
  </property>
</Properties>
</file>