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775C" w14:paraId="477DF4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75C" w14:paraId="06228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75C" w14:paraId="1476F9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75C" w:rsidRPr="0099775C" w14:paraId="5EDC4C31" w14:textId="06A21A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775C">
        <w:rPr>
          <w:rFonts w:ascii="宋体" w:eastAsia="宋体" w:hAnsi="宋体" w:hint="eastAsia"/>
          <w:b/>
          <w:sz w:val="60"/>
        </w:rPr>
        <w:t>辅助功能检测系统项目招商引资推介报告</w:t>
      </w:r>
    </w:p>
    <w:p w:rsidR="0099775C" w:rsidP="0099775C" w14:paraId="71DAE88B" w14:textId="6A9E88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775C">
        <w:rPr>
          <w:rFonts w:ascii="仿宋" w:eastAsia="仿宋" w:hAnsi="仿宋" w:hint="eastAsia"/>
          <w:b/>
          <w:sz w:val="40"/>
        </w:rPr>
        <w:t>目录</w:t>
      </w:r>
    </w:p>
    <w:p w:rsidR="0099775C" w14:paraId="203E2903" w14:textId="324B97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775C" w14:paraId="0BB8153C" w14:textId="6087D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775C" w14:paraId="30135AAA" w14:textId="6453A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775C" w14:paraId="718A0A9D" w14:textId="21074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775C" w14:paraId="57C62797" w14:textId="733C0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775C" w14:paraId="67E99DC0" w14:textId="57422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775C" w14:paraId="0855BD0C" w14:textId="4D4D74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二、辅助功能检测系统项目工程设计研究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775C" w14:paraId="5C423738" w14:textId="773B0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775C" w14:paraId="734D5295" w14:textId="45A58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(二)、辅助功能检测系统项目工程建设标准规范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775C" w14:paraId="786605E7" w14:textId="2EF6B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(三)、辅助功能检测系统项目总平面设计要求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775C" w14:paraId="7CFD5EC8" w14:textId="46DD4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775C" w14:paraId="1F2A2634" w14:textId="76BC0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775C" w14:paraId="2F0862FF" w14:textId="44AC6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775C" w14:paraId="6FCA9CC3" w14:textId="740FD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775C" w14:paraId="4AECD3A9" w14:textId="22415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三、辅助功能检测系统项目概论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75C" w14:paraId="7A80C6BE" w14:textId="614CF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(一)、辅助功能检测系统项目名称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75C" w14:paraId="39556AC0" w14:textId="07103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(二)、辅助功能检测系统项目选址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75C" w14:paraId="1CED07D1" w14:textId="4D4DC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(三)、辅助功能检测系统项目用地规模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75C" w14:paraId="4C519C04" w14:textId="38615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(四)、辅助功能检测系统项目用地控制指标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75C" w14:paraId="71DB1D0B" w14:textId="43D90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775C" w14:paraId="7DF615CB" w14:textId="6A2DF87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775C" w14:paraId="64AF150A" w14:textId="59F0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775C" w14:paraId="2BC70A0F" w14:textId="384CE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775C" w14:paraId="0DD9AABC" w14:textId="62F58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(九)、辅助功能检测系统项目总投资及资本结构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775C" w14:paraId="72779422" w14:textId="0E6B7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775C" w14:paraId="707AD223" w14:textId="05472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(十一)、辅助功能检测系统项目预期经济效益规划目标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775C" w14:paraId="32DC773C" w14:textId="64777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(十二)、辅助功能检测系统项目进度计划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775C" w14:paraId="4ED70FA3" w14:textId="609EA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775C" w14:paraId="2B7FCE10" w14:textId="320FC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(十四)、辅助功能检测系统项目评价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775C" w14:paraId="6110FA3A" w14:textId="0BC87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775C" w14:paraId="635C68AC" w14:textId="6D956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775C" w14:paraId="6B287403" w14:textId="74BFE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775C" w14:paraId="09F775A7" w14:textId="23D7F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(三)、辅助功能检测系统项目地能源消耗与供应状况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775C" w14:paraId="75694422" w14:textId="1DC56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775C" w14:paraId="6267BC98" w14:textId="19833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775C" w14:paraId="40BAF0F4" w14:textId="6E500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775C" w14:paraId="5EBAA365" w14:textId="1430A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775C" w14:paraId="391B42F7" w14:textId="5B7BD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五、辅助功能检测系统项目投资方案分析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775C" w14:paraId="65E4DF6F" w14:textId="489203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(一)、辅助功能检测系统项目估算说明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775C" w14:paraId="185CA022" w14:textId="3E09C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(二)、辅助功能检测系统项目总投资估算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775C" w14:paraId="34780707" w14:textId="0D8BF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775C" w14:paraId="7BB266BD" w14:textId="2CE709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775C" w14:paraId="061C60A4" w14:textId="0753729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(一)、辅助功能检测系统项目建设期的原材料及辅助材料供应概述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775C" w14:paraId="09B43059" w14:textId="2B8CE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(二)、辅助功能检测系统项目运营期原辅材料采购及管理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775C" w14:paraId="60AF85B8" w14:textId="022C7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775C" w14:paraId="48A9D74F" w14:textId="02E76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(四)、辅助功能检测系统项目工艺技术设计方案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9775C" w14:paraId="36B5C804" w14:textId="4768D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(五)、辅助功能检测系统项目设备选型及配置方案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9775C" w14:paraId="76C724E1" w14:textId="7379C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775C" w14:paraId="50DECD5D" w14:textId="45918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775C" w14:paraId="0E794BEB" w14:textId="257E6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775C" w14:paraId="5E6235C2" w14:textId="1556A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775C" w14:paraId="78B546F0" w14:textId="2B9B4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775C" w14:paraId="5D6F61DE" w14:textId="329CA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775C" w14:paraId="150A6515" w14:textId="336A4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775C" w14:paraId="4AD48B87" w14:textId="10A4F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75C" w14:paraId="56F99D06" w14:textId="71060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75C" w14:paraId="4109C6FF" w14:textId="46344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75C" w14:paraId="2F23F9FB" w14:textId="58916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75C" w14:paraId="1239E7C1" w14:textId="28168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775C" w14:paraId="527C9B39" w14:textId="28713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775C" w14:paraId="115BB7D2" w14:textId="6AC48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775C" w14:paraId="06A7AC2A" w14:textId="27E3E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(三)、辅助功能检测系统项目盈利能力分析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75C" w14:paraId="69847590" w14:textId="5CA98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九、辅助功能检测系统项目招投标方案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75C" w14:paraId="199EF8E5" w14:textId="4C59D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75C" w14:paraId="02BF2C08" w14:textId="32DC0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_Toc154417272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https://d.book118.com/397000104024006034</w:t>
        </w:r>
      </w:hyperlink>
    </w:p>
    <w:p w:rsidR="009977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paraId="228F66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75C" w14:paraId="06C504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paraId="7264731D" w14:textId="47154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775C" w14:paraId="4A1173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paraId="2027F4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47154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47154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P="00134CF1" w14:textId="47154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77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paraId="3A591B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RPr="0099775C" w:rsidP="0099775C" w14:paraId="12BB9DC2" w14:textId="37E44AC1">
    <w:pPr>
      <w:pStyle w:val="Header"/>
      <w:rPr>
        <w:rFonts w:ascii="仿宋" w:eastAsia="仿宋" w:hAnsi="仿宋"/>
      </w:rPr>
    </w:pPr>
    <w:r w:rsidRPr="0099775C">
      <w:rPr>
        <w:rFonts w:ascii="仿宋" w:eastAsia="仿宋" w:hAnsi="仿宋" w:hint="eastAsia"/>
      </w:rPr>
      <w:t>辅助功能检测系统项目招商引资推介报告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paraId="6F952B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RPr="0099775C" w:rsidP="0099775C" w14:textId="37E44AC1">
    <w:pPr>
      <w:pStyle w:val="Header"/>
      <w:rPr>
        <w:rFonts w:ascii="仿宋" w:eastAsia="仿宋" w:hAnsi="仿宋"/>
      </w:rPr>
    </w:pPr>
    <w:r w:rsidRPr="0099775C">
      <w:rPr>
        <w:rFonts w:ascii="仿宋" w:eastAsia="仿宋" w:hAnsi="仿宋" w:hint="eastAsia"/>
      </w:rPr>
      <w:t>辅助功能检测系统项目招商引资推介报告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RPr="0099775C" w:rsidP="0099775C" w14:textId="37E44AC1">
    <w:pPr>
      <w:pStyle w:val="Header"/>
      <w:rPr>
        <w:rFonts w:ascii="仿宋" w:eastAsia="仿宋" w:hAnsi="仿宋"/>
      </w:rPr>
    </w:pPr>
    <w:r w:rsidRPr="0099775C">
      <w:rPr>
        <w:rFonts w:ascii="仿宋" w:eastAsia="仿宋" w:hAnsi="仿宋" w:hint="eastAsia"/>
      </w:rPr>
      <w:t>辅助功能检测系统项目招商引资推介报告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:rsidRPr="0099775C" w:rsidP="0099775C" w14:textId="37E44AC1">
    <w:pPr>
      <w:pStyle w:val="Header"/>
      <w:rPr>
        <w:rFonts w:ascii="仿宋" w:eastAsia="仿宋" w:hAnsi="仿宋"/>
      </w:rPr>
    </w:pPr>
    <w:r w:rsidRPr="0099775C">
      <w:rPr>
        <w:rFonts w:ascii="仿宋" w:eastAsia="仿宋" w:hAnsi="仿宋" w:hint="eastAsia"/>
      </w:rPr>
      <w:t>辅助功能检测系统项目招商引资推介报告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7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5C"/>
    <w:rsid w:val="00134CF1"/>
    <w:rsid w:val="0099775C"/>
    <w:rsid w:val="00CF0DFC"/>
    <w:rsid w:val="00EF781E"/>
    <w:rsid w:val="00FB7C6D"/>
    <w:rsid w:val="00FE00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CBCDF1"/>
  <w15:chartTrackingRefBased/>
  <w15:docId w15:val="{EF5B4D16-D405-4BB3-B929-228921F5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77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77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77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77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77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77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77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77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775C"/>
  </w:style>
  <w:style w:type="paragraph" w:styleId="TOC1">
    <w:name w:val="toc 1"/>
    <w:basedOn w:val="Normal"/>
    <w:next w:val="Normal"/>
    <w:autoRedefine/>
    <w:uiPriority w:val="39"/>
    <w:unhideWhenUsed/>
    <w:rsid w:val="0099775C"/>
  </w:style>
  <w:style w:type="paragraph" w:styleId="TOC2">
    <w:name w:val="toc 2"/>
    <w:basedOn w:val="Normal"/>
    <w:next w:val="Normal"/>
    <w:autoRedefine/>
    <w:uiPriority w:val="39"/>
    <w:unhideWhenUsed/>
    <w:rsid w:val="009977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7000104024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4427</Words>
  <Characters>25238</Characters>
  <Application>Microsoft Office Word</Application>
  <DocSecurity>0</DocSecurity>
  <Lines>210</Lines>
  <Paragraphs>59</Paragraphs>
  <ScaleCrop>false</ScaleCrop>
  <Company/>
  <LinksUpToDate>false</LinksUpToDate>
  <CharactersWithSpaces>29606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2023-12-25T09:19:00Z</dcterms:created>
  <dcterms:modified xsi:type="dcterms:W3CDTF">2023-12-25T09:19:00Z</dcterms:modified>
</cp:coreProperties>
</file>