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141DF" w:rsidP="005141DF" w14:paraId="576FD9F4" w14:textId="77777777">
      <w:pPr>
        <w:spacing w:before="48" w:beforeLines="20" w:after="360" w:afterLines="150" w:line="360" w:lineRule="auto"/>
        <w:jc w:val="center"/>
        <w:rPr>
          <w:rFonts w:ascii="华文中宋" w:eastAsia="华文中宋" w:hAnsi="华文中宋"/>
          <w:b/>
          <w:sz w:val="30"/>
        </w:rPr>
      </w:pPr>
      <w:r w:rsidRPr="005141DF">
        <w:rPr>
          <w:rFonts w:ascii="华文中宋" w:eastAsia="华文中宋" w:hAnsi="华文中宋"/>
          <w:b/>
          <w:sz w:val="30"/>
        </w:rPr>
        <w:t>2024</w:t>
      </w:r>
      <w:r w:rsidRPr="005141DF">
        <w:rPr>
          <w:rFonts w:ascii="华文中宋" w:eastAsia="华文中宋" w:hAnsi="华文中宋"/>
          <w:b/>
          <w:sz w:val="30"/>
        </w:rPr>
        <w:t>河南洛阳市第三人民医院（洛阳职业技术学院第一附属医院）部分科室紧缺专业人员招聘</w:t>
      </w:r>
      <w:r w:rsidRPr="005141DF">
        <w:rPr>
          <w:rFonts w:ascii="华文中宋" w:eastAsia="华文中宋" w:hAnsi="华文中宋"/>
          <w:b/>
          <w:sz w:val="30"/>
        </w:rPr>
        <w:t>18</w:t>
      </w:r>
      <w:r w:rsidRPr="005141DF">
        <w:rPr>
          <w:rFonts w:ascii="华文中宋" w:eastAsia="华文中宋" w:hAnsi="华文中宋"/>
          <w:b/>
          <w:sz w:val="30"/>
        </w:rPr>
        <w:t>人笔试备考试题及答案解析</w:t>
      </w:r>
    </w:p>
    <w:p w:rsidR="00A77B3E" w14:paraId="7909596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6B7B69B" w14:textId="77777777">
      <w:pPr>
        <w:spacing w:after="260" w:line="360" w:lineRule="auto"/>
      </w:pPr>
      <w:r>
        <w:rPr>
          <w:rFonts w:ascii="微软雅黑" w:eastAsia="微软雅黑" w:cs="微软雅黑"/>
        </w:rPr>
        <w:t>一、选择题</w:t>
      </w:r>
    </w:p>
    <w:p w:rsidR="006D34C4" w14:paraId="00E5519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878F73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53B194A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5EA0F0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F47DC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2F5996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30B90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6DC5073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AB24DE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65646D9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8CC1FC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9ECEA4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0E50B8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DF7EA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5ADB9EF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66D3FD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183809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38E2BB7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D3EBEA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B2551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1C5E18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F698A0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2EE0F8C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07B59B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D0EEAD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2054C7C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6F80C63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A40997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函。适用于不相隶属机关之间商洽工作、询问和答复问题、请求批准和答复审批事项。</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七</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意见。适用于对重要问题提出见解和处理办法。</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https://d.book118.com/397005124161006035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rsidP="00B77510" w14:paraId="017BEE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41DF" w14:paraId="2FE9F6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rsidP="00B77510" w14:paraId="0A83CED1" w14:textId="39C526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41DF" w14:paraId="1B7841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paraId="1CDE31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41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rsidP="00B77510" w14:textId="39C526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41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41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rsidP="00B77510" w14:textId="39C5262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41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paraId="612231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paraId="6C6B0CE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paraId="2B1E63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41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141DF"/>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2DD53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141D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141DF"/>
    <w:rPr>
      <w:sz w:val="18"/>
      <w:szCs w:val="18"/>
    </w:rPr>
  </w:style>
  <w:style w:type="paragraph" w:styleId="Footer">
    <w:name w:val="footer"/>
    <w:basedOn w:val="Normal"/>
    <w:link w:val="a0"/>
    <w:rsid w:val="005141DF"/>
    <w:pPr>
      <w:tabs>
        <w:tab w:val="center" w:pos="4153"/>
        <w:tab w:val="right" w:pos="8306"/>
      </w:tabs>
      <w:snapToGrid w:val="0"/>
    </w:pPr>
    <w:rPr>
      <w:sz w:val="18"/>
      <w:szCs w:val="18"/>
    </w:rPr>
  </w:style>
  <w:style w:type="character" w:customStyle="1" w:styleId="a0">
    <w:name w:val="页脚 字符"/>
    <w:basedOn w:val="DefaultParagraphFont"/>
    <w:link w:val="Footer"/>
    <w:rsid w:val="005141DF"/>
    <w:rPr>
      <w:sz w:val="18"/>
      <w:szCs w:val="18"/>
    </w:rPr>
  </w:style>
  <w:style w:type="character" w:styleId="PageNumber">
    <w:name w:val="page number"/>
    <w:basedOn w:val="DefaultParagraphFont"/>
    <w:rsid w:val="005141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9700512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2789</Words>
  <Characters>15898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