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电磁波吸收材料项目可行性建设方案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926" w:history="1">
        <w:r>
          <w:rPr>
            <w:rFonts w:ascii="仿宋" w:eastAsia="仿宋" w:hAnsi="仿宋" w:cs="仿宋" w:hint="eastAsia"/>
            <w:lang w:eastAsia="zh-CN"/>
          </w:rPr>
          <w:t>概论</w:t>
        </w:r>
        <w:r>
          <w:tab/>
        </w:r>
        <w:r>
          <w:fldChar w:fldCharType="begin"/>
        </w:r>
        <w:r>
          <w:instrText xml:space="preserve"> PAGEREF _Toc8926 \h </w:instrText>
        </w:r>
        <w:r>
          <w:fldChar w:fldCharType="separate"/>
        </w:r>
        <w:r>
          <w:t>3</w:t>
        </w:r>
        <w:r>
          <w:fldChar w:fldCharType="end"/>
        </w:r>
      </w:hyperlink>
    </w:p>
    <w:p>
      <w:pPr>
        <w:pStyle w:val="TOC1"/>
        <w:tabs>
          <w:tab w:val="right" w:leader="dot" w:pos="8306"/>
        </w:tabs>
      </w:pPr>
      <w:hyperlink w:anchor="_Toc4227" w:history="1">
        <w:r>
          <w:rPr>
            <w:rFonts w:ascii="仿宋" w:eastAsia="仿宋" w:hAnsi="仿宋" w:cs="仿宋" w:hint="eastAsia"/>
            <w:lang w:eastAsia="zh-CN"/>
          </w:rPr>
          <w:t>一、发展规划、产业政策和行业准入分析</w:t>
        </w:r>
        <w:r>
          <w:tab/>
        </w:r>
        <w:r>
          <w:fldChar w:fldCharType="begin"/>
        </w:r>
        <w:r>
          <w:instrText xml:space="preserve"> PAGEREF _Toc4227 \h </w:instrText>
        </w:r>
        <w:r>
          <w:fldChar w:fldCharType="separate"/>
        </w:r>
        <w:r>
          <w:t>3</w:t>
        </w:r>
        <w:r>
          <w:fldChar w:fldCharType="end"/>
        </w:r>
      </w:hyperlink>
    </w:p>
    <w:p>
      <w:pPr>
        <w:pStyle w:val="TOC2"/>
        <w:tabs>
          <w:tab w:val="right" w:leader="dot" w:pos="8306"/>
        </w:tabs>
      </w:pPr>
      <w:hyperlink w:anchor="_Toc9738" w:history="1">
        <w:r>
          <w:rPr>
            <w:rFonts w:ascii="仿宋" w:eastAsia="仿宋" w:hAnsi="仿宋" w:cs="仿宋" w:hint="eastAsia"/>
            <w:lang w:eastAsia="zh-CN"/>
          </w:rPr>
          <w:t>(一)、发展规划分析</w:t>
        </w:r>
        <w:r>
          <w:tab/>
        </w:r>
        <w:r>
          <w:fldChar w:fldCharType="begin"/>
        </w:r>
        <w:r>
          <w:instrText xml:space="preserve"> PAGEREF _Toc9738 \h </w:instrText>
        </w:r>
        <w:r>
          <w:fldChar w:fldCharType="separate"/>
        </w:r>
        <w:r>
          <w:t>3</w:t>
        </w:r>
        <w:r>
          <w:fldChar w:fldCharType="end"/>
        </w:r>
      </w:hyperlink>
    </w:p>
    <w:p>
      <w:pPr>
        <w:pStyle w:val="TOC2"/>
        <w:tabs>
          <w:tab w:val="right" w:leader="dot" w:pos="8306"/>
        </w:tabs>
      </w:pPr>
      <w:hyperlink w:anchor="_Toc9409" w:history="1">
        <w:r>
          <w:rPr>
            <w:rFonts w:ascii="仿宋" w:eastAsia="仿宋" w:hAnsi="仿宋" w:cs="仿宋" w:hint="eastAsia"/>
            <w:lang w:eastAsia="zh-CN"/>
          </w:rPr>
          <w:t>(二)、产业政策分析</w:t>
        </w:r>
        <w:r>
          <w:tab/>
        </w:r>
        <w:r>
          <w:fldChar w:fldCharType="begin"/>
        </w:r>
        <w:r>
          <w:instrText xml:space="preserve"> PAGEREF _Toc9409 \h </w:instrText>
        </w:r>
        <w:r>
          <w:fldChar w:fldCharType="separate"/>
        </w:r>
        <w:r>
          <w:t>5</w:t>
        </w:r>
        <w:r>
          <w:fldChar w:fldCharType="end"/>
        </w:r>
      </w:hyperlink>
    </w:p>
    <w:p>
      <w:pPr>
        <w:pStyle w:val="TOC2"/>
        <w:tabs>
          <w:tab w:val="right" w:leader="dot" w:pos="8306"/>
        </w:tabs>
      </w:pPr>
      <w:hyperlink w:anchor="_Toc6824" w:history="1">
        <w:r>
          <w:rPr>
            <w:rFonts w:ascii="仿宋" w:eastAsia="仿宋" w:hAnsi="仿宋" w:cs="仿宋" w:hint="eastAsia"/>
            <w:lang w:eastAsia="zh-CN"/>
          </w:rPr>
          <w:t>(三)、行业准入分析</w:t>
        </w:r>
        <w:r>
          <w:tab/>
        </w:r>
        <w:r>
          <w:fldChar w:fldCharType="begin"/>
        </w:r>
        <w:r>
          <w:instrText xml:space="preserve"> PAGEREF _Toc6824 \h </w:instrText>
        </w:r>
        <w:r>
          <w:fldChar w:fldCharType="separate"/>
        </w:r>
        <w:r>
          <w:t>6</w:t>
        </w:r>
        <w:r>
          <w:fldChar w:fldCharType="end"/>
        </w:r>
      </w:hyperlink>
    </w:p>
    <w:p>
      <w:pPr>
        <w:pStyle w:val="TOC1"/>
        <w:tabs>
          <w:tab w:val="right" w:leader="dot" w:pos="8306"/>
        </w:tabs>
      </w:pPr>
      <w:hyperlink w:anchor="_Toc4856" w:history="1">
        <w:r>
          <w:rPr>
            <w:rFonts w:ascii="仿宋" w:eastAsia="仿宋" w:hAnsi="仿宋" w:cs="仿宋" w:hint="eastAsia"/>
            <w:lang w:eastAsia="zh-CN"/>
          </w:rPr>
          <w:t>二、项目选址研究</w:t>
        </w:r>
        <w:r>
          <w:tab/>
        </w:r>
        <w:r>
          <w:fldChar w:fldCharType="begin"/>
        </w:r>
        <w:r>
          <w:instrText xml:space="preserve"> PAGEREF _Toc4856 \h </w:instrText>
        </w:r>
        <w:r>
          <w:fldChar w:fldCharType="separate"/>
        </w:r>
        <w:r>
          <w:t>8</w:t>
        </w:r>
        <w:r>
          <w:fldChar w:fldCharType="end"/>
        </w:r>
      </w:hyperlink>
    </w:p>
    <w:p>
      <w:pPr>
        <w:pStyle w:val="TOC2"/>
        <w:tabs>
          <w:tab w:val="right" w:leader="dot" w:pos="8306"/>
        </w:tabs>
      </w:pPr>
      <w:hyperlink w:anchor="_Toc19306" w:history="1">
        <w:r>
          <w:rPr>
            <w:rFonts w:ascii="仿宋" w:eastAsia="仿宋" w:hAnsi="仿宋" w:cs="仿宋" w:hint="eastAsia"/>
            <w:lang w:eastAsia="zh-CN"/>
          </w:rPr>
          <w:t>(一)、项目选址原则</w:t>
        </w:r>
        <w:r>
          <w:tab/>
        </w:r>
        <w:r>
          <w:fldChar w:fldCharType="begin"/>
        </w:r>
        <w:r>
          <w:instrText xml:space="preserve"> PAGEREF _Toc19306 \h </w:instrText>
        </w:r>
        <w:r>
          <w:fldChar w:fldCharType="separate"/>
        </w:r>
        <w:r>
          <w:t>8</w:t>
        </w:r>
        <w:r>
          <w:fldChar w:fldCharType="end"/>
        </w:r>
      </w:hyperlink>
    </w:p>
    <w:p>
      <w:pPr>
        <w:pStyle w:val="TOC2"/>
        <w:tabs>
          <w:tab w:val="right" w:leader="dot" w:pos="8306"/>
        </w:tabs>
      </w:pPr>
      <w:hyperlink w:anchor="_Toc28579" w:history="1">
        <w:r>
          <w:rPr>
            <w:rFonts w:ascii="仿宋" w:eastAsia="仿宋" w:hAnsi="仿宋" w:cs="仿宋" w:hint="eastAsia"/>
            <w:lang w:eastAsia="zh-CN"/>
          </w:rPr>
          <w:t>(二)、项目选址</w:t>
        </w:r>
        <w:r>
          <w:tab/>
        </w:r>
        <w:r>
          <w:fldChar w:fldCharType="begin"/>
        </w:r>
        <w:r>
          <w:instrText xml:space="preserve"> PAGEREF _Toc28579 \h </w:instrText>
        </w:r>
        <w:r>
          <w:fldChar w:fldCharType="separate"/>
        </w:r>
        <w:r>
          <w:t>11</w:t>
        </w:r>
        <w:r>
          <w:fldChar w:fldCharType="end"/>
        </w:r>
      </w:hyperlink>
    </w:p>
    <w:p>
      <w:pPr>
        <w:pStyle w:val="TOC2"/>
        <w:tabs>
          <w:tab w:val="right" w:leader="dot" w:pos="8306"/>
        </w:tabs>
      </w:pPr>
      <w:hyperlink w:anchor="_Toc17726" w:history="1">
        <w:r>
          <w:rPr>
            <w:rFonts w:ascii="仿宋" w:eastAsia="仿宋" w:hAnsi="仿宋" w:cs="仿宋" w:hint="eastAsia"/>
            <w:lang w:eastAsia="zh-CN"/>
          </w:rPr>
          <w:t>(三)、建设条件分析</w:t>
        </w:r>
        <w:r>
          <w:tab/>
        </w:r>
        <w:r>
          <w:fldChar w:fldCharType="begin"/>
        </w:r>
        <w:r>
          <w:instrText xml:space="preserve"> PAGEREF _Toc17726 \h </w:instrText>
        </w:r>
        <w:r>
          <w:fldChar w:fldCharType="separate"/>
        </w:r>
        <w:r>
          <w:t>13</w:t>
        </w:r>
        <w:r>
          <w:fldChar w:fldCharType="end"/>
        </w:r>
      </w:hyperlink>
    </w:p>
    <w:p>
      <w:pPr>
        <w:pStyle w:val="TOC2"/>
        <w:tabs>
          <w:tab w:val="right" w:leader="dot" w:pos="8306"/>
        </w:tabs>
      </w:pPr>
      <w:hyperlink w:anchor="_Toc15562" w:history="1">
        <w:r>
          <w:rPr>
            <w:rFonts w:ascii="仿宋" w:eastAsia="仿宋" w:hAnsi="仿宋" w:cs="仿宋" w:hint="eastAsia"/>
            <w:lang w:eastAsia="zh-CN"/>
          </w:rPr>
          <w:t>(四)、用地控制指标</w:t>
        </w:r>
        <w:r>
          <w:tab/>
        </w:r>
        <w:r>
          <w:fldChar w:fldCharType="begin"/>
        </w:r>
        <w:r>
          <w:instrText xml:space="preserve"> PAGEREF _Toc15562 \h </w:instrText>
        </w:r>
        <w:r>
          <w:fldChar w:fldCharType="separate"/>
        </w:r>
        <w:r>
          <w:t>14</w:t>
        </w:r>
        <w:r>
          <w:fldChar w:fldCharType="end"/>
        </w:r>
      </w:hyperlink>
    </w:p>
    <w:p>
      <w:pPr>
        <w:pStyle w:val="TOC2"/>
        <w:tabs>
          <w:tab w:val="right" w:leader="dot" w:pos="8306"/>
        </w:tabs>
      </w:pPr>
      <w:hyperlink w:anchor="_Toc28541" w:history="1">
        <w:r>
          <w:rPr>
            <w:rFonts w:ascii="仿宋" w:eastAsia="仿宋" w:hAnsi="仿宋" w:cs="仿宋" w:hint="eastAsia"/>
            <w:lang w:eastAsia="zh-CN"/>
          </w:rPr>
          <w:t>(五)、地总体要求</w:t>
        </w:r>
        <w:r>
          <w:tab/>
        </w:r>
        <w:r>
          <w:fldChar w:fldCharType="begin"/>
        </w:r>
        <w:r>
          <w:instrText xml:space="preserve"> PAGEREF _Toc28541 \h </w:instrText>
        </w:r>
        <w:r>
          <w:fldChar w:fldCharType="separate"/>
        </w:r>
        <w:r>
          <w:t>16</w:t>
        </w:r>
        <w:r>
          <w:fldChar w:fldCharType="end"/>
        </w:r>
      </w:hyperlink>
    </w:p>
    <w:p>
      <w:pPr>
        <w:pStyle w:val="TOC2"/>
        <w:tabs>
          <w:tab w:val="right" w:leader="dot" w:pos="8306"/>
        </w:tabs>
      </w:pPr>
      <w:hyperlink w:anchor="_Toc17424" w:history="1">
        <w:r>
          <w:rPr>
            <w:rFonts w:ascii="仿宋" w:eastAsia="仿宋" w:hAnsi="仿宋" w:cs="仿宋" w:hint="eastAsia"/>
            <w:lang w:eastAsia="zh-CN"/>
          </w:rPr>
          <w:t>(六)、节约用地措施</w:t>
        </w:r>
        <w:r>
          <w:tab/>
        </w:r>
        <w:r>
          <w:fldChar w:fldCharType="begin"/>
        </w:r>
        <w:r>
          <w:instrText xml:space="preserve"> PAGEREF _Toc17424 \h </w:instrText>
        </w:r>
        <w:r>
          <w:fldChar w:fldCharType="separate"/>
        </w:r>
        <w:r>
          <w:t>17</w:t>
        </w:r>
        <w:r>
          <w:fldChar w:fldCharType="end"/>
        </w:r>
      </w:hyperlink>
    </w:p>
    <w:p>
      <w:pPr>
        <w:pStyle w:val="TOC2"/>
        <w:tabs>
          <w:tab w:val="right" w:leader="dot" w:pos="8306"/>
        </w:tabs>
      </w:pPr>
      <w:hyperlink w:anchor="_Toc5698" w:history="1">
        <w:r>
          <w:rPr>
            <w:rFonts w:ascii="仿宋" w:eastAsia="仿宋" w:hAnsi="仿宋" w:cs="仿宋" w:hint="eastAsia"/>
            <w:lang w:eastAsia="zh-CN"/>
          </w:rPr>
          <w:t>(七)、选址综合评价</w:t>
        </w:r>
        <w:r>
          <w:tab/>
        </w:r>
        <w:r>
          <w:fldChar w:fldCharType="begin"/>
        </w:r>
        <w:r>
          <w:instrText xml:space="preserve"> PAGEREF _Toc5698 \h </w:instrText>
        </w:r>
        <w:r>
          <w:fldChar w:fldCharType="separate"/>
        </w:r>
        <w:r>
          <w:t>18</w:t>
        </w:r>
        <w:r>
          <w:fldChar w:fldCharType="end"/>
        </w:r>
      </w:hyperlink>
    </w:p>
    <w:p>
      <w:pPr>
        <w:pStyle w:val="TOC1"/>
        <w:tabs>
          <w:tab w:val="right" w:leader="dot" w:pos="8306"/>
        </w:tabs>
      </w:pPr>
      <w:hyperlink w:anchor="_Toc11806" w:history="1">
        <w:r>
          <w:rPr>
            <w:rFonts w:ascii="仿宋" w:eastAsia="仿宋" w:hAnsi="仿宋" w:cs="仿宋" w:hint="eastAsia"/>
            <w:lang w:eastAsia="zh-CN"/>
          </w:rPr>
          <w:t>三、背景、必要性分析</w:t>
        </w:r>
        <w:r>
          <w:tab/>
        </w:r>
        <w:r>
          <w:fldChar w:fldCharType="begin"/>
        </w:r>
        <w:r>
          <w:instrText xml:space="preserve"> PAGEREF _Toc11806 \h </w:instrText>
        </w:r>
        <w:r>
          <w:fldChar w:fldCharType="separate"/>
        </w:r>
        <w:r>
          <w:t>19</w:t>
        </w:r>
        <w:r>
          <w:fldChar w:fldCharType="end"/>
        </w:r>
      </w:hyperlink>
    </w:p>
    <w:p>
      <w:pPr>
        <w:pStyle w:val="TOC2"/>
        <w:tabs>
          <w:tab w:val="right" w:leader="dot" w:pos="8306"/>
        </w:tabs>
      </w:pPr>
      <w:hyperlink w:anchor="_Toc163" w:history="1">
        <w:r>
          <w:rPr>
            <w:rFonts w:ascii="仿宋" w:eastAsia="仿宋" w:hAnsi="仿宋" w:cs="仿宋" w:hint="eastAsia"/>
            <w:lang w:eastAsia="zh-CN"/>
          </w:rPr>
          <w:t>(一)、项目建设背景</w:t>
        </w:r>
        <w:r>
          <w:tab/>
        </w:r>
        <w:r>
          <w:fldChar w:fldCharType="begin"/>
        </w:r>
        <w:r>
          <w:instrText xml:space="preserve"> PAGEREF _Toc163 \h </w:instrText>
        </w:r>
        <w:r>
          <w:fldChar w:fldCharType="separate"/>
        </w:r>
        <w:r>
          <w:t>19</w:t>
        </w:r>
        <w:r>
          <w:fldChar w:fldCharType="end"/>
        </w:r>
      </w:hyperlink>
    </w:p>
    <w:p>
      <w:pPr>
        <w:pStyle w:val="TOC2"/>
        <w:tabs>
          <w:tab w:val="right" w:leader="dot" w:pos="8306"/>
        </w:tabs>
      </w:pPr>
      <w:hyperlink w:anchor="_Toc10873" w:history="1">
        <w:r>
          <w:rPr>
            <w:rFonts w:ascii="仿宋" w:eastAsia="仿宋" w:hAnsi="仿宋" w:cs="仿宋" w:hint="eastAsia"/>
            <w:lang w:eastAsia="zh-CN"/>
          </w:rPr>
          <w:t>(二)、必要性分析</w:t>
        </w:r>
        <w:r>
          <w:tab/>
        </w:r>
        <w:r>
          <w:fldChar w:fldCharType="begin"/>
        </w:r>
        <w:r>
          <w:instrText xml:space="preserve"> PAGEREF _Toc10873 \h </w:instrText>
        </w:r>
        <w:r>
          <w:fldChar w:fldCharType="separate"/>
        </w:r>
        <w:r>
          <w:t>20</w:t>
        </w:r>
        <w:r>
          <w:fldChar w:fldCharType="end"/>
        </w:r>
      </w:hyperlink>
    </w:p>
    <w:p>
      <w:pPr>
        <w:pStyle w:val="TOC2"/>
        <w:tabs>
          <w:tab w:val="right" w:leader="dot" w:pos="8306"/>
        </w:tabs>
      </w:pPr>
      <w:hyperlink w:anchor="_Toc14769" w:history="1">
        <w:r>
          <w:rPr>
            <w:rFonts w:ascii="仿宋" w:eastAsia="仿宋" w:hAnsi="仿宋" w:cs="仿宋" w:hint="eastAsia"/>
            <w:lang w:eastAsia="zh-CN"/>
          </w:rPr>
          <w:t>(三)、项目建设有利条件</w:t>
        </w:r>
        <w:r>
          <w:tab/>
        </w:r>
        <w:r>
          <w:fldChar w:fldCharType="begin"/>
        </w:r>
        <w:r>
          <w:instrText xml:space="preserve"> PAGEREF _Toc14769 \h </w:instrText>
        </w:r>
        <w:r>
          <w:fldChar w:fldCharType="separate"/>
        </w:r>
        <w:r>
          <w:t>22</w:t>
        </w:r>
        <w:r>
          <w:fldChar w:fldCharType="end"/>
        </w:r>
      </w:hyperlink>
    </w:p>
    <w:p>
      <w:pPr>
        <w:pStyle w:val="TOC1"/>
        <w:tabs>
          <w:tab w:val="right" w:leader="dot" w:pos="8306"/>
        </w:tabs>
      </w:pPr>
      <w:hyperlink w:anchor="_Toc21261" w:history="1">
        <w:r>
          <w:rPr>
            <w:rFonts w:ascii="仿宋" w:eastAsia="仿宋" w:hAnsi="仿宋" w:cs="仿宋" w:hint="eastAsia"/>
            <w:lang w:eastAsia="zh-CN"/>
          </w:rPr>
          <w:t>四、资源开发及综合利用分析</w:t>
        </w:r>
        <w:r>
          <w:tab/>
        </w:r>
        <w:r>
          <w:fldChar w:fldCharType="begin"/>
        </w:r>
        <w:r>
          <w:instrText xml:space="preserve"> PAGEREF _Toc21261 \h </w:instrText>
        </w:r>
        <w:r>
          <w:fldChar w:fldCharType="separate"/>
        </w:r>
        <w:r>
          <w:t>23</w:t>
        </w:r>
        <w:r>
          <w:fldChar w:fldCharType="end"/>
        </w:r>
      </w:hyperlink>
    </w:p>
    <w:p>
      <w:pPr>
        <w:pStyle w:val="TOC2"/>
        <w:tabs>
          <w:tab w:val="right" w:leader="dot" w:pos="8306"/>
        </w:tabs>
      </w:pPr>
      <w:hyperlink w:anchor="_Toc10847" w:history="1">
        <w:r>
          <w:rPr>
            <w:rFonts w:ascii="仿宋" w:eastAsia="仿宋" w:hAnsi="仿宋" w:cs="仿宋" w:hint="eastAsia"/>
            <w:lang w:eastAsia="zh-CN"/>
          </w:rPr>
          <w:t>(一)、资源开发方案</w:t>
        </w:r>
        <w:r>
          <w:tab/>
        </w:r>
        <w:r>
          <w:fldChar w:fldCharType="begin"/>
        </w:r>
        <w:r>
          <w:instrText xml:space="preserve"> PAGEREF _Toc10847 \h </w:instrText>
        </w:r>
        <w:r>
          <w:fldChar w:fldCharType="separate"/>
        </w:r>
        <w:r>
          <w:t>23</w:t>
        </w:r>
        <w:r>
          <w:fldChar w:fldCharType="end"/>
        </w:r>
      </w:hyperlink>
    </w:p>
    <w:p>
      <w:pPr>
        <w:pStyle w:val="TOC2"/>
        <w:tabs>
          <w:tab w:val="right" w:leader="dot" w:pos="8306"/>
        </w:tabs>
      </w:pPr>
      <w:hyperlink w:anchor="_Toc4327" w:history="1">
        <w:r>
          <w:rPr>
            <w:rFonts w:ascii="仿宋" w:eastAsia="仿宋" w:hAnsi="仿宋" w:cs="仿宋" w:hint="eastAsia"/>
            <w:lang w:eastAsia="zh-CN"/>
          </w:rPr>
          <w:t>(二)、资源利用方案</w:t>
        </w:r>
        <w:r>
          <w:tab/>
        </w:r>
        <w:r>
          <w:fldChar w:fldCharType="begin"/>
        </w:r>
        <w:r>
          <w:instrText xml:space="preserve"> PAGEREF _Toc4327 \h </w:instrText>
        </w:r>
        <w:r>
          <w:fldChar w:fldCharType="separate"/>
        </w:r>
        <w:r>
          <w:t>25</w:t>
        </w:r>
        <w:r>
          <w:fldChar w:fldCharType="end"/>
        </w:r>
      </w:hyperlink>
    </w:p>
    <w:p>
      <w:pPr>
        <w:pStyle w:val="TOC2"/>
        <w:tabs>
          <w:tab w:val="right" w:leader="dot" w:pos="8306"/>
        </w:tabs>
      </w:pPr>
      <w:hyperlink w:anchor="_Toc21445" w:history="1">
        <w:r>
          <w:rPr>
            <w:rFonts w:ascii="仿宋" w:eastAsia="仿宋" w:hAnsi="仿宋" w:cs="仿宋" w:hint="eastAsia"/>
            <w:lang w:eastAsia="zh-CN"/>
          </w:rPr>
          <w:t>(三)、资源节约措施</w:t>
        </w:r>
        <w:r>
          <w:tab/>
        </w:r>
        <w:r>
          <w:fldChar w:fldCharType="begin"/>
        </w:r>
        <w:r>
          <w:instrText xml:space="preserve"> PAGEREF _Toc21445 \h </w:instrText>
        </w:r>
        <w:r>
          <w:fldChar w:fldCharType="separate"/>
        </w:r>
        <w:r>
          <w:t>26</w:t>
        </w:r>
        <w:r>
          <w:fldChar w:fldCharType="end"/>
        </w:r>
      </w:hyperlink>
    </w:p>
    <w:p>
      <w:pPr>
        <w:pStyle w:val="TOC1"/>
        <w:tabs>
          <w:tab w:val="right" w:leader="dot" w:pos="8306"/>
        </w:tabs>
      </w:pPr>
      <w:hyperlink w:anchor="_Toc13306" w:history="1">
        <w:r>
          <w:rPr>
            <w:rFonts w:ascii="仿宋" w:eastAsia="仿宋" w:hAnsi="仿宋" w:cs="仿宋" w:hint="eastAsia"/>
            <w:lang w:eastAsia="zh-CN"/>
          </w:rPr>
          <w:t>五、项目监理与质量保证</w:t>
        </w:r>
        <w:r>
          <w:tab/>
        </w:r>
        <w:r>
          <w:fldChar w:fldCharType="begin"/>
        </w:r>
        <w:r>
          <w:instrText xml:space="preserve"> PAGEREF _Toc13306 \h </w:instrText>
        </w:r>
        <w:r>
          <w:fldChar w:fldCharType="separate"/>
        </w:r>
        <w:r>
          <w:t>27</w:t>
        </w:r>
        <w:r>
          <w:fldChar w:fldCharType="end"/>
        </w:r>
      </w:hyperlink>
    </w:p>
    <w:p>
      <w:pPr>
        <w:pStyle w:val="TOC2"/>
        <w:tabs>
          <w:tab w:val="right" w:leader="dot" w:pos="8306"/>
        </w:tabs>
      </w:pPr>
      <w:hyperlink w:anchor="_Toc13403" w:history="1">
        <w:r>
          <w:rPr>
            <w:rFonts w:ascii="仿宋" w:eastAsia="仿宋" w:hAnsi="仿宋" w:cs="仿宋" w:hint="eastAsia"/>
            <w:lang w:eastAsia="zh-CN"/>
          </w:rPr>
          <w:t>(一)、监理体系构建</w:t>
        </w:r>
        <w:r>
          <w:tab/>
        </w:r>
        <w:r>
          <w:fldChar w:fldCharType="begin"/>
        </w:r>
        <w:r>
          <w:instrText xml:space="preserve"> PAGEREF _Toc13403 \h </w:instrText>
        </w:r>
        <w:r>
          <w:fldChar w:fldCharType="separate"/>
        </w:r>
        <w:r>
          <w:t>27</w:t>
        </w:r>
        <w:r>
          <w:fldChar w:fldCharType="end"/>
        </w:r>
      </w:hyperlink>
    </w:p>
    <w:p>
      <w:pPr>
        <w:pStyle w:val="TOC2"/>
        <w:tabs>
          <w:tab w:val="right" w:leader="dot" w:pos="8306"/>
        </w:tabs>
      </w:pPr>
      <w:hyperlink w:anchor="_Toc15850" w:history="1">
        <w:r>
          <w:rPr>
            <w:rFonts w:ascii="仿宋" w:eastAsia="仿宋" w:hAnsi="仿宋" w:cs="仿宋" w:hint="eastAsia"/>
            <w:lang w:eastAsia="zh-CN"/>
          </w:rPr>
          <w:t>(二)、质量保证体系实施</w:t>
        </w:r>
        <w:r>
          <w:tab/>
        </w:r>
        <w:r>
          <w:fldChar w:fldCharType="begin"/>
        </w:r>
        <w:r>
          <w:instrText xml:space="preserve"> PAGEREF _Toc15850 \h </w:instrText>
        </w:r>
        <w:r>
          <w:fldChar w:fldCharType="separate"/>
        </w:r>
        <w:r>
          <w:t>28</w:t>
        </w:r>
        <w:r>
          <w:fldChar w:fldCharType="end"/>
        </w:r>
      </w:hyperlink>
    </w:p>
    <w:p>
      <w:pPr>
        <w:pStyle w:val="TOC2"/>
        <w:tabs>
          <w:tab w:val="right" w:leader="dot" w:pos="8306"/>
        </w:tabs>
      </w:pPr>
      <w:hyperlink w:anchor="_Toc30746" w:history="1">
        <w:r>
          <w:rPr>
            <w:rFonts w:ascii="仿宋" w:eastAsia="仿宋" w:hAnsi="仿宋" w:cs="仿宋" w:hint="eastAsia"/>
            <w:lang w:eastAsia="zh-CN"/>
          </w:rPr>
          <w:t>(三)、监理与质量控制流程</w:t>
        </w:r>
        <w:r>
          <w:tab/>
        </w:r>
        <w:r>
          <w:fldChar w:fldCharType="begin"/>
        </w:r>
        <w:r>
          <w:instrText xml:space="preserve"> PAGEREF _Toc30746 \h </w:instrText>
        </w:r>
        <w:r>
          <w:fldChar w:fldCharType="separate"/>
        </w:r>
        <w:r>
          <w:t>28</w:t>
        </w:r>
        <w:r>
          <w:fldChar w:fldCharType="end"/>
        </w:r>
      </w:hyperlink>
    </w:p>
    <w:p>
      <w:pPr>
        <w:pStyle w:val="TOC1"/>
        <w:tabs>
          <w:tab w:val="right" w:leader="dot" w:pos="8306"/>
        </w:tabs>
      </w:pPr>
      <w:hyperlink w:anchor="_Toc8227" w:history="1">
        <w:r>
          <w:rPr>
            <w:rFonts w:ascii="仿宋" w:eastAsia="仿宋" w:hAnsi="仿宋" w:cs="仿宋" w:hint="eastAsia"/>
            <w:lang w:eastAsia="zh-CN"/>
          </w:rPr>
          <w:t>六、经济影响分析</w:t>
        </w:r>
        <w:r>
          <w:tab/>
        </w:r>
        <w:r>
          <w:fldChar w:fldCharType="begin"/>
        </w:r>
        <w:r>
          <w:instrText xml:space="preserve"> PAGEREF _Toc8227 \h </w:instrText>
        </w:r>
        <w:r>
          <w:fldChar w:fldCharType="separate"/>
        </w:r>
        <w:r>
          <w:t>29</w:t>
        </w:r>
        <w:r>
          <w:fldChar w:fldCharType="end"/>
        </w:r>
      </w:hyperlink>
    </w:p>
    <w:p>
      <w:pPr>
        <w:pStyle w:val="TOC2"/>
        <w:tabs>
          <w:tab w:val="right" w:leader="dot" w:pos="8306"/>
        </w:tabs>
      </w:pPr>
      <w:hyperlink w:anchor="_Toc21164" w:history="1">
        <w:r>
          <w:rPr>
            <w:rFonts w:ascii="仿宋" w:eastAsia="仿宋" w:hAnsi="仿宋" w:cs="仿宋" w:hint="eastAsia"/>
            <w:lang w:eastAsia="zh-CN"/>
          </w:rPr>
          <w:t>(一)、经济费用效益或费用效果分析</w:t>
        </w:r>
        <w:r>
          <w:tab/>
        </w:r>
        <w:r>
          <w:fldChar w:fldCharType="begin"/>
        </w:r>
        <w:r>
          <w:instrText xml:space="preserve"> PAGEREF _Toc21164 \h </w:instrText>
        </w:r>
        <w:r>
          <w:fldChar w:fldCharType="separate"/>
        </w:r>
        <w:r>
          <w:t>29</w:t>
        </w:r>
        <w:r>
          <w:fldChar w:fldCharType="end"/>
        </w:r>
      </w:hyperlink>
    </w:p>
    <w:p>
      <w:pPr>
        <w:pStyle w:val="TOC2"/>
        <w:tabs>
          <w:tab w:val="right" w:leader="dot" w:pos="8306"/>
        </w:tabs>
      </w:pPr>
      <w:hyperlink w:anchor="_Toc28626" w:history="1">
        <w:r>
          <w:rPr>
            <w:rFonts w:ascii="仿宋" w:eastAsia="仿宋" w:hAnsi="仿宋" w:cs="仿宋" w:hint="eastAsia"/>
            <w:lang w:eastAsia="zh-CN"/>
          </w:rPr>
          <w:t>(二)、行业影响分析</w:t>
        </w:r>
        <w:r>
          <w:tab/>
        </w:r>
        <w:r>
          <w:fldChar w:fldCharType="begin"/>
        </w:r>
        <w:r>
          <w:instrText xml:space="preserve"> PAGEREF _Toc28626 \h </w:instrText>
        </w:r>
        <w:r>
          <w:fldChar w:fldCharType="separate"/>
        </w:r>
        <w:r>
          <w:t>31</w:t>
        </w:r>
        <w:r>
          <w:fldChar w:fldCharType="end"/>
        </w:r>
      </w:hyperlink>
    </w:p>
    <w:p>
      <w:pPr>
        <w:pStyle w:val="TOC2"/>
        <w:tabs>
          <w:tab w:val="right" w:leader="dot" w:pos="8306"/>
        </w:tabs>
      </w:pPr>
      <w:hyperlink w:anchor="_Toc7183" w:history="1">
        <w:r>
          <w:rPr>
            <w:rFonts w:ascii="仿宋" w:eastAsia="仿宋" w:hAnsi="仿宋" w:cs="仿宋" w:hint="eastAsia"/>
            <w:lang w:eastAsia="zh-CN"/>
          </w:rPr>
          <w:t>(三)、区域经济影响分析</w:t>
        </w:r>
        <w:r>
          <w:tab/>
        </w:r>
        <w:r>
          <w:fldChar w:fldCharType="begin"/>
        </w:r>
        <w:r>
          <w:instrText xml:space="preserve"> PAGEREF _Toc7183 \h </w:instrText>
        </w:r>
        <w:r>
          <w:fldChar w:fldCharType="separate"/>
        </w:r>
        <w:r>
          <w:t>33</w:t>
        </w:r>
        <w:r>
          <w:fldChar w:fldCharType="end"/>
        </w:r>
      </w:hyperlink>
    </w:p>
    <w:p>
      <w:pPr>
        <w:pStyle w:val="TOC2"/>
        <w:tabs>
          <w:tab w:val="right" w:leader="dot" w:pos="8306"/>
        </w:tabs>
      </w:pPr>
      <w:hyperlink w:anchor="_Toc26231" w:history="1">
        <w:r>
          <w:rPr>
            <w:rFonts w:ascii="仿宋" w:eastAsia="仿宋" w:hAnsi="仿宋" w:cs="仿宋" w:hint="eastAsia"/>
            <w:lang w:eastAsia="zh-CN"/>
          </w:rPr>
          <w:t>(四)、宏观经济影响分析</w:t>
        </w:r>
        <w:r>
          <w:tab/>
        </w:r>
        <w:r>
          <w:fldChar w:fldCharType="begin"/>
        </w:r>
        <w:r>
          <w:instrText xml:space="preserve"> PAGEREF _Toc26231 \h </w:instrText>
        </w:r>
        <w:r>
          <w:fldChar w:fldCharType="separate"/>
        </w:r>
        <w:r>
          <w:t>34</w:t>
        </w:r>
        <w:r>
          <w:fldChar w:fldCharType="end"/>
        </w:r>
      </w:hyperlink>
    </w:p>
    <w:p>
      <w:pPr>
        <w:pStyle w:val="TOC1"/>
        <w:tabs>
          <w:tab w:val="right" w:leader="dot" w:pos="8306"/>
        </w:tabs>
      </w:pPr>
      <w:hyperlink w:anchor="_Toc19286" w:history="1">
        <w:r>
          <w:rPr>
            <w:rFonts w:ascii="仿宋" w:eastAsia="仿宋" w:hAnsi="仿宋" w:cs="仿宋" w:hint="eastAsia"/>
            <w:lang w:eastAsia="zh-CN"/>
          </w:rPr>
          <w:t>七、项目实施与管理方案</w:t>
        </w:r>
        <w:r>
          <w:tab/>
        </w:r>
        <w:r>
          <w:fldChar w:fldCharType="begin"/>
        </w:r>
        <w:r>
          <w:instrText xml:space="preserve"> PAGEREF _Toc19286 \h </w:instrText>
        </w:r>
        <w:r>
          <w:fldChar w:fldCharType="separate"/>
        </w:r>
        <w:r>
          <w:t>35</w:t>
        </w:r>
        <w:r>
          <w:fldChar w:fldCharType="end"/>
        </w:r>
      </w:hyperlink>
    </w:p>
    <w:p>
      <w:pPr>
        <w:pStyle w:val="TOC2"/>
        <w:tabs>
          <w:tab w:val="right" w:leader="dot" w:pos="8306"/>
        </w:tabs>
      </w:pPr>
      <w:hyperlink w:anchor="_Toc31778" w:history="1">
        <w:r>
          <w:rPr>
            <w:rFonts w:ascii="仿宋" w:eastAsia="仿宋" w:hAnsi="仿宋" w:cs="仿宋" w:hint="eastAsia"/>
            <w:lang w:eastAsia="zh-CN"/>
          </w:rPr>
          <w:t>(一)、项目实施计划</w:t>
        </w:r>
        <w:r>
          <w:tab/>
        </w:r>
        <w:r>
          <w:fldChar w:fldCharType="begin"/>
        </w:r>
        <w:r>
          <w:instrText xml:space="preserve"> PAGEREF _Toc31778 \h </w:instrText>
        </w:r>
        <w:r>
          <w:fldChar w:fldCharType="separate"/>
        </w:r>
        <w:r>
          <w:t>35</w:t>
        </w:r>
        <w:r>
          <w:fldChar w:fldCharType="end"/>
        </w:r>
      </w:hyperlink>
    </w:p>
    <w:p>
      <w:pPr>
        <w:pStyle w:val="TOC2"/>
        <w:tabs>
          <w:tab w:val="right" w:leader="dot" w:pos="8306"/>
        </w:tabs>
      </w:pPr>
      <w:hyperlink w:anchor="_Toc2159" w:history="1">
        <w:r>
          <w:rPr>
            <w:rFonts w:ascii="仿宋" w:eastAsia="仿宋" w:hAnsi="仿宋" w:cs="仿宋" w:hint="eastAsia"/>
            <w:lang w:eastAsia="zh-CN"/>
          </w:rPr>
          <w:t>(二)、项目组织机构与职责</w:t>
        </w:r>
        <w:r>
          <w:tab/>
        </w:r>
        <w:r>
          <w:fldChar w:fldCharType="begin"/>
        </w:r>
        <w:r>
          <w:instrText xml:space="preserve"> PAGEREF _Toc2159 \h </w:instrText>
        </w:r>
        <w:r>
          <w:fldChar w:fldCharType="separate"/>
        </w:r>
        <w:r>
          <w:t>37</w:t>
        </w:r>
        <w:r>
          <w:fldChar w:fldCharType="end"/>
        </w:r>
      </w:hyperlink>
    </w:p>
    <w:p>
      <w:pPr>
        <w:pStyle w:val="TOC2"/>
        <w:tabs>
          <w:tab w:val="right" w:leader="dot" w:pos="8306"/>
        </w:tabs>
      </w:pPr>
      <w:hyperlink w:anchor="_Toc4264" w:history="1">
        <w:r>
          <w:rPr>
            <w:rFonts w:ascii="仿宋" w:eastAsia="仿宋" w:hAnsi="仿宋" w:cs="仿宋" w:hint="eastAsia"/>
            <w:lang w:eastAsia="zh-CN"/>
          </w:rPr>
          <w:t>(三)、项目管理与监控体系</w:t>
        </w:r>
        <w:r>
          <w:tab/>
        </w:r>
        <w:r>
          <w:fldChar w:fldCharType="begin"/>
        </w:r>
        <w:r>
          <w:instrText xml:space="preserve"> PAGEREF _Toc4264 \h </w:instrText>
        </w:r>
        <w:r>
          <w:fldChar w:fldCharType="separate"/>
        </w:r>
        <w:r>
          <w:t>39</w:t>
        </w:r>
        <w:r>
          <w:fldChar w:fldCharType="end"/>
        </w:r>
      </w:hyperlink>
    </w:p>
    <w:p>
      <w:pPr>
        <w:pStyle w:val="TOC1"/>
        <w:tabs>
          <w:tab w:val="right" w:leader="dot" w:pos="8306"/>
        </w:tabs>
      </w:pPr>
      <w:hyperlink w:anchor="_Toc5395" w:history="1">
        <w:r>
          <w:rPr>
            <w:rFonts w:ascii="仿宋" w:eastAsia="仿宋" w:hAnsi="仿宋" w:cs="仿宋" w:hint="eastAsia"/>
            <w:lang w:eastAsia="zh-CN"/>
          </w:rPr>
          <w:t>八、安全与应急管理</w:t>
        </w:r>
        <w:r>
          <w:tab/>
        </w:r>
        <w:r>
          <w:fldChar w:fldCharType="begin"/>
        </w:r>
        <w:r>
          <w:instrText xml:space="preserve"> PAGEREF _Toc5395 \h </w:instrText>
        </w:r>
        <w:r>
          <w:fldChar w:fldCharType="separate"/>
        </w:r>
        <w:r>
          <w:t>41</w:t>
        </w:r>
        <w:r>
          <w:fldChar w:fldCharType="end"/>
        </w:r>
      </w:hyperlink>
    </w:p>
    <w:p>
      <w:pPr>
        <w:pStyle w:val="TOC2"/>
        <w:tabs>
          <w:tab w:val="right" w:leader="dot" w:pos="8306"/>
        </w:tabs>
      </w:pPr>
      <w:hyperlink w:anchor="_Toc834" w:history="1">
        <w:r>
          <w:rPr>
            <w:rFonts w:ascii="仿宋" w:eastAsia="仿宋" w:hAnsi="仿宋" w:cs="仿宋" w:hint="eastAsia"/>
            <w:lang w:eastAsia="zh-CN"/>
          </w:rPr>
          <w:t>(一)、安全生产管理</w:t>
        </w:r>
        <w:r>
          <w:tab/>
        </w:r>
        <w:r>
          <w:fldChar w:fldCharType="begin"/>
        </w:r>
        <w:r>
          <w:instrText xml:space="preserve"> PAGEREF _Toc834 \h </w:instrText>
        </w:r>
        <w:r>
          <w:fldChar w:fldCharType="separate"/>
        </w:r>
        <w:r>
          <w:t>41</w:t>
        </w:r>
        <w:r>
          <w:fldChar w:fldCharType="end"/>
        </w:r>
      </w:hyperlink>
    </w:p>
    <w:p>
      <w:pPr>
        <w:pStyle w:val="TOC2"/>
        <w:tabs>
          <w:tab w:val="right" w:leader="dot" w:pos="8306"/>
        </w:tabs>
      </w:pPr>
      <w:hyperlink w:anchor="_Toc3665" w:history="1">
        <w:r>
          <w:rPr>
            <w:rFonts w:ascii="仿宋" w:eastAsia="仿宋" w:hAnsi="仿宋" w:cs="仿宋" w:hint="eastAsia"/>
            <w:lang w:eastAsia="zh-CN"/>
          </w:rPr>
          <w:t>(二)、应急预案与响应</w:t>
        </w:r>
        <w:r>
          <w:tab/>
        </w:r>
        <w:r>
          <w:fldChar w:fldCharType="begin"/>
        </w:r>
        <w:r>
          <w:instrText xml:space="preserve"> PAGEREF _Toc3665 \h </w:instrText>
        </w:r>
        <w:r>
          <w:fldChar w:fldCharType="separate"/>
        </w:r>
        <w:r>
          <w:t>42</w:t>
        </w:r>
        <w:r>
          <w:fldChar w:fldCharType="end"/>
        </w:r>
      </w:hyperlink>
    </w:p>
    <w:p>
      <w:pPr>
        <w:pStyle w:val="TOC1"/>
        <w:tabs>
          <w:tab w:val="right" w:leader="dot" w:pos="8306"/>
        </w:tabs>
      </w:pPr>
      <w:hyperlink w:anchor="_Toc21632" w:history="1">
        <w:r>
          <w:rPr>
            <w:rFonts w:ascii="仿宋" w:eastAsia="仿宋" w:hAnsi="仿宋" w:cs="仿宋" w:hint="eastAsia"/>
            <w:lang w:eastAsia="zh-CN"/>
          </w:rPr>
          <w:t>九、经济效益与社会效益优化</w:t>
        </w:r>
        <w:r>
          <w:tab/>
        </w:r>
        <w:r>
          <w:fldChar w:fldCharType="begin"/>
        </w:r>
        <w:r>
          <w:instrText xml:space="preserve"> PAGEREF _Toc21632 \h </w:instrText>
        </w:r>
        <w:r>
          <w:fldChar w:fldCharType="separate"/>
        </w:r>
        <w:r>
          <w:t>44</w:t>
        </w:r>
        <w:r>
          <w:fldChar w:fldCharType="end"/>
        </w:r>
      </w:hyperlink>
    </w:p>
    <w:p>
      <w:pPr>
        <w:pStyle w:val="TOC2"/>
        <w:tabs>
          <w:tab w:val="right" w:leader="dot" w:pos="8306"/>
        </w:tabs>
      </w:pPr>
      <w:hyperlink w:anchor="_Toc21328" w:history="1">
        <w:r>
          <w:rPr>
            <w:rFonts w:ascii="仿宋" w:eastAsia="仿宋" w:hAnsi="仿宋" w:cs="仿宋" w:hint="eastAsia"/>
            <w:lang w:eastAsia="zh-CN"/>
          </w:rPr>
          <w:t>(一)、经济效益提升策略</w:t>
        </w:r>
        <w:r>
          <w:tab/>
        </w:r>
        <w:r>
          <w:fldChar w:fldCharType="begin"/>
        </w:r>
        <w:r>
          <w:instrText xml:space="preserve"> PAGEREF _Toc21328 \h </w:instrText>
        </w:r>
        <w:r>
          <w:fldChar w:fldCharType="separate"/>
        </w:r>
        <w:r>
          <w:t>44</w:t>
        </w:r>
        <w:r>
          <w:fldChar w:fldCharType="end"/>
        </w:r>
      </w:hyperlink>
    </w:p>
    <w:p>
      <w:pPr>
        <w:pStyle w:val="TOC2"/>
        <w:tabs>
          <w:tab w:val="right" w:leader="dot" w:pos="8306"/>
        </w:tabs>
      </w:pPr>
      <w:hyperlink w:anchor="_Toc3188" w:history="1">
        <w:r>
          <w:rPr>
            <w:rFonts w:ascii="仿宋" w:eastAsia="仿宋" w:hAnsi="仿宋" w:cs="仿宋" w:hint="eastAsia"/>
            <w:lang w:eastAsia="zh-CN"/>
          </w:rPr>
          <w:t>(二)、社会效益增强方案</w:t>
        </w:r>
        <w:r>
          <w:tab/>
        </w:r>
        <w:r>
          <w:fldChar w:fldCharType="begin"/>
        </w:r>
        <w:r>
          <w:instrText xml:space="preserve"> PAGEREF _Toc3188 \h </w:instrText>
        </w:r>
        <w:r>
          <w:fldChar w:fldCharType="separate"/>
        </w:r>
        <w:r>
          <w:t>45</w:t>
        </w:r>
        <w:r>
          <w:fldChar w:fldCharType="end"/>
        </w:r>
      </w:hyperlink>
    </w:p>
    <w:p>
      <w:pPr>
        <w:pStyle w:val="TOC1"/>
        <w:tabs>
          <w:tab w:val="right" w:leader="dot" w:pos="8306"/>
        </w:tabs>
      </w:pPr>
      <w:hyperlink w:anchor="_Toc828" w:history="1">
        <w:r>
          <w:rPr>
            <w:rFonts w:ascii="仿宋" w:eastAsia="仿宋" w:hAnsi="仿宋" w:cs="仿宋" w:hint="eastAsia"/>
            <w:lang w:eastAsia="zh-CN"/>
          </w:rPr>
          <w:t>十、环境保护与绿色发展</w:t>
        </w:r>
        <w:r>
          <w:tab/>
        </w:r>
        <w:r>
          <w:fldChar w:fldCharType="begin"/>
        </w:r>
        <w:r>
          <w:instrText xml:space="preserve"> PAGEREF _Toc828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152" w:history="1">
        <w:r>
          <w:rPr>
            <w:rFonts w:ascii="仿宋" w:eastAsia="仿宋" w:hAnsi="仿宋" w:cs="仿宋" w:hint="eastAsia"/>
            <w:lang w:eastAsia="zh-CN"/>
          </w:rPr>
          <w:t>(一)、环境保护措施</w:t>
        </w:r>
        <w:r>
          <w:tab/>
        </w:r>
        <w:r>
          <w:fldChar w:fldCharType="begin"/>
        </w:r>
        <w:r>
          <w:instrText xml:space="preserve"> PAGEREF _Toc12152 \h </w:instrText>
        </w:r>
        <w:r>
          <w:fldChar w:fldCharType="separate"/>
        </w:r>
        <w:r>
          <w:t>46</w:t>
        </w:r>
        <w:r>
          <w:fldChar w:fldCharType="end"/>
        </w:r>
      </w:hyperlink>
    </w:p>
    <w:p>
      <w:pPr>
        <w:pStyle w:val="TOC2"/>
        <w:tabs>
          <w:tab w:val="right" w:leader="dot" w:pos="8306"/>
        </w:tabs>
      </w:pPr>
      <w:hyperlink w:anchor="_Toc21369" w:history="1">
        <w:r>
          <w:rPr>
            <w:rFonts w:ascii="仿宋" w:eastAsia="仿宋" w:hAnsi="仿宋" w:cs="仿宋" w:hint="eastAsia"/>
            <w:lang w:eastAsia="zh-CN"/>
          </w:rPr>
          <w:t>(二)、绿色发展与可持续发展策略</w:t>
        </w:r>
        <w:r>
          <w:tab/>
        </w:r>
        <w:r>
          <w:fldChar w:fldCharType="begin"/>
        </w:r>
        <w:r>
          <w:instrText xml:space="preserve"> PAGEREF _Toc21369 \h </w:instrText>
        </w:r>
        <w:r>
          <w:fldChar w:fldCharType="separate"/>
        </w:r>
        <w:r>
          <w:t>48</w:t>
        </w:r>
        <w:r>
          <w:fldChar w:fldCharType="end"/>
        </w:r>
      </w:hyperlink>
    </w:p>
    <w:p>
      <w:pPr>
        <w:pStyle w:val="TOC1"/>
        <w:tabs>
          <w:tab w:val="right" w:leader="dot" w:pos="8306"/>
        </w:tabs>
      </w:pPr>
      <w:hyperlink w:anchor="_Toc7689" w:history="1">
        <w:r>
          <w:rPr>
            <w:rFonts w:ascii="仿宋" w:eastAsia="仿宋" w:hAnsi="仿宋" w:cs="仿宋" w:hint="eastAsia"/>
            <w:lang w:eastAsia="zh-CN"/>
          </w:rPr>
          <w:t>十一、客户关系管理与市场拓展</w:t>
        </w:r>
        <w:r>
          <w:tab/>
        </w:r>
        <w:r>
          <w:fldChar w:fldCharType="begin"/>
        </w:r>
        <w:r>
          <w:instrText xml:space="preserve"> PAGEREF _Toc7689 \h </w:instrText>
        </w:r>
        <w:r>
          <w:fldChar w:fldCharType="separate"/>
        </w:r>
        <w:r>
          <w:t>49</w:t>
        </w:r>
        <w:r>
          <w:fldChar w:fldCharType="end"/>
        </w:r>
      </w:hyperlink>
    </w:p>
    <w:p>
      <w:pPr>
        <w:pStyle w:val="TOC2"/>
        <w:tabs>
          <w:tab w:val="right" w:leader="dot" w:pos="8306"/>
        </w:tabs>
      </w:pPr>
      <w:hyperlink w:anchor="_Toc18575" w:history="1">
        <w:r>
          <w:rPr>
            <w:rFonts w:ascii="仿宋" w:eastAsia="仿宋" w:hAnsi="仿宋" w:cs="仿宋" w:hint="eastAsia"/>
            <w:lang w:eastAsia="zh-CN"/>
          </w:rPr>
          <w:t>(一)、客户关系管理策略</w:t>
        </w:r>
        <w:r>
          <w:tab/>
        </w:r>
        <w:r>
          <w:fldChar w:fldCharType="begin"/>
        </w:r>
        <w:r>
          <w:instrText xml:space="preserve"> PAGEREF _Toc18575 \h </w:instrText>
        </w:r>
        <w:r>
          <w:fldChar w:fldCharType="separate"/>
        </w:r>
        <w:r>
          <w:t>49</w:t>
        </w:r>
        <w:r>
          <w:fldChar w:fldCharType="end"/>
        </w:r>
      </w:hyperlink>
    </w:p>
    <w:p>
      <w:pPr>
        <w:pStyle w:val="TOC2"/>
        <w:tabs>
          <w:tab w:val="right" w:leader="dot" w:pos="8306"/>
        </w:tabs>
      </w:pPr>
      <w:hyperlink w:anchor="_Toc24711" w:history="1">
        <w:r>
          <w:rPr>
            <w:rFonts w:ascii="仿宋" w:eastAsia="仿宋" w:hAnsi="仿宋" w:cs="仿宋" w:hint="eastAsia"/>
            <w:lang w:eastAsia="zh-CN"/>
          </w:rPr>
          <w:t>(二)、市场拓展方案</w:t>
        </w:r>
        <w:r>
          <w:tab/>
        </w:r>
        <w:r>
          <w:fldChar w:fldCharType="begin"/>
        </w:r>
        <w:r>
          <w:instrText xml:space="preserve"> PAGEREF _Toc24711 \h </w:instrText>
        </w:r>
        <w:r>
          <w:fldChar w:fldCharType="separate"/>
        </w:r>
        <w:r>
          <w:t>51</w:t>
        </w:r>
        <w:r>
          <w:fldChar w:fldCharType="end"/>
        </w:r>
      </w:hyperlink>
    </w:p>
    <w:p>
      <w:pPr>
        <w:pStyle w:val="TOC1"/>
        <w:tabs>
          <w:tab w:val="right" w:leader="dot" w:pos="8306"/>
        </w:tabs>
      </w:pPr>
      <w:hyperlink w:anchor="_Toc28534" w:history="1">
        <w:r>
          <w:rPr>
            <w:rFonts w:ascii="仿宋" w:eastAsia="仿宋" w:hAnsi="仿宋" w:cs="仿宋" w:hint="eastAsia"/>
            <w:lang w:eastAsia="zh-CN"/>
          </w:rPr>
          <w:t>十二、技术创新与产业升级</w:t>
        </w:r>
        <w:r>
          <w:tab/>
        </w:r>
        <w:r>
          <w:fldChar w:fldCharType="begin"/>
        </w:r>
        <w:r>
          <w:instrText xml:space="preserve"> PAGEREF _Toc28534 \h </w:instrText>
        </w:r>
        <w:r>
          <w:fldChar w:fldCharType="separate"/>
        </w:r>
        <w:r>
          <w:t>52</w:t>
        </w:r>
        <w:r>
          <w:fldChar w:fldCharType="end"/>
        </w:r>
      </w:hyperlink>
    </w:p>
    <w:p>
      <w:pPr>
        <w:pStyle w:val="TOC2"/>
        <w:tabs>
          <w:tab w:val="right" w:leader="dot" w:pos="8306"/>
        </w:tabs>
      </w:pPr>
      <w:hyperlink w:anchor="_Toc9685" w:history="1">
        <w:r>
          <w:rPr>
            <w:rFonts w:ascii="仿宋" w:eastAsia="仿宋" w:hAnsi="仿宋" w:cs="仿宋" w:hint="eastAsia"/>
            <w:lang w:eastAsia="zh-CN"/>
          </w:rPr>
          <w:t>(一)、技术创新方向与目标</w:t>
        </w:r>
        <w:r>
          <w:tab/>
        </w:r>
        <w:r>
          <w:fldChar w:fldCharType="begin"/>
        </w:r>
        <w:r>
          <w:instrText xml:space="preserve"> PAGEREF _Toc9685 \h </w:instrText>
        </w:r>
        <w:r>
          <w:fldChar w:fldCharType="separate"/>
        </w:r>
        <w:r>
          <w:t>52</w:t>
        </w:r>
        <w:r>
          <w:fldChar w:fldCharType="end"/>
        </w:r>
      </w:hyperlink>
    </w:p>
    <w:p>
      <w:pPr>
        <w:pStyle w:val="TOC2"/>
        <w:tabs>
          <w:tab w:val="right" w:leader="dot" w:pos="8306"/>
        </w:tabs>
      </w:pPr>
      <w:hyperlink w:anchor="_Toc25120" w:history="1">
        <w:r>
          <w:rPr>
            <w:rFonts w:ascii="仿宋" w:eastAsia="仿宋" w:hAnsi="仿宋" w:cs="仿宋" w:hint="eastAsia"/>
            <w:lang w:eastAsia="zh-CN"/>
          </w:rPr>
          <w:t>(二)、产业升级路径与措施</w:t>
        </w:r>
        <w:r>
          <w:tab/>
        </w:r>
        <w:r>
          <w:fldChar w:fldCharType="begin"/>
        </w:r>
        <w:r>
          <w:instrText xml:space="preserve"> PAGEREF _Toc25120 \h </w:instrText>
        </w:r>
        <w:r>
          <w:fldChar w:fldCharType="separate"/>
        </w:r>
        <w:r>
          <w:t>53</w:t>
        </w:r>
        <w:r>
          <w:fldChar w:fldCharType="end"/>
        </w:r>
      </w:hyperlink>
    </w:p>
    <w:p>
      <w:pPr>
        <w:pStyle w:val="TOC1"/>
        <w:tabs>
          <w:tab w:val="right" w:leader="dot" w:pos="8306"/>
        </w:tabs>
      </w:pPr>
      <w:hyperlink w:anchor="_Toc13368" w:history="1">
        <w:r>
          <w:rPr>
            <w:rFonts w:ascii="仿宋" w:eastAsia="仿宋" w:hAnsi="仿宋" w:cs="仿宋" w:hint="eastAsia"/>
            <w:lang w:eastAsia="zh-CN"/>
          </w:rPr>
          <w:t>十三、法律法规与政策遵循</w:t>
        </w:r>
        <w:r>
          <w:tab/>
        </w:r>
        <w:r>
          <w:fldChar w:fldCharType="begin"/>
        </w:r>
        <w:r>
          <w:instrText xml:space="preserve"> PAGEREF _Toc13368 \h </w:instrText>
        </w:r>
        <w:r>
          <w:fldChar w:fldCharType="separate"/>
        </w:r>
        <w:r>
          <w:t>54</w:t>
        </w:r>
        <w:r>
          <w:fldChar w:fldCharType="end"/>
        </w:r>
      </w:hyperlink>
    </w:p>
    <w:p>
      <w:pPr>
        <w:pStyle w:val="TOC2"/>
        <w:tabs>
          <w:tab w:val="right" w:leader="dot" w:pos="8306"/>
        </w:tabs>
      </w:pPr>
      <w:hyperlink w:anchor="_Toc31094" w:history="1">
        <w:r>
          <w:rPr>
            <w:rFonts w:ascii="仿宋" w:eastAsia="仿宋" w:hAnsi="仿宋" w:cs="仿宋" w:hint="eastAsia"/>
            <w:lang w:eastAsia="zh-CN"/>
          </w:rPr>
          <w:t>(一)、法律法规遵守</w:t>
        </w:r>
        <w:r>
          <w:tab/>
        </w:r>
        <w:r>
          <w:fldChar w:fldCharType="begin"/>
        </w:r>
        <w:r>
          <w:instrText xml:space="preserve"> PAGEREF _Toc31094 \h </w:instrText>
        </w:r>
        <w:r>
          <w:fldChar w:fldCharType="separate"/>
        </w:r>
        <w:r>
          <w:t>54</w:t>
        </w:r>
        <w:r>
          <w:fldChar w:fldCharType="end"/>
        </w:r>
      </w:hyperlink>
    </w:p>
    <w:p>
      <w:pPr>
        <w:pStyle w:val="TOC2"/>
        <w:tabs>
          <w:tab w:val="right" w:leader="dot" w:pos="8306"/>
        </w:tabs>
      </w:pPr>
      <w:hyperlink w:anchor="_Toc17888" w:history="1">
        <w:r>
          <w:rPr>
            <w:rFonts w:ascii="仿宋" w:eastAsia="仿宋" w:hAnsi="仿宋" w:cs="仿宋" w:hint="eastAsia"/>
            <w:lang w:eastAsia="zh-CN"/>
          </w:rPr>
          <w:t>(二)、政策导向与利用</w:t>
        </w:r>
        <w:r>
          <w:tab/>
        </w:r>
        <w:r>
          <w:fldChar w:fldCharType="begin"/>
        </w:r>
        <w:r>
          <w:instrText xml:space="preserve"> PAGEREF _Toc17888 \h </w:instrText>
        </w:r>
        <w:r>
          <w:fldChar w:fldCharType="separate"/>
        </w:r>
        <w:r>
          <w:t>55</w:t>
        </w:r>
        <w:r>
          <w:fldChar w:fldCharType="end"/>
        </w:r>
      </w:hyperlink>
    </w:p>
    <w:p>
      <w:pPr>
        <w:pStyle w:val="TOC1"/>
        <w:tabs>
          <w:tab w:val="right" w:leader="dot" w:pos="8306"/>
        </w:tabs>
      </w:pPr>
      <w:hyperlink w:anchor="_Toc24612" w:history="1">
        <w:r>
          <w:rPr>
            <w:rFonts w:ascii="仿宋" w:eastAsia="仿宋" w:hAnsi="仿宋" w:cs="仿宋" w:hint="eastAsia"/>
            <w:lang w:eastAsia="zh-CN"/>
          </w:rPr>
          <w:t>十四、项目施工方案</w:t>
        </w:r>
        <w:r>
          <w:tab/>
        </w:r>
        <w:r>
          <w:fldChar w:fldCharType="begin"/>
        </w:r>
        <w:r>
          <w:instrText xml:space="preserve"> PAGEREF _Toc24612 \h </w:instrText>
        </w:r>
        <w:r>
          <w:fldChar w:fldCharType="separate"/>
        </w:r>
        <w:r>
          <w:t>56</w:t>
        </w:r>
        <w:r>
          <w:fldChar w:fldCharType="end"/>
        </w:r>
      </w:hyperlink>
    </w:p>
    <w:p>
      <w:pPr>
        <w:pStyle w:val="TOC2"/>
        <w:tabs>
          <w:tab w:val="right" w:leader="dot" w:pos="8306"/>
        </w:tabs>
      </w:pPr>
      <w:hyperlink w:anchor="_Toc22271" w:history="1">
        <w:r>
          <w:rPr>
            <w:rFonts w:ascii="仿宋" w:eastAsia="仿宋" w:hAnsi="仿宋" w:cs="仿宋" w:hint="eastAsia"/>
            <w:lang w:eastAsia="zh-CN"/>
          </w:rPr>
          <w:t>(一)、施工组织设计</w:t>
        </w:r>
        <w:r>
          <w:tab/>
        </w:r>
        <w:r>
          <w:fldChar w:fldCharType="begin"/>
        </w:r>
        <w:r>
          <w:instrText xml:space="preserve"> PAGEREF _Toc22271 \h </w:instrText>
        </w:r>
        <w:r>
          <w:fldChar w:fldCharType="separate"/>
        </w:r>
        <w:r>
          <w:t>56</w:t>
        </w:r>
        <w:r>
          <w:fldChar w:fldCharType="end"/>
        </w:r>
      </w:hyperlink>
    </w:p>
    <w:p>
      <w:pPr>
        <w:pStyle w:val="TOC2"/>
        <w:tabs>
          <w:tab w:val="right" w:leader="dot" w:pos="8306"/>
        </w:tabs>
      </w:pPr>
      <w:hyperlink w:anchor="_Toc5355" w:history="1">
        <w:r>
          <w:rPr>
            <w:rFonts w:ascii="仿宋" w:eastAsia="仿宋" w:hAnsi="仿宋" w:cs="仿宋" w:hint="eastAsia"/>
            <w:lang w:eastAsia="zh-CN"/>
          </w:rPr>
          <w:t>(二)、施工工艺与技术路线</w:t>
        </w:r>
        <w:r>
          <w:tab/>
        </w:r>
        <w:r>
          <w:fldChar w:fldCharType="begin"/>
        </w:r>
        <w:r>
          <w:instrText xml:space="preserve"> PAGEREF _Toc5355 \h </w:instrText>
        </w:r>
        <w:r>
          <w:fldChar w:fldCharType="separate"/>
        </w:r>
        <w:r>
          <w:t>58</w:t>
        </w:r>
        <w:r>
          <w:fldChar w:fldCharType="end"/>
        </w:r>
      </w:hyperlink>
    </w:p>
    <w:p>
      <w:pPr>
        <w:pStyle w:val="TOC2"/>
        <w:tabs>
          <w:tab w:val="right" w:leader="dot" w:pos="8306"/>
        </w:tabs>
      </w:pPr>
      <w:hyperlink w:anchor="_Toc22878" w:history="1">
        <w:r>
          <w:rPr>
            <w:rFonts w:ascii="仿宋" w:eastAsia="仿宋" w:hAnsi="仿宋" w:cs="仿宋" w:hint="eastAsia"/>
            <w:lang w:eastAsia="zh-CN"/>
          </w:rPr>
          <w:t>(三)、关键节点施工计划</w:t>
        </w:r>
        <w:r>
          <w:tab/>
        </w:r>
        <w:r>
          <w:fldChar w:fldCharType="begin"/>
        </w:r>
        <w:r>
          <w:instrText xml:space="preserve"> PAGEREF _Toc22878 \h </w:instrText>
        </w:r>
        <w:r>
          <w:fldChar w:fldCharType="separate"/>
        </w:r>
        <w:r>
          <w:t>59</w:t>
        </w:r>
        <w:r>
          <w:fldChar w:fldCharType="end"/>
        </w:r>
      </w:hyperlink>
    </w:p>
    <w:p>
      <w:pPr>
        <w:pStyle w:val="TOC2"/>
        <w:tabs>
          <w:tab w:val="right" w:leader="dot" w:pos="8306"/>
        </w:tabs>
      </w:pPr>
      <w:hyperlink w:anchor="_Toc8271" w:history="1">
        <w:r>
          <w:rPr>
            <w:rFonts w:ascii="仿宋" w:eastAsia="仿宋" w:hAnsi="仿宋" w:cs="仿宋" w:hint="eastAsia"/>
            <w:lang w:eastAsia="zh-CN"/>
          </w:rPr>
          <w:t>(四)、施工现场管理</w:t>
        </w:r>
        <w:r>
          <w:tab/>
        </w:r>
        <w:r>
          <w:fldChar w:fldCharType="begin"/>
        </w:r>
        <w:r>
          <w:instrText xml:space="preserve"> PAGEREF _Toc8271 \h </w:instrText>
        </w:r>
        <w:r>
          <w:fldChar w:fldCharType="separate"/>
        </w:r>
        <w:r>
          <w:t>60</w:t>
        </w:r>
        <w:r>
          <w:fldChar w:fldCharType="end"/>
        </w:r>
      </w:hyperlink>
    </w:p>
    <w:p>
      <w:pPr>
        <w:pStyle w:val="TOC1"/>
        <w:tabs>
          <w:tab w:val="right" w:leader="dot" w:pos="8306"/>
        </w:tabs>
      </w:pPr>
      <w:hyperlink w:anchor="_Toc8653" w:history="1">
        <w:r>
          <w:rPr>
            <w:rFonts w:ascii="仿宋" w:eastAsia="仿宋" w:hAnsi="仿宋" w:cs="仿宋" w:hint="eastAsia"/>
            <w:lang w:eastAsia="zh-CN"/>
          </w:rPr>
          <w:t>十五、设施与设备管理</w:t>
        </w:r>
        <w:r>
          <w:tab/>
        </w:r>
        <w:r>
          <w:fldChar w:fldCharType="begin"/>
        </w:r>
        <w:r>
          <w:instrText xml:space="preserve"> PAGEREF _Toc8653 \h </w:instrText>
        </w:r>
        <w:r>
          <w:fldChar w:fldCharType="separate"/>
        </w:r>
        <w:r>
          <w:t>63</w:t>
        </w:r>
        <w:r>
          <w:fldChar w:fldCharType="end"/>
        </w:r>
      </w:hyperlink>
    </w:p>
    <w:p>
      <w:pPr>
        <w:pStyle w:val="TOC2"/>
        <w:tabs>
          <w:tab w:val="right" w:leader="dot" w:pos="8306"/>
        </w:tabs>
      </w:pPr>
      <w:hyperlink w:anchor="_Toc8405" w:history="1">
        <w:r>
          <w:rPr>
            <w:rFonts w:ascii="仿宋" w:eastAsia="仿宋" w:hAnsi="仿宋" w:cs="仿宋" w:hint="eastAsia"/>
            <w:lang w:eastAsia="zh-CN"/>
          </w:rPr>
          <w:t>(一)、设施规划与配置</w:t>
        </w:r>
        <w:r>
          <w:tab/>
        </w:r>
        <w:r>
          <w:fldChar w:fldCharType="begin"/>
        </w:r>
        <w:r>
          <w:instrText xml:space="preserve"> PAGEREF _Toc8405 \h </w:instrText>
        </w:r>
        <w:r>
          <w:fldChar w:fldCharType="separate"/>
        </w:r>
        <w:r>
          <w:t>63</w:t>
        </w:r>
        <w:r>
          <w:fldChar w:fldCharType="end"/>
        </w:r>
      </w:hyperlink>
    </w:p>
    <w:p>
      <w:pPr>
        <w:pStyle w:val="TOC2"/>
        <w:tabs>
          <w:tab w:val="right" w:leader="dot" w:pos="8306"/>
        </w:tabs>
      </w:pPr>
      <w:hyperlink w:anchor="_Toc17890" w:history="1">
        <w:r>
          <w:rPr>
            <w:rFonts w:ascii="仿宋" w:eastAsia="仿宋" w:hAnsi="仿宋" w:cs="仿宋" w:hint="eastAsia"/>
            <w:lang w:eastAsia="zh-CN"/>
          </w:rPr>
          <w:t>(二)、设备采购与维护管理</w:t>
        </w:r>
        <w:r>
          <w:tab/>
        </w:r>
        <w:r>
          <w:fldChar w:fldCharType="begin"/>
        </w:r>
        <w:r>
          <w:instrText xml:space="preserve"> PAGEREF _Toc17890 \h </w:instrText>
        </w:r>
        <w:r>
          <w:fldChar w:fldCharType="separate"/>
        </w:r>
        <w:r>
          <w:t>63</w:t>
        </w:r>
        <w:r>
          <w:fldChar w:fldCharType="end"/>
        </w:r>
      </w:hyperlink>
    </w:p>
    <w:p>
      <w:pPr>
        <w:pStyle w:val="TOC2"/>
        <w:tabs>
          <w:tab w:val="right" w:leader="dot" w:pos="8306"/>
        </w:tabs>
      </w:pPr>
      <w:hyperlink w:anchor="_Toc10812" w:history="1">
        <w:r>
          <w:rPr>
            <w:rFonts w:ascii="仿宋" w:eastAsia="仿宋" w:hAnsi="仿宋" w:cs="仿宋" w:hint="eastAsia"/>
            <w:lang w:eastAsia="zh-CN"/>
          </w:rPr>
          <w:t>(三)、设施设备升级策略</w:t>
        </w:r>
        <w:r>
          <w:tab/>
        </w:r>
        <w:r>
          <w:fldChar w:fldCharType="begin"/>
        </w:r>
        <w:r>
          <w:instrText xml:space="preserve"> PAGEREF _Toc10812 \h </w:instrText>
        </w:r>
        <w:r>
          <w:fldChar w:fldCharType="separate"/>
        </w:r>
        <w:r>
          <w:t>64</w:t>
        </w:r>
        <w:r>
          <w:fldChar w:fldCharType="end"/>
        </w:r>
      </w:hyperlink>
    </w:p>
    <w:p>
      <w:pPr>
        <w:pStyle w:val="TOC1"/>
        <w:tabs>
          <w:tab w:val="right" w:leader="dot" w:pos="8306"/>
        </w:tabs>
      </w:pPr>
      <w:hyperlink w:anchor="_Toc5346" w:history="1">
        <w:r>
          <w:rPr>
            <w:rFonts w:ascii="仿宋" w:eastAsia="仿宋" w:hAnsi="仿宋" w:cs="仿宋" w:hint="eastAsia"/>
            <w:lang w:eastAsia="zh-CN"/>
          </w:rPr>
          <w:t>十六、成果转化与推广应用</w:t>
        </w:r>
        <w:r>
          <w:tab/>
        </w:r>
        <w:r>
          <w:fldChar w:fldCharType="begin"/>
        </w:r>
        <w:r>
          <w:instrText xml:space="preserve"> PAGEREF _Toc5346 \h </w:instrText>
        </w:r>
        <w:r>
          <w:fldChar w:fldCharType="separate"/>
        </w:r>
        <w:r>
          <w:t>65</w:t>
        </w:r>
        <w:r>
          <w:fldChar w:fldCharType="end"/>
        </w:r>
      </w:hyperlink>
    </w:p>
    <w:p>
      <w:pPr>
        <w:pStyle w:val="TOC2"/>
        <w:tabs>
          <w:tab w:val="right" w:leader="dot" w:pos="8306"/>
        </w:tabs>
      </w:pPr>
      <w:hyperlink w:anchor="_Toc5956" w:history="1">
        <w:r>
          <w:rPr>
            <w:rFonts w:ascii="仿宋" w:eastAsia="仿宋" w:hAnsi="仿宋" w:cs="仿宋" w:hint="eastAsia"/>
            <w:lang w:eastAsia="zh-CN"/>
          </w:rPr>
          <w:t>(一)、成果转化策略制定</w:t>
        </w:r>
        <w:r>
          <w:tab/>
        </w:r>
        <w:r>
          <w:fldChar w:fldCharType="begin"/>
        </w:r>
        <w:r>
          <w:instrText xml:space="preserve"> PAGEREF _Toc5956 \h </w:instrText>
        </w:r>
        <w:r>
          <w:fldChar w:fldCharType="separate"/>
        </w:r>
        <w:r>
          <w:t>65</w:t>
        </w:r>
        <w:r>
          <w:fldChar w:fldCharType="end"/>
        </w:r>
      </w:hyperlink>
    </w:p>
    <w:p>
      <w:pPr>
        <w:pStyle w:val="TOC2"/>
        <w:tabs>
          <w:tab w:val="right" w:leader="dot" w:pos="8306"/>
        </w:tabs>
      </w:pPr>
      <w:hyperlink w:anchor="_Toc27854" w:history="1">
        <w:r>
          <w:rPr>
            <w:rFonts w:ascii="仿宋" w:eastAsia="仿宋" w:hAnsi="仿宋" w:cs="仿宋" w:hint="eastAsia"/>
            <w:lang w:eastAsia="zh-CN"/>
          </w:rPr>
          <w:t>(二)、成果推广应用方案</w:t>
        </w:r>
        <w:r>
          <w:tab/>
        </w:r>
        <w:r>
          <w:fldChar w:fldCharType="begin"/>
        </w:r>
        <w:r>
          <w:instrText xml:space="preserve"> PAGEREF _Toc27854 \h </w:instrText>
        </w:r>
        <w:r>
          <w:fldChar w:fldCharType="separate"/>
        </w:r>
        <w:r>
          <w:t>66</w:t>
        </w:r>
        <w:r>
          <w:fldChar w:fldCharType="end"/>
        </w:r>
      </w:hyperlink>
    </w:p>
    <w:p>
      <w:pPr>
        <w:pStyle w:val="TOC1"/>
        <w:tabs>
          <w:tab w:val="right" w:leader="dot" w:pos="8306"/>
        </w:tabs>
      </w:pPr>
      <w:hyperlink w:anchor="_Toc11022" w:history="1">
        <w:r>
          <w:rPr>
            <w:rFonts w:ascii="仿宋" w:eastAsia="仿宋" w:hAnsi="仿宋" w:cs="仿宋" w:hint="eastAsia"/>
            <w:lang w:eastAsia="zh-CN"/>
          </w:rPr>
          <w:t>十七、产业协同与集群发展</w:t>
        </w:r>
        <w:r>
          <w:tab/>
        </w:r>
        <w:r>
          <w:fldChar w:fldCharType="begin"/>
        </w:r>
        <w:r>
          <w:instrText xml:space="preserve"> PAGEREF _Toc11022 \h </w:instrText>
        </w:r>
        <w:r>
          <w:fldChar w:fldCharType="separate"/>
        </w:r>
        <w:r>
          <w:t>68</w:t>
        </w:r>
        <w:r>
          <w:fldChar w:fldCharType="end"/>
        </w:r>
      </w:hyperlink>
    </w:p>
    <w:p>
      <w:pPr>
        <w:pStyle w:val="TOC2"/>
        <w:tabs>
          <w:tab w:val="right" w:leader="dot" w:pos="8306"/>
        </w:tabs>
      </w:pPr>
      <w:hyperlink w:anchor="_Toc29923" w:history="1">
        <w:r>
          <w:rPr>
            <w:rFonts w:ascii="仿宋" w:eastAsia="仿宋" w:hAnsi="仿宋" w:cs="仿宋" w:hint="eastAsia"/>
            <w:lang w:eastAsia="zh-CN"/>
          </w:rPr>
          <w:t>(一)、产业协同机制建设</w:t>
        </w:r>
        <w:r>
          <w:tab/>
        </w:r>
        <w:r>
          <w:fldChar w:fldCharType="begin"/>
        </w:r>
        <w:r>
          <w:instrText xml:space="preserve"> PAGEREF _Toc29923 \h </w:instrText>
        </w:r>
        <w:r>
          <w:fldChar w:fldCharType="separate"/>
        </w:r>
        <w:r>
          <w:t>68</w:t>
        </w:r>
        <w:r>
          <w:fldChar w:fldCharType="end"/>
        </w:r>
      </w:hyperlink>
    </w:p>
    <w:p>
      <w:pPr>
        <w:pStyle w:val="TOC2"/>
        <w:tabs>
          <w:tab w:val="right" w:leader="dot" w:pos="8306"/>
        </w:tabs>
      </w:pPr>
      <w:hyperlink w:anchor="_Toc1560" w:history="1">
        <w:r>
          <w:rPr>
            <w:rFonts w:ascii="仿宋" w:eastAsia="仿宋" w:hAnsi="仿宋" w:cs="仿宋" w:hint="eastAsia"/>
            <w:lang w:eastAsia="zh-CN"/>
          </w:rPr>
          <w:t>(二)、产业集群培育与发展</w:t>
        </w:r>
        <w:r>
          <w:tab/>
        </w:r>
        <w:r>
          <w:fldChar w:fldCharType="begin"/>
        </w:r>
        <w:r>
          <w:instrText xml:space="preserve"> PAGEREF _Toc1560 \h </w:instrText>
        </w:r>
        <w:r>
          <w:fldChar w:fldCharType="separate"/>
        </w:r>
        <w:r>
          <w:t>69</w:t>
        </w:r>
        <w:r>
          <w:fldChar w:fldCharType="end"/>
        </w:r>
      </w:hyperlink>
    </w:p>
    <w:p>
      <w:pPr>
        <w:pStyle w:val="TOC1"/>
        <w:tabs>
          <w:tab w:val="right" w:leader="dot" w:pos="8306"/>
        </w:tabs>
      </w:pPr>
      <w:hyperlink w:anchor="_Toc20750" w:history="1">
        <w:r>
          <w:rPr>
            <w:rFonts w:ascii="仿宋" w:eastAsia="仿宋" w:hAnsi="仿宋" w:cs="仿宋" w:hint="eastAsia"/>
            <w:lang w:eastAsia="zh-CN"/>
          </w:rPr>
          <w:t>十八、知识产权管理与保护</w:t>
        </w:r>
        <w:r>
          <w:tab/>
        </w:r>
        <w:r>
          <w:fldChar w:fldCharType="begin"/>
        </w:r>
        <w:r>
          <w:instrText xml:space="preserve"> PAGEREF _Toc20750 \h </w:instrText>
        </w:r>
        <w:r>
          <w:fldChar w:fldCharType="separate"/>
        </w:r>
        <w:r>
          <w:t>70</w:t>
        </w:r>
        <w:r>
          <w:fldChar w:fldCharType="end"/>
        </w:r>
      </w:hyperlink>
    </w:p>
    <w:p>
      <w:pPr>
        <w:pStyle w:val="TOC2"/>
        <w:tabs>
          <w:tab w:val="right" w:leader="dot" w:pos="8306"/>
        </w:tabs>
      </w:pPr>
      <w:hyperlink w:anchor="_Toc21592" w:history="1">
        <w:r>
          <w:rPr>
            <w:rFonts w:ascii="仿宋" w:eastAsia="仿宋" w:hAnsi="仿宋" w:cs="仿宋" w:hint="eastAsia"/>
            <w:lang w:eastAsia="zh-CN"/>
          </w:rPr>
          <w:t>(一)、知识产权管理体系建设</w:t>
        </w:r>
        <w:r>
          <w:tab/>
        </w:r>
        <w:r>
          <w:fldChar w:fldCharType="begin"/>
        </w:r>
        <w:r>
          <w:instrText xml:space="preserve"> PAGEREF _Toc21592 \h </w:instrText>
        </w:r>
        <w:r>
          <w:fldChar w:fldCharType="separate"/>
        </w:r>
        <w:r>
          <w:t>70</w:t>
        </w:r>
        <w:r>
          <w:fldChar w:fldCharType="end"/>
        </w:r>
      </w:hyperlink>
    </w:p>
    <w:p>
      <w:pPr>
        <w:pStyle w:val="TOC2"/>
        <w:tabs>
          <w:tab w:val="right" w:leader="dot" w:pos="8306"/>
        </w:tabs>
      </w:pPr>
      <w:hyperlink w:anchor="_Toc15916" w:history="1">
        <w:r>
          <w:rPr>
            <w:rFonts w:ascii="仿宋" w:eastAsia="仿宋" w:hAnsi="仿宋" w:cs="仿宋" w:hint="eastAsia"/>
            <w:lang w:eastAsia="zh-CN"/>
          </w:rPr>
          <w:t>(二)、知识产权保护措施</w:t>
        </w:r>
        <w:r>
          <w:tab/>
        </w:r>
        <w:r>
          <w:fldChar w:fldCharType="begin"/>
        </w:r>
        <w:r>
          <w:instrText xml:space="preserve"> PAGEREF _Toc15916 \h </w:instrText>
        </w:r>
        <w:r>
          <w:fldChar w:fldCharType="separate"/>
        </w:r>
        <w:r>
          <w:t>70</w:t>
        </w:r>
        <w:r>
          <w:fldChar w:fldCharType="end"/>
        </w:r>
      </w:hyperlink>
    </w:p>
    <w:p>
      <w:pPr>
        <w:pStyle w:val="TOC1"/>
        <w:tabs>
          <w:tab w:val="right" w:leader="dot" w:pos="8306"/>
        </w:tabs>
      </w:pPr>
      <w:hyperlink w:anchor="_Toc1292" w:history="1">
        <w:r>
          <w:rPr>
            <w:rFonts w:ascii="仿宋" w:eastAsia="仿宋" w:hAnsi="仿宋" w:cs="仿宋" w:hint="eastAsia"/>
            <w:lang w:eastAsia="zh-CN"/>
          </w:rPr>
          <w:t>十九、人力资源管理与开发</w:t>
        </w:r>
        <w:r>
          <w:tab/>
        </w:r>
        <w:r>
          <w:fldChar w:fldCharType="begin"/>
        </w:r>
        <w:r>
          <w:instrText xml:space="preserve"> PAGEREF _Toc1292 \h </w:instrText>
        </w:r>
        <w:r>
          <w:fldChar w:fldCharType="separate"/>
        </w:r>
        <w:r>
          <w:t>72</w:t>
        </w:r>
        <w:r>
          <w:fldChar w:fldCharType="end"/>
        </w:r>
      </w:hyperlink>
    </w:p>
    <w:p>
      <w:pPr>
        <w:pStyle w:val="TOC2"/>
        <w:tabs>
          <w:tab w:val="right" w:leader="dot" w:pos="8306"/>
        </w:tabs>
      </w:pPr>
      <w:hyperlink w:anchor="_Toc17670" w:history="1">
        <w:r>
          <w:rPr>
            <w:rFonts w:ascii="仿宋" w:eastAsia="仿宋" w:hAnsi="仿宋" w:cs="仿宋" w:hint="eastAsia"/>
            <w:lang w:eastAsia="zh-CN"/>
          </w:rPr>
          <w:t>(一)、人力资源规划</w:t>
        </w:r>
        <w:r>
          <w:tab/>
        </w:r>
        <w:r>
          <w:fldChar w:fldCharType="begin"/>
        </w:r>
        <w:r>
          <w:instrText xml:space="preserve"> PAGEREF _Toc17670 \h </w:instrText>
        </w:r>
        <w:r>
          <w:fldChar w:fldCharType="separate"/>
        </w:r>
        <w:r>
          <w:t>72</w:t>
        </w:r>
        <w:r>
          <w:fldChar w:fldCharType="end"/>
        </w:r>
      </w:hyperlink>
    </w:p>
    <w:p>
      <w:pPr>
        <w:pStyle w:val="TOC2"/>
        <w:tabs>
          <w:tab w:val="right" w:leader="dot" w:pos="8306"/>
        </w:tabs>
      </w:pPr>
      <w:hyperlink w:anchor="_Toc8762" w:history="1">
        <w:r>
          <w:rPr>
            <w:rFonts w:ascii="仿宋" w:eastAsia="仿宋" w:hAnsi="仿宋" w:cs="仿宋" w:hint="eastAsia"/>
            <w:lang w:eastAsia="zh-CN"/>
          </w:rPr>
          <w:t>(二)、人力资源开发与培训</w:t>
        </w:r>
        <w:r>
          <w:tab/>
        </w:r>
        <w:r>
          <w:fldChar w:fldCharType="begin"/>
        </w:r>
        <w:r>
          <w:instrText xml:space="preserve"> PAGEREF _Toc8762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92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4227"/>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9738"/>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9409"/>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6824"/>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一、电磁波吸收材料项目的市场准入条件分析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磁波吸收材料项目而言，市场准入条件首先取决于政策法规环境。政府对于[行业名称]领域的法规，如环保标准、税收政策、和技术使用规范，直接影响电磁波吸收材料项目的运营和成本结构。例如，若政府针对使用可再生能源的企业提供税收优惠，这将对电磁波吸收材料项目的财务规划产生重要影响。同时，考虑经济环境和消费者偏好的变化对电磁波吸收材料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二、电磁波吸收材料项目的行业规范与合规性要求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电磁波吸收材料项目来说，遵守行业规范和合规性要求是确保项目顺利进行的基础。这包括遵循质量控制标准、安全规定、数据保护法规等。例如，若电磁波吸收材料项目涉及数据处理，须严格遵守相关的数据保护法规。此外，行业内部的自律规范，如产品标准和服务流程，也对于提升电磁波吸收材料项目在行业内的认可度和竞争力至关重要。项目管理团队必须不断更新策略，以应对行业规范和法规的变化，确保电磁波吸收材料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三、电磁波吸收材料项目的竞争格局和战略定位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电磁波吸收材料项目的发展规划中，理解行业的竞争格局对于制定有效的市场策略极为关键。这包括分析主要竞争对手的市场地位、优势及其业务模式。电磁波吸收材料项目面临的竞争对手可能包括大型成熟企业和创新型初创公司，各自采取不同的市场策略。因此，电磁波吸收材料项目需精确地定位自己的市场策略，如专注于产品创新、客户服务或成本效率，以在竞争中占据优势。通过深入的市场和竞争分析，电磁波吸收材料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4856"/>
      <w:r>
        <w:rPr>
          <w:rFonts w:ascii="仿宋" w:eastAsia="仿宋" w:hAnsi="仿宋" w:cs="仿宋" w:hint="eastAsia"/>
          <w:sz w:val="28"/>
          <w:lang w:eastAsia="zh-CN"/>
        </w:rPr>
        <w:t>二、项目选址研究</w:t>
      </w:r>
      <w:bookmarkEnd w:id="6"/>
    </w:p>
    <w:p>
      <w:pPr>
        <w:pStyle w:val="Heading2"/>
        <w:rPr>
          <w:rFonts w:ascii="仿宋" w:eastAsia="仿宋" w:hAnsi="仿宋" w:cs="仿宋" w:hint="eastAsia"/>
          <w:lang w:eastAsia="zh-CN"/>
        </w:rPr>
      </w:pPr>
      <w:bookmarkStart w:id="7" w:name="_Toc19306"/>
      <w:r>
        <w:rPr>
          <w:rFonts w:ascii="仿宋" w:eastAsia="仿宋" w:hAnsi="仿宋" w:cs="仿宋" w:hint="eastAsia"/>
          <w:lang w:eastAsia="zh-CN"/>
        </w:rPr>
        <w:t>(一)、项目选址原则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8" w:name="_Toc28579"/>
      <w:r>
        <w:rPr>
          <w:rFonts w:ascii="仿宋" w:eastAsia="仿宋" w:hAnsi="仿宋" w:cs="仿宋" w:hint="eastAsia"/>
          <w:sz w:val="28"/>
          <w:lang w:eastAsia="zh-CN"/>
        </w:rPr>
        <w:t>(二)、项目选址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https://d.book118.com/397022051005006054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电磁波吸收材料项目可行性建设方案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电磁波吸收材料项目可行性建设方案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电磁波吸收材料项目可行性建设方案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电磁波吸收材料项目可行性建设方案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电磁波吸收材料项目可行性建设方案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电磁波吸收材料项目可行性建设方案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电磁波吸收材料项目可行性建设方案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电磁波吸收材料项目可行性建设方案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电磁波吸收材料项目可行性建设方案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电磁波吸收材料项目可行性建设方案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电磁波吸收材料项目可行性建设方案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电磁波吸收材料项目可行性建设方案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3A35FC"/>
    <w:rsid w:val="553A35F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9702205100500605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2024-02-27T00:47:00Z</dcterms:created>
  <dcterms:modified xsi:type="dcterms:W3CDTF">2024-02-27T00:48:02Z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19958983B2544F85A97F64546ECA394B_11</vt:lpwstr>
  </property>
  <property fmtid="{D5CDD505-2E9C-101B-9397-08002B2CF9AE}" pid="3" name="KSOProductBuildVer">
    <vt:lpwstr>2052-12.1.0.16250</vt:lpwstr>
  </property>
</Properties>
</file>