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石化节能减排项目建设方案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94" w:history="1">
        <w:r>
          <w:rPr>
            <w:rFonts w:ascii="仿宋" w:eastAsia="仿宋" w:hAnsi="仿宋" w:cs="仿宋" w:hint="eastAsia"/>
            <w:lang w:eastAsia="zh-CN"/>
          </w:rPr>
          <w:t>概论</w:t>
        </w:r>
        <w:r>
          <w:tab/>
        </w:r>
        <w:r>
          <w:fldChar w:fldCharType="begin"/>
        </w:r>
        <w:r>
          <w:instrText xml:space="preserve"> PAGEREF _Toc13394 \h </w:instrText>
        </w:r>
        <w:r>
          <w:fldChar w:fldCharType="separate"/>
        </w:r>
        <w:r>
          <w:t>3</w:t>
        </w:r>
        <w:r>
          <w:fldChar w:fldCharType="end"/>
        </w:r>
      </w:hyperlink>
    </w:p>
    <w:p>
      <w:pPr>
        <w:pStyle w:val="TOC1"/>
        <w:tabs>
          <w:tab w:val="right" w:leader="dot" w:pos="8306"/>
        </w:tabs>
      </w:pPr>
      <w:hyperlink w:anchor="_Toc18318" w:history="1">
        <w:r>
          <w:rPr>
            <w:rFonts w:ascii="仿宋" w:eastAsia="仿宋" w:hAnsi="仿宋" w:cs="仿宋" w:hint="eastAsia"/>
            <w:lang w:eastAsia="zh-CN"/>
          </w:rPr>
          <w:t>一、经济影响分析</w:t>
        </w:r>
        <w:r>
          <w:tab/>
        </w:r>
        <w:r>
          <w:fldChar w:fldCharType="begin"/>
        </w:r>
        <w:r>
          <w:instrText xml:space="preserve"> PAGEREF _Toc18318 \h </w:instrText>
        </w:r>
        <w:r>
          <w:fldChar w:fldCharType="separate"/>
        </w:r>
        <w:r>
          <w:t>3</w:t>
        </w:r>
        <w:r>
          <w:fldChar w:fldCharType="end"/>
        </w:r>
      </w:hyperlink>
    </w:p>
    <w:p>
      <w:pPr>
        <w:pStyle w:val="TOC2"/>
        <w:tabs>
          <w:tab w:val="right" w:leader="dot" w:pos="8306"/>
        </w:tabs>
      </w:pPr>
      <w:hyperlink w:anchor="_Toc9534" w:history="1">
        <w:r>
          <w:rPr>
            <w:rFonts w:ascii="仿宋" w:eastAsia="仿宋" w:hAnsi="仿宋" w:cs="仿宋" w:hint="eastAsia"/>
            <w:lang w:eastAsia="zh-CN"/>
          </w:rPr>
          <w:t>(一)、经济费用效益或费用效果分析</w:t>
        </w:r>
        <w:r>
          <w:tab/>
        </w:r>
        <w:r>
          <w:fldChar w:fldCharType="begin"/>
        </w:r>
        <w:r>
          <w:instrText xml:space="preserve"> PAGEREF _Toc9534 \h </w:instrText>
        </w:r>
        <w:r>
          <w:fldChar w:fldCharType="separate"/>
        </w:r>
        <w:r>
          <w:t>3</w:t>
        </w:r>
        <w:r>
          <w:fldChar w:fldCharType="end"/>
        </w:r>
      </w:hyperlink>
    </w:p>
    <w:p>
      <w:pPr>
        <w:pStyle w:val="TOC2"/>
        <w:tabs>
          <w:tab w:val="right" w:leader="dot" w:pos="8306"/>
        </w:tabs>
      </w:pPr>
      <w:hyperlink w:anchor="_Toc18031" w:history="1">
        <w:r>
          <w:rPr>
            <w:rFonts w:ascii="仿宋" w:eastAsia="仿宋" w:hAnsi="仿宋" w:cs="仿宋" w:hint="eastAsia"/>
            <w:lang w:eastAsia="zh-CN"/>
          </w:rPr>
          <w:t>(二)、行业影响分析</w:t>
        </w:r>
        <w:r>
          <w:tab/>
        </w:r>
        <w:r>
          <w:fldChar w:fldCharType="begin"/>
        </w:r>
        <w:r>
          <w:instrText xml:space="preserve"> PAGEREF _Toc18031 \h </w:instrText>
        </w:r>
        <w:r>
          <w:fldChar w:fldCharType="separate"/>
        </w:r>
        <w:r>
          <w:t>5</w:t>
        </w:r>
        <w:r>
          <w:fldChar w:fldCharType="end"/>
        </w:r>
      </w:hyperlink>
    </w:p>
    <w:p>
      <w:pPr>
        <w:pStyle w:val="TOC2"/>
        <w:tabs>
          <w:tab w:val="right" w:leader="dot" w:pos="8306"/>
        </w:tabs>
      </w:pPr>
      <w:hyperlink w:anchor="_Toc29390" w:history="1">
        <w:r>
          <w:rPr>
            <w:rFonts w:ascii="仿宋" w:eastAsia="仿宋" w:hAnsi="仿宋" w:cs="仿宋" w:hint="eastAsia"/>
            <w:lang w:eastAsia="zh-CN"/>
          </w:rPr>
          <w:t>(三)、区域经济影响分析</w:t>
        </w:r>
        <w:r>
          <w:tab/>
        </w:r>
        <w:r>
          <w:fldChar w:fldCharType="begin"/>
        </w:r>
        <w:r>
          <w:instrText xml:space="preserve"> PAGEREF _Toc29390 \h </w:instrText>
        </w:r>
        <w:r>
          <w:fldChar w:fldCharType="separate"/>
        </w:r>
        <w:r>
          <w:t>7</w:t>
        </w:r>
        <w:r>
          <w:fldChar w:fldCharType="end"/>
        </w:r>
      </w:hyperlink>
    </w:p>
    <w:p>
      <w:pPr>
        <w:pStyle w:val="TOC2"/>
        <w:tabs>
          <w:tab w:val="right" w:leader="dot" w:pos="8306"/>
        </w:tabs>
      </w:pPr>
      <w:hyperlink w:anchor="_Toc16848" w:history="1">
        <w:r>
          <w:rPr>
            <w:rFonts w:ascii="仿宋" w:eastAsia="仿宋" w:hAnsi="仿宋" w:cs="仿宋" w:hint="eastAsia"/>
            <w:lang w:eastAsia="zh-CN"/>
          </w:rPr>
          <w:t>(四)、宏观经济影响分析</w:t>
        </w:r>
        <w:r>
          <w:tab/>
        </w:r>
        <w:r>
          <w:fldChar w:fldCharType="begin"/>
        </w:r>
        <w:r>
          <w:instrText xml:space="preserve"> PAGEREF _Toc16848 \h </w:instrText>
        </w:r>
        <w:r>
          <w:fldChar w:fldCharType="separate"/>
        </w:r>
        <w:r>
          <w:t>8</w:t>
        </w:r>
        <w:r>
          <w:fldChar w:fldCharType="end"/>
        </w:r>
      </w:hyperlink>
    </w:p>
    <w:p>
      <w:pPr>
        <w:pStyle w:val="TOC1"/>
        <w:tabs>
          <w:tab w:val="right" w:leader="dot" w:pos="8306"/>
        </w:tabs>
      </w:pPr>
      <w:hyperlink w:anchor="_Toc3227" w:history="1">
        <w:r>
          <w:rPr>
            <w:rFonts w:ascii="仿宋" w:eastAsia="仿宋" w:hAnsi="仿宋" w:cs="仿宋" w:hint="eastAsia"/>
            <w:lang w:eastAsia="zh-CN"/>
          </w:rPr>
          <w:t>二、社会影响分析</w:t>
        </w:r>
        <w:r>
          <w:tab/>
        </w:r>
        <w:r>
          <w:fldChar w:fldCharType="begin"/>
        </w:r>
        <w:r>
          <w:instrText xml:space="preserve"> PAGEREF _Toc3227 \h </w:instrText>
        </w:r>
        <w:r>
          <w:fldChar w:fldCharType="separate"/>
        </w:r>
        <w:r>
          <w:t>9</w:t>
        </w:r>
        <w:r>
          <w:fldChar w:fldCharType="end"/>
        </w:r>
      </w:hyperlink>
    </w:p>
    <w:p>
      <w:pPr>
        <w:pStyle w:val="TOC2"/>
        <w:tabs>
          <w:tab w:val="right" w:leader="dot" w:pos="8306"/>
        </w:tabs>
      </w:pPr>
      <w:hyperlink w:anchor="_Toc10291" w:history="1">
        <w:r>
          <w:rPr>
            <w:rFonts w:ascii="仿宋" w:eastAsia="仿宋" w:hAnsi="仿宋" w:cs="仿宋" w:hint="eastAsia"/>
            <w:lang w:eastAsia="zh-CN"/>
          </w:rPr>
          <w:t>(一)、社会影响效果分析</w:t>
        </w:r>
        <w:r>
          <w:tab/>
        </w:r>
        <w:r>
          <w:fldChar w:fldCharType="begin"/>
        </w:r>
        <w:r>
          <w:instrText xml:space="preserve"> PAGEREF _Toc10291 \h </w:instrText>
        </w:r>
        <w:r>
          <w:fldChar w:fldCharType="separate"/>
        </w:r>
        <w:r>
          <w:t>9</w:t>
        </w:r>
        <w:r>
          <w:fldChar w:fldCharType="end"/>
        </w:r>
      </w:hyperlink>
    </w:p>
    <w:p>
      <w:pPr>
        <w:pStyle w:val="TOC2"/>
        <w:tabs>
          <w:tab w:val="right" w:leader="dot" w:pos="8306"/>
        </w:tabs>
      </w:pPr>
      <w:hyperlink w:anchor="_Toc14128" w:history="1">
        <w:r>
          <w:rPr>
            <w:rFonts w:ascii="仿宋" w:eastAsia="仿宋" w:hAnsi="仿宋" w:cs="仿宋" w:hint="eastAsia"/>
            <w:lang w:eastAsia="zh-CN"/>
          </w:rPr>
          <w:t>(二)、社会适应性分析</w:t>
        </w:r>
        <w:r>
          <w:tab/>
        </w:r>
        <w:r>
          <w:fldChar w:fldCharType="begin"/>
        </w:r>
        <w:r>
          <w:instrText xml:space="preserve"> PAGEREF _Toc14128 \h </w:instrText>
        </w:r>
        <w:r>
          <w:fldChar w:fldCharType="separate"/>
        </w:r>
        <w:r>
          <w:t>12</w:t>
        </w:r>
        <w:r>
          <w:fldChar w:fldCharType="end"/>
        </w:r>
      </w:hyperlink>
    </w:p>
    <w:p>
      <w:pPr>
        <w:pStyle w:val="TOC2"/>
        <w:tabs>
          <w:tab w:val="right" w:leader="dot" w:pos="8306"/>
        </w:tabs>
      </w:pPr>
      <w:hyperlink w:anchor="_Toc9183" w:history="1">
        <w:r>
          <w:rPr>
            <w:rFonts w:ascii="仿宋" w:eastAsia="仿宋" w:hAnsi="仿宋" w:cs="仿宋" w:hint="eastAsia"/>
            <w:lang w:eastAsia="zh-CN"/>
          </w:rPr>
          <w:t>(三)、社会风险及对策分析</w:t>
        </w:r>
        <w:r>
          <w:tab/>
        </w:r>
        <w:r>
          <w:fldChar w:fldCharType="begin"/>
        </w:r>
        <w:r>
          <w:instrText xml:space="preserve"> PAGEREF _Toc9183 \h </w:instrText>
        </w:r>
        <w:r>
          <w:fldChar w:fldCharType="separate"/>
        </w:r>
        <w:r>
          <w:t>13</w:t>
        </w:r>
        <w:r>
          <w:fldChar w:fldCharType="end"/>
        </w:r>
      </w:hyperlink>
    </w:p>
    <w:p>
      <w:pPr>
        <w:pStyle w:val="TOC1"/>
        <w:tabs>
          <w:tab w:val="right" w:leader="dot" w:pos="8306"/>
        </w:tabs>
      </w:pPr>
      <w:hyperlink w:anchor="_Toc5132" w:history="1">
        <w:r>
          <w:rPr>
            <w:rFonts w:ascii="仿宋" w:eastAsia="仿宋" w:hAnsi="仿宋" w:cs="仿宋" w:hint="eastAsia"/>
            <w:lang w:eastAsia="zh-CN"/>
          </w:rPr>
          <w:t>三、环境和生态影响分析</w:t>
        </w:r>
        <w:r>
          <w:tab/>
        </w:r>
        <w:r>
          <w:fldChar w:fldCharType="begin"/>
        </w:r>
        <w:r>
          <w:instrText xml:space="preserve"> PAGEREF _Toc5132 \h </w:instrText>
        </w:r>
        <w:r>
          <w:fldChar w:fldCharType="separate"/>
        </w:r>
        <w:r>
          <w:t>17</w:t>
        </w:r>
        <w:r>
          <w:fldChar w:fldCharType="end"/>
        </w:r>
      </w:hyperlink>
    </w:p>
    <w:p>
      <w:pPr>
        <w:pStyle w:val="TOC2"/>
        <w:tabs>
          <w:tab w:val="right" w:leader="dot" w:pos="8306"/>
        </w:tabs>
      </w:pPr>
      <w:hyperlink w:anchor="_Toc22340" w:history="1">
        <w:r>
          <w:rPr>
            <w:rFonts w:ascii="仿宋" w:eastAsia="仿宋" w:hAnsi="仿宋" w:cs="仿宋" w:hint="eastAsia"/>
            <w:lang w:eastAsia="zh-CN"/>
          </w:rPr>
          <w:t>(一)、环境和生态现状</w:t>
        </w:r>
        <w:r>
          <w:tab/>
        </w:r>
        <w:r>
          <w:fldChar w:fldCharType="begin"/>
        </w:r>
        <w:r>
          <w:instrText xml:space="preserve"> PAGEREF _Toc22340 \h </w:instrText>
        </w:r>
        <w:r>
          <w:fldChar w:fldCharType="separate"/>
        </w:r>
        <w:r>
          <w:t>17</w:t>
        </w:r>
        <w:r>
          <w:fldChar w:fldCharType="end"/>
        </w:r>
      </w:hyperlink>
    </w:p>
    <w:p>
      <w:pPr>
        <w:pStyle w:val="TOC2"/>
        <w:tabs>
          <w:tab w:val="right" w:leader="dot" w:pos="8306"/>
        </w:tabs>
      </w:pPr>
      <w:hyperlink w:anchor="_Toc28430" w:history="1">
        <w:r>
          <w:rPr>
            <w:rFonts w:ascii="仿宋" w:eastAsia="仿宋" w:hAnsi="仿宋" w:cs="仿宋" w:hint="eastAsia"/>
            <w:lang w:eastAsia="zh-CN"/>
          </w:rPr>
          <w:t>(二)、生态环境影响分析</w:t>
        </w:r>
        <w:r>
          <w:tab/>
        </w:r>
        <w:r>
          <w:fldChar w:fldCharType="begin"/>
        </w:r>
        <w:r>
          <w:instrText xml:space="preserve"> PAGEREF _Toc28430 \h </w:instrText>
        </w:r>
        <w:r>
          <w:fldChar w:fldCharType="separate"/>
        </w:r>
        <w:r>
          <w:t>18</w:t>
        </w:r>
        <w:r>
          <w:fldChar w:fldCharType="end"/>
        </w:r>
      </w:hyperlink>
    </w:p>
    <w:p>
      <w:pPr>
        <w:pStyle w:val="TOC2"/>
        <w:tabs>
          <w:tab w:val="right" w:leader="dot" w:pos="8306"/>
        </w:tabs>
      </w:pPr>
      <w:hyperlink w:anchor="_Toc27979" w:history="1">
        <w:r>
          <w:rPr>
            <w:rFonts w:ascii="仿宋" w:eastAsia="仿宋" w:hAnsi="仿宋" w:cs="仿宋" w:hint="eastAsia"/>
            <w:lang w:eastAsia="zh-CN"/>
          </w:rPr>
          <w:t>(三)、生态环境保护措施</w:t>
        </w:r>
        <w:r>
          <w:tab/>
        </w:r>
        <w:r>
          <w:fldChar w:fldCharType="begin"/>
        </w:r>
        <w:r>
          <w:instrText xml:space="preserve"> PAGEREF _Toc27979 \h </w:instrText>
        </w:r>
        <w:r>
          <w:fldChar w:fldCharType="separate"/>
        </w:r>
        <w:r>
          <w:t>20</w:t>
        </w:r>
        <w:r>
          <w:fldChar w:fldCharType="end"/>
        </w:r>
      </w:hyperlink>
    </w:p>
    <w:p>
      <w:pPr>
        <w:pStyle w:val="TOC2"/>
        <w:tabs>
          <w:tab w:val="right" w:leader="dot" w:pos="8306"/>
        </w:tabs>
      </w:pPr>
      <w:hyperlink w:anchor="_Toc9206" w:history="1">
        <w:r>
          <w:rPr>
            <w:rFonts w:ascii="仿宋" w:eastAsia="仿宋" w:hAnsi="仿宋" w:cs="仿宋" w:hint="eastAsia"/>
            <w:lang w:eastAsia="zh-CN"/>
          </w:rPr>
          <w:t>(四)、地质灾害影响分析</w:t>
        </w:r>
        <w:r>
          <w:tab/>
        </w:r>
        <w:r>
          <w:fldChar w:fldCharType="begin"/>
        </w:r>
        <w:r>
          <w:instrText xml:space="preserve"> PAGEREF _Toc9206 \h </w:instrText>
        </w:r>
        <w:r>
          <w:fldChar w:fldCharType="separate"/>
        </w:r>
        <w:r>
          <w:t>21</w:t>
        </w:r>
        <w:r>
          <w:fldChar w:fldCharType="end"/>
        </w:r>
      </w:hyperlink>
    </w:p>
    <w:p>
      <w:pPr>
        <w:pStyle w:val="TOC2"/>
        <w:tabs>
          <w:tab w:val="right" w:leader="dot" w:pos="8306"/>
        </w:tabs>
      </w:pPr>
      <w:hyperlink w:anchor="_Toc9542" w:history="1">
        <w:r>
          <w:rPr>
            <w:rFonts w:ascii="仿宋" w:eastAsia="仿宋" w:hAnsi="仿宋" w:cs="仿宋" w:hint="eastAsia"/>
            <w:lang w:eastAsia="zh-CN"/>
          </w:rPr>
          <w:t>(五)、特殊环境影响</w:t>
        </w:r>
        <w:r>
          <w:tab/>
        </w:r>
        <w:r>
          <w:fldChar w:fldCharType="begin"/>
        </w:r>
        <w:r>
          <w:instrText xml:space="preserve"> PAGEREF _Toc9542 \h </w:instrText>
        </w:r>
        <w:r>
          <w:fldChar w:fldCharType="separate"/>
        </w:r>
        <w:r>
          <w:t>23</w:t>
        </w:r>
        <w:r>
          <w:fldChar w:fldCharType="end"/>
        </w:r>
      </w:hyperlink>
    </w:p>
    <w:p>
      <w:pPr>
        <w:pStyle w:val="TOC1"/>
        <w:tabs>
          <w:tab w:val="right" w:leader="dot" w:pos="8306"/>
        </w:tabs>
      </w:pPr>
      <w:hyperlink w:anchor="_Toc17681" w:history="1">
        <w:r>
          <w:rPr>
            <w:rFonts w:ascii="仿宋" w:eastAsia="仿宋" w:hAnsi="仿宋" w:cs="仿宋" w:hint="eastAsia"/>
            <w:lang w:eastAsia="zh-CN"/>
          </w:rPr>
          <w:t>四、背景、必要性分析</w:t>
        </w:r>
        <w:r>
          <w:tab/>
        </w:r>
        <w:r>
          <w:fldChar w:fldCharType="begin"/>
        </w:r>
        <w:r>
          <w:instrText xml:space="preserve"> PAGEREF _Toc17681 \h </w:instrText>
        </w:r>
        <w:r>
          <w:fldChar w:fldCharType="separate"/>
        </w:r>
        <w:r>
          <w:t>24</w:t>
        </w:r>
        <w:r>
          <w:fldChar w:fldCharType="end"/>
        </w:r>
      </w:hyperlink>
    </w:p>
    <w:p>
      <w:pPr>
        <w:pStyle w:val="TOC2"/>
        <w:tabs>
          <w:tab w:val="right" w:leader="dot" w:pos="8306"/>
        </w:tabs>
      </w:pPr>
      <w:hyperlink w:anchor="_Toc32618" w:history="1">
        <w:r>
          <w:rPr>
            <w:rFonts w:ascii="仿宋" w:eastAsia="仿宋" w:hAnsi="仿宋" w:cs="仿宋" w:hint="eastAsia"/>
            <w:lang w:eastAsia="zh-CN"/>
          </w:rPr>
          <w:t>(一)、项目建设背景</w:t>
        </w:r>
        <w:r>
          <w:tab/>
        </w:r>
        <w:r>
          <w:fldChar w:fldCharType="begin"/>
        </w:r>
        <w:r>
          <w:instrText xml:space="preserve"> PAGEREF _Toc32618 \h </w:instrText>
        </w:r>
        <w:r>
          <w:fldChar w:fldCharType="separate"/>
        </w:r>
        <w:r>
          <w:t>24</w:t>
        </w:r>
        <w:r>
          <w:fldChar w:fldCharType="end"/>
        </w:r>
      </w:hyperlink>
    </w:p>
    <w:p>
      <w:pPr>
        <w:pStyle w:val="TOC2"/>
        <w:tabs>
          <w:tab w:val="right" w:leader="dot" w:pos="8306"/>
        </w:tabs>
      </w:pPr>
      <w:hyperlink w:anchor="_Toc13408" w:history="1">
        <w:r>
          <w:rPr>
            <w:rFonts w:ascii="仿宋" w:eastAsia="仿宋" w:hAnsi="仿宋" w:cs="仿宋" w:hint="eastAsia"/>
            <w:lang w:eastAsia="zh-CN"/>
          </w:rPr>
          <w:t>(二)、必要性分析</w:t>
        </w:r>
        <w:r>
          <w:tab/>
        </w:r>
        <w:r>
          <w:fldChar w:fldCharType="begin"/>
        </w:r>
        <w:r>
          <w:instrText xml:space="preserve"> PAGEREF _Toc13408 \h </w:instrText>
        </w:r>
        <w:r>
          <w:fldChar w:fldCharType="separate"/>
        </w:r>
        <w:r>
          <w:t>25</w:t>
        </w:r>
        <w:r>
          <w:fldChar w:fldCharType="end"/>
        </w:r>
      </w:hyperlink>
    </w:p>
    <w:p>
      <w:pPr>
        <w:pStyle w:val="TOC2"/>
        <w:tabs>
          <w:tab w:val="right" w:leader="dot" w:pos="8306"/>
        </w:tabs>
      </w:pPr>
      <w:hyperlink w:anchor="_Toc5614" w:history="1">
        <w:r>
          <w:rPr>
            <w:rFonts w:ascii="仿宋" w:eastAsia="仿宋" w:hAnsi="仿宋" w:cs="仿宋" w:hint="eastAsia"/>
            <w:lang w:eastAsia="zh-CN"/>
          </w:rPr>
          <w:t>(三)、项目建设有利条件</w:t>
        </w:r>
        <w:r>
          <w:tab/>
        </w:r>
        <w:r>
          <w:fldChar w:fldCharType="begin"/>
        </w:r>
        <w:r>
          <w:instrText xml:space="preserve"> PAGEREF _Toc5614 \h </w:instrText>
        </w:r>
        <w:r>
          <w:fldChar w:fldCharType="separate"/>
        </w:r>
        <w:r>
          <w:t>26</w:t>
        </w:r>
        <w:r>
          <w:fldChar w:fldCharType="end"/>
        </w:r>
      </w:hyperlink>
    </w:p>
    <w:p>
      <w:pPr>
        <w:pStyle w:val="TOC1"/>
        <w:tabs>
          <w:tab w:val="right" w:leader="dot" w:pos="8306"/>
        </w:tabs>
      </w:pPr>
      <w:hyperlink w:anchor="_Toc10919" w:history="1">
        <w:r>
          <w:rPr>
            <w:rFonts w:ascii="仿宋" w:eastAsia="仿宋" w:hAnsi="仿宋" w:cs="仿宋" w:hint="eastAsia"/>
            <w:lang w:eastAsia="zh-CN"/>
          </w:rPr>
          <w:t>五、财务管理与成本控制</w:t>
        </w:r>
        <w:r>
          <w:tab/>
        </w:r>
        <w:r>
          <w:fldChar w:fldCharType="begin"/>
        </w:r>
        <w:r>
          <w:instrText xml:space="preserve"> PAGEREF _Toc10919 \h </w:instrText>
        </w:r>
        <w:r>
          <w:fldChar w:fldCharType="separate"/>
        </w:r>
        <w:r>
          <w:t>28</w:t>
        </w:r>
        <w:r>
          <w:fldChar w:fldCharType="end"/>
        </w:r>
      </w:hyperlink>
    </w:p>
    <w:p>
      <w:pPr>
        <w:pStyle w:val="TOC2"/>
        <w:tabs>
          <w:tab w:val="right" w:leader="dot" w:pos="8306"/>
        </w:tabs>
      </w:pPr>
      <w:hyperlink w:anchor="_Toc20547" w:history="1">
        <w:r>
          <w:rPr>
            <w:rFonts w:ascii="仿宋" w:eastAsia="仿宋" w:hAnsi="仿宋" w:cs="仿宋" w:hint="eastAsia"/>
            <w:lang w:eastAsia="zh-CN"/>
          </w:rPr>
          <w:t>(一)、财务管理体系建设</w:t>
        </w:r>
        <w:r>
          <w:tab/>
        </w:r>
        <w:r>
          <w:fldChar w:fldCharType="begin"/>
        </w:r>
        <w:r>
          <w:instrText xml:space="preserve"> PAGEREF _Toc20547 \h </w:instrText>
        </w:r>
        <w:r>
          <w:fldChar w:fldCharType="separate"/>
        </w:r>
        <w:r>
          <w:t>28</w:t>
        </w:r>
        <w:r>
          <w:fldChar w:fldCharType="end"/>
        </w:r>
      </w:hyperlink>
    </w:p>
    <w:p>
      <w:pPr>
        <w:pStyle w:val="TOC2"/>
        <w:tabs>
          <w:tab w:val="right" w:leader="dot" w:pos="8306"/>
        </w:tabs>
      </w:pPr>
      <w:hyperlink w:anchor="_Toc17484" w:history="1">
        <w:r>
          <w:rPr>
            <w:rFonts w:ascii="仿宋" w:eastAsia="仿宋" w:hAnsi="仿宋" w:cs="仿宋" w:hint="eastAsia"/>
            <w:lang w:eastAsia="zh-CN"/>
          </w:rPr>
          <w:t>(二)、成本控制措施</w:t>
        </w:r>
        <w:r>
          <w:tab/>
        </w:r>
        <w:r>
          <w:fldChar w:fldCharType="begin"/>
        </w:r>
        <w:r>
          <w:instrText xml:space="preserve"> PAGEREF _Toc17484 \h </w:instrText>
        </w:r>
        <w:r>
          <w:fldChar w:fldCharType="separate"/>
        </w:r>
        <w:r>
          <w:t>29</w:t>
        </w:r>
        <w:r>
          <w:fldChar w:fldCharType="end"/>
        </w:r>
      </w:hyperlink>
    </w:p>
    <w:p>
      <w:pPr>
        <w:pStyle w:val="TOC1"/>
        <w:tabs>
          <w:tab w:val="right" w:leader="dot" w:pos="8306"/>
        </w:tabs>
      </w:pPr>
      <w:hyperlink w:anchor="_Toc18697" w:history="1">
        <w:r>
          <w:rPr>
            <w:rFonts w:ascii="仿宋" w:eastAsia="仿宋" w:hAnsi="仿宋" w:cs="仿宋" w:hint="eastAsia"/>
            <w:lang w:eastAsia="zh-CN"/>
          </w:rPr>
          <w:t>六、发展规划、产业政策和行业准入分析</w:t>
        </w:r>
        <w:r>
          <w:tab/>
        </w:r>
        <w:r>
          <w:fldChar w:fldCharType="begin"/>
        </w:r>
        <w:r>
          <w:instrText xml:space="preserve"> PAGEREF _Toc18697 \h </w:instrText>
        </w:r>
        <w:r>
          <w:fldChar w:fldCharType="separate"/>
        </w:r>
        <w:r>
          <w:t>30</w:t>
        </w:r>
        <w:r>
          <w:fldChar w:fldCharType="end"/>
        </w:r>
      </w:hyperlink>
    </w:p>
    <w:p>
      <w:pPr>
        <w:pStyle w:val="TOC2"/>
        <w:tabs>
          <w:tab w:val="right" w:leader="dot" w:pos="8306"/>
        </w:tabs>
      </w:pPr>
      <w:hyperlink w:anchor="_Toc10743" w:history="1">
        <w:r>
          <w:rPr>
            <w:rFonts w:ascii="仿宋" w:eastAsia="仿宋" w:hAnsi="仿宋" w:cs="仿宋" w:hint="eastAsia"/>
            <w:lang w:eastAsia="zh-CN"/>
          </w:rPr>
          <w:t>(一)、发展规划分析</w:t>
        </w:r>
        <w:r>
          <w:tab/>
        </w:r>
        <w:r>
          <w:fldChar w:fldCharType="begin"/>
        </w:r>
        <w:r>
          <w:instrText xml:space="preserve"> PAGEREF _Toc10743 \h </w:instrText>
        </w:r>
        <w:r>
          <w:fldChar w:fldCharType="separate"/>
        </w:r>
        <w:r>
          <w:t>30</w:t>
        </w:r>
        <w:r>
          <w:fldChar w:fldCharType="end"/>
        </w:r>
      </w:hyperlink>
    </w:p>
    <w:p>
      <w:pPr>
        <w:pStyle w:val="TOC2"/>
        <w:tabs>
          <w:tab w:val="right" w:leader="dot" w:pos="8306"/>
        </w:tabs>
      </w:pPr>
      <w:hyperlink w:anchor="_Toc17578" w:history="1">
        <w:r>
          <w:rPr>
            <w:rFonts w:ascii="仿宋" w:eastAsia="仿宋" w:hAnsi="仿宋" w:cs="仿宋" w:hint="eastAsia"/>
            <w:lang w:eastAsia="zh-CN"/>
          </w:rPr>
          <w:t>(二)、产业政策分析</w:t>
        </w:r>
        <w:r>
          <w:tab/>
        </w:r>
        <w:r>
          <w:fldChar w:fldCharType="begin"/>
        </w:r>
        <w:r>
          <w:instrText xml:space="preserve"> PAGEREF _Toc17578 \h </w:instrText>
        </w:r>
        <w:r>
          <w:fldChar w:fldCharType="separate"/>
        </w:r>
        <w:r>
          <w:t>32</w:t>
        </w:r>
        <w:r>
          <w:fldChar w:fldCharType="end"/>
        </w:r>
      </w:hyperlink>
    </w:p>
    <w:p>
      <w:pPr>
        <w:pStyle w:val="TOC2"/>
        <w:tabs>
          <w:tab w:val="right" w:leader="dot" w:pos="8306"/>
        </w:tabs>
      </w:pPr>
      <w:hyperlink w:anchor="_Toc23367" w:history="1">
        <w:r>
          <w:rPr>
            <w:rFonts w:ascii="仿宋" w:eastAsia="仿宋" w:hAnsi="仿宋" w:cs="仿宋" w:hint="eastAsia"/>
            <w:lang w:eastAsia="zh-CN"/>
          </w:rPr>
          <w:t>(三)、行业准入分析</w:t>
        </w:r>
        <w:r>
          <w:tab/>
        </w:r>
        <w:r>
          <w:fldChar w:fldCharType="begin"/>
        </w:r>
        <w:r>
          <w:instrText xml:space="preserve"> PAGEREF _Toc23367 \h </w:instrText>
        </w:r>
        <w:r>
          <w:fldChar w:fldCharType="separate"/>
        </w:r>
        <w:r>
          <w:t>34</w:t>
        </w:r>
        <w:r>
          <w:fldChar w:fldCharType="end"/>
        </w:r>
      </w:hyperlink>
    </w:p>
    <w:p>
      <w:pPr>
        <w:pStyle w:val="TOC1"/>
        <w:tabs>
          <w:tab w:val="right" w:leader="dot" w:pos="8306"/>
        </w:tabs>
      </w:pPr>
      <w:hyperlink w:anchor="_Toc17856" w:history="1">
        <w:r>
          <w:rPr>
            <w:rFonts w:ascii="仿宋" w:eastAsia="仿宋" w:hAnsi="仿宋" w:cs="仿宋" w:hint="eastAsia"/>
            <w:lang w:eastAsia="zh-CN"/>
          </w:rPr>
          <w:t>七、安全与应急管理</w:t>
        </w:r>
        <w:r>
          <w:tab/>
        </w:r>
        <w:r>
          <w:fldChar w:fldCharType="begin"/>
        </w:r>
        <w:r>
          <w:instrText xml:space="preserve"> PAGEREF _Toc17856 \h </w:instrText>
        </w:r>
        <w:r>
          <w:fldChar w:fldCharType="separate"/>
        </w:r>
        <w:r>
          <w:t>35</w:t>
        </w:r>
        <w:r>
          <w:fldChar w:fldCharType="end"/>
        </w:r>
      </w:hyperlink>
    </w:p>
    <w:p>
      <w:pPr>
        <w:pStyle w:val="TOC2"/>
        <w:tabs>
          <w:tab w:val="right" w:leader="dot" w:pos="8306"/>
        </w:tabs>
      </w:pPr>
      <w:hyperlink w:anchor="_Toc5146" w:history="1">
        <w:r>
          <w:rPr>
            <w:rFonts w:ascii="仿宋" w:eastAsia="仿宋" w:hAnsi="仿宋" w:cs="仿宋" w:hint="eastAsia"/>
            <w:lang w:eastAsia="zh-CN"/>
          </w:rPr>
          <w:t>(一)、安全生产管理</w:t>
        </w:r>
        <w:r>
          <w:tab/>
        </w:r>
        <w:r>
          <w:fldChar w:fldCharType="begin"/>
        </w:r>
        <w:r>
          <w:instrText xml:space="preserve"> PAGEREF _Toc5146 \h </w:instrText>
        </w:r>
        <w:r>
          <w:fldChar w:fldCharType="separate"/>
        </w:r>
        <w:r>
          <w:t>35</w:t>
        </w:r>
        <w:r>
          <w:fldChar w:fldCharType="end"/>
        </w:r>
      </w:hyperlink>
    </w:p>
    <w:p>
      <w:pPr>
        <w:pStyle w:val="TOC2"/>
        <w:tabs>
          <w:tab w:val="right" w:leader="dot" w:pos="8306"/>
        </w:tabs>
      </w:pPr>
      <w:hyperlink w:anchor="_Toc30125" w:history="1">
        <w:r>
          <w:rPr>
            <w:rFonts w:ascii="仿宋" w:eastAsia="仿宋" w:hAnsi="仿宋" w:cs="仿宋" w:hint="eastAsia"/>
            <w:lang w:eastAsia="zh-CN"/>
          </w:rPr>
          <w:t>(二)、应急预案与响应</w:t>
        </w:r>
        <w:r>
          <w:tab/>
        </w:r>
        <w:r>
          <w:fldChar w:fldCharType="begin"/>
        </w:r>
        <w:r>
          <w:instrText xml:space="preserve"> PAGEREF _Toc30125 \h </w:instrText>
        </w:r>
        <w:r>
          <w:fldChar w:fldCharType="separate"/>
        </w:r>
        <w:r>
          <w:t>36</w:t>
        </w:r>
        <w:r>
          <w:fldChar w:fldCharType="end"/>
        </w:r>
      </w:hyperlink>
    </w:p>
    <w:p>
      <w:pPr>
        <w:pStyle w:val="TOC1"/>
        <w:tabs>
          <w:tab w:val="right" w:leader="dot" w:pos="8306"/>
        </w:tabs>
      </w:pPr>
      <w:hyperlink w:anchor="_Toc18751" w:history="1">
        <w:r>
          <w:rPr>
            <w:rFonts w:ascii="仿宋" w:eastAsia="仿宋" w:hAnsi="仿宋" w:cs="仿宋" w:hint="eastAsia"/>
            <w:lang w:eastAsia="zh-CN"/>
          </w:rPr>
          <w:t>八、项目质量与标准</w:t>
        </w:r>
        <w:r>
          <w:tab/>
        </w:r>
        <w:r>
          <w:fldChar w:fldCharType="begin"/>
        </w:r>
        <w:r>
          <w:instrText xml:space="preserve"> PAGEREF _Toc18751 \h </w:instrText>
        </w:r>
        <w:r>
          <w:fldChar w:fldCharType="separate"/>
        </w:r>
        <w:r>
          <w:t>38</w:t>
        </w:r>
        <w:r>
          <w:fldChar w:fldCharType="end"/>
        </w:r>
      </w:hyperlink>
    </w:p>
    <w:p>
      <w:pPr>
        <w:pStyle w:val="TOC2"/>
        <w:tabs>
          <w:tab w:val="right" w:leader="dot" w:pos="8306"/>
        </w:tabs>
      </w:pPr>
      <w:hyperlink w:anchor="_Toc2842" w:history="1">
        <w:r>
          <w:rPr>
            <w:rFonts w:ascii="仿宋" w:eastAsia="仿宋" w:hAnsi="仿宋" w:cs="仿宋" w:hint="eastAsia"/>
            <w:lang w:eastAsia="zh-CN"/>
          </w:rPr>
          <w:t>(一)、质量保障体系</w:t>
        </w:r>
        <w:r>
          <w:tab/>
        </w:r>
        <w:r>
          <w:fldChar w:fldCharType="begin"/>
        </w:r>
        <w:r>
          <w:instrText xml:space="preserve"> PAGEREF _Toc2842 \h </w:instrText>
        </w:r>
        <w:r>
          <w:fldChar w:fldCharType="separate"/>
        </w:r>
        <w:r>
          <w:t>38</w:t>
        </w:r>
        <w:r>
          <w:fldChar w:fldCharType="end"/>
        </w:r>
      </w:hyperlink>
    </w:p>
    <w:p>
      <w:pPr>
        <w:pStyle w:val="TOC2"/>
        <w:tabs>
          <w:tab w:val="right" w:leader="dot" w:pos="8306"/>
        </w:tabs>
      </w:pPr>
      <w:hyperlink w:anchor="_Toc24456" w:history="1">
        <w:r>
          <w:rPr>
            <w:rFonts w:ascii="仿宋" w:eastAsia="仿宋" w:hAnsi="仿宋" w:cs="仿宋" w:hint="eastAsia"/>
            <w:lang w:eastAsia="zh-CN"/>
          </w:rPr>
          <w:t>(二)、标准化作业流程</w:t>
        </w:r>
        <w:r>
          <w:tab/>
        </w:r>
        <w:r>
          <w:fldChar w:fldCharType="begin"/>
        </w:r>
        <w:r>
          <w:instrText xml:space="preserve"> PAGEREF _Toc24456 \h </w:instrText>
        </w:r>
        <w:r>
          <w:fldChar w:fldCharType="separate"/>
        </w:r>
        <w:r>
          <w:t>40</w:t>
        </w:r>
        <w:r>
          <w:fldChar w:fldCharType="end"/>
        </w:r>
      </w:hyperlink>
    </w:p>
    <w:p>
      <w:pPr>
        <w:pStyle w:val="TOC2"/>
        <w:tabs>
          <w:tab w:val="right" w:leader="dot" w:pos="8306"/>
        </w:tabs>
      </w:pPr>
      <w:hyperlink w:anchor="_Toc25903" w:history="1">
        <w:r>
          <w:rPr>
            <w:rFonts w:ascii="仿宋" w:eastAsia="仿宋" w:hAnsi="仿宋" w:cs="仿宋" w:hint="eastAsia"/>
            <w:lang w:eastAsia="zh-CN"/>
          </w:rPr>
          <w:t>(三)、质量监控与评估</w:t>
        </w:r>
        <w:r>
          <w:tab/>
        </w:r>
        <w:r>
          <w:fldChar w:fldCharType="begin"/>
        </w:r>
        <w:r>
          <w:instrText xml:space="preserve"> PAGEREF _Toc25903 \h </w:instrText>
        </w:r>
        <w:r>
          <w:fldChar w:fldCharType="separate"/>
        </w:r>
        <w:r>
          <w:t>41</w:t>
        </w:r>
        <w:r>
          <w:fldChar w:fldCharType="end"/>
        </w:r>
      </w:hyperlink>
    </w:p>
    <w:p>
      <w:pPr>
        <w:pStyle w:val="TOC2"/>
        <w:tabs>
          <w:tab w:val="right" w:leader="dot" w:pos="8306"/>
        </w:tabs>
      </w:pPr>
      <w:hyperlink w:anchor="_Toc6293" w:history="1">
        <w:r>
          <w:rPr>
            <w:rFonts w:ascii="仿宋" w:eastAsia="仿宋" w:hAnsi="仿宋" w:cs="仿宋" w:hint="eastAsia"/>
            <w:lang w:eastAsia="zh-CN"/>
          </w:rPr>
          <w:t>(四)、质量改进计划</w:t>
        </w:r>
        <w:r>
          <w:tab/>
        </w:r>
        <w:r>
          <w:fldChar w:fldCharType="begin"/>
        </w:r>
        <w:r>
          <w:instrText xml:space="preserve"> PAGEREF _Toc6293 \h </w:instrText>
        </w:r>
        <w:r>
          <w:fldChar w:fldCharType="separate"/>
        </w:r>
        <w:r>
          <w:t>42</w:t>
        </w:r>
        <w:r>
          <w:fldChar w:fldCharType="end"/>
        </w:r>
      </w:hyperlink>
    </w:p>
    <w:p>
      <w:pPr>
        <w:pStyle w:val="TOC1"/>
        <w:tabs>
          <w:tab w:val="right" w:leader="dot" w:pos="8306"/>
        </w:tabs>
      </w:pPr>
      <w:hyperlink w:anchor="_Toc2498" w:history="1">
        <w:r>
          <w:rPr>
            <w:rFonts w:ascii="仿宋" w:eastAsia="仿宋" w:hAnsi="仿宋" w:cs="仿宋" w:hint="eastAsia"/>
            <w:lang w:eastAsia="zh-CN"/>
          </w:rPr>
          <w:t>九、项目变更管理</w:t>
        </w:r>
        <w:r>
          <w:tab/>
        </w:r>
        <w:r>
          <w:fldChar w:fldCharType="begin"/>
        </w:r>
        <w:r>
          <w:instrText xml:space="preserve"> PAGEREF _Toc2498 \h </w:instrText>
        </w:r>
        <w:r>
          <w:fldChar w:fldCharType="separate"/>
        </w:r>
        <w:r>
          <w:t>44</w:t>
        </w:r>
        <w:r>
          <w:fldChar w:fldCharType="end"/>
        </w:r>
      </w:hyperlink>
    </w:p>
    <w:p>
      <w:pPr>
        <w:pStyle w:val="TOC2"/>
        <w:tabs>
          <w:tab w:val="right" w:leader="dot" w:pos="8306"/>
        </w:tabs>
      </w:pPr>
      <w:hyperlink w:anchor="_Toc19152" w:history="1">
        <w:r>
          <w:rPr>
            <w:rFonts w:ascii="仿宋" w:eastAsia="仿宋" w:hAnsi="仿宋" w:cs="仿宋" w:hint="eastAsia"/>
            <w:lang w:eastAsia="zh-CN"/>
          </w:rPr>
          <w:t>(一)、变更控制流程</w:t>
        </w:r>
        <w:r>
          <w:tab/>
        </w:r>
        <w:r>
          <w:fldChar w:fldCharType="begin"/>
        </w:r>
        <w:r>
          <w:instrText xml:space="preserve"> PAGEREF _Toc19152 \h </w:instrText>
        </w:r>
        <w:r>
          <w:fldChar w:fldCharType="separate"/>
        </w:r>
        <w:r>
          <w:t>44</w:t>
        </w:r>
        <w:r>
          <w:fldChar w:fldCharType="end"/>
        </w:r>
      </w:hyperlink>
    </w:p>
    <w:p>
      <w:pPr>
        <w:pStyle w:val="TOC2"/>
        <w:tabs>
          <w:tab w:val="right" w:leader="dot" w:pos="8306"/>
        </w:tabs>
      </w:pPr>
      <w:hyperlink w:anchor="_Toc26067" w:history="1">
        <w:r>
          <w:rPr>
            <w:rFonts w:ascii="仿宋" w:eastAsia="仿宋" w:hAnsi="仿宋" w:cs="仿宋" w:hint="eastAsia"/>
            <w:lang w:eastAsia="zh-CN"/>
          </w:rPr>
          <w:t>(二)、影响评估与处理</w:t>
        </w:r>
        <w:r>
          <w:tab/>
        </w:r>
        <w:r>
          <w:fldChar w:fldCharType="begin"/>
        </w:r>
        <w:r>
          <w:instrText xml:space="preserve"> PAGEREF _Toc26067 \h </w:instrText>
        </w:r>
        <w:r>
          <w:fldChar w:fldCharType="separate"/>
        </w:r>
        <w:r>
          <w:t>44</w:t>
        </w:r>
        <w:r>
          <w:fldChar w:fldCharType="end"/>
        </w:r>
      </w:hyperlink>
    </w:p>
    <w:p>
      <w:pPr>
        <w:pStyle w:val="TOC2"/>
        <w:tabs>
          <w:tab w:val="right" w:leader="dot" w:pos="8306"/>
        </w:tabs>
      </w:pPr>
      <w:hyperlink w:anchor="_Toc26227" w:history="1">
        <w:r>
          <w:rPr>
            <w:rFonts w:ascii="仿宋" w:eastAsia="仿宋" w:hAnsi="仿宋" w:cs="仿宋" w:hint="eastAsia"/>
            <w:lang w:eastAsia="zh-CN"/>
          </w:rPr>
          <w:t>(三)、变更记录与追踪</w:t>
        </w:r>
        <w:r>
          <w:tab/>
        </w:r>
        <w:r>
          <w:fldChar w:fldCharType="begin"/>
        </w:r>
        <w:r>
          <w:instrText xml:space="preserve"> PAGEREF _Toc26227 \h </w:instrText>
        </w:r>
        <w:r>
          <w:fldChar w:fldCharType="separate"/>
        </w:r>
        <w:r>
          <w:t>46</w:t>
        </w:r>
        <w:r>
          <w:fldChar w:fldCharType="end"/>
        </w:r>
      </w:hyperlink>
    </w:p>
    <w:p>
      <w:pPr>
        <w:pStyle w:val="TOC2"/>
        <w:tabs>
          <w:tab w:val="right" w:leader="dot" w:pos="8306"/>
        </w:tabs>
      </w:pPr>
      <w:hyperlink w:anchor="_Toc27403" w:history="1">
        <w:r>
          <w:rPr>
            <w:rFonts w:ascii="仿宋" w:eastAsia="仿宋" w:hAnsi="仿宋" w:cs="仿宋" w:hint="eastAsia"/>
            <w:lang w:eastAsia="zh-CN"/>
          </w:rPr>
          <w:t>(四)、变更管理策略</w:t>
        </w:r>
        <w:r>
          <w:tab/>
        </w:r>
        <w:r>
          <w:fldChar w:fldCharType="begin"/>
        </w:r>
        <w:r>
          <w:instrText xml:space="preserve"> PAGEREF _Toc27403 \h </w:instrText>
        </w:r>
        <w:r>
          <w:fldChar w:fldCharType="separate"/>
        </w:r>
        <w:r>
          <w:t>48</w:t>
        </w:r>
        <w:r>
          <w:fldChar w:fldCharType="end"/>
        </w:r>
      </w:hyperlink>
    </w:p>
    <w:p>
      <w:pPr>
        <w:pStyle w:val="TOC1"/>
        <w:tabs>
          <w:tab w:val="right" w:leader="dot" w:pos="8306"/>
        </w:tabs>
      </w:pPr>
      <w:hyperlink w:anchor="_Toc6029" w:history="1">
        <w:r>
          <w:rPr>
            <w:rFonts w:ascii="仿宋" w:eastAsia="仿宋" w:hAnsi="仿宋" w:cs="仿宋" w:hint="eastAsia"/>
            <w:lang w:eastAsia="zh-CN"/>
          </w:rPr>
          <w:t>十、项目实施与管理方案</w:t>
        </w:r>
        <w:r>
          <w:tab/>
        </w:r>
        <w:r>
          <w:fldChar w:fldCharType="begin"/>
        </w:r>
        <w:r>
          <w:instrText xml:space="preserve"> PAGEREF _Toc6029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76" w:history="1">
        <w:r>
          <w:rPr>
            <w:rFonts w:ascii="仿宋" w:eastAsia="仿宋" w:hAnsi="仿宋" w:cs="仿宋" w:hint="eastAsia"/>
            <w:lang w:eastAsia="zh-CN"/>
          </w:rPr>
          <w:t>(一)、项目实施计划</w:t>
        </w:r>
        <w:r>
          <w:tab/>
        </w:r>
        <w:r>
          <w:fldChar w:fldCharType="begin"/>
        </w:r>
        <w:r>
          <w:instrText xml:space="preserve"> PAGEREF _Toc14876 \h </w:instrText>
        </w:r>
        <w:r>
          <w:fldChar w:fldCharType="separate"/>
        </w:r>
        <w:r>
          <w:t>49</w:t>
        </w:r>
        <w:r>
          <w:fldChar w:fldCharType="end"/>
        </w:r>
      </w:hyperlink>
    </w:p>
    <w:p>
      <w:pPr>
        <w:pStyle w:val="TOC2"/>
        <w:tabs>
          <w:tab w:val="right" w:leader="dot" w:pos="8306"/>
        </w:tabs>
      </w:pPr>
      <w:hyperlink w:anchor="_Toc5472" w:history="1">
        <w:r>
          <w:rPr>
            <w:rFonts w:ascii="仿宋" w:eastAsia="仿宋" w:hAnsi="仿宋" w:cs="仿宋" w:hint="eastAsia"/>
            <w:lang w:eastAsia="zh-CN"/>
          </w:rPr>
          <w:t>(二)、项目组织机构与职责</w:t>
        </w:r>
        <w:r>
          <w:tab/>
        </w:r>
        <w:r>
          <w:fldChar w:fldCharType="begin"/>
        </w:r>
        <w:r>
          <w:instrText xml:space="preserve"> PAGEREF _Toc5472 \h </w:instrText>
        </w:r>
        <w:r>
          <w:fldChar w:fldCharType="separate"/>
        </w:r>
        <w:r>
          <w:t>51</w:t>
        </w:r>
        <w:r>
          <w:fldChar w:fldCharType="end"/>
        </w:r>
      </w:hyperlink>
    </w:p>
    <w:p>
      <w:pPr>
        <w:pStyle w:val="TOC2"/>
        <w:tabs>
          <w:tab w:val="right" w:leader="dot" w:pos="8306"/>
        </w:tabs>
      </w:pPr>
      <w:hyperlink w:anchor="_Toc18737" w:history="1">
        <w:r>
          <w:rPr>
            <w:rFonts w:ascii="仿宋" w:eastAsia="仿宋" w:hAnsi="仿宋" w:cs="仿宋" w:hint="eastAsia"/>
            <w:lang w:eastAsia="zh-CN"/>
          </w:rPr>
          <w:t>(三)、项目管理与监控体系</w:t>
        </w:r>
        <w:r>
          <w:tab/>
        </w:r>
        <w:r>
          <w:fldChar w:fldCharType="begin"/>
        </w:r>
        <w:r>
          <w:instrText xml:space="preserve"> PAGEREF _Toc18737 \h </w:instrText>
        </w:r>
        <w:r>
          <w:fldChar w:fldCharType="separate"/>
        </w:r>
        <w:r>
          <w:t>53</w:t>
        </w:r>
        <w:r>
          <w:fldChar w:fldCharType="end"/>
        </w:r>
      </w:hyperlink>
    </w:p>
    <w:p>
      <w:pPr>
        <w:pStyle w:val="TOC1"/>
        <w:tabs>
          <w:tab w:val="right" w:leader="dot" w:pos="8306"/>
        </w:tabs>
      </w:pPr>
      <w:hyperlink w:anchor="_Toc29077" w:history="1">
        <w:r>
          <w:rPr>
            <w:rFonts w:ascii="仿宋" w:eastAsia="仿宋" w:hAnsi="仿宋" w:cs="仿宋" w:hint="eastAsia"/>
            <w:lang w:eastAsia="zh-CN"/>
          </w:rPr>
          <w:t>十一、项目进度计划</w:t>
        </w:r>
        <w:r>
          <w:tab/>
        </w:r>
        <w:r>
          <w:fldChar w:fldCharType="begin"/>
        </w:r>
        <w:r>
          <w:instrText xml:space="preserve"> PAGEREF _Toc29077 \h </w:instrText>
        </w:r>
        <w:r>
          <w:fldChar w:fldCharType="separate"/>
        </w:r>
        <w:r>
          <w:t>55</w:t>
        </w:r>
        <w:r>
          <w:fldChar w:fldCharType="end"/>
        </w:r>
      </w:hyperlink>
    </w:p>
    <w:p>
      <w:pPr>
        <w:pStyle w:val="TOC2"/>
        <w:tabs>
          <w:tab w:val="right" w:leader="dot" w:pos="8306"/>
        </w:tabs>
      </w:pPr>
      <w:hyperlink w:anchor="_Toc11986" w:history="1">
        <w:r>
          <w:rPr>
            <w:rFonts w:ascii="仿宋" w:eastAsia="仿宋" w:hAnsi="仿宋" w:cs="仿宋" w:hint="eastAsia"/>
            <w:lang w:eastAsia="zh-CN"/>
          </w:rPr>
          <w:t>(一)、建设周期</w:t>
        </w:r>
        <w:r>
          <w:tab/>
        </w:r>
        <w:r>
          <w:fldChar w:fldCharType="begin"/>
        </w:r>
        <w:r>
          <w:instrText xml:space="preserve"> PAGEREF _Toc11986 \h </w:instrText>
        </w:r>
        <w:r>
          <w:fldChar w:fldCharType="separate"/>
        </w:r>
        <w:r>
          <w:t>55</w:t>
        </w:r>
        <w:r>
          <w:fldChar w:fldCharType="end"/>
        </w:r>
      </w:hyperlink>
    </w:p>
    <w:p>
      <w:pPr>
        <w:pStyle w:val="TOC2"/>
        <w:tabs>
          <w:tab w:val="right" w:leader="dot" w:pos="8306"/>
        </w:tabs>
      </w:pPr>
      <w:hyperlink w:anchor="_Toc3601" w:history="1">
        <w:r>
          <w:rPr>
            <w:rFonts w:ascii="仿宋" w:eastAsia="仿宋" w:hAnsi="仿宋" w:cs="仿宋" w:hint="eastAsia"/>
            <w:lang w:eastAsia="zh-CN"/>
          </w:rPr>
          <w:t>(二)、建设进度</w:t>
        </w:r>
        <w:r>
          <w:tab/>
        </w:r>
        <w:r>
          <w:fldChar w:fldCharType="begin"/>
        </w:r>
        <w:r>
          <w:instrText xml:space="preserve"> PAGEREF _Toc3601 \h </w:instrText>
        </w:r>
        <w:r>
          <w:fldChar w:fldCharType="separate"/>
        </w:r>
        <w:r>
          <w:t>55</w:t>
        </w:r>
        <w:r>
          <w:fldChar w:fldCharType="end"/>
        </w:r>
      </w:hyperlink>
    </w:p>
    <w:p>
      <w:pPr>
        <w:pStyle w:val="TOC2"/>
        <w:tabs>
          <w:tab w:val="right" w:leader="dot" w:pos="8306"/>
        </w:tabs>
      </w:pPr>
      <w:hyperlink w:anchor="_Toc15586" w:history="1">
        <w:r>
          <w:rPr>
            <w:rFonts w:ascii="仿宋" w:eastAsia="仿宋" w:hAnsi="仿宋" w:cs="仿宋" w:hint="eastAsia"/>
            <w:lang w:eastAsia="zh-CN"/>
          </w:rPr>
          <w:t>(三)、进度安排注意事项</w:t>
        </w:r>
        <w:r>
          <w:tab/>
        </w:r>
        <w:r>
          <w:fldChar w:fldCharType="begin"/>
        </w:r>
        <w:r>
          <w:instrText xml:space="preserve"> PAGEREF _Toc15586 \h </w:instrText>
        </w:r>
        <w:r>
          <w:fldChar w:fldCharType="separate"/>
        </w:r>
        <w:r>
          <w:t>57</w:t>
        </w:r>
        <w:r>
          <w:fldChar w:fldCharType="end"/>
        </w:r>
      </w:hyperlink>
    </w:p>
    <w:p>
      <w:pPr>
        <w:pStyle w:val="TOC2"/>
        <w:tabs>
          <w:tab w:val="right" w:leader="dot" w:pos="8306"/>
        </w:tabs>
      </w:pPr>
      <w:hyperlink w:anchor="_Toc22131" w:history="1">
        <w:r>
          <w:rPr>
            <w:rFonts w:ascii="仿宋" w:eastAsia="仿宋" w:hAnsi="仿宋" w:cs="仿宋" w:hint="eastAsia"/>
            <w:lang w:eastAsia="zh-CN"/>
          </w:rPr>
          <w:t>(四)、人力资源配置</w:t>
        </w:r>
        <w:r>
          <w:tab/>
        </w:r>
        <w:r>
          <w:fldChar w:fldCharType="begin"/>
        </w:r>
        <w:r>
          <w:instrText xml:space="preserve"> PAGEREF _Toc22131 \h </w:instrText>
        </w:r>
        <w:r>
          <w:fldChar w:fldCharType="separate"/>
        </w:r>
        <w:r>
          <w:t>58</w:t>
        </w:r>
        <w:r>
          <w:fldChar w:fldCharType="end"/>
        </w:r>
      </w:hyperlink>
    </w:p>
    <w:p>
      <w:pPr>
        <w:pStyle w:val="TOC2"/>
        <w:tabs>
          <w:tab w:val="right" w:leader="dot" w:pos="8306"/>
        </w:tabs>
      </w:pPr>
      <w:hyperlink w:anchor="_Toc13479" w:history="1">
        <w:r>
          <w:rPr>
            <w:rFonts w:ascii="仿宋" w:eastAsia="仿宋" w:hAnsi="仿宋" w:cs="仿宋" w:hint="eastAsia"/>
            <w:lang w:eastAsia="zh-CN"/>
          </w:rPr>
          <w:t>(五)、员工培训</w:t>
        </w:r>
        <w:r>
          <w:tab/>
        </w:r>
        <w:r>
          <w:fldChar w:fldCharType="begin"/>
        </w:r>
        <w:r>
          <w:instrText xml:space="preserve"> PAGEREF _Toc13479 \h </w:instrText>
        </w:r>
        <w:r>
          <w:fldChar w:fldCharType="separate"/>
        </w:r>
        <w:r>
          <w:t>60</w:t>
        </w:r>
        <w:r>
          <w:fldChar w:fldCharType="end"/>
        </w:r>
      </w:hyperlink>
    </w:p>
    <w:p>
      <w:pPr>
        <w:pStyle w:val="TOC2"/>
        <w:tabs>
          <w:tab w:val="right" w:leader="dot" w:pos="8306"/>
        </w:tabs>
      </w:pPr>
      <w:hyperlink w:anchor="_Toc642" w:history="1">
        <w:r>
          <w:rPr>
            <w:rFonts w:ascii="仿宋" w:eastAsia="仿宋" w:hAnsi="仿宋" w:cs="仿宋" w:hint="eastAsia"/>
            <w:lang w:eastAsia="zh-CN"/>
          </w:rPr>
          <w:t>(六)、项目实施保障</w:t>
        </w:r>
        <w:r>
          <w:tab/>
        </w:r>
        <w:r>
          <w:fldChar w:fldCharType="begin"/>
        </w:r>
        <w:r>
          <w:instrText xml:space="preserve"> PAGEREF _Toc642 \h </w:instrText>
        </w:r>
        <w:r>
          <w:fldChar w:fldCharType="separate"/>
        </w:r>
        <w:r>
          <w:t>60</w:t>
        </w:r>
        <w:r>
          <w:fldChar w:fldCharType="end"/>
        </w:r>
      </w:hyperlink>
    </w:p>
    <w:p>
      <w:pPr>
        <w:pStyle w:val="TOC2"/>
        <w:tabs>
          <w:tab w:val="right" w:leader="dot" w:pos="8306"/>
        </w:tabs>
      </w:pPr>
      <w:hyperlink w:anchor="_Toc25596" w:history="1">
        <w:r>
          <w:rPr>
            <w:rFonts w:ascii="仿宋" w:eastAsia="仿宋" w:hAnsi="仿宋" w:cs="仿宋" w:hint="eastAsia"/>
            <w:lang w:eastAsia="zh-CN"/>
          </w:rPr>
          <w:t>(七)、安全规范管理</w:t>
        </w:r>
        <w:r>
          <w:tab/>
        </w:r>
        <w:r>
          <w:fldChar w:fldCharType="begin"/>
        </w:r>
        <w:r>
          <w:instrText xml:space="preserve"> PAGEREF _Toc25596 \h </w:instrText>
        </w:r>
        <w:r>
          <w:fldChar w:fldCharType="separate"/>
        </w:r>
        <w:r>
          <w:t>61</w:t>
        </w:r>
        <w:r>
          <w:fldChar w:fldCharType="end"/>
        </w:r>
      </w:hyperlink>
    </w:p>
    <w:p>
      <w:pPr>
        <w:pStyle w:val="TOC1"/>
        <w:tabs>
          <w:tab w:val="right" w:leader="dot" w:pos="8306"/>
        </w:tabs>
      </w:pPr>
      <w:hyperlink w:anchor="_Toc4376" w:history="1">
        <w:r>
          <w:rPr>
            <w:rFonts w:ascii="仿宋" w:eastAsia="仿宋" w:hAnsi="仿宋" w:cs="仿宋" w:hint="eastAsia"/>
            <w:lang w:eastAsia="zh-CN"/>
          </w:rPr>
          <w:t>十二、环境保护与绿色发展</w:t>
        </w:r>
        <w:r>
          <w:tab/>
        </w:r>
        <w:r>
          <w:fldChar w:fldCharType="begin"/>
        </w:r>
        <w:r>
          <w:instrText xml:space="preserve"> PAGEREF _Toc4376 \h </w:instrText>
        </w:r>
        <w:r>
          <w:fldChar w:fldCharType="separate"/>
        </w:r>
        <w:r>
          <w:t>63</w:t>
        </w:r>
        <w:r>
          <w:fldChar w:fldCharType="end"/>
        </w:r>
      </w:hyperlink>
    </w:p>
    <w:p>
      <w:pPr>
        <w:pStyle w:val="TOC2"/>
        <w:tabs>
          <w:tab w:val="right" w:leader="dot" w:pos="8306"/>
        </w:tabs>
      </w:pPr>
      <w:hyperlink w:anchor="_Toc15642" w:history="1">
        <w:r>
          <w:rPr>
            <w:rFonts w:ascii="仿宋" w:eastAsia="仿宋" w:hAnsi="仿宋" w:cs="仿宋" w:hint="eastAsia"/>
            <w:lang w:eastAsia="zh-CN"/>
          </w:rPr>
          <w:t>(一)、环境保护措施</w:t>
        </w:r>
        <w:r>
          <w:tab/>
        </w:r>
        <w:r>
          <w:fldChar w:fldCharType="begin"/>
        </w:r>
        <w:r>
          <w:instrText xml:space="preserve"> PAGEREF _Toc15642 \h </w:instrText>
        </w:r>
        <w:r>
          <w:fldChar w:fldCharType="separate"/>
        </w:r>
        <w:r>
          <w:t>63</w:t>
        </w:r>
        <w:r>
          <w:fldChar w:fldCharType="end"/>
        </w:r>
      </w:hyperlink>
    </w:p>
    <w:p>
      <w:pPr>
        <w:pStyle w:val="TOC2"/>
        <w:tabs>
          <w:tab w:val="right" w:leader="dot" w:pos="8306"/>
        </w:tabs>
      </w:pPr>
      <w:hyperlink w:anchor="_Toc26438" w:history="1">
        <w:r>
          <w:rPr>
            <w:rFonts w:ascii="仿宋" w:eastAsia="仿宋" w:hAnsi="仿宋" w:cs="仿宋" w:hint="eastAsia"/>
            <w:lang w:eastAsia="zh-CN"/>
          </w:rPr>
          <w:t>(二)、绿色发展与可持续发展策略</w:t>
        </w:r>
        <w:r>
          <w:tab/>
        </w:r>
        <w:r>
          <w:fldChar w:fldCharType="begin"/>
        </w:r>
        <w:r>
          <w:instrText xml:space="preserve"> PAGEREF _Toc26438 \h </w:instrText>
        </w:r>
        <w:r>
          <w:fldChar w:fldCharType="separate"/>
        </w:r>
        <w:r>
          <w:t>64</w:t>
        </w:r>
        <w:r>
          <w:fldChar w:fldCharType="end"/>
        </w:r>
      </w:hyperlink>
    </w:p>
    <w:p>
      <w:pPr>
        <w:pStyle w:val="TOC1"/>
        <w:tabs>
          <w:tab w:val="right" w:leader="dot" w:pos="8306"/>
        </w:tabs>
      </w:pPr>
      <w:hyperlink w:anchor="_Toc17817" w:history="1">
        <w:r>
          <w:rPr>
            <w:rFonts w:ascii="仿宋" w:eastAsia="仿宋" w:hAnsi="仿宋" w:cs="仿宋" w:hint="eastAsia"/>
            <w:lang w:eastAsia="zh-CN"/>
          </w:rPr>
          <w:t>十三、项目施工方案</w:t>
        </w:r>
        <w:r>
          <w:tab/>
        </w:r>
        <w:r>
          <w:fldChar w:fldCharType="begin"/>
        </w:r>
        <w:r>
          <w:instrText xml:space="preserve"> PAGEREF _Toc17817 \h </w:instrText>
        </w:r>
        <w:r>
          <w:fldChar w:fldCharType="separate"/>
        </w:r>
        <w:r>
          <w:t>66</w:t>
        </w:r>
        <w:r>
          <w:fldChar w:fldCharType="end"/>
        </w:r>
      </w:hyperlink>
    </w:p>
    <w:p>
      <w:pPr>
        <w:pStyle w:val="TOC2"/>
        <w:tabs>
          <w:tab w:val="right" w:leader="dot" w:pos="8306"/>
        </w:tabs>
      </w:pPr>
      <w:hyperlink w:anchor="_Toc7629" w:history="1">
        <w:r>
          <w:rPr>
            <w:rFonts w:ascii="仿宋" w:eastAsia="仿宋" w:hAnsi="仿宋" w:cs="仿宋" w:hint="eastAsia"/>
            <w:lang w:eastAsia="zh-CN"/>
          </w:rPr>
          <w:t>(一)、施工组织设计</w:t>
        </w:r>
        <w:r>
          <w:tab/>
        </w:r>
        <w:r>
          <w:fldChar w:fldCharType="begin"/>
        </w:r>
        <w:r>
          <w:instrText xml:space="preserve"> PAGEREF _Toc7629 \h </w:instrText>
        </w:r>
        <w:r>
          <w:fldChar w:fldCharType="separate"/>
        </w:r>
        <w:r>
          <w:t>66</w:t>
        </w:r>
        <w:r>
          <w:fldChar w:fldCharType="end"/>
        </w:r>
      </w:hyperlink>
    </w:p>
    <w:p>
      <w:pPr>
        <w:pStyle w:val="TOC2"/>
        <w:tabs>
          <w:tab w:val="right" w:leader="dot" w:pos="8306"/>
        </w:tabs>
      </w:pPr>
      <w:hyperlink w:anchor="_Toc24220" w:history="1">
        <w:r>
          <w:rPr>
            <w:rFonts w:ascii="仿宋" w:eastAsia="仿宋" w:hAnsi="仿宋" w:cs="仿宋" w:hint="eastAsia"/>
            <w:lang w:eastAsia="zh-CN"/>
          </w:rPr>
          <w:t>(二)、施工工艺与技术路线</w:t>
        </w:r>
        <w:r>
          <w:tab/>
        </w:r>
        <w:r>
          <w:fldChar w:fldCharType="begin"/>
        </w:r>
        <w:r>
          <w:instrText xml:space="preserve"> PAGEREF _Toc24220 \h </w:instrText>
        </w:r>
        <w:r>
          <w:fldChar w:fldCharType="separate"/>
        </w:r>
        <w:r>
          <w:t>67</w:t>
        </w:r>
        <w:r>
          <w:fldChar w:fldCharType="end"/>
        </w:r>
      </w:hyperlink>
    </w:p>
    <w:p>
      <w:pPr>
        <w:pStyle w:val="TOC2"/>
        <w:tabs>
          <w:tab w:val="right" w:leader="dot" w:pos="8306"/>
        </w:tabs>
      </w:pPr>
      <w:hyperlink w:anchor="_Toc5916" w:history="1">
        <w:r>
          <w:rPr>
            <w:rFonts w:ascii="仿宋" w:eastAsia="仿宋" w:hAnsi="仿宋" w:cs="仿宋" w:hint="eastAsia"/>
            <w:lang w:eastAsia="zh-CN"/>
          </w:rPr>
          <w:t>(三)、关键节点施工计划</w:t>
        </w:r>
        <w:r>
          <w:tab/>
        </w:r>
        <w:r>
          <w:fldChar w:fldCharType="begin"/>
        </w:r>
        <w:r>
          <w:instrText xml:space="preserve"> PAGEREF _Toc5916 \h </w:instrText>
        </w:r>
        <w:r>
          <w:fldChar w:fldCharType="separate"/>
        </w:r>
        <w:r>
          <w:t>69</w:t>
        </w:r>
        <w:r>
          <w:fldChar w:fldCharType="end"/>
        </w:r>
      </w:hyperlink>
    </w:p>
    <w:p>
      <w:pPr>
        <w:pStyle w:val="TOC2"/>
        <w:tabs>
          <w:tab w:val="right" w:leader="dot" w:pos="8306"/>
        </w:tabs>
      </w:pPr>
      <w:hyperlink w:anchor="_Toc14153" w:history="1">
        <w:r>
          <w:rPr>
            <w:rFonts w:ascii="仿宋" w:eastAsia="仿宋" w:hAnsi="仿宋" w:cs="仿宋" w:hint="eastAsia"/>
            <w:lang w:eastAsia="zh-CN"/>
          </w:rPr>
          <w:t>(四)、施工现场管理</w:t>
        </w:r>
        <w:r>
          <w:tab/>
        </w:r>
        <w:r>
          <w:fldChar w:fldCharType="begin"/>
        </w:r>
        <w:r>
          <w:instrText xml:space="preserve"> PAGEREF _Toc14153 \h </w:instrText>
        </w:r>
        <w:r>
          <w:fldChar w:fldCharType="separate"/>
        </w:r>
        <w:r>
          <w:t>70</w:t>
        </w:r>
        <w:r>
          <w:fldChar w:fldCharType="end"/>
        </w:r>
      </w:hyperlink>
    </w:p>
    <w:p>
      <w:pPr>
        <w:pStyle w:val="TOC1"/>
        <w:tabs>
          <w:tab w:val="right" w:leader="dot" w:pos="8306"/>
        </w:tabs>
      </w:pPr>
      <w:hyperlink w:anchor="_Toc2668" w:history="1">
        <w:r>
          <w:rPr>
            <w:rFonts w:ascii="仿宋" w:eastAsia="仿宋" w:hAnsi="仿宋" w:cs="仿宋" w:hint="eastAsia"/>
            <w:lang w:eastAsia="zh-CN"/>
          </w:rPr>
          <w:t>十四、创新驱动与持续发展</w:t>
        </w:r>
        <w:r>
          <w:tab/>
        </w:r>
        <w:r>
          <w:fldChar w:fldCharType="begin"/>
        </w:r>
        <w:r>
          <w:instrText xml:space="preserve"> PAGEREF _Toc2668 \h </w:instrText>
        </w:r>
        <w:r>
          <w:fldChar w:fldCharType="separate"/>
        </w:r>
        <w:r>
          <w:t>72</w:t>
        </w:r>
        <w:r>
          <w:fldChar w:fldCharType="end"/>
        </w:r>
      </w:hyperlink>
    </w:p>
    <w:p>
      <w:pPr>
        <w:pStyle w:val="TOC2"/>
        <w:tabs>
          <w:tab w:val="right" w:leader="dot" w:pos="8306"/>
        </w:tabs>
      </w:pPr>
      <w:hyperlink w:anchor="_Toc1009" w:history="1">
        <w:r>
          <w:rPr>
            <w:rFonts w:ascii="仿宋" w:eastAsia="仿宋" w:hAnsi="仿宋" w:cs="仿宋" w:hint="eastAsia"/>
            <w:lang w:eastAsia="zh-CN"/>
          </w:rPr>
          <w:t>(一)、创新驱动战略实施</w:t>
        </w:r>
        <w:r>
          <w:tab/>
        </w:r>
        <w:r>
          <w:fldChar w:fldCharType="begin"/>
        </w:r>
        <w:r>
          <w:instrText xml:space="preserve"> PAGEREF _Toc1009 \h </w:instrText>
        </w:r>
        <w:r>
          <w:fldChar w:fldCharType="separate"/>
        </w:r>
        <w:r>
          <w:t>72</w:t>
        </w:r>
        <w:r>
          <w:fldChar w:fldCharType="end"/>
        </w:r>
      </w:hyperlink>
    </w:p>
    <w:p>
      <w:pPr>
        <w:pStyle w:val="TOC2"/>
        <w:tabs>
          <w:tab w:val="right" w:leader="dot" w:pos="8306"/>
        </w:tabs>
      </w:pPr>
      <w:hyperlink w:anchor="_Toc21698" w:history="1">
        <w:r>
          <w:rPr>
            <w:rFonts w:ascii="仿宋" w:eastAsia="仿宋" w:hAnsi="仿宋" w:cs="仿宋" w:hint="eastAsia"/>
            <w:lang w:eastAsia="zh-CN"/>
          </w:rPr>
          <w:t>(二)、持续发展路径探索</w:t>
        </w:r>
        <w:r>
          <w:tab/>
        </w:r>
        <w:r>
          <w:fldChar w:fldCharType="begin"/>
        </w:r>
        <w:r>
          <w:instrText xml:space="preserve"> PAGEREF _Toc21698 \h </w:instrText>
        </w:r>
        <w:r>
          <w:fldChar w:fldCharType="separate"/>
        </w:r>
        <w:r>
          <w:t>74</w:t>
        </w:r>
        <w:r>
          <w:fldChar w:fldCharType="end"/>
        </w:r>
      </w:hyperlink>
    </w:p>
    <w:p>
      <w:pPr>
        <w:pStyle w:val="TOC1"/>
        <w:tabs>
          <w:tab w:val="right" w:leader="dot" w:pos="8306"/>
        </w:tabs>
      </w:pPr>
      <w:hyperlink w:anchor="_Toc10142" w:history="1">
        <w:r>
          <w:rPr>
            <w:rFonts w:ascii="仿宋" w:eastAsia="仿宋" w:hAnsi="仿宋" w:cs="仿宋" w:hint="eastAsia"/>
            <w:lang w:eastAsia="zh-CN"/>
          </w:rPr>
          <w:t>十五、质量管理与控制</w:t>
        </w:r>
        <w:r>
          <w:tab/>
        </w:r>
        <w:r>
          <w:fldChar w:fldCharType="begin"/>
        </w:r>
        <w:r>
          <w:instrText xml:space="preserve"> PAGEREF _Toc10142 \h </w:instrText>
        </w:r>
        <w:r>
          <w:fldChar w:fldCharType="separate"/>
        </w:r>
        <w:r>
          <w:t>78</w:t>
        </w:r>
        <w:r>
          <w:fldChar w:fldCharType="end"/>
        </w:r>
      </w:hyperlink>
    </w:p>
    <w:p>
      <w:pPr>
        <w:pStyle w:val="TOC2"/>
        <w:tabs>
          <w:tab w:val="right" w:leader="dot" w:pos="8306"/>
        </w:tabs>
      </w:pPr>
      <w:hyperlink w:anchor="_Toc9936" w:history="1">
        <w:r>
          <w:rPr>
            <w:rFonts w:ascii="仿宋" w:eastAsia="仿宋" w:hAnsi="仿宋" w:cs="仿宋" w:hint="eastAsia"/>
            <w:lang w:eastAsia="zh-CN"/>
          </w:rPr>
          <w:t>(一)、质量管理体系建设</w:t>
        </w:r>
        <w:r>
          <w:tab/>
        </w:r>
        <w:r>
          <w:fldChar w:fldCharType="begin"/>
        </w:r>
        <w:r>
          <w:instrText xml:space="preserve"> PAGEREF _Toc9936 \h </w:instrText>
        </w:r>
        <w:r>
          <w:fldChar w:fldCharType="separate"/>
        </w:r>
        <w:r>
          <w:t>78</w:t>
        </w:r>
        <w:r>
          <w:fldChar w:fldCharType="end"/>
        </w:r>
      </w:hyperlink>
    </w:p>
    <w:p>
      <w:pPr>
        <w:pStyle w:val="TOC2"/>
        <w:tabs>
          <w:tab w:val="right" w:leader="dot" w:pos="8306"/>
        </w:tabs>
      </w:pPr>
      <w:hyperlink w:anchor="_Toc10970" w:history="1">
        <w:r>
          <w:rPr>
            <w:rFonts w:ascii="仿宋" w:eastAsia="仿宋" w:hAnsi="仿宋" w:cs="仿宋" w:hint="eastAsia"/>
            <w:lang w:eastAsia="zh-CN"/>
          </w:rPr>
          <w:t>(二)、质量控制措施</w:t>
        </w:r>
        <w:r>
          <w:tab/>
        </w:r>
        <w:r>
          <w:fldChar w:fldCharType="begin"/>
        </w:r>
        <w:r>
          <w:instrText xml:space="preserve"> PAGEREF _Toc10970 \h </w:instrText>
        </w:r>
        <w:r>
          <w:fldChar w:fldCharType="separate"/>
        </w:r>
        <w:r>
          <w:t>79</w:t>
        </w:r>
        <w:r>
          <w:fldChar w:fldCharType="end"/>
        </w:r>
      </w:hyperlink>
    </w:p>
    <w:p>
      <w:pPr>
        <w:pStyle w:val="TOC1"/>
        <w:tabs>
          <w:tab w:val="right" w:leader="dot" w:pos="8306"/>
        </w:tabs>
      </w:pPr>
      <w:hyperlink w:anchor="_Toc7950" w:history="1">
        <w:r>
          <w:rPr>
            <w:rFonts w:ascii="仿宋" w:eastAsia="仿宋" w:hAnsi="仿宋" w:cs="仿宋" w:hint="eastAsia"/>
            <w:lang w:eastAsia="zh-CN"/>
          </w:rPr>
          <w:t>十六、设施与设备管理</w:t>
        </w:r>
        <w:r>
          <w:tab/>
        </w:r>
        <w:r>
          <w:fldChar w:fldCharType="begin"/>
        </w:r>
        <w:r>
          <w:instrText xml:space="preserve"> PAGEREF _Toc7950 \h </w:instrText>
        </w:r>
        <w:r>
          <w:fldChar w:fldCharType="separate"/>
        </w:r>
        <w:r>
          <w:t>80</w:t>
        </w:r>
        <w:r>
          <w:fldChar w:fldCharType="end"/>
        </w:r>
      </w:hyperlink>
    </w:p>
    <w:p>
      <w:pPr>
        <w:pStyle w:val="TOC2"/>
        <w:tabs>
          <w:tab w:val="right" w:leader="dot" w:pos="8306"/>
        </w:tabs>
      </w:pPr>
      <w:hyperlink w:anchor="_Toc29166" w:history="1">
        <w:r>
          <w:rPr>
            <w:rFonts w:ascii="仿宋" w:eastAsia="仿宋" w:hAnsi="仿宋" w:cs="仿宋" w:hint="eastAsia"/>
            <w:lang w:eastAsia="zh-CN"/>
          </w:rPr>
          <w:t>(一)、设施规划与配置</w:t>
        </w:r>
        <w:r>
          <w:tab/>
        </w:r>
        <w:r>
          <w:fldChar w:fldCharType="begin"/>
        </w:r>
        <w:r>
          <w:instrText xml:space="preserve"> PAGEREF _Toc29166 \h </w:instrText>
        </w:r>
        <w:r>
          <w:fldChar w:fldCharType="separate"/>
        </w:r>
        <w:r>
          <w:t>80</w:t>
        </w:r>
        <w:r>
          <w:fldChar w:fldCharType="end"/>
        </w:r>
      </w:hyperlink>
    </w:p>
    <w:p>
      <w:pPr>
        <w:pStyle w:val="TOC2"/>
        <w:tabs>
          <w:tab w:val="right" w:leader="dot" w:pos="8306"/>
        </w:tabs>
      </w:pPr>
      <w:hyperlink w:anchor="_Toc6538" w:history="1">
        <w:r>
          <w:rPr>
            <w:rFonts w:ascii="仿宋" w:eastAsia="仿宋" w:hAnsi="仿宋" w:cs="仿宋" w:hint="eastAsia"/>
            <w:lang w:eastAsia="zh-CN"/>
          </w:rPr>
          <w:t>(二)、设备采购与维护管理</w:t>
        </w:r>
        <w:r>
          <w:tab/>
        </w:r>
        <w:r>
          <w:fldChar w:fldCharType="begin"/>
        </w:r>
        <w:r>
          <w:instrText xml:space="preserve"> PAGEREF _Toc6538 \h </w:instrText>
        </w:r>
        <w:r>
          <w:fldChar w:fldCharType="separate"/>
        </w:r>
        <w:r>
          <w:t>81</w:t>
        </w:r>
        <w:r>
          <w:fldChar w:fldCharType="end"/>
        </w:r>
      </w:hyperlink>
    </w:p>
    <w:p>
      <w:pPr>
        <w:pStyle w:val="TOC2"/>
        <w:tabs>
          <w:tab w:val="right" w:leader="dot" w:pos="8306"/>
        </w:tabs>
      </w:pPr>
      <w:hyperlink w:anchor="_Toc30193" w:history="1">
        <w:r>
          <w:rPr>
            <w:rFonts w:ascii="仿宋" w:eastAsia="仿宋" w:hAnsi="仿宋" w:cs="仿宋" w:hint="eastAsia"/>
            <w:lang w:eastAsia="zh-CN"/>
          </w:rPr>
          <w:t>(三)、设施设备升级策略</w:t>
        </w:r>
        <w:r>
          <w:tab/>
        </w:r>
        <w:r>
          <w:fldChar w:fldCharType="begin"/>
        </w:r>
        <w:r>
          <w:instrText xml:space="preserve"> PAGEREF _Toc30193 \h </w:instrText>
        </w:r>
        <w:r>
          <w:fldChar w:fldCharType="separate"/>
        </w:r>
        <w:r>
          <w:t>82</w:t>
        </w:r>
        <w:r>
          <w:fldChar w:fldCharType="end"/>
        </w:r>
      </w:hyperlink>
    </w:p>
    <w:p>
      <w:pPr>
        <w:pStyle w:val="TOC1"/>
        <w:tabs>
          <w:tab w:val="right" w:leader="dot" w:pos="8306"/>
        </w:tabs>
      </w:pPr>
      <w:hyperlink w:anchor="_Toc2874" w:history="1">
        <w:r>
          <w:rPr>
            <w:rFonts w:ascii="仿宋" w:eastAsia="仿宋" w:hAnsi="仿宋" w:cs="仿宋" w:hint="eastAsia"/>
            <w:lang w:eastAsia="zh-CN"/>
          </w:rPr>
          <w:t>十七、产业协同与集群发展</w:t>
        </w:r>
        <w:r>
          <w:tab/>
        </w:r>
        <w:r>
          <w:fldChar w:fldCharType="begin"/>
        </w:r>
        <w:r>
          <w:instrText xml:space="preserve"> PAGEREF _Toc2874 \h </w:instrText>
        </w:r>
        <w:r>
          <w:fldChar w:fldCharType="separate"/>
        </w:r>
        <w:r>
          <w:t>83</w:t>
        </w:r>
        <w:r>
          <w:fldChar w:fldCharType="end"/>
        </w:r>
      </w:hyperlink>
    </w:p>
    <w:p>
      <w:pPr>
        <w:pStyle w:val="TOC2"/>
        <w:tabs>
          <w:tab w:val="right" w:leader="dot" w:pos="8306"/>
        </w:tabs>
      </w:pPr>
      <w:hyperlink w:anchor="_Toc8020" w:history="1">
        <w:r>
          <w:rPr>
            <w:rFonts w:ascii="仿宋" w:eastAsia="仿宋" w:hAnsi="仿宋" w:cs="仿宋" w:hint="eastAsia"/>
            <w:lang w:eastAsia="zh-CN"/>
          </w:rPr>
          <w:t>(一)、产业协同机制建设</w:t>
        </w:r>
        <w:r>
          <w:tab/>
        </w:r>
        <w:r>
          <w:fldChar w:fldCharType="begin"/>
        </w:r>
        <w:r>
          <w:instrText xml:space="preserve"> PAGEREF _Toc8020 \h </w:instrText>
        </w:r>
        <w:r>
          <w:fldChar w:fldCharType="separate"/>
        </w:r>
        <w:r>
          <w:t>83</w:t>
        </w:r>
        <w:r>
          <w:fldChar w:fldCharType="end"/>
        </w:r>
      </w:hyperlink>
    </w:p>
    <w:p>
      <w:pPr>
        <w:pStyle w:val="TOC2"/>
        <w:tabs>
          <w:tab w:val="right" w:leader="dot" w:pos="8306"/>
        </w:tabs>
      </w:pPr>
      <w:hyperlink w:anchor="_Toc11477" w:history="1">
        <w:r>
          <w:rPr>
            <w:rFonts w:ascii="仿宋" w:eastAsia="仿宋" w:hAnsi="仿宋" w:cs="仿宋" w:hint="eastAsia"/>
            <w:lang w:eastAsia="zh-CN"/>
          </w:rPr>
          <w:t>(二)、产业集群培育与发展</w:t>
        </w:r>
        <w:r>
          <w:tab/>
        </w:r>
        <w:r>
          <w:fldChar w:fldCharType="begin"/>
        </w:r>
        <w:r>
          <w:instrText xml:space="preserve"> PAGEREF _Toc11477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1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53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直接收益：假设石化节能减排项目的产品或服务年销售收入为XX万元。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0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若石化节能减排项目成功推广新型环保产品，比如采用可回收材料的包装，可能会激发消费者对可持续产品的需求。这种需求的增长可能迫使整个行业转向更环保的产品设计和生产方法。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39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8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石化节能减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石化节能减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石化节能减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27"/>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0291"/>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石化节能减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石化节能减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石化节能减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石化节能减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石化节能减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https://d.book118.com/397026066112006033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石化节能减排项目建设方案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A131F5"/>
    <w:rsid w:val="11A131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026066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2024-01-15T18:35:00Z</dcterms:created>
  <dcterms:modified xsi:type="dcterms:W3CDTF">2024-01-15T18:35:31Z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25E56E3FA7C34396AFC59CC2144E0DDE_11</vt:lpwstr>
  </property>
  <property fmtid="{D5CDD505-2E9C-101B-9397-08002B2CF9AE}" pid="3" name="KSOProductBuildVer">
    <vt:lpwstr>2052-12.1.0.16120</vt:lpwstr>
  </property>
</Properties>
</file>