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232FC0" w14:paraId="32D7BEEB" w14:textId="4DBD5D8F">
      <w:pPr>
        <w:spacing w:before="144" w:line="363" w:lineRule="auto"/>
        <w:ind w:left="6251" w:right="2282" w:hanging="3799"/>
        <w:rPr>
          <w:rFonts w:ascii="黑体" w:eastAsia="黑体" w:hAnsi="黑体" w:cs="黑体"/>
          <w:sz w:val="47"/>
          <w:szCs w:val="47"/>
        </w:rPr>
      </w:pPr>
      <w:r>
        <w:rPr>
          <w:rFonts w:ascii="黑体" w:eastAsia="黑体" w:hAnsi="黑体" w:cs="黑体"/>
          <w:spacing w:val="9"/>
          <w:sz w:val="47"/>
          <w:szCs w:val="47"/>
          <w:lang w:val="zh-CN"/>
        </w:rPr>
        <mc:AlternateContent>
          <mc:Choice Requires="wps">
            <w:drawing>
              <wp:anchor distT="0" distB="0" distL="114300" distR="114300" simplePos="0" relativeHeight="251665408" behindDoc="0" locked="0" layoutInCell="1" allowOverlap="1">
                <wp:simplePos x="0" y="0"/>
                <wp:positionH relativeFrom="column">
                  <wp:posOffset>5502275</wp:posOffset>
                </wp:positionH>
                <wp:positionV relativeFrom="paragraph">
                  <wp:posOffset>6257290</wp:posOffset>
                </wp:positionV>
                <wp:extent cx="127000" cy="127000"/>
                <wp:effectExtent l="0" t="0" r="6350" b="6350"/>
                <wp:wrapNone/>
                <wp:docPr id="224613569" name="文本框 4"/>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4A589911">
                            <w:pPr>
                              <w:rPr>
                                <w:color w:val="FFFFFF"/>
                              </w:rPr>
                            </w:pPr>
                            <w:r w:rsidRPr="005570B1">
                              <w:rPr>
                                <w:rFonts w:hint="eastAsia"/>
                                <w:color w:val="FFFFFF"/>
                              </w:rPr>
                              <w:t>从上到下分层分段进行，并随时做成一定的坡势以利泄水，且不应在影响边坡稳定的范围内积水。</w:t>
                            </w:r>
                            <w:r w:rsidRPr="005570B1">
                              <w:rPr>
                                <w:rFonts w:hint="eastAsia"/>
                                <w:color w:val="FFFFFF"/>
                              </w:rPr>
                              <w:t>3</w:t>
                            </w:r>
                            <w:r w:rsidRPr="005570B1">
                              <w:rPr>
                                <w:rFonts w:hint="eastAsia"/>
                                <w:color w:val="FFFFFF"/>
                              </w:rPr>
                              <w:t>）使用时间较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type id="_x0000_t202" coordsize="21600,21600" o:spt="202" path="m,l,21600r21600,l21600,xe">
                <v:stroke joinstyle="miter"/>
                <v:path gradientshapeok="t" o:connecttype="rect"/>
              </v:shapetype>
              <v:shape id="文本框 4" o:spid="_x0000_s1025" type="#_x0000_t202" style="width:10pt;height:10pt;margin-top:492.7pt;margin-left:433.25pt;mso-wrap-distance-bottom:0;mso-wrap-distance-left:9pt;mso-wrap-distance-right:9pt;mso-wrap-distance-top:0;position:absolute;v-text-anchor:top;z-index:251664384" filled="f" fillcolor="this" stroked="f" strokeweight="0.5pt">
                <v:textbox>
                  <w:txbxContent>
                    <w:p w:rsidR="005570B1" w:rsidRPr="005570B1" w14:paraId="0F3C265E" w14:textId="4A589911">
                      <w:pPr>
                        <w:rPr>
                          <w:color w:val="FFFFFF"/>
                        </w:rPr>
                      </w:pPr>
                      <w:r w:rsidRPr="005570B1">
                        <w:rPr>
                          <w:rFonts w:hint="eastAsia"/>
                          <w:color w:val="FFFFFF"/>
                        </w:rPr>
                        <w:t>从上到下分层分段进行，并随时做成一定的坡势以利泄水，且不应在影响边坡稳定的范围内积水。</w:t>
                      </w:r>
                      <w:r w:rsidRPr="005570B1">
                        <w:rPr>
                          <w:rFonts w:hint="eastAsia"/>
                          <w:color w:val="FFFFFF"/>
                        </w:rPr>
                        <w:t>3</w:t>
                      </w:r>
                      <w:r w:rsidRPr="005570B1">
                        <w:rPr>
                          <w:rFonts w:hint="eastAsia"/>
                          <w:color w:val="FFFFFF"/>
                        </w:rPr>
                        <w:t>）使用时间较</w:t>
                      </w:r>
                    </w:p>
                  </w:txbxContent>
                </v:textbox>
              </v:shape>
            </w:pict>
          </mc:Fallback>
        </mc:AlternateContent>
      </w:r>
      <w:r>
        <w:rPr>
          <w:rFonts w:ascii="黑体" w:eastAsia="黑体" w:hAnsi="黑体" w:cs="黑体"/>
          <w:spacing w:val="9"/>
          <w:sz w:val="47"/>
          <w:szCs w:val="47"/>
          <w:lang w:val="zh-CN"/>
        </w:rPr>
        <mc:AlternateContent>
          <mc:Choice Requires="wps">
            <w:drawing>
              <wp:anchor distT="0" distB="0" distL="114300" distR="114300" simplePos="0" relativeHeight="251663360" behindDoc="0" locked="0" layoutInCell="1" allowOverlap="1">
                <wp:simplePos x="0" y="0"/>
                <wp:positionH relativeFrom="column">
                  <wp:posOffset>5502275</wp:posOffset>
                </wp:positionH>
                <wp:positionV relativeFrom="paragraph">
                  <wp:posOffset>4352290</wp:posOffset>
                </wp:positionV>
                <wp:extent cx="127000" cy="127000"/>
                <wp:effectExtent l="0" t="0" r="6350" b="6350"/>
                <wp:wrapNone/>
                <wp:docPr id="1062149413" name="文本框 3"/>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4DCFE9D5">
                            <w:pPr>
                              <w:rPr>
                                <w:color w:val="FFFFFF"/>
                              </w:rPr>
                            </w:pPr>
                            <w:r w:rsidRPr="005570B1">
                              <w:rPr>
                                <w:rFonts w:hint="eastAsia"/>
                                <w:color w:val="FFFFFF"/>
                              </w:rPr>
                              <w:t>系统的检查。现场电气设备均作漏电保护装置，配电线采用三相五线制。配电箱设在干燥通风的场所，周围不得堆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 o:spid="_x0000_s1026" type="#_x0000_t202" style="width:10pt;height:10pt;margin-top:342.7pt;margin-left:433.25pt;mso-wrap-distance-bottom:0;mso-wrap-distance-left:9pt;mso-wrap-distance-right:9pt;mso-wrap-distance-top:0;position:absolute;v-text-anchor:top;z-index:251662336" filled="f" fillcolor="this" stroked="f" strokeweight="0.5pt">
                <v:textbox>
                  <w:txbxContent>
                    <w:p w:rsidR="005570B1" w:rsidRPr="005570B1" w14:paraId="77222E43" w14:textId="4DCFE9D5">
                      <w:pPr>
                        <w:rPr>
                          <w:color w:val="FFFFFF"/>
                        </w:rPr>
                      </w:pPr>
                      <w:r w:rsidRPr="005570B1">
                        <w:rPr>
                          <w:rFonts w:hint="eastAsia"/>
                          <w:color w:val="FFFFFF"/>
                        </w:rPr>
                        <w:t>系统的检查。现场电气设备均作漏电保护装置，配电线采用三相五线制。配电箱设在干燥通风的场所，周围不得堆</w:t>
                      </w:r>
                    </w:p>
                  </w:txbxContent>
                </v:textbox>
              </v:shape>
            </w:pict>
          </mc:Fallback>
        </mc:AlternateContent>
      </w:r>
      <w:r>
        <w:rPr>
          <w:rFonts w:ascii="黑体" w:eastAsia="黑体" w:hAnsi="黑体" w:cs="黑体"/>
          <w:spacing w:val="9"/>
          <w:sz w:val="47"/>
          <w:szCs w:val="47"/>
          <w:lang w:val="zh-CN"/>
        </w:rPr>
        <mc:AlternateContent>
          <mc:Choice Requires="wps">
            <w:drawing>
              <wp:anchor distT="0" distB="0" distL="114300" distR="114300" simplePos="0" relativeHeight="251661312" behindDoc="0" locked="0" layoutInCell="1" allowOverlap="1">
                <wp:simplePos x="0" y="0"/>
                <wp:positionH relativeFrom="column">
                  <wp:posOffset>5502275</wp:posOffset>
                </wp:positionH>
                <wp:positionV relativeFrom="paragraph">
                  <wp:posOffset>2447290</wp:posOffset>
                </wp:positionV>
                <wp:extent cx="127000" cy="127000"/>
                <wp:effectExtent l="0" t="0" r="6350" b="6350"/>
                <wp:wrapNone/>
                <wp:docPr id="2025709488" name="文本框 2"/>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674A9DB8">
                            <w:pPr>
                              <w:rPr>
                                <w:color w:val="FFFFFF"/>
                              </w:rPr>
                            </w:pPr>
                            <w:r w:rsidRPr="005570B1">
                              <w:rPr>
                                <w:rFonts w:hint="eastAsia"/>
                                <w:color w:val="FFFFFF"/>
                              </w:rPr>
                              <w:t>留</w:t>
                            </w:r>
                            <w:r w:rsidRPr="005570B1">
                              <w:rPr>
                                <w:rFonts w:hint="eastAsia"/>
                                <w:color w:val="FFFFFF"/>
                              </w:rPr>
                              <w:t>1.5</w:t>
                            </w:r>
                            <w:r w:rsidRPr="005570B1">
                              <w:rPr>
                                <w:rFonts w:hint="eastAsia"/>
                                <w:color w:val="FFFFFF"/>
                              </w:rPr>
                              <w:t>～</w:t>
                            </w:r>
                            <w:r w:rsidRPr="005570B1">
                              <w:rPr>
                                <w:rFonts w:hint="eastAsia"/>
                                <w:color w:val="FFFFFF"/>
                              </w:rPr>
                              <w:t>2m</w:t>
                            </w:r>
                            <w:r w:rsidRPr="005570B1">
                              <w:rPr>
                                <w:rFonts w:hint="eastAsia"/>
                                <w:color w:val="FFFFFF"/>
                              </w:rPr>
                              <w:t>的保护层，保护层开挖严格按照保护层开挖技术要求进行，并在平台外侧，分别设置护栏及其它挡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 o:spid="_x0000_s1027" type="#_x0000_t202" style="width:10pt;height:10pt;margin-top:192.7pt;margin-left:433.25pt;mso-wrap-distance-bottom:0;mso-wrap-distance-left:9pt;mso-wrap-distance-right:9pt;mso-wrap-distance-top:0;position:absolute;v-text-anchor:top;z-index:251660288" filled="f" fillcolor="this" stroked="f" strokeweight="0.5pt">
                <v:textbox>
                  <w:txbxContent>
                    <w:p w:rsidR="005570B1" w:rsidRPr="005570B1" w14:paraId="6A57E3BD" w14:textId="674A9DB8">
                      <w:pPr>
                        <w:rPr>
                          <w:color w:val="FFFFFF"/>
                        </w:rPr>
                      </w:pPr>
                      <w:r w:rsidRPr="005570B1">
                        <w:rPr>
                          <w:rFonts w:hint="eastAsia"/>
                          <w:color w:val="FFFFFF"/>
                        </w:rPr>
                        <w:t>留</w:t>
                      </w:r>
                      <w:r w:rsidRPr="005570B1">
                        <w:rPr>
                          <w:rFonts w:hint="eastAsia"/>
                          <w:color w:val="FFFFFF"/>
                        </w:rPr>
                        <w:t>1.5</w:t>
                      </w:r>
                      <w:r w:rsidRPr="005570B1">
                        <w:rPr>
                          <w:rFonts w:hint="eastAsia"/>
                          <w:color w:val="FFFFFF"/>
                        </w:rPr>
                        <w:t>～</w:t>
                      </w:r>
                      <w:r w:rsidRPr="005570B1">
                        <w:rPr>
                          <w:rFonts w:hint="eastAsia"/>
                          <w:color w:val="FFFFFF"/>
                        </w:rPr>
                        <w:t>2m</w:t>
                      </w:r>
                      <w:r w:rsidRPr="005570B1">
                        <w:rPr>
                          <w:rFonts w:hint="eastAsia"/>
                          <w:color w:val="FFFFFF"/>
                        </w:rPr>
                        <w:t>的保护层，保护层开挖严格按照保护层开挖技术要求进行，并在平台外侧，分别设置护栏及其它挡</w:t>
                      </w:r>
                    </w:p>
                  </w:txbxContent>
                </v:textbox>
              </v:shape>
            </w:pict>
          </mc:Fallback>
        </mc:AlternateContent>
      </w:r>
      <w:r>
        <w:rPr>
          <w:rFonts w:ascii="黑体" w:eastAsia="黑体" w:hAnsi="黑体" w:cs="黑体"/>
          <w:spacing w:val="9"/>
          <w:sz w:val="47"/>
          <w:szCs w:val="47"/>
          <w:lang w:val="zh-CN"/>
        </w:rPr>
        <mc:AlternateContent>
          <mc:Choice Requires="wps">
            <w:drawing>
              <wp:anchor distT="0" distB="0" distL="114300" distR="114300" simplePos="0" relativeHeight="251659264" behindDoc="0" locked="0" layoutInCell="1" allowOverlap="1">
                <wp:simplePos x="0" y="0"/>
                <wp:positionH relativeFrom="column">
                  <wp:posOffset>5502275</wp:posOffset>
                </wp:positionH>
                <wp:positionV relativeFrom="paragraph">
                  <wp:posOffset>542290</wp:posOffset>
                </wp:positionV>
                <wp:extent cx="127000" cy="127000"/>
                <wp:effectExtent l="0" t="0" r="6350" b="6350"/>
                <wp:wrapNone/>
                <wp:docPr id="105720025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2B046FFB">
                            <w:pPr>
                              <w:rPr>
                                <w:color w:val="FFFFFF"/>
                              </w:rPr>
                            </w:pPr>
                            <w:r w:rsidRPr="005570B1">
                              <w:rPr>
                                <w:rFonts w:hint="eastAsia"/>
                                <w:color w:val="FFFFFF"/>
                              </w:rPr>
                              <w:t>灯、报警装置、电工工具、铁锹、撬杠、钢丝绳、卡环、千斤顶、吊车、自备小车、无线电对讲机和电话等。</w:t>
                            </w:r>
                            <w:r w:rsidRPr="005570B1">
                              <w:rPr>
                                <w:rFonts w:hint="eastAsia"/>
                                <w:color w:val="FFFFFF"/>
                              </w:rPr>
                              <w:t>3</w:t>
                            </w:r>
                            <w:r w:rsidRPr="005570B1">
                              <w:rPr>
                                <w:rFonts w:hint="eastAsia"/>
                                <w:color w:val="FFFFFF"/>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 o:spid="_x0000_s1028" type="#_x0000_t202" style="width:10pt;height:10pt;margin-top:42.7pt;margin-left:433.25pt;mso-wrap-distance-bottom:0;mso-wrap-distance-left:9pt;mso-wrap-distance-right:9pt;mso-wrap-distance-top:0;position:absolute;v-text-anchor:top;z-index:251658240" filled="f" fillcolor="this" stroked="f" strokeweight="0.5pt">
                <v:textbox>
                  <w:txbxContent>
                    <w:p w:rsidR="005570B1" w:rsidRPr="005570B1" w14:paraId="539BC866" w14:textId="2B046FFB">
                      <w:pPr>
                        <w:rPr>
                          <w:color w:val="FFFFFF"/>
                        </w:rPr>
                      </w:pPr>
                      <w:r w:rsidRPr="005570B1">
                        <w:rPr>
                          <w:rFonts w:hint="eastAsia"/>
                          <w:color w:val="FFFFFF"/>
                        </w:rPr>
                        <w:t>灯、报警装置、电工工具、铁锹、撬杠、钢丝绳、卡环、千斤顶、吊车、自备小车、无线电对讲机和电话等。</w:t>
                      </w:r>
                      <w:r w:rsidRPr="005570B1">
                        <w:rPr>
                          <w:rFonts w:hint="eastAsia"/>
                          <w:color w:val="FFFFFF"/>
                        </w:rPr>
                        <w:t>3</w:t>
                      </w:r>
                      <w:r w:rsidRPr="005570B1">
                        <w:rPr>
                          <w:rFonts w:hint="eastAsia"/>
                          <w:color w:val="FFFFFF"/>
                        </w:rPr>
                        <w:t>）</w:t>
                      </w:r>
                    </w:p>
                  </w:txbxContent>
                </v:textbox>
              </v:shape>
            </w:pict>
          </mc:Fallback>
        </mc:AlternateContent>
      </w:r>
      <w:r>
        <w:rPr>
          <w:rFonts w:ascii="黑体" w:eastAsia="黑体" w:hAnsi="黑体" w:cs="黑体"/>
          <w:spacing w:val="9"/>
          <w:sz w:val="47"/>
          <w:szCs w:val="47"/>
        </w:rPr>
        <w:t>公路工程土石方及高边坡安全专项施工方案</w:t>
      </w:r>
      <w:r>
        <w:rPr>
          <w:rFonts w:ascii="黑体" w:eastAsia="黑体" w:hAnsi="黑体" w:cs="黑体"/>
          <w:spacing w:val="15"/>
          <w:sz w:val="47"/>
          <w:szCs w:val="47"/>
        </w:rPr>
        <w:t xml:space="preserve"> </w:t>
      </w:r>
      <w:r>
        <w:rPr>
          <w:rFonts w:ascii="黑体" w:eastAsia="黑体" w:hAnsi="黑体" w:cs="黑体"/>
          <w:spacing w:val="-38"/>
          <w:sz w:val="47"/>
          <w:szCs w:val="47"/>
        </w:rPr>
        <w:t>目</w:t>
      </w:r>
      <w:r>
        <w:rPr>
          <w:rFonts w:ascii="黑体" w:eastAsia="黑体" w:hAnsi="黑体" w:cs="黑体"/>
          <w:spacing w:val="16"/>
          <w:sz w:val="47"/>
          <w:szCs w:val="47"/>
        </w:rPr>
        <w:t xml:space="preserve">   </w:t>
      </w:r>
      <w:r>
        <w:rPr>
          <w:rFonts w:ascii="黑体" w:eastAsia="黑体" w:hAnsi="黑体" w:cs="黑体"/>
          <w:spacing w:val="-38"/>
          <w:sz w:val="47"/>
          <w:szCs w:val="47"/>
        </w:rPr>
        <w:t>录</w:t>
      </w:r>
    </w:p>
    <w:sdt>
      <w:sdtPr>
        <w:rPr>
          <w:rFonts w:ascii="宋体" w:eastAsia="宋体" w:hAnsi="宋体" w:cs="宋体"/>
          <w:sz w:val="29"/>
          <w:szCs w:val="29"/>
        </w:rPr>
        <w:id w:val="378827185"/>
        <w:docPartObj>
          <w:docPartGallery w:val="Table of Contents"/>
          <w:docPartUnique/>
        </w:docPartObj>
      </w:sdtPr>
      <w:sdtContent>
        <w:p w:rsidR="00232FC0" w14:paraId="19C405AE" w14:textId="77777777">
          <w:pPr>
            <w:spacing w:before="83" w:line="381" w:lineRule="exact"/>
            <w:rPr>
              <w:rFonts w:ascii="宋体" w:eastAsia="宋体" w:hAnsi="宋体" w:cs="宋体"/>
              <w:sz w:val="29"/>
              <w:szCs w:val="29"/>
            </w:rPr>
          </w:pPr>
          <w:r>
            <w:rPr>
              <w:rFonts w:ascii="宋体" w:eastAsia="宋体" w:hAnsi="宋体" w:cs="宋体"/>
              <w:spacing w:val="-8"/>
              <w:w w:val="60"/>
              <w:position w:val="1"/>
              <w:sz w:val="29"/>
              <w:szCs w:val="29"/>
            </w:rPr>
            <w:t>一、编制依据</w:t>
          </w:r>
          <w:r>
            <w:rPr>
              <w:rFonts w:ascii="宋体" w:eastAsia="宋体" w:hAnsi="宋体" w:cs="宋体"/>
              <w:spacing w:val="-8"/>
              <w:w w:val="60"/>
              <w:position w:val="1"/>
              <w:sz w:val="29"/>
              <w:szCs w:val="29"/>
            </w:rPr>
            <w:t>...............................................................................................................................................................</w:t>
          </w:r>
          <w:r>
            <w:rPr>
              <w:rFonts w:ascii="宋体" w:eastAsia="宋体" w:hAnsi="宋体" w:cs="宋体"/>
              <w:spacing w:val="42"/>
              <w:position w:val="1"/>
              <w:sz w:val="29"/>
              <w:szCs w:val="29"/>
            </w:rPr>
            <w:t xml:space="preserve"> </w:t>
          </w:r>
          <w:hyperlink w:anchor="_bookmark1" w:history="1">
            <w:r>
              <w:rPr>
                <w:rFonts w:ascii="宋体" w:eastAsia="宋体" w:hAnsi="宋体" w:cs="宋体"/>
                <w:spacing w:val="-8"/>
                <w:w w:val="60"/>
                <w:position w:val="1"/>
                <w:sz w:val="29"/>
                <w:szCs w:val="29"/>
              </w:rPr>
              <w:t>2</w:t>
            </w:r>
          </w:hyperlink>
        </w:p>
        <w:p w:rsidR="00232FC0" w14:paraId="101AA28E" w14:textId="77777777">
          <w:pPr>
            <w:spacing w:before="277" w:line="382" w:lineRule="exact"/>
            <w:rPr>
              <w:rFonts w:ascii="宋体" w:eastAsia="宋体" w:hAnsi="宋体" w:cs="宋体"/>
              <w:sz w:val="29"/>
              <w:szCs w:val="29"/>
            </w:rPr>
          </w:pPr>
          <w:r>
            <w:rPr>
              <w:rFonts w:ascii="宋体" w:eastAsia="宋体" w:hAnsi="宋体" w:cs="宋体"/>
              <w:spacing w:val="-8"/>
              <w:w w:val="60"/>
              <w:position w:val="1"/>
              <w:sz w:val="29"/>
              <w:szCs w:val="29"/>
            </w:rPr>
            <w:t>二、工程概述</w:t>
          </w:r>
          <w:r>
            <w:rPr>
              <w:rFonts w:ascii="宋体" w:eastAsia="宋体" w:hAnsi="宋体" w:cs="宋体"/>
              <w:spacing w:val="-8"/>
              <w:w w:val="60"/>
              <w:position w:val="1"/>
              <w:sz w:val="29"/>
              <w:szCs w:val="29"/>
            </w:rPr>
            <w:t>...............................................................................................................................................................</w:t>
          </w:r>
          <w:r>
            <w:rPr>
              <w:rFonts w:ascii="宋体" w:eastAsia="宋体" w:hAnsi="宋体" w:cs="宋体"/>
              <w:spacing w:val="42"/>
              <w:position w:val="1"/>
              <w:sz w:val="29"/>
              <w:szCs w:val="29"/>
            </w:rPr>
            <w:t xml:space="preserve"> </w:t>
          </w:r>
          <w:hyperlink w:anchor="_bookmark2" w:history="1">
            <w:r>
              <w:rPr>
                <w:rFonts w:ascii="宋体" w:eastAsia="宋体" w:hAnsi="宋体" w:cs="宋体"/>
                <w:spacing w:val="-8"/>
                <w:w w:val="60"/>
                <w:position w:val="1"/>
                <w:sz w:val="29"/>
                <w:szCs w:val="29"/>
              </w:rPr>
              <w:t>2</w:t>
            </w:r>
          </w:hyperlink>
        </w:p>
        <w:p w:rsidR="00232FC0" w14:paraId="68DAD9DB" w14:textId="77777777">
          <w:pPr>
            <w:spacing w:before="276" w:line="382" w:lineRule="exact"/>
            <w:ind w:firstLine="332"/>
            <w:rPr>
              <w:rFonts w:ascii="宋体" w:eastAsia="宋体" w:hAnsi="宋体" w:cs="宋体"/>
              <w:sz w:val="29"/>
              <w:szCs w:val="29"/>
            </w:rPr>
          </w:pPr>
          <w:r>
            <w:rPr>
              <w:rFonts w:ascii="宋体" w:eastAsia="宋体" w:hAnsi="宋体" w:cs="宋体"/>
              <w:spacing w:val="2"/>
              <w:position w:val="1"/>
              <w:sz w:val="29"/>
              <w:szCs w:val="29"/>
            </w:rPr>
            <w:t>1</w:t>
          </w:r>
          <w:r>
            <w:rPr>
              <w:rFonts w:ascii="宋体" w:eastAsia="宋体" w:hAnsi="宋体" w:cs="宋体"/>
              <w:spacing w:val="2"/>
              <w:position w:val="1"/>
              <w:sz w:val="29"/>
              <w:szCs w:val="29"/>
            </w:rPr>
            <w:t>、工程概况</w:t>
          </w:r>
          <w:r>
            <w:rPr>
              <w:rFonts w:ascii="宋体" w:eastAsia="宋体" w:hAnsi="宋体" w:cs="宋体"/>
              <w:spacing w:val="161"/>
              <w:position w:val="1"/>
              <w:sz w:val="29"/>
              <w:szCs w:val="29"/>
            </w:rPr>
            <w:t xml:space="preserve"> </w:t>
          </w:r>
          <w:r>
            <w:rPr>
              <w:rFonts w:ascii="宋体" w:eastAsia="宋体" w:hAnsi="宋体" w:cs="宋体"/>
              <w:spacing w:val="-8"/>
              <w:w w:val="56"/>
              <w:position w:val="1"/>
              <w:sz w:val="29"/>
              <w:szCs w:val="29"/>
            </w:rPr>
            <w:t>............................................................................................................................................................</w:t>
          </w:r>
          <w:r>
            <w:rPr>
              <w:rFonts w:ascii="宋体" w:eastAsia="宋体" w:hAnsi="宋体" w:cs="宋体"/>
              <w:spacing w:val="-60"/>
              <w:position w:val="1"/>
              <w:sz w:val="29"/>
              <w:szCs w:val="29"/>
            </w:rPr>
            <w:t xml:space="preserve"> </w:t>
          </w:r>
          <w:hyperlink w:anchor="_bookmark3" w:history="1">
            <w:r>
              <w:rPr>
                <w:rFonts w:ascii="宋体" w:eastAsia="宋体" w:hAnsi="宋体" w:cs="宋体"/>
                <w:spacing w:val="-8"/>
                <w:w w:val="56"/>
                <w:position w:val="1"/>
                <w:sz w:val="29"/>
                <w:szCs w:val="29"/>
              </w:rPr>
              <w:t>2</w:t>
            </w:r>
          </w:hyperlink>
        </w:p>
        <w:p w:rsidR="00232FC0" w14:paraId="2EE49035" w14:textId="77777777">
          <w:pPr>
            <w:spacing w:before="280" w:line="382" w:lineRule="exact"/>
            <w:ind w:firstLine="320"/>
            <w:rPr>
              <w:rFonts w:ascii="宋体" w:eastAsia="宋体" w:hAnsi="宋体" w:cs="宋体"/>
              <w:sz w:val="29"/>
              <w:szCs w:val="29"/>
            </w:rPr>
          </w:pPr>
          <w:r>
            <w:rPr>
              <w:rFonts w:ascii="宋体" w:eastAsia="宋体" w:hAnsi="宋体" w:cs="宋体"/>
              <w:spacing w:val="5"/>
              <w:position w:val="1"/>
              <w:sz w:val="29"/>
              <w:szCs w:val="29"/>
            </w:rPr>
            <w:t>2</w:t>
          </w:r>
          <w:r>
            <w:rPr>
              <w:rFonts w:ascii="宋体" w:eastAsia="宋体" w:hAnsi="宋体" w:cs="宋体"/>
              <w:spacing w:val="5"/>
              <w:position w:val="1"/>
              <w:sz w:val="29"/>
              <w:szCs w:val="29"/>
            </w:rPr>
            <w:t>、地质地貌</w:t>
          </w:r>
          <w:r>
            <w:rPr>
              <w:rFonts w:ascii="宋体" w:eastAsia="宋体" w:hAnsi="宋体" w:cs="宋体"/>
              <w:spacing w:val="154"/>
              <w:position w:val="1"/>
              <w:sz w:val="29"/>
              <w:szCs w:val="29"/>
            </w:rPr>
            <w:t xml:space="preserve"> </w:t>
          </w:r>
          <w:r>
            <w:rPr>
              <w:rFonts w:ascii="宋体" w:eastAsia="宋体" w:hAnsi="宋体" w:cs="宋体"/>
              <w:spacing w:val="-8"/>
              <w:w w:val="56"/>
              <w:position w:val="1"/>
              <w:sz w:val="29"/>
              <w:szCs w:val="29"/>
            </w:rPr>
            <w:t>............................................................................................................................................................</w:t>
          </w:r>
          <w:r>
            <w:rPr>
              <w:rFonts w:ascii="宋体" w:eastAsia="宋体" w:hAnsi="宋体" w:cs="宋体"/>
              <w:spacing w:val="-60"/>
              <w:position w:val="1"/>
              <w:sz w:val="29"/>
              <w:szCs w:val="29"/>
            </w:rPr>
            <w:t xml:space="preserve"> </w:t>
          </w:r>
          <w:hyperlink w:anchor="_bookmark4" w:history="1">
            <w:r>
              <w:rPr>
                <w:rFonts w:ascii="宋体" w:eastAsia="宋体" w:hAnsi="宋体" w:cs="宋体"/>
                <w:spacing w:val="-8"/>
                <w:w w:val="56"/>
                <w:position w:val="1"/>
                <w:sz w:val="29"/>
                <w:szCs w:val="29"/>
              </w:rPr>
              <w:t>2</w:t>
            </w:r>
          </w:hyperlink>
        </w:p>
        <w:p w:rsidR="00232FC0" w14:paraId="117D1F71" w14:textId="77777777">
          <w:pPr>
            <w:spacing w:before="277" w:line="381" w:lineRule="exact"/>
            <w:ind w:firstLine="317"/>
            <w:rPr>
              <w:rFonts w:ascii="宋体" w:eastAsia="宋体" w:hAnsi="宋体" w:cs="宋体"/>
              <w:sz w:val="29"/>
              <w:szCs w:val="29"/>
            </w:rPr>
          </w:pPr>
          <w:r>
            <w:rPr>
              <w:rFonts w:ascii="宋体" w:eastAsia="宋体" w:hAnsi="宋体" w:cs="宋体"/>
              <w:spacing w:val="6"/>
              <w:position w:val="1"/>
              <w:sz w:val="29"/>
              <w:szCs w:val="29"/>
            </w:rPr>
            <w:t>3</w:t>
          </w:r>
          <w:r>
            <w:rPr>
              <w:rFonts w:ascii="宋体" w:eastAsia="宋体" w:hAnsi="宋体" w:cs="宋体"/>
              <w:spacing w:val="6"/>
              <w:position w:val="1"/>
              <w:sz w:val="29"/>
              <w:szCs w:val="29"/>
            </w:rPr>
            <w:t>、工程区边坡分布</w:t>
          </w:r>
          <w:r>
            <w:rPr>
              <w:rFonts w:ascii="宋体" w:eastAsia="宋体" w:hAnsi="宋体" w:cs="宋体"/>
              <w:spacing w:val="157"/>
              <w:position w:val="1"/>
              <w:sz w:val="29"/>
              <w:szCs w:val="29"/>
            </w:rPr>
            <w:t xml:space="preserve"> </w:t>
          </w:r>
          <w:r>
            <w:rPr>
              <w:rFonts w:ascii="宋体" w:eastAsia="宋体" w:hAnsi="宋体" w:cs="宋体"/>
              <w:spacing w:val="-8"/>
              <w:w w:val="56"/>
              <w:position w:val="1"/>
              <w:sz w:val="29"/>
              <w:szCs w:val="29"/>
            </w:rPr>
            <w:t>................................................................................................................................................</w:t>
          </w:r>
          <w:r>
            <w:rPr>
              <w:rFonts w:ascii="宋体" w:eastAsia="宋体" w:hAnsi="宋体" w:cs="宋体"/>
              <w:spacing w:val="-63"/>
              <w:position w:val="1"/>
              <w:sz w:val="29"/>
              <w:szCs w:val="29"/>
            </w:rPr>
            <w:t xml:space="preserve"> </w:t>
          </w:r>
          <w:hyperlink w:anchor="_bookmark5" w:history="1">
            <w:r>
              <w:rPr>
                <w:rFonts w:ascii="宋体" w:eastAsia="宋体" w:hAnsi="宋体" w:cs="宋体"/>
                <w:spacing w:val="-8"/>
                <w:w w:val="56"/>
                <w:position w:val="1"/>
                <w:sz w:val="29"/>
                <w:szCs w:val="29"/>
              </w:rPr>
              <w:t>4</w:t>
            </w:r>
          </w:hyperlink>
        </w:p>
        <w:p w:rsidR="00232FC0" w14:paraId="082BF1E5" w14:textId="77777777">
          <w:pPr>
            <w:spacing w:before="278" w:line="382" w:lineRule="exact"/>
            <w:ind w:firstLine="316"/>
            <w:rPr>
              <w:rFonts w:ascii="宋体" w:eastAsia="宋体" w:hAnsi="宋体" w:cs="宋体"/>
              <w:sz w:val="29"/>
              <w:szCs w:val="29"/>
            </w:rPr>
          </w:pPr>
          <w:r>
            <w:rPr>
              <w:rFonts w:ascii="宋体" w:eastAsia="宋体" w:hAnsi="宋体" w:cs="宋体"/>
              <w:spacing w:val="7"/>
              <w:position w:val="1"/>
              <w:sz w:val="29"/>
              <w:szCs w:val="29"/>
            </w:rPr>
            <w:t>4</w:t>
          </w:r>
          <w:r>
            <w:rPr>
              <w:rFonts w:ascii="宋体" w:eastAsia="宋体" w:hAnsi="宋体" w:cs="宋体"/>
              <w:spacing w:val="7"/>
              <w:position w:val="1"/>
              <w:sz w:val="29"/>
              <w:szCs w:val="29"/>
            </w:rPr>
            <w:t>、工程特点分析</w:t>
          </w:r>
          <w:r>
            <w:rPr>
              <w:rFonts w:ascii="宋体" w:eastAsia="宋体" w:hAnsi="宋体" w:cs="宋体"/>
              <w:spacing w:val="149"/>
              <w:position w:val="1"/>
              <w:sz w:val="29"/>
              <w:szCs w:val="29"/>
            </w:rPr>
            <w:t xml:space="preserve"> </w:t>
          </w:r>
          <w:r>
            <w:rPr>
              <w:rFonts w:ascii="宋体" w:eastAsia="宋体" w:hAnsi="宋体" w:cs="宋体"/>
              <w:spacing w:val="-8"/>
              <w:w w:val="56"/>
              <w:position w:val="1"/>
              <w:sz w:val="29"/>
              <w:szCs w:val="29"/>
            </w:rPr>
            <w:t>....................................................................................................................................................</w:t>
          </w:r>
          <w:r>
            <w:rPr>
              <w:rFonts w:ascii="宋体" w:eastAsia="宋体" w:hAnsi="宋体" w:cs="宋体"/>
              <w:spacing w:val="-64"/>
              <w:position w:val="1"/>
              <w:sz w:val="29"/>
              <w:szCs w:val="29"/>
            </w:rPr>
            <w:t xml:space="preserve"> </w:t>
          </w:r>
          <w:hyperlink w:anchor="_bookmark6" w:history="1">
            <w:r>
              <w:rPr>
                <w:rFonts w:ascii="宋体" w:eastAsia="宋体" w:hAnsi="宋体" w:cs="宋体"/>
                <w:spacing w:val="-8"/>
                <w:w w:val="56"/>
                <w:position w:val="1"/>
                <w:sz w:val="29"/>
                <w:szCs w:val="29"/>
              </w:rPr>
              <w:t>4</w:t>
            </w:r>
          </w:hyperlink>
        </w:p>
        <w:p w:rsidR="00232FC0" w14:paraId="18EB8861" w14:textId="77777777">
          <w:pPr>
            <w:spacing w:before="281" w:line="383" w:lineRule="exact"/>
            <w:ind w:firstLine="319"/>
            <w:rPr>
              <w:rFonts w:ascii="宋体" w:eastAsia="宋体" w:hAnsi="宋体" w:cs="宋体"/>
              <w:sz w:val="29"/>
              <w:szCs w:val="29"/>
            </w:rPr>
          </w:pPr>
          <w:r>
            <w:rPr>
              <w:rFonts w:ascii="宋体" w:eastAsia="宋体" w:hAnsi="宋体" w:cs="宋体"/>
              <w:spacing w:val="7"/>
              <w:position w:val="1"/>
              <w:sz w:val="29"/>
              <w:szCs w:val="29"/>
            </w:rPr>
            <w:t>5</w:t>
          </w:r>
          <w:r>
            <w:rPr>
              <w:rFonts w:ascii="宋体" w:eastAsia="宋体" w:hAnsi="宋体" w:cs="宋体"/>
              <w:spacing w:val="7"/>
              <w:position w:val="1"/>
              <w:sz w:val="29"/>
              <w:szCs w:val="29"/>
            </w:rPr>
            <w:t>、工程安全生产目标</w:t>
          </w:r>
          <w:r>
            <w:rPr>
              <w:rFonts w:ascii="宋体" w:eastAsia="宋体" w:hAnsi="宋体" w:cs="宋体"/>
              <w:spacing w:val="146"/>
              <w:position w:val="1"/>
              <w:sz w:val="29"/>
              <w:szCs w:val="29"/>
            </w:rPr>
            <w:t xml:space="preserve"> </w:t>
          </w:r>
          <w:r>
            <w:rPr>
              <w:rFonts w:ascii="宋体" w:eastAsia="宋体" w:hAnsi="宋体" w:cs="宋体"/>
              <w:spacing w:val="-8"/>
              <w:w w:val="56"/>
              <w:position w:val="1"/>
              <w:sz w:val="29"/>
              <w:szCs w:val="29"/>
            </w:rPr>
            <w:t>............................................................................................................................................</w:t>
          </w:r>
          <w:r>
            <w:rPr>
              <w:rFonts w:ascii="宋体" w:eastAsia="宋体" w:hAnsi="宋体" w:cs="宋体"/>
              <w:spacing w:val="-63"/>
              <w:position w:val="1"/>
              <w:sz w:val="29"/>
              <w:szCs w:val="29"/>
            </w:rPr>
            <w:t xml:space="preserve"> </w:t>
          </w:r>
          <w:hyperlink w:anchor="_bookmark7" w:history="1">
            <w:r>
              <w:rPr>
                <w:rFonts w:ascii="宋体" w:eastAsia="宋体" w:hAnsi="宋体" w:cs="宋体"/>
                <w:spacing w:val="-8"/>
                <w:w w:val="56"/>
                <w:position w:val="1"/>
                <w:sz w:val="29"/>
                <w:szCs w:val="29"/>
              </w:rPr>
              <w:t>4</w:t>
            </w:r>
          </w:hyperlink>
        </w:p>
        <w:p w:rsidR="00232FC0" w14:paraId="1EDBAED5" w14:textId="77777777">
          <w:pPr>
            <w:spacing w:before="276" w:line="384" w:lineRule="exact"/>
            <w:ind w:firstLine="4"/>
            <w:rPr>
              <w:rFonts w:ascii="宋体" w:eastAsia="宋体" w:hAnsi="宋体" w:cs="宋体"/>
              <w:sz w:val="29"/>
              <w:szCs w:val="29"/>
            </w:rPr>
          </w:pPr>
          <w:r>
            <w:rPr>
              <w:rFonts w:ascii="宋体" w:eastAsia="宋体" w:hAnsi="宋体" w:cs="宋体"/>
              <w:spacing w:val="-9"/>
              <w:w w:val="62"/>
              <w:position w:val="1"/>
              <w:sz w:val="29"/>
              <w:szCs w:val="29"/>
            </w:rPr>
            <w:t>三、安全施工方案</w:t>
          </w:r>
          <w:r>
            <w:rPr>
              <w:rFonts w:ascii="宋体" w:eastAsia="宋体" w:hAnsi="宋体" w:cs="宋体"/>
              <w:spacing w:val="-9"/>
              <w:w w:val="62"/>
              <w:position w:val="1"/>
              <w:sz w:val="29"/>
              <w:szCs w:val="29"/>
            </w:rPr>
            <w:t>.......................................................................................................................................................</w:t>
          </w:r>
          <w:r>
            <w:rPr>
              <w:rFonts w:ascii="宋体" w:eastAsia="宋体" w:hAnsi="宋体" w:cs="宋体"/>
              <w:spacing w:val="14"/>
              <w:position w:val="1"/>
              <w:sz w:val="29"/>
              <w:szCs w:val="29"/>
            </w:rPr>
            <w:t xml:space="preserve"> </w:t>
          </w:r>
          <w:hyperlink w:anchor="_bookmark8" w:history="1">
            <w:r>
              <w:rPr>
                <w:rFonts w:ascii="宋体" w:eastAsia="宋体" w:hAnsi="宋体" w:cs="宋体"/>
                <w:spacing w:val="-9"/>
                <w:w w:val="62"/>
                <w:position w:val="1"/>
                <w:sz w:val="29"/>
                <w:szCs w:val="29"/>
              </w:rPr>
              <w:t>4</w:t>
            </w:r>
          </w:hyperlink>
        </w:p>
        <w:p w:rsidR="00232FC0" w14:paraId="6CCEE0B1" w14:textId="77777777">
          <w:pPr>
            <w:spacing w:before="275" w:line="385" w:lineRule="exact"/>
            <w:ind w:firstLine="332"/>
            <w:rPr>
              <w:rFonts w:ascii="宋体" w:eastAsia="宋体" w:hAnsi="宋体" w:cs="宋体"/>
              <w:sz w:val="29"/>
              <w:szCs w:val="29"/>
            </w:rPr>
          </w:pPr>
          <w:r>
            <w:rPr>
              <w:rFonts w:ascii="宋体" w:eastAsia="宋体" w:hAnsi="宋体" w:cs="宋体"/>
              <w:spacing w:val="3"/>
              <w:position w:val="1"/>
              <w:sz w:val="29"/>
              <w:szCs w:val="29"/>
            </w:rPr>
            <w:t>1</w:t>
          </w:r>
          <w:r>
            <w:rPr>
              <w:rFonts w:ascii="宋体" w:eastAsia="宋体" w:hAnsi="宋体" w:cs="宋体"/>
              <w:spacing w:val="3"/>
              <w:position w:val="1"/>
              <w:sz w:val="29"/>
              <w:szCs w:val="29"/>
            </w:rPr>
            <w:t>、施工准备</w:t>
          </w:r>
          <w:r>
            <w:rPr>
              <w:rFonts w:ascii="宋体" w:eastAsia="宋体" w:hAnsi="宋体" w:cs="宋体"/>
              <w:spacing w:val="155"/>
              <w:position w:val="1"/>
              <w:sz w:val="29"/>
              <w:szCs w:val="29"/>
            </w:rPr>
            <w:t xml:space="preserve"> </w:t>
          </w:r>
          <w:r>
            <w:rPr>
              <w:rFonts w:ascii="宋体" w:eastAsia="宋体" w:hAnsi="宋体" w:cs="宋体"/>
              <w:spacing w:val="-8"/>
              <w:w w:val="56"/>
              <w:position w:val="1"/>
              <w:sz w:val="29"/>
              <w:szCs w:val="29"/>
            </w:rPr>
            <w:t>............................................................................................................................................................</w:t>
          </w:r>
          <w:r>
            <w:rPr>
              <w:rFonts w:ascii="宋体" w:eastAsia="宋体" w:hAnsi="宋体" w:cs="宋体"/>
              <w:spacing w:val="-61"/>
              <w:position w:val="1"/>
              <w:sz w:val="29"/>
              <w:szCs w:val="29"/>
            </w:rPr>
            <w:t xml:space="preserve"> </w:t>
          </w:r>
          <w:hyperlink w:anchor="_bookmark9" w:history="1">
            <w:r>
              <w:rPr>
                <w:rFonts w:ascii="宋体" w:eastAsia="宋体" w:hAnsi="宋体" w:cs="宋体"/>
                <w:spacing w:val="-8"/>
                <w:w w:val="56"/>
                <w:position w:val="1"/>
                <w:sz w:val="29"/>
                <w:szCs w:val="29"/>
              </w:rPr>
              <w:t>5</w:t>
            </w:r>
          </w:hyperlink>
        </w:p>
        <w:p w:rsidR="00232FC0" w14:paraId="578ED2CC" w14:textId="77777777">
          <w:pPr>
            <w:spacing w:before="277" w:line="384" w:lineRule="exact"/>
            <w:ind w:firstLine="320"/>
            <w:rPr>
              <w:rFonts w:ascii="宋体" w:eastAsia="宋体" w:hAnsi="宋体" w:cs="宋体"/>
              <w:sz w:val="29"/>
              <w:szCs w:val="29"/>
            </w:rPr>
          </w:pPr>
          <w:r>
            <w:rPr>
              <w:rFonts w:ascii="宋体" w:eastAsia="宋体" w:hAnsi="宋体" w:cs="宋体"/>
              <w:spacing w:val="5"/>
              <w:position w:val="1"/>
              <w:sz w:val="29"/>
              <w:szCs w:val="29"/>
            </w:rPr>
            <w:t>2</w:t>
          </w:r>
          <w:r>
            <w:rPr>
              <w:rFonts w:ascii="宋体" w:eastAsia="宋体" w:hAnsi="宋体" w:cs="宋体"/>
              <w:spacing w:val="5"/>
              <w:position w:val="1"/>
              <w:sz w:val="29"/>
              <w:szCs w:val="29"/>
            </w:rPr>
            <w:t>、安全施工规定</w:t>
          </w:r>
          <w:r>
            <w:rPr>
              <w:rFonts w:ascii="宋体" w:eastAsia="宋体" w:hAnsi="宋体" w:cs="宋体"/>
              <w:spacing w:val="161"/>
              <w:position w:val="1"/>
              <w:sz w:val="29"/>
              <w:szCs w:val="29"/>
            </w:rPr>
            <w:t xml:space="preserve"> </w:t>
          </w:r>
          <w:r>
            <w:rPr>
              <w:rFonts w:ascii="宋体" w:eastAsia="宋体" w:hAnsi="宋体" w:cs="宋体"/>
              <w:spacing w:val="-8"/>
              <w:w w:val="56"/>
              <w:position w:val="1"/>
              <w:sz w:val="29"/>
              <w:szCs w:val="29"/>
            </w:rPr>
            <w:t>....................................................................................................................................................</w:t>
          </w:r>
          <w:r>
            <w:rPr>
              <w:rFonts w:ascii="宋体" w:eastAsia="宋体" w:hAnsi="宋体" w:cs="宋体"/>
              <w:spacing w:val="-61"/>
              <w:position w:val="1"/>
              <w:sz w:val="29"/>
              <w:szCs w:val="29"/>
            </w:rPr>
            <w:t xml:space="preserve"> </w:t>
          </w:r>
          <w:hyperlink w:anchor="_bookmark10" w:history="1">
            <w:r>
              <w:rPr>
                <w:rFonts w:ascii="宋体" w:eastAsia="宋体" w:hAnsi="宋体" w:cs="宋体"/>
                <w:spacing w:val="-8"/>
                <w:w w:val="56"/>
                <w:position w:val="1"/>
                <w:sz w:val="29"/>
                <w:szCs w:val="29"/>
              </w:rPr>
              <w:t>5</w:t>
            </w:r>
          </w:hyperlink>
        </w:p>
        <w:p w:rsidR="00232FC0" w14:paraId="1D39B68D" w14:textId="77777777">
          <w:pPr>
            <w:spacing w:before="275" w:line="384" w:lineRule="exact"/>
            <w:ind w:firstLine="317"/>
            <w:rPr>
              <w:rFonts w:ascii="宋体" w:eastAsia="宋体" w:hAnsi="宋体" w:cs="宋体"/>
              <w:sz w:val="29"/>
              <w:szCs w:val="29"/>
            </w:rPr>
          </w:pPr>
          <w:r>
            <w:rPr>
              <w:rFonts w:ascii="宋体" w:eastAsia="宋体" w:hAnsi="宋体" w:cs="宋体"/>
              <w:spacing w:val="-9"/>
              <w:w w:val="64"/>
              <w:position w:val="1"/>
              <w:sz w:val="29"/>
              <w:szCs w:val="29"/>
            </w:rPr>
            <w:t>3</w:t>
          </w:r>
          <w:r>
            <w:rPr>
              <w:rFonts w:ascii="宋体" w:eastAsia="宋体" w:hAnsi="宋体" w:cs="宋体"/>
              <w:spacing w:val="-9"/>
              <w:w w:val="64"/>
              <w:position w:val="1"/>
              <w:sz w:val="29"/>
              <w:szCs w:val="29"/>
            </w:rPr>
            <w:t>、土方开挖安全施工方案</w:t>
          </w:r>
          <w:r>
            <w:rPr>
              <w:rFonts w:ascii="宋体" w:eastAsia="宋体" w:hAnsi="宋体" w:cs="宋体"/>
              <w:spacing w:val="-9"/>
              <w:w w:val="64"/>
              <w:position w:val="1"/>
              <w:sz w:val="29"/>
              <w:szCs w:val="29"/>
            </w:rPr>
            <w:t>.....................................................................................................................................</w:t>
          </w:r>
          <w:r>
            <w:rPr>
              <w:rFonts w:ascii="宋体" w:eastAsia="宋体" w:hAnsi="宋体" w:cs="宋体"/>
              <w:spacing w:val="129"/>
              <w:position w:val="1"/>
              <w:sz w:val="29"/>
              <w:szCs w:val="29"/>
            </w:rPr>
            <w:t xml:space="preserve"> </w:t>
          </w:r>
          <w:hyperlink w:anchor="_bookmark11" w:history="1">
            <w:r>
              <w:rPr>
                <w:rFonts w:ascii="宋体" w:eastAsia="宋体" w:hAnsi="宋体" w:cs="宋体"/>
                <w:spacing w:val="-9"/>
                <w:w w:val="64"/>
                <w:position w:val="1"/>
                <w:sz w:val="29"/>
                <w:szCs w:val="29"/>
              </w:rPr>
              <w:t>6</w:t>
            </w:r>
          </w:hyperlink>
        </w:p>
        <w:p w:rsidR="00232FC0" w14:paraId="4A1CFBEA" w14:textId="77777777">
          <w:pPr>
            <w:spacing w:before="275" w:line="385" w:lineRule="exact"/>
            <w:ind w:firstLine="631"/>
            <w:rPr>
              <w:rFonts w:ascii="宋体" w:eastAsia="宋体" w:hAnsi="宋体" w:cs="宋体"/>
              <w:sz w:val="29"/>
              <w:szCs w:val="29"/>
            </w:rPr>
          </w:pPr>
          <w:r>
            <w:rPr>
              <w:rFonts w:ascii="宋体" w:eastAsia="宋体" w:hAnsi="宋体" w:cs="宋体"/>
              <w:spacing w:val="-4"/>
              <w:position w:val="1"/>
              <w:sz w:val="29"/>
              <w:szCs w:val="29"/>
            </w:rPr>
            <w:t>3.1</w:t>
          </w:r>
          <w:r>
            <w:rPr>
              <w:rFonts w:ascii="宋体" w:eastAsia="宋体" w:hAnsi="宋体" w:cs="宋体"/>
              <w:spacing w:val="-4"/>
              <w:position w:val="1"/>
              <w:sz w:val="29"/>
              <w:szCs w:val="29"/>
            </w:rPr>
            <w:t>施工方法</w:t>
          </w:r>
          <w:r>
            <w:rPr>
              <w:rFonts w:ascii="宋体" w:eastAsia="宋体" w:hAnsi="宋体" w:cs="宋体"/>
              <w:spacing w:val="128"/>
              <w:position w:val="1"/>
              <w:sz w:val="29"/>
              <w:szCs w:val="29"/>
            </w:rPr>
            <w:t xml:space="preserve"> </w:t>
          </w:r>
          <w:r>
            <w:rPr>
              <w:rFonts w:ascii="宋体" w:eastAsia="宋体" w:hAnsi="宋体" w:cs="宋体"/>
              <w:spacing w:val="-8"/>
              <w:w w:val="56"/>
              <w:position w:val="1"/>
              <w:sz w:val="29"/>
              <w:szCs w:val="29"/>
            </w:rPr>
            <w:t>.........................................................................................................................................................</w:t>
          </w:r>
          <w:r>
            <w:rPr>
              <w:rFonts w:ascii="宋体" w:eastAsia="宋体" w:hAnsi="宋体" w:cs="宋体"/>
              <w:spacing w:val="-59"/>
              <w:position w:val="1"/>
              <w:sz w:val="29"/>
              <w:szCs w:val="29"/>
            </w:rPr>
            <w:t xml:space="preserve"> </w:t>
          </w:r>
          <w:hyperlink w:anchor="_bookmark12" w:history="1">
            <w:r>
              <w:rPr>
                <w:rFonts w:ascii="宋体" w:eastAsia="宋体" w:hAnsi="宋体" w:cs="宋体"/>
                <w:spacing w:val="-8"/>
                <w:w w:val="56"/>
                <w:position w:val="1"/>
                <w:sz w:val="29"/>
                <w:szCs w:val="29"/>
              </w:rPr>
              <w:t>6</w:t>
            </w:r>
          </w:hyperlink>
        </w:p>
        <w:p w:rsidR="00232FC0" w14:paraId="54F91ECB" w14:textId="77777777">
          <w:pPr>
            <w:spacing w:before="277" w:line="384" w:lineRule="exact"/>
            <w:ind w:firstLine="631"/>
            <w:rPr>
              <w:rFonts w:ascii="宋体" w:eastAsia="宋体" w:hAnsi="宋体" w:cs="宋体"/>
              <w:sz w:val="29"/>
              <w:szCs w:val="29"/>
            </w:rPr>
          </w:pPr>
          <w:r>
            <w:rPr>
              <w:rFonts w:ascii="宋体" w:eastAsia="宋体" w:hAnsi="宋体" w:cs="宋体"/>
              <w:position w:val="1"/>
              <w:sz w:val="29"/>
              <w:szCs w:val="29"/>
            </w:rPr>
            <w:t>3.2</w:t>
          </w:r>
          <w:r>
            <w:rPr>
              <w:rFonts w:ascii="宋体" w:eastAsia="宋体" w:hAnsi="宋体" w:cs="宋体"/>
              <w:position w:val="1"/>
              <w:sz w:val="29"/>
              <w:szCs w:val="29"/>
            </w:rPr>
            <w:t>边坡开挖安全要求</w:t>
          </w:r>
          <w:r>
            <w:rPr>
              <w:rFonts w:ascii="宋体" w:eastAsia="宋体" w:hAnsi="宋体" w:cs="宋体"/>
              <w:spacing w:val="128"/>
              <w:position w:val="1"/>
              <w:sz w:val="29"/>
              <w:szCs w:val="29"/>
            </w:rPr>
            <w:t xml:space="preserve"> </w:t>
          </w:r>
          <w:r>
            <w:rPr>
              <w:rFonts w:ascii="宋体" w:eastAsia="宋体" w:hAnsi="宋体" w:cs="宋体"/>
              <w:spacing w:val="-8"/>
              <w:w w:val="56"/>
              <w:position w:val="1"/>
              <w:sz w:val="29"/>
              <w:szCs w:val="29"/>
            </w:rPr>
            <w:t>.........................................................................................................................................</w:t>
          </w:r>
          <w:r>
            <w:rPr>
              <w:rFonts w:ascii="宋体" w:eastAsia="宋体" w:hAnsi="宋体" w:cs="宋体"/>
              <w:spacing w:val="-60"/>
              <w:position w:val="1"/>
              <w:sz w:val="29"/>
              <w:szCs w:val="29"/>
            </w:rPr>
            <w:t xml:space="preserve"> </w:t>
          </w:r>
          <w:hyperlink w:anchor="_bookmark13" w:history="1">
            <w:r>
              <w:rPr>
                <w:rFonts w:ascii="宋体" w:eastAsia="宋体" w:hAnsi="宋体" w:cs="宋体"/>
                <w:spacing w:val="-8"/>
                <w:w w:val="56"/>
                <w:position w:val="1"/>
                <w:sz w:val="29"/>
                <w:szCs w:val="29"/>
              </w:rPr>
              <w:t>7</w:t>
            </w:r>
          </w:hyperlink>
        </w:p>
        <w:p w:rsidR="00232FC0" w14:paraId="741F22F7" w14:textId="77777777">
          <w:pPr>
            <w:spacing w:before="275" w:line="384" w:lineRule="exact"/>
            <w:ind w:firstLine="631"/>
            <w:rPr>
              <w:rFonts w:ascii="宋体" w:eastAsia="宋体" w:hAnsi="宋体" w:cs="宋体"/>
              <w:sz w:val="29"/>
              <w:szCs w:val="29"/>
            </w:rPr>
          </w:pPr>
          <w:r>
            <w:rPr>
              <w:rFonts w:ascii="宋体" w:eastAsia="宋体" w:hAnsi="宋体" w:cs="宋体"/>
              <w:spacing w:val="-14"/>
              <w:w w:val="99"/>
              <w:position w:val="1"/>
              <w:sz w:val="29"/>
              <w:szCs w:val="29"/>
            </w:rPr>
            <w:t>3.3</w:t>
          </w:r>
          <w:r>
            <w:rPr>
              <w:rFonts w:ascii="宋体" w:eastAsia="宋体" w:hAnsi="宋体" w:cs="宋体"/>
              <w:spacing w:val="-14"/>
              <w:w w:val="99"/>
              <w:position w:val="1"/>
              <w:sz w:val="29"/>
              <w:szCs w:val="29"/>
            </w:rPr>
            <w:t>滑坡地段开挖要求：</w:t>
          </w:r>
          <w:r>
            <w:rPr>
              <w:rFonts w:ascii="宋体" w:eastAsia="宋体" w:hAnsi="宋体" w:cs="宋体"/>
              <w:spacing w:val="91"/>
              <w:position w:val="1"/>
              <w:sz w:val="29"/>
              <w:szCs w:val="29"/>
            </w:rPr>
            <w:t xml:space="preserve">  </w:t>
          </w:r>
          <w:r>
            <w:rPr>
              <w:rFonts w:ascii="宋体" w:eastAsia="宋体" w:hAnsi="宋体" w:cs="宋体"/>
              <w:spacing w:val="-8"/>
              <w:w w:val="56"/>
              <w:position w:val="1"/>
              <w:sz w:val="29"/>
              <w:szCs w:val="29"/>
            </w:rPr>
            <w:t>.....................................................................................................................................</w:t>
          </w:r>
          <w:r>
            <w:rPr>
              <w:rFonts w:ascii="宋体" w:eastAsia="宋体" w:hAnsi="宋体" w:cs="宋体"/>
              <w:spacing w:val="-59"/>
              <w:position w:val="1"/>
              <w:sz w:val="29"/>
              <w:szCs w:val="29"/>
            </w:rPr>
            <w:t xml:space="preserve"> </w:t>
          </w:r>
          <w:hyperlink w:anchor="_bookmark14" w:history="1">
            <w:r>
              <w:rPr>
                <w:rFonts w:ascii="宋体" w:eastAsia="宋体" w:hAnsi="宋体" w:cs="宋体"/>
                <w:spacing w:val="-8"/>
                <w:w w:val="56"/>
                <w:position w:val="1"/>
                <w:sz w:val="29"/>
                <w:szCs w:val="29"/>
              </w:rPr>
              <w:t>7</w:t>
            </w:r>
          </w:hyperlink>
        </w:p>
        <w:p w:rsidR="00232FC0" w14:paraId="698D5A09" w14:textId="77777777">
          <w:pPr>
            <w:spacing w:before="275" w:line="384" w:lineRule="exact"/>
            <w:ind w:firstLine="631"/>
            <w:rPr>
              <w:rFonts w:ascii="宋体" w:eastAsia="宋体" w:hAnsi="宋体" w:cs="宋体"/>
              <w:sz w:val="29"/>
              <w:szCs w:val="29"/>
            </w:rPr>
          </w:pPr>
          <w:r>
            <w:rPr>
              <w:rFonts w:ascii="宋体" w:eastAsia="宋体" w:hAnsi="宋体" w:cs="宋体"/>
              <w:position w:val="1"/>
              <w:sz w:val="29"/>
              <w:szCs w:val="29"/>
            </w:rPr>
            <w:t>3.4</w:t>
          </w:r>
          <w:r>
            <w:rPr>
              <w:rFonts w:ascii="宋体" w:eastAsia="宋体" w:hAnsi="宋体" w:cs="宋体"/>
              <w:position w:val="1"/>
              <w:sz w:val="29"/>
              <w:szCs w:val="29"/>
            </w:rPr>
            <w:t>基坑施工安全要求</w:t>
          </w:r>
          <w:r>
            <w:rPr>
              <w:rFonts w:ascii="宋体" w:eastAsia="宋体" w:hAnsi="宋体" w:cs="宋体"/>
              <w:spacing w:val="128"/>
              <w:position w:val="1"/>
              <w:sz w:val="29"/>
              <w:szCs w:val="29"/>
            </w:rPr>
            <w:t xml:space="preserve"> </w:t>
          </w:r>
          <w:r>
            <w:rPr>
              <w:rFonts w:ascii="宋体" w:eastAsia="宋体" w:hAnsi="宋体" w:cs="宋体"/>
              <w:spacing w:val="-8"/>
              <w:w w:val="56"/>
              <w:position w:val="1"/>
              <w:sz w:val="29"/>
              <w:szCs w:val="29"/>
            </w:rPr>
            <w:t>.........................................................................................................................................</w:t>
          </w:r>
          <w:r>
            <w:rPr>
              <w:rFonts w:ascii="宋体" w:eastAsia="宋体" w:hAnsi="宋体" w:cs="宋体"/>
              <w:spacing w:val="-61"/>
              <w:position w:val="1"/>
              <w:sz w:val="29"/>
              <w:szCs w:val="29"/>
            </w:rPr>
            <w:t xml:space="preserve"> </w:t>
          </w:r>
          <w:hyperlink w:anchor="_bookmark15" w:history="1">
            <w:r>
              <w:rPr>
                <w:rFonts w:ascii="宋体" w:eastAsia="宋体" w:hAnsi="宋体" w:cs="宋体"/>
                <w:spacing w:val="-8"/>
                <w:w w:val="56"/>
                <w:position w:val="1"/>
                <w:sz w:val="29"/>
                <w:szCs w:val="29"/>
              </w:rPr>
              <w:t>8</w:t>
            </w:r>
          </w:hyperlink>
        </w:p>
        <w:p w:rsidR="00232FC0" w14:paraId="6EC3F24B" w14:textId="77777777">
          <w:pPr>
            <w:spacing w:before="279" w:line="383" w:lineRule="exact"/>
            <w:ind w:firstLine="316"/>
            <w:rPr>
              <w:rFonts w:ascii="宋体" w:eastAsia="宋体" w:hAnsi="宋体" w:cs="宋体"/>
              <w:sz w:val="29"/>
              <w:szCs w:val="29"/>
            </w:rPr>
          </w:pPr>
          <w:r>
            <w:rPr>
              <w:rFonts w:ascii="宋体" w:eastAsia="宋体" w:hAnsi="宋体" w:cs="宋体"/>
              <w:spacing w:val="-9"/>
              <w:w w:val="65"/>
              <w:position w:val="1"/>
              <w:sz w:val="29"/>
              <w:szCs w:val="29"/>
            </w:rPr>
            <w:t>4</w:t>
          </w:r>
          <w:r>
            <w:rPr>
              <w:rFonts w:ascii="宋体" w:eastAsia="宋体" w:hAnsi="宋体" w:cs="宋体"/>
              <w:spacing w:val="-9"/>
              <w:w w:val="65"/>
              <w:position w:val="1"/>
              <w:sz w:val="29"/>
              <w:szCs w:val="29"/>
            </w:rPr>
            <w:t>、石方开挖安全施工方案</w:t>
          </w:r>
          <w:r>
            <w:rPr>
              <w:rFonts w:ascii="宋体" w:eastAsia="宋体" w:hAnsi="宋体" w:cs="宋体"/>
              <w:spacing w:val="-9"/>
              <w:w w:val="65"/>
              <w:position w:val="1"/>
              <w:sz w:val="29"/>
              <w:szCs w:val="29"/>
            </w:rPr>
            <w:t>...................................................................................................................................</w:t>
          </w:r>
          <w:r>
            <w:rPr>
              <w:rFonts w:ascii="宋体" w:eastAsia="宋体" w:hAnsi="宋体" w:cs="宋体"/>
              <w:spacing w:val="-9"/>
              <w:position w:val="1"/>
              <w:sz w:val="29"/>
              <w:szCs w:val="29"/>
            </w:rPr>
            <w:t xml:space="preserve"> </w:t>
          </w:r>
          <w:hyperlink w:anchor="_bookmark16" w:history="1">
            <w:r>
              <w:rPr>
                <w:rFonts w:ascii="宋体" w:eastAsia="宋体" w:hAnsi="宋体" w:cs="宋体"/>
                <w:spacing w:val="-9"/>
                <w:w w:val="65"/>
                <w:position w:val="1"/>
                <w:sz w:val="29"/>
                <w:szCs w:val="29"/>
              </w:rPr>
              <w:t>11</w:t>
            </w:r>
          </w:hyperlink>
        </w:p>
        <w:p w:rsidR="00232FC0" w14:paraId="6E331E14" w14:textId="77777777">
          <w:pPr>
            <w:spacing w:before="275" w:line="385" w:lineRule="exact"/>
            <w:ind w:firstLine="629"/>
            <w:rPr>
              <w:rFonts w:ascii="宋体" w:eastAsia="宋体" w:hAnsi="宋体" w:cs="宋体"/>
              <w:sz w:val="29"/>
              <w:szCs w:val="29"/>
            </w:rPr>
          </w:pPr>
          <w:r>
            <w:rPr>
              <w:rFonts w:ascii="宋体" w:eastAsia="宋体" w:hAnsi="宋体" w:cs="宋体"/>
              <w:spacing w:val="-4"/>
              <w:position w:val="1"/>
              <w:sz w:val="29"/>
              <w:szCs w:val="29"/>
            </w:rPr>
            <w:t>4.1</w:t>
          </w:r>
          <w:r>
            <w:rPr>
              <w:rFonts w:ascii="宋体" w:eastAsia="宋体" w:hAnsi="宋体" w:cs="宋体"/>
              <w:spacing w:val="-4"/>
              <w:position w:val="1"/>
              <w:sz w:val="29"/>
              <w:szCs w:val="29"/>
            </w:rPr>
            <w:t>施工方法</w:t>
          </w:r>
          <w:r>
            <w:rPr>
              <w:rFonts w:ascii="宋体" w:eastAsia="宋体" w:hAnsi="宋体" w:cs="宋体"/>
              <w:spacing w:val="-27"/>
              <w:position w:val="1"/>
              <w:sz w:val="29"/>
              <w:szCs w:val="29"/>
            </w:rPr>
            <w:t xml:space="preserve"> </w:t>
          </w:r>
          <w:r>
            <w:rPr>
              <w:rFonts w:ascii="宋体" w:eastAsia="宋体" w:hAnsi="宋体" w:cs="宋体"/>
              <w:spacing w:val="-8"/>
              <w:w w:val="57"/>
              <w:position w:val="1"/>
              <w:sz w:val="29"/>
              <w:szCs w:val="29"/>
            </w:rPr>
            <w:t>.......................................................................................................................................................</w:t>
          </w:r>
          <w:r>
            <w:rPr>
              <w:rFonts w:ascii="宋体" w:eastAsia="宋体" w:hAnsi="宋体" w:cs="宋体"/>
              <w:spacing w:val="-49"/>
              <w:position w:val="1"/>
              <w:sz w:val="29"/>
              <w:szCs w:val="29"/>
            </w:rPr>
            <w:t xml:space="preserve"> </w:t>
          </w:r>
          <w:hyperlink w:anchor="_bookmark17" w:history="1">
            <w:r>
              <w:rPr>
                <w:rFonts w:ascii="宋体" w:eastAsia="宋体" w:hAnsi="宋体" w:cs="宋体"/>
                <w:spacing w:val="-8"/>
                <w:w w:val="57"/>
                <w:position w:val="1"/>
                <w:sz w:val="29"/>
                <w:szCs w:val="29"/>
              </w:rPr>
              <w:t>11</w:t>
            </w:r>
          </w:hyperlink>
        </w:p>
        <w:p w:rsidR="00232FC0" w14:paraId="3A15E8C4" w14:textId="77777777">
          <w:pPr>
            <w:spacing w:before="274" w:line="387" w:lineRule="exact"/>
            <w:ind w:firstLine="629"/>
            <w:rPr>
              <w:rFonts w:ascii="宋体" w:eastAsia="宋体" w:hAnsi="宋体" w:cs="宋体"/>
              <w:sz w:val="29"/>
              <w:szCs w:val="29"/>
            </w:rPr>
          </w:pPr>
          <w:r>
            <w:rPr>
              <w:rFonts w:ascii="宋体" w:eastAsia="宋体" w:hAnsi="宋体" w:cs="宋体"/>
              <w:spacing w:val="-4"/>
              <w:position w:val="1"/>
              <w:sz w:val="29"/>
              <w:szCs w:val="29"/>
            </w:rPr>
            <w:t>4.2</w:t>
          </w:r>
          <w:r>
            <w:rPr>
              <w:rFonts w:ascii="宋体" w:eastAsia="宋体" w:hAnsi="宋体" w:cs="宋体"/>
              <w:spacing w:val="-4"/>
              <w:position w:val="1"/>
              <w:sz w:val="29"/>
              <w:szCs w:val="29"/>
            </w:rPr>
            <w:t>施工要点</w:t>
          </w:r>
          <w:r>
            <w:rPr>
              <w:rFonts w:ascii="宋体" w:eastAsia="宋体" w:hAnsi="宋体" w:cs="宋体"/>
              <w:spacing w:val="-27"/>
              <w:position w:val="1"/>
              <w:sz w:val="29"/>
              <w:szCs w:val="29"/>
            </w:rPr>
            <w:t xml:space="preserve"> </w:t>
          </w:r>
          <w:r>
            <w:rPr>
              <w:rFonts w:ascii="宋体" w:eastAsia="宋体" w:hAnsi="宋体" w:cs="宋体"/>
              <w:spacing w:val="-8"/>
              <w:w w:val="57"/>
              <w:position w:val="1"/>
              <w:sz w:val="29"/>
              <w:szCs w:val="29"/>
            </w:rPr>
            <w:t>.......................................................................................................................................................</w:t>
          </w:r>
          <w:r>
            <w:rPr>
              <w:rFonts w:ascii="宋体" w:eastAsia="宋体" w:hAnsi="宋体" w:cs="宋体"/>
              <w:spacing w:val="-49"/>
              <w:position w:val="1"/>
              <w:sz w:val="29"/>
              <w:szCs w:val="29"/>
            </w:rPr>
            <w:t xml:space="preserve"> </w:t>
          </w:r>
          <w:hyperlink w:anchor="_bookmark18" w:history="1">
            <w:r>
              <w:rPr>
                <w:rFonts w:ascii="宋体" w:eastAsia="宋体" w:hAnsi="宋体" w:cs="宋体"/>
                <w:spacing w:val="-8"/>
                <w:w w:val="57"/>
                <w:position w:val="1"/>
                <w:sz w:val="29"/>
                <w:szCs w:val="29"/>
              </w:rPr>
              <w:t>12</w:t>
            </w:r>
          </w:hyperlink>
        </w:p>
        <w:p w:rsidR="00232FC0" w14:paraId="758F78A6" w14:textId="77777777">
          <w:pPr>
            <w:spacing w:before="276" w:line="242" w:lineRule="auto"/>
            <w:ind w:firstLine="629"/>
            <w:rPr>
              <w:rFonts w:ascii="宋体" w:eastAsia="宋体" w:hAnsi="宋体" w:cs="宋体"/>
              <w:sz w:val="29"/>
              <w:szCs w:val="29"/>
            </w:rPr>
          </w:pPr>
          <w:r>
            <w:rPr>
              <w:rFonts w:ascii="宋体" w:eastAsia="宋体" w:hAnsi="宋体" w:cs="宋体"/>
              <w:spacing w:val="-1"/>
              <w:sz w:val="29"/>
              <w:szCs w:val="29"/>
            </w:rPr>
            <w:t>4.3</w:t>
          </w:r>
          <w:r>
            <w:rPr>
              <w:rFonts w:ascii="宋体" w:eastAsia="宋体" w:hAnsi="宋体" w:cs="宋体"/>
              <w:spacing w:val="-1"/>
              <w:sz w:val="29"/>
              <w:szCs w:val="29"/>
            </w:rPr>
            <w:t>石方爆破作业</w:t>
          </w:r>
          <w:r>
            <w:rPr>
              <w:rFonts w:ascii="宋体" w:eastAsia="宋体" w:hAnsi="宋体" w:cs="宋体"/>
              <w:spacing w:val="-21"/>
              <w:sz w:val="29"/>
              <w:szCs w:val="29"/>
            </w:rPr>
            <w:t xml:space="preserve"> </w:t>
          </w:r>
          <w:r>
            <w:rPr>
              <w:rFonts w:ascii="宋体" w:eastAsia="宋体" w:hAnsi="宋体" w:cs="宋体"/>
              <w:spacing w:val="-8"/>
              <w:w w:val="57"/>
              <w:sz w:val="29"/>
              <w:szCs w:val="29"/>
            </w:rPr>
            <w:t>...............................................................................................................................................</w:t>
          </w:r>
          <w:r>
            <w:rPr>
              <w:rFonts w:ascii="宋体" w:eastAsia="宋体" w:hAnsi="宋体" w:cs="宋体"/>
              <w:spacing w:val="-48"/>
              <w:sz w:val="29"/>
              <w:szCs w:val="29"/>
            </w:rPr>
            <w:t xml:space="preserve"> </w:t>
          </w:r>
          <w:hyperlink w:anchor="_bookmark19" w:history="1">
            <w:r>
              <w:rPr>
                <w:rFonts w:ascii="宋体" w:eastAsia="宋体" w:hAnsi="宋体" w:cs="宋体"/>
                <w:spacing w:val="-8"/>
                <w:w w:val="57"/>
                <w:sz w:val="29"/>
                <w:szCs w:val="29"/>
              </w:rPr>
              <w:t>12</w:t>
            </w:r>
          </w:hyperlink>
        </w:p>
        <w:p w:rsidR="00232FC0" w14:paraId="1C146328" w14:textId="77777777">
          <w:pPr>
            <w:spacing w:before="278" w:line="384" w:lineRule="exact"/>
            <w:ind w:firstLine="319"/>
            <w:rPr>
              <w:rFonts w:ascii="宋体" w:eastAsia="宋体" w:hAnsi="宋体" w:cs="宋体"/>
              <w:sz w:val="29"/>
              <w:szCs w:val="29"/>
            </w:rPr>
          </w:pPr>
          <w:r>
            <w:rPr>
              <w:rFonts w:ascii="宋体" w:eastAsia="宋体" w:hAnsi="宋体" w:cs="宋体"/>
              <w:spacing w:val="5"/>
              <w:position w:val="1"/>
              <w:sz w:val="29"/>
              <w:szCs w:val="29"/>
            </w:rPr>
            <w:t>5</w:t>
          </w:r>
          <w:r>
            <w:rPr>
              <w:rFonts w:ascii="宋体" w:eastAsia="宋体" w:hAnsi="宋体" w:cs="宋体"/>
              <w:spacing w:val="5"/>
              <w:position w:val="1"/>
              <w:sz w:val="29"/>
              <w:szCs w:val="29"/>
            </w:rPr>
            <w:t>、边坡控制方案</w:t>
          </w:r>
          <w:r>
            <w:rPr>
              <w:rFonts w:ascii="宋体" w:eastAsia="宋体" w:hAnsi="宋体" w:cs="宋体"/>
              <w:spacing w:val="13"/>
              <w:position w:val="1"/>
              <w:sz w:val="29"/>
              <w:szCs w:val="29"/>
            </w:rPr>
            <w:t xml:space="preserve"> </w:t>
          </w:r>
          <w:r>
            <w:rPr>
              <w:rFonts w:ascii="宋体" w:eastAsia="宋体" w:hAnsi="宋体" w:cs="宋体"/>
              <w:spacing w:val="-8"/>
              <w:w w:val="57"/>
              <w:position w:val="1"/>
              <w:sz w:val="29"/>
              <w:szCs w:val="29"/>
            </w:rPr>
            <w:t>..................................................................................................................................................</w:t>
          </w:r>
          <w:r>
            <w:rPr>
              <w:rFonts w:ascii="宋体" w:eastAsia="宋体" w:hAnsi="宋体" w:cs="宋体"/>
              <w:spacing w:val="-48"/>
              <w:position w:val="1"/>
              <w:sz w:val="29"/>
              <w:szCs w:val="29"/>
            </w:rPr>
            <w:t xml:space="preserve"> </w:t>
          </w:r>
          <w:hyperlink w:anchor="_bookmark20" w:history="1">
            <w:r>
              <w:rPr>
                <w:rFonts w:ascii="宋体" w:eastAsia="宋体" w:hAnsi="宋体" w:cs="宋体"/>
                <w:spacing w:val="-8"/>
                <w:w w:val="57"/>
                <w:position w:val="1"/>
                <w:sz w:val="29"/>
                <w:szCs w:val="29"/>
              </w:rPr>
              <w:t>15</w:t>
            </w:r>
          </w:hyperlink>
        </w:p>
        <w:p w:rsidR="00232FC0" w14:paraId="552CA9E8" w14:textId="77777777">
          <w:pPr>
            <w:spacing w:before="275" w:line="383" w:lineRule="exact"/>
            <w:ind w:firstLine="321"/>
            <w:rPr>
              <w:rFonts w:ascii="宋体" w:eastAsia="宋体" w:hAnsi="宋体" w:cs="宋体"/>
              <w:sz w:val="29"/>
              <w:szCs w:val="29"/>
            </w:rPr>
          </w:pPr>
          <w:r>
            <w:rPr>
              <w:rFonts w:ascii="宋体" w:eastAsia="宋体" w:hAnsi="宋体" w:cs="宋体"/>
              <w:spacing w:val="6"/>
              <w:position w:val="1"/>
              <w:sz w:val="29"/>
              <w:szCs w:val="29"/>
            </w:rPr>
            <w:t>6</w:t>
          </w:r>
          <w:r>
            <w:rPr>
              <w:rFonts w:ascii="宋体" w:eastAsia="宋体" w:hAnsi="宋体" w:cs="宋体"/>
              <w:spacing w:val="6"/>
              <w:position w:val="1"/>
              <w:sz w:val="29"/>
              <w:szCs w:val="29"/>
            </w:rPr>
            <w:t>、高填路堤施工方案</w:t>
          </w:r>
          <w:r>
            <w:rPr>
              <w:rFonts w:ascii="宋体" w:eastAsia="宋体" w:hAnsi="宋体" w:cs="宋体"/>
              <w:spacing w:val="19"/>
              <w:position w:val="1"/>
              <w:sz w:val="29"/>
              <w:szCs w:val="29"/>
            </w:rPr>
            <w:t xml:space="preserve"> </w:t>
          </w:r>
          <w:r>
            <w:rPr>
              <w:rFonts w:ascii="宋体" w:eastAsia="宋体" w:hAnsi="宋体" w:cs="宋体"/>
              <w:spacing w:val="-8"/>
              <w:w w:val="57"/>
              <w:position w:val="1"/>
              <w:sz w:val="29"/>
              <w:szCs w:val="29"/>
            </w:rPr>
            <w:t>..........................................................................................................................................</w:t>
          </w:r>
          <w:r>
            <w:rPr>
              <w:rFonts w:ascii="宋体" w:eastAsia="宋体" w:hAnsi="宋体" w:cs="宋体"/>
              <w:spacing w:val="-48"/>
              <w:position w:val="1"/>
              <w:sz w:val="29"/>
              <w:szCs w:val="29"/>
            </w:rPr>
            <w:t xml:space="preserve"> </w:t>
          </w:r>
          <w:hyperlink w:anchor="_bookmark21" w:history="1">
            <w:r>
              <w:rPr>
                <w:rFonts w:ascii="宋体" w:eastAsia="宋体" w:hAnsi="宋体" w:cs="宋体"/>
                <w:spacing w:val="-8"/>
                <w:w w:val="57"/>
                <w:position w:val="1"/>
                <w:sz w:val="29"/>
                <w:szCs w:val="29"/>
              </w:rPr>
              <w:t>16</w:t>
            </w:r>
          </w:hyperlink>
        </w:p>
        <w:p w:rsidR="00232FC0" w14:paraId="2D7F01D9" w14:textId="77777777">
          <w:pPr>
            <w:spacing w:before="280" w:line="383" w:lineRule="exact"/>
            <w:ind w:firstLine="320"/>
            <w:rPr>
              <w:rFonts w:ascii="宋体" w:eastAsia="宋体" w:hAnsi="宋体" w:cs="宋体"/>
              <w:sz w:val="29"/>
              <w:szCs w:val="29"/>
            </w:rPr>
          </w:pPr>
          <w:r>
            <w:rPr>
              <w:rFonts w:ascii="宋体" w:eastAsia="宋体" w:hAnsi="宋体" w:cs="宋体"/>
              <w:spacing w:val="5"/>
              <w:position w:val="1"/>
              <w:sz w:val="29"/>
              <w:szCs w:val="29"/>
            </w:rPr>
            <w:t>7</w:t>
          </w:r>
          <w:r>
            <w:rPr>
              <w:rFonts w:ascii="宋体" w:eastAsia="宋体" w:hAnsi="宋体" w:cs="宋体"/>
              <w:spacing w:val="5"/>
              <w:position w:val="1"/>
              <w:sz w:val="29"/>
              <w:szCs w:val="29"/>
            </w:rPr>
            <w:t>、坡面开挖、整形</w:t>
          </w:r>
          <w:r>
            <w:rPr>
              <w:rFonts w:ascii="宋体" w:eastAsia="宋体" w:hAnsi="宋体" w:cs="宋体"/>
              <w:spacing w:val="20"/>
              <w:position w:val="1"/>
              <w:sz w:val="29"/>
              <w:szCs w:val="29"/>
            </w:rPr>
            <w:t xml:space="preserve"> </w:t>
          </w:r>
          <w:r>
            <w:rPr>
              <w:rFonts w:ascii="宋体" w:eastAsia="宋体" w:hAnsi="宋体" w:cs="宋体"/>
              <w:spacing w:val="-8"/>
              <w:w w:val="57"/>
              <w:position w:val="1"/>
              <w:sz w:val="29"/>
              <w:szCs w:val="29"/>
            </w:rPr>
            <w:t>..............................................................................................................................................</w:t>
          </w:r>
          <w:r>
            <w:rPr>
              <w:rFonts w:ascii="宋体" w:eastAsia="宋体" w:hAnsi="宋体" w:cs="宋体"/>
              <w:spacing w:val="-48"/>
              <w:position w:val="1"/>
              <w:sz w:val="29"/>
              <w:szCs w:val="29"/>
            </w:rPr>
            <w:t xml:space="preserve"> </w:t>
          </w:r>
          <w:hyperlink w:anchor="_bookmark22" w:history="1">
            <w:r>
              <w:rPr>
                <w:rFonts w:ascii="宋体" w:eastAsia="宋体" w:hAnsi="宋体" w:cs="宋体"/>
                <w:spacing w:val="-8"/>
                <w:w w:val="57"/>
                <w:position w:val="1"/>
                <w:sz w:val="29"/>
                <w:szCs w:val="29"/>
              </w:rPr>
              <w:t>18</w:t>
            </w:r>
          </w:hyperlink>
        </w:p>
        <w:p w:rsidR="00232FC0" w14:paraId="7C76B021" w14:textId="77777777">
          <w:pPr>
            <w:spacing w:before="276" w:line="384" w:lineRule="exact"/>
            <w:ind w:firstLine="30"/>
            <w:rPr>
              <w:rFonts w:ascii="宋体" w:eastAsia="宋体" w:hAnsi="宋体" w:cs="宋体"/>
              <w:sz w:val="29"/>
              <w:szCs w:val="29"/>
            </w:rPr>
          </w:pPr>
          <w:r>
            <w:rPr>
              <w:rFonts w:ascii="宋体" w:eastAsia="宋体" w:hAnsi="宋体" w:cs="宋体"/>
              <w:spacing w:val="-9"/>
              <w:w w:val="62"/>
              <w:position w:val="1"/>
              <w:sz w:val="29"/>
              <w:szCs w:val="29"/>
            </w:rPr>
            <w:t>四、危险源的控制</w:t>
          </w:r>
          <w:r>
            <w:rPr>
              <w:rFonts w:ascii="宋体" w:eastAsia="宋体" w:hAnsi="宋体" w:cs="宋体"/>
              <w:spacing w:val="-9"/>
              <w:w w:val="62"/>
              <w:position w:val="1"/>
              <w:sz w:val="29"/>
              <w:szCs w:val="29"/>
            </w:rPr>
            <w:t>.....................................................................................................................................................</w:t>
          </w:r>
          <w:r>
            <w:rPr>
              <w:rFonts w:ascii="宋体" w:eastAsia="宋体" w:hAnsi="宋体" w:cs="宋体"/>
              <w:spacing w:val="80"/>
              <w:position w:val="1"/>
              <w:sz w:val="29"/>
              <w:szCs w:val="29"/>
            </w:rPr>
            <w:t xml:space="preserve"> </w:t>
          </w:r>
          <w:hyperlink w:anchor="_bookmark23" w:history="1">
            <w:r>
              <w:rPr>
                <w:rFonts w:ascii="宋体" w:eastAsia="宋体" w:hAnsi="宋体" w:cs="宋体"/>
                <w:spacing w:val="-9"/>
                <w:w w:val="62"/>
                <w:position w:val="1"/>
                <w:sz w:val="29"/>
                <w:szCs w:val="29"/>
              </w:rPr>
              <w:t>19</w:t>
            </w:r>
          </w:hyperlink>
        </w:p>
        <w:p w:rsidR="00232FC0" w14:paraId="704FDB12" w14:textId="77777777">
          <w:pPr>
            <w:spacing w:before="275" w:line="384" w:lineRule="exact"/>
            <w:ind w:firstLine="332"/>
            <w:rPr>
              <w:rFonts w:ascii="宋体" w:eastAsia="宋体" w:hAnsi="宋体" w:cs="宋体"/>
              <w:sz w:val="29"/>
              <w:szCs w:val="29"/>
            </w:rPr>
          </w:pPr>
          <w:r>
            <w:rPr>
              <w:rFonts w:ascii="宋体" w:eastAsia="宋体" w:hAnsi="宋体" w:cs="宋体"/>
              <w:spacing w:val="3"/>
              <w:position w:val="1"/>
              <w:sz w:val="29"/>
              <w:szCs w:val="29"/>
            </w:rPr>
            <w:t>1</w:t>
          </w:r>
          <w:r>
            <w:rPr>
              <w:rFonts w:ascii="宋体" w:eastAsia="宋体" w:hAnsi="宋体" w:cs="宋体"/>
              <w:spacing w:val="3"/>
              <w:position w:val="1"/>
              <w:sz w:val="29"/>
              <w:szCs w:val="29"/>
            </w:rPr>
            <w:t>、风险规划和控制</w:t>
          </w:r>
          <w:r>
            <w:rPr>
              <w:rFonts w:ascii="宋体" w:eastAsia="宋体" w:hAnsi="宋体" w:cs="宋体"/>
              <w:spacing w:val="27"/>
              <w:position w:val="1"/>
              <w:sz w:val="29"/>
              <w:szCs w:val="29"/>
            </w:rPr>
            <w:t xml:space="preserve"> </w:t>
          </w:r>
          <w:r>
            <w:rPr>
              <w:rFonts w:ascii="宋体" w:eastAsia="宋体" w:hAnsi="宋体" w:cs="宋体"/>
              <w:spacing w:val="-8"/>
              <w:w w:val="57"/>
              <w:position w:val="1"/>
              <w:sz w:val="29"/>
              <w:szCs w:val="29"/>
            </w:rPr>
            <w:t>..............................................................................................................................................</w:t>
          </w:r>
          <w:r>
            <w:rPr>
              <w:rFonts w:ascii="宋体" w:eastAsia="宋体" w:hAnsi="宋体" w:cs="宋体"/>
              <w:spacing w:val="-48"/>
              <w:position w:val="1"/>
              <w:sz w:val="29"/>
              <w:szCs w:val="29"/>
            </w:rPr>
            <w:t xml:space="preserve"> </w:t>
          </w:r>
          <w:hyperlink w:anchor="_bookmark24" w:history="1">
            <w:r>
              <w:rPr>
                <w:rFonts w:ascii="宋体" w:eastAsia="宋体" w:hAnsi="宋体" w:cs="宋体"/>
                <w:spacing w:val="-8"/>
                <w:w w:val="57"/>
                <w:position w:val="1"/>
                <w:sz w:val="29"/>
                <w:szCs w:val="29"/>
              </w:rPr>
              <w:t>19</w:t>
            </w:r>
          </w:hyperlink>
        </w:p>
        <w:p w:rsidR="00232FC0" w14:paraId="42942FC2" w14:textId="77777777">
          <w:pPr>
            <w:spacing w:before="278" w:line="383" w:lineRule="exact"/>
            <w:ind w:firstLine="320"/>
            <w:rPr>
              <w:rFonts w:ascii="宋体" w:eastAsia="宋体" w:hAnsi="宋体" w:cs="宋体"/>
              <w:sz w:val="29"/>
              <w:szCs w:val="29"/>
            </w:rPr>
          </w:pPr>
          <w:r>
            <w:rPr>
              <w:rFonts w:ascii="宋体" w:eastAsia="宋体" w:hAnsi="宋体" w:cs="宋体"/>
              <w:spacing w:val="5"/>
              <w:position w:val="1"/>
              <w:sz w:val="29"/>
              <w:szCs w:val="29"/>
            </w:rPr>
            <w:t>2</w:t>
          </w:r>
          <w:r>
            <w:rPr>
              <w:rFonts w:ascii="宋体" w:eastAsia="宋体" w:hAnsi="宋体" w:cs="宋体"/>
              <w:spacing w:val="5"/>
              <w:position w:val="1"/>
              <w:sz w:val="29"/>
              <w:szCs w:val="29"/>
            </w:rPr>
            <w:t>、危险源种类</w:t>
          </w:r>
          <w:r>
            <w:rPr>
              <w:rFonts w:ascii="宋体" w:eastAsia="宋体" w:hAnsi="宋体" w:cs="宋体"/>
              <w:spacing w:val="3"/>
              <w:position w:val="1"/>
              <w:sz w:val="29"/>
              <w:szCs w:val="29"/>
            </w:rPr>
            <w:t xml:space="preserve"> </w:t>
          </w:r>
          <w:r>
            <w:rPr>
              <w:rFonts w:ascii="宋体" w:eastAsia="宋体" w:hAnsi="宋体" w:cs="宋体"/>
              <w:spacing w:val="-8"/>
              <w:w w:val="57"/>
              <w:position w:val="1"/>
              <w:sz w:val="29"/>
              <w:szCs w:val="29"/>
            </w:rPr>
            <w:t>......................................................................................................................................................</w:t>
          </w:r>
          <w:r>
            <w:rPr>
              <w:rFonts w:ascii="宋体" w:eastAsia="宋体" w:hAnsi="宋体" w:cs="宋体"/>
              <w:spacing w:val="-48"/>
              <w:position w:val="1"/>
              <w:sz w:val="29"/>
              <w:szCs w:val="29"/>
            </w:rPr>
            <w:t xml:space="preserve"> </w:t>
          </w:r>
          <w:hyperlink w:anchor="_bookmark25" w:history="1">
            <w:r>
              <w:rPr>
                <w:rFonts w:ascii="宋体" w:eastAsia="宋体" w:hAnsi="宋体" w:cs="宋体"/>
                <w:spacing w:val="-8"/>
                <w:w w:val="57"/>
                <w:position w:val="1"/>
                <w:sz w:val="29"/>
                <w:szCs w:val="29"/>
              </w:rPr>
              <w:t>19</w:t>
            </w:r>
          </w:hyperlink>
        </w:p>
        <w:p w:rsidR="00232FC0" w14:paraId="49F906CF" w14:textId="77777777">
          <w:pPr>
            <w:spacing w:before="276" w:line="242" w:lineRule="auto"/>
            <w:ind w:firstLine="317"/>
            <w:rPr>
              <w:rFonts w:ascii="宋体" w:eastAsia="宋体" w:hAnsi="宋体" w:cs="宋体"/>
              <w:sz w:val="29"/>
              <w:szCs w:val="29"/>
            </w:rPr>
          </w:pPr>
          <w:r>
            <w:rPr>
              <w:rFonts w:ascii="宋体" w:eastAsia="宋体" w:hAnsi="宋体" w:cs="宋体"/>
              <w:spacing w:val="-9"/>
              <w:w w:val="65"/>
              <w:sz w:val="29"/>
              <w:szCs w:val="29"/>
            </w:rPr>
            <w:t>3</w:t>
          </w:r>
          <w:r>
            <w:rPr>
              <w:rFonts w:ascii="宋体" w:eastAsia="宋体" w:hAnsi="宋体" w:cs="宋体"/>
              <w:spacing w:val="-9"/>
              <w:w w:val="65"/>
              <w:sz w:val="29"/>
              <w:szCs w:val="29"/>
            </w:rPr>
            <w:t>、危险源辨识和风险评估</w:t>
          </w:r>
          <w:r>
            <w:rPr>
              <w:rFonts w:ascii="宋体" w:eastAsia="宋体" w:hAnsi="宋体" w:cs="宋体"/>
              <w:spacing w:val="-9"/>
              <w:w w:val="65"/>
              <w:sz w:val="29"/>
              <w:szCs w:val="29"/>
            </w:rPr>
            <w:t>...................................................................................................................................</w:t>
          </w:r>
          <w:r>
            <w:rPr>
              <w:rFonts w:ascii="宋体" w:eastAsia="宋体" w:hAnsi="宋体" w:cs="宋体"/>
              <w:spacing w:val="-10"/>
              <w:sz w:val="29"/>
              <w:szCs w:val="29"/>
            </w:rPr>
            <w:t xml:space="preserve"> </w:t>
          </w:r>
          <w:hyperlink w:anchor="_bookmark26" w:history="1">
            <w:r>
              <w:rPr>
                <w:rFonts w:ascii="宋体" w:eastAsia="宋体" w:hAnsi="宋体" w:cs="宋体"/>
                <w:spacing w:val="-9"/>
                <w:w w:val="65"/>
                <w:sz w:val="29"/>
                <w:szCs w:val="29"/>
              </w:rPr>
              <w:t>19</w:t>
            </w:r>
          </w:hyperlink>
        </w:p>
        <w:p w:rsidR="00232FC0" w14:paraId="71870B2A" w14:textId="77777777">
          <w:pPr>
            <w:spacing w:before="279" w:line="383" w:lineRule="exact"/>
            <w:ind w:firstLine="316"/>
            <w:rPr>
              <w:rFonts w:ascii="宋体" w:eastAsia="宋体" w:hAnsi="宋体" w:cs="宋体"/>
              <w:sz w:val="29"/>
              <w:szCs w:val="29"/>
            </w:rPr>
          </w:pPr>
          <w:r>
            <w:rPr>
              <w:rFonts w:ascii="宋体" w:eastAsia="宋体" w:hAnsi="宋体" w:cs="宋体"/>
              <w:spacing w:val="7"/>
              <w:position w:val="1"/>
              <w:sz w:val="29"/>
              <w:szCs w:val="29"/>
            </w:rPr>
            <w:t>4</w:t>
          </w:r>
          <w:r>
            <w:rPr>
              <w:rFonts w:ascii="宋体" w:eastAsia="宋体" w:hAnsi="宋体" w:cs="宋体"/>
              <w:spacing w:val="7"/>
              <w:position w:val="1"/>
              <w:sz w:val="29"/>
              <w:szCs w:val="29"/>
            </w:rPr>
            <w:t>、风险控制和管理</w:t>
          </w:r>
          <w:r>
            <w:rPr>
              <w:rFonts w:ascii="宋体" w:eastAsia="宋体" w:hAnsi="宋体" w:cs="宋体"/>
              <w:spacing w:val="6"/>
              <w:position w:val="1"/>
              <w:sz w:val="29"/>
              <w:szCs w:val="29"/>
            </w:rPr>
            <w:t xml:space="preserve"> </w:t>
          </w:r>
          <w:r>
            <w:rPr>
              <w:rFonts w:ascii="宋体" w:eastAsia="宋体" w:hAnsi="宋体" w:cs="宋体"/>
              <w:spacing w:val="-8"/>
              <w:w w:val="57"/>
              <w:position w:val="1"/>
              <w:sz w:val="29"/>
              <w:szCs w:val="29"/>
            </w:rPr>
            <w:t>..............................................................................................................................................</w:t>
          </w:r>
          <w:r>
            <w:rPr>
              <w:rFonts w:ascii="宋体" w:eastAsia="宋体" w:hAnsi="宋体" w:cs="宋体"/>
              <w:spacing w:val="-48"/>
              <w:position w:val="1"/>
              <w:sz w:val="29"/>
              <w:szCs w:val="29"/>
            </w:rPr>
            <w:t xml:space="preserve"> </w:t>
          </w:r>
          <w:hyperlink w:anchor="_bookmark27" w:history="1">
            <w:r>
              <w:rPr>
                <w:rFonts w:ascii="宋体" w:eastAsia="宋体" w:hAnsi="宋体" w:cs="宋体"/>
                <w:spacing w:val="-8"/>
                <w:w w:val="57"/>
                <w:position w:val="1"/>
                <w:sz w:val="29"/>
                <w:szCs w:val="29"/>
              </w:rPr>
              <w:t>19</w:t>
            </w:r>
          </w:hyperlink>
        </w:p>
        <w:p w:rsidR="00232FC0" w14:paraId="64C42D89" w14:textId="77777777">
          <w:pPr>
            <w:spacing w:before="279" w:line="384" w:lineRule="exact"/>
            <w:ind w:firstLine="5"/>
            <w:rPr>
              <w:rFonts w:ascii="宋体" w:eastAsia="宋体" w:hAnsi="宋体" w:cs="宋体"/>
              <w:sz w:val="29"/>
              <w:szCs w:val="29"/>
            </w:rPr>
          </w:pPr>
          <w:r>
            <w:rPr>
              <w:rFonts w:ascii="宋体" w:eastAsia="宋体" w:hAnsi="宋体" w:cs="宋体"/>
              <w:spacing w:val="-8"/>
              <w:w w:val="60"/>
              <w:position w:val="1"/>
              <w:sz w:val="29"/>
              <w:szCs w:val="29"/>
            </w:rPr>
            <w:t>五、预防措施</w:t>
          </w:r>
          <w:r>
            <w:rPr>
              <w:rFonts w:ascii="宋体" w:eastAsia="宋体" w:hAnsi="宋体" w:cs="宋体"/>
              <w:spacing w:val="-8"/>
              <w:w w:val="60"/>
              <w:position w:val="1"/>
              <w:sz w:val="29"/>
              <w:szCs w:val="29"/>
            </w:rPr>
            <w:t>.............................................................................................................................................................</w:t>
          </w:r>
          <w:r>
            <w:rPr>
              <w:rFonts w:ascii="宋体" w:eastAsia="宋体" w:hAnsi="宋体" w:cs="宋体"/>
              <w:spacing w:val="118"/>
              <w:position w:val="1"/>
              <w:sz w:val="29"/>
              <w:szCs w:val="29"/>
            </w:rPr>
            <w:t xml:space="preserve"> </w:t>
          </w:r>
          <w:hyperlink w:anchor="_bookmark28" w:history="1">
            <w:r>
              <w:rPr>
                <w:rFonts w:ascii="宋体" w:eastAsia="宋体" w:hAnsi="宋体" w:cs="宋体"/>
                <w:spacing w:val="-8"/>
                <w:w w:val="60"/>
                <w:position w:val="1"/>
                <w:sz w:val="29"/>
                <w:szCs w:val="29"/>
              </w:rPr>
              <w:t>19</w:t>
            </w:r>
          </w:hyperlink>
        </w:p>
        <w:p w:rsidR="00232FC0" w14:paraId="5513D488" w14:textId="77777777">
          <w:pPr>
            <w:spacing w:before="275" w:line="385" w:lineRule="exact"/>
            <w:ind w:firstLine="332"/>
            <w:rPr>
              <w:rFonts w:ascii="宋体" w:eastAsia="宋体" w:hAnsi="宋体" w:cs="宋体"/>
              <w:sz w:val="29"/>
              <w:szCs w:val="29"/>
            </w:rPr>
          </w:pPr>
          <w:r>
            <w:rPr>
              <w:rFonts w:ascii="宋体" w:eastAsia="宋体" w:hAnsi="宋体" w:cs="宋体"/>
              <w:position w:val="1"/>
              <w:sz w:val="29"/>
              <w:szCs w:val="29"/>
            </w:rPr>
            <w:t>1</w:t>
          </w:r>
          <w:r>
            <w:rPr>
              <w:rFonts w:ascii="宋体" w:eastAsia="宋体" w:hAnsi="宋体" w:cs="宋体"/>
              <w:position w:val="1"/>
              <w:sz w:val="29"/>
              <w:szCs w:val="29"/>
            </w:rPr>
            <w:t>、开挖</w:t>
          </w:r>
          <w:r>
            <w:rPr>
              <w:rFonts w:ascii="宋体" w:eastAsia="宋体" w:hAnsi="宋体" w:cs="宋体"/>
              <w:spacing w:val="-13"/>
              <w:position w:val="1"/>
              <w:sz w:val="29"/>
              <w:szCs w:val="29"/>
            </w:rPr>
            <w:t xml:space="preserve"> </w:t>
          </w:r>
          <w:r>
            <w:rPr>
              <w:rFonts w:ascii="宋体" w:eastAsia="宋体" w:hAnsi="宋体" w:cs="宋体"/>
              <w:spacing w:val="-8"/>
              <w:w w:val="57"/>
              <w:position w:val="1"/>
              <w:sz w:val="29"/>
              <w:szCs w:val="29"/>
            </w:rPr>
            <w:t>..................................................................................................................................................................</w:t>
          </w:r>
          <w:r>
            <w:rPr>
              <w:rFonts w:ascii="宋体" w:eastAsia="宋体" w:hAnsi="宋体" w:cs="宋体"/>
              <w:spacing w:val="-48"/>
              <w:position w:val="1"/>
              <w:sz w:val="29"/>
              <w:szCs w:val="29"/>
            </w:rPr>
            <w:t xml:space="preserve"> </w:t>
          </w:r>
          <w:hyperlink w:anchor="_bookmark29" w:history="1">
            <w:r>
              <w:rPr>
                <w:rFonts w:ascii="宋体" w:eastAsia="宋体" w:hAnsi="宋体" w:cs="宋体"/>
                <w:spacing w:val="-8"/>
                <w:w w:val="57"/>
                <w:position w:val="1"/>
                <w:sz w:val="29"/>
                <w:szCs w:val="29"/>
              </w:rPr>
              <w:t>19</w:t>
            </w:r>
          </w:hyperlink>
        </w:p>
      </w:sdtContent>
    </w:sdt>
    <w:p w:rsidR="00232FC0" w14:paraId="74CD5798" w14:textId="77777777">
      <w:pPr>
        <w:sectPr>
          <w:pgSz w:w="17860" w:h="25258"/>
          <w:pgMar w:top="2146" w:right="1873" w:bottom="0" w:left="2135" w:header="0" w:footer="0" w:gutter="0"/>
          <w:cols w:space="720"/>
        </w:sectPr>
      </w:pPr>
    </w:p>
    <w:p w:rsidR="00232FC0" w14:paraId="04A65B88" w14:textId="51289E24">
      <w:pPr>
        <w:spacing w:before="275" w:line="382" w:lineRule="exact"/>
        <w:ind w:firstLine="649"/>
        <w:rPr>
          <w:rFonts w:ascii="宋体" w:eastAsia="宋体" w:hAnsi="宋体" w:cs="宋体"/>
          <w:sz w:val="29"/>
          <w:szCs w:val="29"/>
        </w:rPr>
      </w:pPr>
      <w:bookmarkStart w:id="0" w:name="_bookmark1"/>
      <w:bookmarkStart w:id="1" w:name="_bookmark2"/>
      <w:bookmarkStart w:id="2" w:name="_bookmark3"/>
      <w:bookmarkStart w:id="3" w:name="_bookmark4"/>
      <w:bookmarkEnd w:id="0"/>
      <w:bookmarkEnd w:id="1"/>
      <w:bookmarkEnd w:id="2"/>
      <w:bookmarkEnd w:id="3"/>
      <w:r>
        <mc:AlternateContent>
          <mc:Choice Requires="wps">
            <w:drawing>
              <wp:anchor distT="0" distB="0" distL="114300" distR="114300" simplePos="0" relativeHeight="251673600" behindDoc="0" locked="0" layoutInCell="1" allowOverlap="1">
                <wp:simplePos x="0" y="0"/>
                <wp:positionH relativeFrom="column">
                  <wp:posOffset>5505450</wp:posOffset>
                </wp:positionH>
                <wp:positionV relativeFrom="paragraph">
                  <wp:posOffset>6257290</wp:posOffset>
                </wp:positionV>
                <wp:extent cx="127000" cy="127000"/>
                <wp:effectExtent l="0" t="0" r="6350" b="6350"/>
                <wp:wrapNone/>
                <wp:docPr id="1356930900" name="文本框 8"/>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7DF69E23">
                            <w:pPr>
                              <w:rPr>
                                <w:color w:val="FFFFFF"/>
                              </w:rPr>
                            </w:pPr>
                            <w:r w:rsidRPr="005570B1">
                              <w:rPr>
                                <w:rFonts w:hint="eastAsia"/>
                                <w:color w:val="FFFFFF"/>
                              </w:rPr>
                              <w:t>调有序，项目部建立应急救援领导小组。</w:t>
                            </w:r>
                            <w:r w:rsidRPr="005570B1">
                              <w:rPr>
                                <w:rFonts w:hint="eastAsia"/>
                                <w:color w:val="FFFFFF"/>
                              </w:rPr>
                              <w:t>1</w:t>
                            </w:r>
                            <w:r w:rsidRPr="005570B1">
                              <w:rPr>
                                <w:rFonts w:hint="eastAsia"/>
                                <w:color w:val="FFFFFF"/>
                              </w:rPr>
                              <w:t>）机构与职责领导小组由下列人员组成：组长：李庆宏副组长：孔伦发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8" o:spid="_x0000_s1029" type="#_x0000_t202" style="width:10pt;height:10pt;margin-top:492.7pt;margin-left:433.5pt;mso-wrap-distance-bottom:0;mso-wrap-distance-left:9pt;mso-wrap-distance-right:9pt;mso-wrap-distance-top:0;position:absolute;v-text-anchor:top;z-index:251672576" filled="f" fillcolor="this" stroked="f" strokeweight="0.5pt">
                <v:textbox>
                  <w:txbxContent>
                    <w:p w:rsidR="005570B1" w:rsidRPr="005570B1" w14:paraId="08544F6B" w14:textId="7DF69E23">
                      <w:pPr>
                        <w:rPr>
                          <w:color w:val="FFFFFF"/>
                        </w:rPr>
                      </w:pPr>
                      <w:r w:rsidRPr="005570B1">
                        <w:rPr>
                          <w:rFonts w:hint="eastAsia"/>
                          <w:color w:val="FFFFFF"/>
                        </w:rPr>
                        <w:t>调有序，项目部建立应急救援领导小组。</w:t>
                      </w:r>
                      <w:r w:rsidRPr="005570B1">
                        <w:rPr>
                          <w:rFonts w:hint="eastAsia"/>
                          <w:color w:val="FFFFFF"/>
                        </w:rPr>
                        <w:t>1</w:t>
                      </w:r>
                      <w:r w:rsidRPr="005570B1">
                        <w:rPr>
                          <w:rFonts w:hint="eastAsia"/>
                          <w:color w:val="FFFFFF"/>
                        </w:rPr>
                        <w:t>）机构与职责领导小组由下列人员组成：组长：李庆宏副组长：孔伦发</w:t>
                      </w:r>
                    </w:p>
                  </w:txbxContent>
                </v:textbox>
              </v:shape>
            </w:pict>
          </mc:Fallback>
        </mc:AlternateContent>
      </w:r>
      <w:r>
        <mc:AlternateContent>
          <mc:Choice Requires="wps">
            <w:drawing>
              <wp:anchor distT="0" distB="0" distL="114300" distR="114300" simplePos="0" relativeHeight="251671552" behindDoc="0" locked="0" layoutInCell="1" allowOverlap="1">
                <wp:simplePos x="0" y="0"/>
                <wp:positionH relativeFrom="column">
                  <wp:posOffset>5505450</wp:posOffset>
                </wp:positionH>
                <wp:positionV relativeFrom="paragraph">
                  <wp:posOffset>4352290</wp:posOffset>
                </wp:positionV>
                <wp:extent cx="127000" cy="127000"/>
                <wp:effectExtent l="0" t="0" r="6350" b="6350"/>
                <wp:wrapNone/>
                <wp:docPr id="2083239123" name="文本框 7"/>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5592AE12">
                            <w:pPr>
                              <w:rPr>
                                <w:color w:val="FFFFFF"/>
                              </w:rPr>
                            </w:pPr>
                            <w:r w:rsidRPr="005570B1">
                              <w:rPr>
                                <w:rFonts w:hint="eastAsia"/>
                                <w:color w:val="FFFFFF"/>
                              </w:rPr>
                              <w:t>应急预案</w:t>
                            </w:r>
                            <w:r w:rsidRPr="005570B1">
                              <w:rPr>
                                <w:rFonts w:hint="eastAsia"/>
                                <w:color w:val="FFFFFF"/>
                              </w:rPr>
                              <w:t>291</w:t>
                            </w:r>
                            <w:r w:rsidRPr="005570B1">
                              <w:rPr>
                                <w:rFonts w:hint="eastAsia"/>
                                <w:color w:val="FFFFFF"/>
                              </w:rPr>
                              <w:t>）基本装备：安全帽、安全带、梯子、木板床，适用的救护担架及急救药箱。</w:t>
                            </w:r>
                            <w:r w:rsidRPr="005570B1">
                              <w:rPr>
                                <w:rFonts w:hint="eastAsia"/>
                                <w:color w:val="FFFFFF"/>
                              </w:rPr>
                              <w:t>2</w:t>
                            </w:r>
                            <w:r w:rsidRPr="005570B1">
                              <w:rPr>
                                <w:rFonts w:hint="eastAsia"/>
                                <w:color w:val="FFFFFF"/>
                              </w:rPr>
                              <w:t>）专用装备：应急</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7" o:spid="_x0000_s1030" type="#_x0000_t202" style="width:10pt;height:10pt;margin-top:342.7pt;margin-left:433.5pt;mso-wrap-distance-bottom:0;mso-wrap-distance-left:9pt;mso-wrap-distance-right:9pt;mso-wrap-distance-top:0;position:absolute;v-text-anchor:top;z-index:251670528" filled="f" fillcolor="this" stroked="f" strokeweight="0.5pt">
                <v:textbox>
                  <w:txbxContent>
                    <w:p w:rsidR="005570B1" w:rsidRPr="005570B1" w14:paraId="60114A73" w14:textId="5592AE12">
                      <w:pPr>
                        <w:rPr>
                          <w:color w:val="FFFFFF"/>
                        </w:rPr>
                      </w:pPr>
                      <w:r w:rsidRPr="005570B1">
                        <w:rPr>
                          <w:rFonts w:hint="eastAsia"/>
                          <w:color w:val="FFFFFF"/>
                        </w:rPr>
                        <w:t>应急预案</w:t>
                      </w:r>
                      <w:r w:rsidRPr="005570B1">
                        <w:rPr>
                          <w:rFonts w:hint="eastAsia"/>
                          <w:color w:val="FFFFFF"/>
                        </w:rPr>
                        <w:t>291</w:t>
                      </w:r>
                      <w:r w:rsidRPr="005570B1">
                        <w:rPr>
                          <w:rFonts w:hint="eastAsia"/>
                          <w:color w:val="FFFFFF"/>
                        </w:rPr>
                        <w:t>）基本装备：安全帽、安全带、梯子、木板床，适用的救护担架及急救药箱。</w:t>
                      </w:r>
                      <w:r w:rsidRPr="005570B1">
                        <w:rPr>
                          <w:rFonts w:hint="eastAsia"/>
                          <w:color w:val="FFFFFF"/>
                        </w:rPr>
                        <w:t>2</w:t>
                      </w:r>
                      <w:r w:rsidRPr="005570B1">
                        <w:rPr>
                          <w:rFonts w:hint="eastAsia"/>
                          <w:color w:val="FFFFFF"/>
                        </w:rPr>
                        <w:t>）专用装备：应急</w:t>
                      </w:r>
                    </w:p>
                  </w:txbxContent>
                </v:textbox>
              </v:shape>
            </w:pict>
          </mc:Fallback>
        </mc:AlternateContent>
      </w:r>
      <w:r>
        <mc:AlternateContent>
          <mc:Choice Requires="wps">
            <w:drawing>
              <wp:anchor distT="0" distB="0" distL="114300" distR="114300" simplePos="0" relativeHeight="251669504" behindDoc="0" locked="0" layoutInCell="1" allowOverlap="1">
                <wp:simplePos x="0" y="0"/>
                <wp:positionH relativeFrom="column">
                  <wp:posOffset>5505450</wp:posOffset>
                </wp:positionH>
                <wp:positionV relativeFrom="paragraph">
                  <wp:posOffset>2447290</wp:posOffset>
                </wp:positionV>
                <wp:extent cx="127000" cy="127000"/>
                <wp:effectExtent l="0" t="0" r="6350" b="6350"/>
                <wp:wrapNone/>
                <wp:docPr id="767238689" name="文本框 6"/>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1E6574FE">
                            <w:pPr>
                              <w:rPr>
                                <w:color w:val="FFFFFF"/>
                              </w:rPr>
                            </w:pPr>
                            <w:r w:rsidRPr="005570B1">
                              <w:rPr>
                                <w:rFonts w:hint="eastAsia"/>
                                <w:color w:val="FFFFFF"/>
                              </w:rPr>
                              <w:t>坡。</w:t>
                            </w:r>
                            <w:r w:rsidRPr="005570B1">
                              <w:rPr>
                                <w:rFonts w:hint="eastAsia"/>
                                <w:color w:val="FFFFFF"/>
                              </w:rPr>
                              <w:t>e</w:t>
                            </w:r>
                            <w:r w:rsidRPr="005570B1">
                              <w:rPr>
                                <w:rFonts w:hint="eastAsia"/>
                                <w:color w:val="FFFFFF"/>
                              </w:rPr>
                              <w:t>、基坑深度大于</w:t>
                            </w:r>
                            <w:r w:rsidRPr="005570B1">
                              <w:rPr>
                                <w:rFonts w:hint="eastAsia"/>
                                <w:color w:val="FFFFFF"/>
                              </w:rPr>
                              <w:t>5m</w:t>
                            </w:r>
                            <w:r w:rsidRPr="005570B1">
                              <w:rPr>
                                <w:rFonts w:hint="eastAsia"/>
                                <w:color w:val="FFFFFF"/>
                              </w:rPr>
                              <w:t>且无地下水时，如现场条件许可且较为经济、合理时，可将坑壁坡度适当放缓，或可采</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6" o:spid="_x0000_s1031" type="#_x0000_t202" style="width:10pt;height:10pt;margin-top:192.7pt;margin-left:433.5pt;mso-wrap-distance-bottom:0;mso-wrap-distance-left:9pt;mso-wrap-distance-right:9pt;mso-wrap-distance-top:0;position:absolute;v-text-anchor:top;z-index:251668480" filled="f" fillcolor="this" stroked="f" strokeweight="0.5pt">
                <v:textbox>
                  <w:txbxContent>
                    <w:p w:rsidR="005570B1" w:rsidRPr="005570B1" w14:paraId="2E70FA61" w14:textId="1E6574FE">
                      <w:pPr>
                        <w:rPr>
                          <w:color w:val="FFFFFF"/>
                        </w:rPr>
                      </w:pPr>
                      <w:r w:rsidRPr="005570B1">
                        <w:rPr>
                          <w:rFonts w:hint="eastAsia"/>
                          <w:color w:val="FFFFFF"/>
                        </w:rPr>
                        <w:t>坡。</w:t>
                      </w:r>
                      <w:r w:rsidRPr="005570B1">
                        <w:rPr>
                          <w:rFonts w:hint="eastAsia"/>
                          <w:color w:val="FFFFFF"/>
                        </w:rPr>
                        <w:t>e</w:t>
                      </w:r>
                      <w:r w:rsidRPr="005570B1">
                        <w:rPr>
                          <w:rFonts w:hint="eastAsia"/>
                          <w:color w:val="FFFFFF"/>
                        </w:rPr>
                        <w:t>、基坑深度大于</w:t>
                      </w:r>
                      <w:r w:rsidRPr="005570B1">
                        <w:rPr>
                          <w:rFonts w:hint="eastAsia"/>
                          <w:color w:val="FFFFFF"/>
                        </w:rPr>
                        <w:t>5m</w:t>
                      </w:r>
                      <w:r w:rsidRPr="005570B1">
                        <w:rPr>
                          <w:rFonts w:hint="eastAsia"/>
                          <w:color w:val="FFFFFF"/>
                        </w:rPr>
                        <w:t>且无地下水时，如现场条件许可且较为经济、合理时，可将坑壁坡度适当放缓，或可采</w:t>
                      </w: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column">
                  <wp:posOffset>5505450</wp:posOffset>
                </wp:positionH>
                <wp:positionV relativeFrom="paragraph">
                  <wp:posOffset>542290</wp:posOffset>
                </wp:positionV>
                <wp:extent cx="127000" cy="127000"/>
                <wp:effectExtent l="0" t="0" r="6350" b="6350"/>
                <wp:wrapNone/>
                <wp:docPr id="1650583955" name="文本框 5"/>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30C85530">
                            <w:pPr>
                              <w:rPr>
                                <w:color w:val="FFFFFF"/>
                              </w:rPr>
                            </w:pPr>
                            <w:r w:rsidRPr="005570B1">
                              <w:rPr>
                                <w:rFonts w:hint="eastAsia"/>
                                <w:color w:val="FFFFFF"/>
                              </w:rPr>
                              <w:t>行，如设计允许回填土自行沉定时，可不夯实。③沟</w:t>
                            </w:r>
                            <w:r w:rsidRPr="005570B1">
                              <w:rPr>
                                <w:rFonts w:hint="eastAsia"/>
                                <w:color w:val="FFFFFF"/>
                              </w:rPr>
                              <w:t>(</w:t>
                            </w:r>
                            <w:r w:rsidRPr="005570B1">
                              <w:rPr>
                                <w:rFonts w:hint="eastAsia"/>
                                <w:color w:val="FFFFFF"/>
                              </w:rPr>
                              <w:t>槽</w:t>
                            </w:r>
                            <w:r w:rsidRPr="005570B1">
                              <w:rPr>
                                <w:rFonts w:hint="eastAsia"/>
                                <w:color w:val="FFFFFF"/>
                              </w:rPr>
                              <w:t>)</w:t>
                            </w:r>
                            <w:r w:rsidRPr="005570B1">
                              <w:rPr>
                                <w:rFonts w:hint="eastAsia"/>
                                <w:color w:val="FFFFFF"/>
                              </w:rPr>
                              <w:t>回填顺序，应按基底排水方向由高至低分层进行。④填</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5" o:spid="_x0000_s1032" type="#_x0000_t202" style="width:10pt;height:10pt;margin-top:42.7pt;margin-left:433.5pt;mso-wrap-distance-bottom:0;mso-wrap-distance-left:9pt;mso-wrap-distance-right:9pt;mso-wrap-distance-top:0;position:absolute;v-text-anchor:top;z-index:251666432" filled="f" fillcolor="this" stroked="f" strokeweight="0.5pt">
                <v:textbox>
                  <w:txbxContent>
                    <w:p w:rsidR="005570B1" w:rsidRPr="005570B1" w14:paraId="030660FF" w14:textId="30C85530">
                      <w:pPr>
                        <w:rPr>
                          <w:color w:val="FFFFFF"/>
                        </w:rPr>
                      </w:pPr>
                      <w:r w:rsidRPr="005570B1">
                        <w:rPr>
                          <w:rFonts w:hint="eastAsia"/>
                          <w:color w:val="FFFFFF"/>
                        </w:rPr>
                        <w:t>行，如设计允许回填土自行沉定时，可不夯实。③沟</w:t>
                      </w:r>
                      <w:r w:rsidRPr="005570B1">
                        <w:rPr>
                          <w:rFonts w:hint="eastAsia"/>
                          <w:color w:val="FFFFFF"/>
                        </w:rPr>
                        <w:t>(</w:t>
                      </w:r>
                      <w:r w:rsidRPr="005570B1">
                        <w:rPr>
                          <w:rFonts w:hint="eastAsia"/>
                          <w:color w:val="FFFFFF"/>
                        </w:rPr>
                        <w:t>槽</w:t>
                      </w:r>
                      <w:r w:rsidRPr="005570B1">
                        <w:rPr>
                          <w:rFonts w:hint="eastAsia"/>
                          <w:color w:val="FFFFFF"/>
                        </w:rPr>
                        <w:t>)</w:t>
                      </w:r>
                      <w:r w:rsidRPr="005570B1">
                        <w:rPr>
                          <w:rFonts w:hint="eastAsia"/>
                          <w:color w:val="FFFFFF"/>
                        </w:rPr>
                        <w:t>回填顺序，应按基底排水方向由高至低分层进行。④填</w:t>
                      </w:r>
                    </w:p>
                  </w:txbxContent>
                </v:textbox>
              </v:shape>
            </w:pict>
          </mc:Fallback>
        </mc:AlternateContent>
      </w:r>
    </w:p>
    <w:sdt>
      <w:sdtPr>
        <w:id w:val="-469360376"/>
        <w:docPartObj>
          <w:docPartGallery w:val="Table of Contents"/>
          <w:docPartUnique/>
        </w:docPartObj>
      </w:sdtPr>
      <w:sdtEndPr>
        <w:rPr>
          <w:rFonts w:ascii="宋体" w:eastAsia="宋体" w:hAnsi="宋体" w:cs="宋体"/>
          <w:sz w:val="29"/>
          <w:szCs w:val="29"/>
        </w:rPr>
      </w:sdtEndPr>
      <w:sdtContent>
        <w:p w:rsidR="00232FC0" w14:textId="51289E24">
          <w:pPr>
            <w:spacing w:before="275" w:line="382" w:lineRule="exact"/>
            <w:ind w:firstLine="649"/>
            <w:rPr>
              <w:rFonts w:ascii="宋体" w:eastAsia="宋体" w:hAnsi="宋体" w:cs="宋体"/>
              <w:sz w:val="29"/>
              <w:szCs w:val="29"/>
            </w:rPr>
          </w:pPr>
          <w:r>
            <w:rPr>
              <w:rFonts w:ascii="宋体" w:eastAsia="宋体" w:hAnsi="宋体" w:cs="宋体"/>
              <w:spacing w:val="-4"/>
              <w:position w:val="1"/>
              <w:sz w:val="29"/>
              <w:szCs w:val="29"/>
            </w:rPr>
            <w:t>1.1</w:t>
          </w:r>
          <w:r>
            <w:rPr>
              <w:rFonts w:ascii="宋体" w:eastAsia="宋体" w:hAnsi="宋体" w:cs="宋体"/>
              <w:spacing w:val="-4"/>
              <w:position w:val="1"/>
              <w:sz w:val="29"/>
              <w:szCs w:val="29"/>
            </w:rPr>
            <w:t>覆盖层开挖</w:t>
          </w:r>
          <w:r>
            <w:rPr>
              <w:rFonts w:ascii="宋体" w:eastAsia="宋体" w:hAnsi="宋体" w:cs="宋体"/>
              <w:spacing w:val="-24"/>
              <w:position w:val="1"/>
              <w:sz w:val="29"/>
              <w:szCs w:val="29"/>
            </w:rPr>
            <w:t xml:space="preserve"> </w:t>
          </w:r>
          <w:r>
            <w:rPr>
              <w:rFonts w:ascii="宋体" w:eastAsia="宋体" w:hAnsi="宋体" w:cs="宋体"/>
              <w:spacing w:val="-8"/>
              <w:w w:val="57"/>
              <w:position w:val="1"/>
              <w:sz w:val="29"/>
              <w:szCs w:val="29"/>
            </w:rPr>
            <w:t>...................................................................................................................................................</w:t>
          </w:r>
          <w:r>
            <w:rPr>
              <w:rFonts w:ascii="宋体" w:eastAsia="宋体" w:hAnsi="宋体" w:cs="宋体"/>
              <w:spacing w:val="-49"/>
              <w:position w:val="1"/>
              <w:sz w:val="29"/>
              <w:szCs w:val="29"/>
            </w:rPr>
            <w:t xml:space="preserve"> </w:t>
          </w:r>
          <w:hyperlink w:anchor="_bookmark30" w:history="1">
            <w:r>
              <w:rPr>
                <w:rFonts w:ascii="宋体" w:eastAsia="宋体" w:hAnsi="宋体" w:cs="宋体"/>
                <w:spacing w:val="-8"/>
                <w:w w:val="57"/>
                <w:position w:val="1"/>
                <w:sz w:val="29"/>
                <w:szCs w:val="29"/>
              </w:rPr>
              <w:t>19</w:t>
            </w:r>
          </w:hyperlink>
        </w:p>
        <w:p w:rsidR="00232FC0" w14:paraId="7D1226E0" w14:textId="77777777">
          <w:pPr>
            <w:spacing w:before="276" w:line="385" w:lineRule="exact"/>
            <w:ind w:firstLine="649"/>
            <w:rPr>
              <w:rFonts w:ascii="宋体" w:eastAsia="宋体" w:hAnsi="宋体" w:cs="宋体"/>
              <w:sz w:val="29"/>
              <w:szCs w:val="29"/>
            </w:rPr>
          </w:pPr>
          <w:r>
            <w:rPr>
              <w:rFonts w:ascii="宋体" w:eastAsia="宋体" w:hAnsi="宋体" w:cs="宋体"/>
              <w:spacing w:val="-6"/>
              <w:position w:val="1"/>
              <w:sz w:val="29"/>
              <w:szCs w:val="29"/>
            </w:rPr>
            <w:t>1.2</w:t>
          </w:r>
          <w:r>
            <w:rPr>
              <w:rFonts w:ascii="宋体" w:eastAsia="宋体" w:hAnsi="宋体" w:cs="宋体"/>
              <w:spacing w:val="-6"/>
              <w:position w:val="1"/>
              <w:sz w:val="29"/>
              <w:szCs w:val="29"/>
            </w:rPr>
            <w:t>土方开挖</w:t>
          </w:r>
          <w:r>
            <w:rPr>
              <w:rFonts w:ascii="宋体" w:eastAsia="宋体" w:hAnsi="宋体" w:cs="宋体"/>
              <w:spacing w:val="-23"/>
              <w:position w:val="1"/>
              <w:sz w:val="29"/>
              <w:szCs w:val="29"/>
            </w:rPr>
            <w:t xml:space="preserve"> </w:t>
          </w:r>
          <w:r>
            <w:rPr>
              <w:rFonts w:ascii="宋体" w:eastAsia="宋体" w:hAnsi="宋体" w:cs="宋体"/>
              <w:spacing w:val="-8"/>
              <w:w w:val="57"/>
              <w:position w:val="1"/>
              <w:sz w:val="29"/>
              <w:szCs w:val="29"/>
            </w:rPr>
            <w:t>.......................................................................................................................................................</w:t>
          </w:r>
          <w:r>
            <w:rPr>
              <w:rFonts w:ascii="宋体" w:eastAsia="宋体" w:hAnsi="宋体" w:cs="宋体"/>
              <w:spacing w:val="-60"/>
              <w:position w:val="1"/>
              <w:sz w:val="29"/>
              <w:szCs w:val="29"/>
            </w:rPr>
            <w:t xml:space="preserve"> </w:t>
          </w:r>
          <w:hyperlink w:anchor="_bookmark31" w:history="1">
            <w:r>
              <w:rPr>
                <w:rFonts w:ascii="宋体" w:eastAsia="宋体" w:hAnsi="宋体" w:cs="宋体"/>
                <w:spacing w:val="-8"/>
                <w:w w:val="57"/>
                <w:position w:val="1"/>
                <w:sz w:val="29"/>
                <w:szCs w:val="29"/>
              </w:rPr>
              <w:t>20</w:t>
            </w:r>
          </w:hyperlink>
        </w:p>
        <w:p w:rsidR="00232FC0" w14:paraId="3C6A619A" w14:textId="77777777">
          <w:pPr>
            <w:spacing w:before="273" w:line="385" w:lineRule="exact"/>
            <w:ind w:firstLine="649"/>
            <w:rPr>
              <w:rFonts w:ascii="宋体" w:eastAsia="宋体" w:hAnsi="宋体" w:cs="宋体"/>
              <w:sz w:val="29"/>
              <w:szCs w:val="29"/>
            </w:rPr>
          </w:pPr>
          <w:r>
            <w:rPr>
              <w:rFonts w:ascii="宋体" w:eastAsia="宋体" w:hAnsi="宋体" w:cs="宋体"/>
              <w:spacing w:val="-6"/>
              <w:position w:val="1"/>
              <w:sz w:val="29"/>
              <w:szCs w:val="29"/>
            </w:rPr>
            <w:t>1.3</w:t>
          </w:r>
          <w:r>
            <w:rPr>
              <w:rFonts w:ascii="宋体" w:eastAsia="宋体" w:hAnsi="宋体" w:cs="宋体"/>
              <w:spacing w:val="-6"/>
              <w:position w:val="1"/>
              <w:sz w:val="29"/>
              <w:szCs w:val="29"/>
            </w:rPr>
            <w:t>石方开挖</w:t>
          </w:r>
          <w:r>
            <w:rPr>
              <w:rFonts w:ascii="宋体" w:eastAsia="宋体" w:hAnsi="宋体" w:cs="宋体"/>
              <w:spacing w:val="-23"/>
              <w:position w:val="1"/>
              <w:sz w:val="29"/>
              <w:szCs w:val="29"/>
            </w:rPr>
            <w:t xml:space="preserve"> </w:t>
          </w:r>
          <w:r>
            <w:rPr>
              <w:rFonts w:ascii="宋体" w:eastAsia="宋体" w:hAnsi="宋体" w:cs="宋体"/>
              <w:spacing w:val="-8"/>
              <w:w w:val="57"/>
              <w:position w:val="1"/>
              <w:sz w:val="29"/>
              <w:szCs w:val="29"/>
            </w:rPr>
            <w:t>.......................................................................................................................................................</w:t>
          </w:r>
          <w:r>
            <w:rPr>
              <w:rFonts w:ascii="宋体" w:eastAsia="宋体" w:hAnsi="宋体" w:cs="宋体"/>
              <w:spacing w:val="-60"/>
              <w:position w:val="1"/>
              <w:sz w:val="29"/>
              <w:szCs w:val="29"/>
            </w:rPr>
            <w:t xml:space="preserve"> </w:t>
          </w:r>
          <w:hyperlink w:anchor="_bookmark32" w:history="1">
            <w:r>
              <w:rPr>
                <w:rFonts w:ascii="宋体" w:eastAsia="宋体" w:hAnsi="宋体" w:cs="宋体"/>
                <w:spacing w:val="-8"/>
                <w:w w:val="57"/>
                <w:position w:val="1"/>
                <w:sz w:val="29"/>
                <w:szCs w:val="29"/>
              </w:rPr>
              <w:t>22</w:t>
            </w:r>
          </w:hyperlink>
        </w:p>
        <w:p w:rsidR="00232FC0" w14:paraId="582F1F18" w14:textId="77777777">
          <w:pPr>
            <w:spacing w:before="277" w:line="384" w:lineRule="exact"/>
            <w:ind w:firstLine="649"/>
            <w:rPr>
              <w:rFonts w:ascii="宋体" w:eastAsia="宋体" w:hAnsi="宋体" w:cs="宋体"/>
              <w:sz w:val="29"/>
              <w:szCs w:val="29"/>
            </w:rPr>
          </w:pPr>
          <w:r>
            <w:rPr>
              <w:rFonts w:ascii="宋体" w:eastAsia="宋体" w:hAnsi="宋体" w:cs="宋体"/>
              <w:spacing w:val="-13"/>
              <w:w w:val="93"/>
              <w:position w:val="1"/>
              <w:sz w:val="29"/>
              <w:szCs w:val="29"/>
            </w:rPr>
            <w:t>1.4</w:t>
          </w:r>
          <w:r>
            <w:rPr>
              <w:rFonts w:ascii="宋体" w:eastAsia="宋体" w:hAnsi="宋体" w:cs="宋体"/>
              <w:spacing w:val="-13"/>
              <w:w w:val="93"/>
              <w:position w:val="1"/>
              <w:sz w:val="29"/>
              <w:szCs w:val="29"/>
            </w:rPr>
            <w:t>钻孔作业：</w:t>
          </w:r>
          <w:r>
            <w:rPr>
              <w:rFonts w:ascii="宋体" w:eastAsia="宋体" w:hAnsi="宋体" w:cs="宋体"/>
              <w:spacing w:val="20"/>
              <w:position w:val="1"/>
              <w:sz w:val="29"/>
              <w:szCs w:val="29"/>
            </w:rPr>
            <w:t xml:space="preserve">  </w:t>
          </w:r>
          <w:r>
            <w:rPr>
              <w:rFonts w:ascii="宋体" w:eastAsia="宋体" w:hAnsi="宋体" w:cs="宋体"/>
              <w:spacing w:val="-8"/>
              <w:w w:val="57"/>
              <w:position w:val="1"/>
              <w:sz w:val="29"/>
              <w:szCs w:val="29"/>
            </w:rPr>
            <w:t>...................................................................................................................................................</w:t>
          </w:r>
          <w:r>
            <w:rPr>
              <w:rFonts w:ascii="宋体" w:eastAsia="宋体" w:hAnsi="宋体" w:cs="宋体"/>
              <w:spacing w:val="-60"/>
              <w:position w:val="1"/>
              <w:sz w:val="29"/>
              <w:szCs w:val="29"/>
            </w:rPr>
            <w:t xml:space="preserve"> </w:t>
          </w:r>
          <w:hyperlink w:anchor="_bookmark33" w:history="1">
            <w:r>
              <w:rPr>
                <w:rFonts w:ascii="宋体" w:eastAsia="宋体" w:hAnsi="宋体" w:cs="宋体"/>
                <w:spacing w:val="-8"/>
                <w:w w:val="57"/>
                <w:position w:val="1"/>
                <w:sz w:val="29"/>
                <w:szCs w:val="29"/>
              </w:rPr>
              <w:t>23</w:t>
            </w:r>
          </w:hyperlink>
        </w:p>
        <w:p w:rsidR="00232FC0" w14:paraId="22C8C6DE" w14:textId="77777777">
          <w:pPr>
            <w:spacing w:before="275" w:line="242" w:lineRule="auto"/>
            <w:ind w:firstLine="649"/>
            <w:rPr>
              <w:rFonts w:ascii="宋体" w:eastAsia="宋体" w:hAnsi="宋体" w:cs="宋体"/>
              <w:sz w:val="29"/>
              <w:szCs w:val="29"/>
            </w:rPr>
          </w:pPr>
          <w:r>
            <w:rPr>
              <w:rFonts w:ascii="宋体" w:eastAsia="宋体" w:hAnsi="宋体" w:cs="宋体"/>
              <w:spacing w:val="-6"/>
              <w:sz w:val="29"/>
              <w:szCs w:val="29"/>
            </w:rPr>
            <w:t>1.5</w:t>
          </w:r>
          <w:r>
            <w:rPr>
              <w:rFonts w:ascii="宋体" w:eastAsia="宋体" w:hAnsi="宋体" w:cs="宋体"/>
              <w:spacing w:val="-6"/>
              <w:sz w:val="29"/>
              <w:szCs w:val="29"/>
            </w:rPr>
            <w:t>爆破作业</w:t>
          </w:r>
          <w:r>
            <w:rPr>
              <w:rFonts w:ascii="宋体" w:eastAsia="宋体" w:hAnsi="宋体" w:cs="宋体"/>
              <w:spacing w:val="-23"/>
              <w:sz w:val="29"/>
              <w:szCs w:val="29"/>
            </w:rPr>
            <w:t xml:space="preserve"> </w:t>
          </w:r>
          <w:r>
            <w:rPr>
              <w:rFonts w:ascii="宋体" w:eastAsia="宋体" w:hAnsi="宋体" w:cs="宋体"/>
              <w:spacing w:val="-8"/>
              <w:w w:val="57"/>
              <w:sz w:val="29"/>
              <w:szCs w:val="29"/>
            </w:rPr>
            <w:t>.......................................................................................................................................................</w:t>
          </w:r>
          <w:r>
            <w:rPr>
              <w:rFonts w:ascii="宋体" w:eastAsia="宋体" w:hAnsi="宋体" w:cs="宋体"/>
              <w:spacing w:val="-60"/>
              <w:sz w:val="29"/>
              <w:szCs w:val="29"/>
            </w:rPr>
            <w:t xml:space="preserve"> </w:t>
          </w:r>
          <w:hyperlink w:anchor="_bookmark34" w:history="1">
            <w:r>
              <w:rPr>
                <w:rFonts w:ascii="宋体" w:eastAsia="宋体" w:hAnsi="宋体" w:cs="宋体"/>
                <w:spacing w:val="-8"/>
                <w:w w:val="57"/>
                <w:sz w:val="29"/>
                <w:szCs w:val="29"/>
              </w:rPr>
              <w:t>24</w:t>
            </w:r>
          </w:hyperlink>
        </w:p>
        <w:p w:rsidR="00232FC0" w14:paraId="0B8202C0" w14:textId="77777777">
          <w:pPr>
            <w:spacing w:before="279" w:line="384" w:lineRule="exact"/>
            <w:ind w:firstLine="649"/>
            <w:rPr>
              <w:rFonts w:ascii="宋体" w:eastAsia="宋体" w:hAnsi="宋体" w:cs="宋体"/>
              <w:sz w:val="29"/>
              <w:szCs w:val="29"/>
            </w:rPr>
          </w:pPr>
          <w:r>
            <w:rPr>
              <w:rFonts w:ascii="宋体" w:eastAsia="宋体" w:hAnsi="宋体" w:cs="宋体"/>
              <w:spacing w:val="-8"/>
              <w:w w:val="58"/>
              <w:position w:val="1"/>
              <w:sz w:val="29"/>
              <w:szCs w:val="29"/>
            </w:rPr>
            <w:t>1.6</w:t>
          </w:r>
          <w:r>
            <w:rPr>
              <w:rFonts w:ascii="宋体" w:eastAsia="宋体" w:hAnsi="宋体" w:cs="宋体"/>
              <w:spacing w:val="-8"/>
              <w:w w:val="58"/>
              <w:position w:val="1"/>
              <w:sz w:val="29"/>
              <w:szCs w:val="29"/>
            </w:rPr>
            <w:t>装药</w:t>
          </w:r>
          <w:r>
            <w:rPr>
              <w:rFonts w:ascii="宋体" w:eastAsia="宋体" w:hAnsi="宋体" w:cs="宋体"/>
              <w:spacing w:val="142"/>
              <w:position w:val="1"/>
              <w:sz w:val="29"/>
              <w:szCs w:val="29"/>
            </w:rPr>
            <w:t xml:space="preserve"> </w:t>
          </w:r>
          <w:r>
            <w:rPr>
              <w:rFonts w:ascii="宋体" w:eastAsia="宋体" w:hAnsi="宋体" w:cs="宋体"/>
              <w:spacing w:val="-8"/>
              <w:w w:val="58"/>
              <w:position w:val="1"/>
              <w:sz w:val="29"/>
              <w:szCs w:val="29"/>
            </w:rPr>
            <w:t>...............................................................................................................................................................</w:t>
          </w:r>
          <w:r>
            <w:rPr>
              <w:rFonts w:ascii="宋体" w:eastAsia="宋体" w:hAnsi="宋体" w:cs="宋体"/>
              <w:spacing w:val="-60"/>
              <w:position w:val="1"/>
              <w:sz w:val="29"/>
              <w:szCs w:val="29"/>
            </w:rPr>
            <w:t xml:space="preserve"> </w:t>
          </w:r>
          <w:hyperlink w:anchor="_bookmark35" w:history="1">
            <w:r>
              <w:rPr>
                <w:rFonts w:ascii="宋体" w:eastAsia="宋体" w:hAnsi="宋体" w:cs="宋体"/>
                <w:spacing w:val="-8"/>
                <w:w w:val="58"/>
                <w:position w:val="1"/>
                <w:sz w:val="29"/>
                <w:szCs w:val="29"/>
              </w:rPr>
              <w:t>24</w:t>
            </w:r>
          </w:hyperlink>
        </w:p>
        <w:p w:rsidR="00232FC0" w14:paraId="15B039E6" w14:textId="77777777">
          <w:pPr>
            <w:spacing w:before="279" w:line="242" w:lineRule="auto"/>
            <w:ind w:firstLine="649"/>
            <w:rPr>
              <w:rFonts w:ascii="宋体" w:eastAsia="宋体" w:hAnsi="宋体" w:cs="宋体"/>
              <w:sz w:val="29"/>
              <w:szCs w:val="29"/>
            </w:rPr>
          </w:pPr>
          <w:r>
            <w:rPr>
              <w:rFonts w:ascii="宋体" w:eastAsia="宋体" w:hAnsi="宋体" w:cs="宋体"/>
              <w:spacing w:val="-6"/>
              <w:sz w:val="29"/>
              <w:szCs w:val="29"/>
            </w:rPr>
            <w:t>1.7</w:t>
          </w:r>
          <w:r>
            <w:rPr>
              <w:rFonts w:ascii="宋体" w:eastAsia="宋体" w:hAnsi="宋体" w:cs="宋体"/>
              <w:spacing w:val="-6"/>
              <w:sz w:val="29"/>
              <w:szCs w:val="29"/>
            </w:rPr>
            <w:t>爆破警戒</w:t>
          </w:r>
          <w:r>
            <w:rPr>
              <w:rFonts w:ascii="宋体" w:eastAsia="宋体" w:hAnsi="宋体" w:cs="宋体"/>
              <w:spacing w:val="-23"/>
              <w:sz w:val="29"/>
              <w:szCs w:val="29"/>
            </w:rPr>
            <w:t xml:space="preserve"> </w:t>
          </w:r>
          <w:r>
            <w:rPr>
              <w:rFonts w:ascii="宋体" w:eastAsia="宋体" w:hAnsi="宋体" w:cs="宋体"/>
              <w:spacing w:val="-8"/>
              <w:w w:val="57"/>
              <w:sz w:val="29"/>
              <w:szCs w:val="29"/>
            </w:rPr>
            <w:t>.......................................................................................................................................................</w:t>
          </w:r>
          <w:r>
            <w:rPr>
              <w:rFonts w:ascii="宋体" w:eastAsia="宋体" w:hAnsi="宋体" w:cs="宋体"/>
              <w:spacing w:val="-60"/>
              <w:sz w:val="29"/>
              <w:szCs w:val="29"/>
            </w:rPr>
            <w:t xml:space="preserve"> </w:t>
          </w:r>
          <w:hyperlink w:anchor="_bookmark36" w:history="1">
            <w:r>
              <w:rPr>
                <w:rFonts w:ascii="宋体" w:eastAsia="宋体" w:hAnsi="宋体" w:cs="宋体"/>
                <w:spacing w:val="-8"/>
                <w:w w:val="57"/>
                <w:sz w:val="29"/>
                <w:szCs w:val="29"/>
              </w:rPr>
              <w:t>25</w:t>
            </w:r>
          </w:hyperlink>
        </w:p>
        <w:p w:rsidR="00232FC0" w14:paraId="24A9DE3C" w14:textId="77777777">
          <w:pPr>
            <w:spacing w:before="278" w:line="242" w:lineRule="auto"/>
            <w:ind w:firstLine="649"/>
            <w:rPr>
              <w:rFonts w:ascii="宋体" w:eastAsia="宋体" w:hAnsi="宋体" w:cs="宋体"/>
              <w:sz w:val="29"/>
              <w:szCs w:val="29"/>
            </w:rPr>
          </w:pPr>
          <w:r>
            <w:rPr>
              <w:rFonts w:ascii="宋体" w:eastAsia="宋体" w:hAnsi="宋体" w:cs="宋体"/>
              <w:spacing w:val="1"/>
              <w:sz w:val="29"/>
              <w:szCs w:val="29"/>
            </w:rPr>
            <w:t>1.8</w:t>
          </w:r>
          <w:r>
            <w:rPr>
              <w:rFonts w:ascii="宋体" w:eastAsia="宋体" w:hAnsi="宋体" w:cs="宋体"/>
              <w:spacing w:val="1"/>
              <w:sz w:val="29"/>
              <w:szCs w:val="29"/>
            </w:rPr>
            <w:t>爆后检查应遵守下列规定</w:t>
          </w:r>
          <w:r>
            <w:rPr>
              <w:rFonts w:ascii="宋体" w:eastAsia="宋体" w:hAnsi="宋体" w:cs="宋体"/>
              <w:spacing w:val="15"/>
              <w:sz w:val="29"/>
              <w:szCs w:val="29"/>
            </w:rPr>
            <w:t xml:space="preserve"> </w:t>
          </w:r>
          <w:r>
            <w:rPr>
              <w:rFonts w:ascii="宋体" w:eastAsia="宋体" w:hAnsi="宋体" w:cs="宋体"/>
              <w:spacing w:val="-8"/>
              <w:w w:val="57"/>
              <w:sz w:val="29"/>
              <w:szCs w:val="29"/>
            </w:rPr>
            <w:t>...........................................................................................................................</w:t>
          </w:r>
          <w:r>
            <w:rPr>
              <w:rFonts w:ascii="宋体" w:eastAsia="宋体" w:hAnsi="宋体" w:cs="宋体"/>
              <w:spacing w:val="-60"/>
              <w:sz w:val="29"/>
              <w:szCs w:val="29"/>
            </w:rPr>
            <w:t xml:space="preserve"> </w:t>
          </w:r>
          <w:hyperlink w:anchor="_bookmark37" w:history="1">
            <w:r>
              <w:rPr>
                <w:rFonts w:ascii="宋体" w:eastAsia="宋体" w:hAnsi="宋体" w:cs="宋体"/>
                <w:spacing w:val="-8"/>
                <w:w w:val="57"/>
                <w:sz w:val="29"/>
                <w:szCs w:val="29"/>
              </w:rPr>
              <w:t>26</w:t>
            </w:r>
          </w:hyperlink>
        </w:p>
      </w:sdtContent>
    </w:sdt>
    <w:sdt>
      <w:sdtPr>
        <w:id w:val="-2020917838"/>
        <w:docPartObj>
          <w:docPartGallery w:val="Table of Contents"/>
          <w:docPartUnique/>
        </w:docPartObj>
      </w:sdtPr>
      <w:sdtEndPr>
        <w:rPr>
          <w:rFonts w:ascii="宋体" w:eastAsia="宋体" w:hAnsi="宋体" w:cs="宋体"/>
          <w:sz w:val="29"/>
          <w:szCs w:val="29"/>
        </w:rPr>
      </w:sdtEndPr>
      <w:sdtContent>
        <w:p w:rsidR="00232FC0" w14:paraId="23BF67AF" w14:textId="77777777">
          <w:pPr>
            <w:spacing w:before="279" w:line="385" w:lineRule="exact"/>
            <w:ind w:firstLine="324"/>
            <w:rPr>
              <w:rFonts w:ascii="宋体" w:eastAsia="宋体" w:hAnsi="宋体" w:cs="宋体"/>
              <w:sz w:val="29"/>
              <w:szCs w:val="29"/>
            </w:rPr>
          </w:pPr>
          <w:r>
            <w:rPr>
              <w:rFonts w:ascii="宋体" w:eastAsia="宋体" w:hAnsi="宋体" w:cs="宋体"/>
              <w:spacing w:val="5"/>
              <w:position w:val="1"/>
              <w:sz w:val="29"/>
              <w:szCs w:val="29"/>
            </w:rPr>
            <w:t>2</w:t>
          </w:r>
          <w:r>
            <w:rPr>
              <w:rFonts w:ascii="宋体" w:eastAsia="宋体" w:hAnsi="宋体" w:cs="宋体"/>
              <w:spacing w:val="5"/>
              <w:position w:val="1"/>
              <w:sz w:val="29"/>
              <w:szCs w:val="29"/>
            </w:rPr>
            <w:t>、土石方挖运</w:t>
          </w:r>
          <w:r>
            <w:rPr>
              <w:rFonts w:ascii="宋体" w:eastAsia="宋体" w:hAnsi="宋体" w:cs="宋体"/>
              <w:spacing w:val="9"/>
              <w:position w:val="1"/>
              <w:sz w:val="29"/>
              <w:szCs w:val="29"/>
            </w:rPr>
            <w:t xml:space="preserve"> </w:t>
          </w:r>
          <w:r>
            <w:rPr>
              <w:rFonts w:ascii="宋体" w:eastAsia="宋体" w:hAnsi="宋体" w:cs="宋体"/>
              <w:spacing w:val="-8"/>
              <w:w w:val="57"/>
              <w:position w:val="1"/>
              <w:sz w:val="29"/>
              <w:szCs w:val="29"/>
            </w:rPr>
            <w:t>......................................................................................................................................................</w:t>
          </w:r>
          <w:r>
            <w:rPr>
              <w:rFonts w:ascii="宋体" w:eastAsia="宋体" w:hAnsi="宋体" w:cs="宋体"/>
              <w:spacing w:val="-60"/>
              <w:position w:val="1"/>
              <w:sz w:val="29"/>
              <w:szCs w:val="29"/>
            </w:rPr>
            <w:t xml:space="preserve"> </w:t>
          </w:r>
          <w:hyperlink w:anchor="_bookmark38" w:history="1">
            <w:r>
              <w:rPr>
                <w:rFonts w:ascii="宋体" w:eastAsia="宋体" w:hAnsi="宋体" w:cs="宋体"/>
                <w:spacing w:val="-8"/>
                <w:w w:val="57"/>
                <w:position w:val="1"/>
                <w:sz w:val="29"/>
                <w:szCs w:val="29"/>
              </w:rPr>
              <w:t>26</w:t>
            </w:r>
          </w:hyperlink>
        </w:p>
        <w:p w:rsidR="00232FC0" w14:paraId="00F96DC9" w14:textId="77777777">
          <w:pPr>
            <w:spacing w:before="278" w:line="383" w:lineRule="exact"/>
            <w:ind w:firstLine="322"/>
            <w:rPr>
              <w:rFonts w:ascii="宋体" w:eastAsia="宋体" w:hAnsi="宋体" w:cs="宋体"/>
              <w:sz w:val="29"/>
              <w:szCs w:val="29"/>
            </w:rPr>
          </w:pPr>
          <w:r>
            <w:rPr>
              <w:rFonts w:ascii="宋体" w:eastAsia="宋体" w:hAnsi="宋体" w:cs="宋体"/>
              <w:spacing w:val="-9"/>
              <w:w w:val="67"/>
              <w:position w:val="1"/>
              <w:sz w:val="29"/>
              <w:szCs w:val="29"/>
            </w:rPr>
            <w:t>3</w:t>
          </w:r>
          <w:r>
            <w:rPr>
              <w:rFonts w:ascii="宋体" w:eastAsia="宋体" w:hAnsi="宋体" w:cs="宋体"/>
              <w:spacing w:val="-9"/>
              <w:w w:val="67"/>
              <w:position w:val="1"/>
              <w:sz w:val="29"/>
              <w:szCs w:val="29"/>
            </w:rPr>
            <w:t>、预应力锚索作业安全技术措施</w:t>
          </w:r>
          <w:r>
            <w:rPr>
              <w:rFonts w:ascii="宋体" w:eastAsia="宋体" w:hAnsi="宋体" w:cs="宋体"/>
              <w:spacing w:val="-9"/>
              <w:w w:val="67"/>
              <w:position w:val="1"/>
              <w:sz w:val="29"/>
              <w:szCs w:val="29"/>
            </w:rPr>
            <w:t>.......................................................................................................................</w:t>
          </w:r>
          <w:r>
            <w:rPr>
              <w:rFonts w:ascii="宋体" w:eastAsia="宋体" w:hAnsi="宋体" w:cs="宋体"/>
              <w:spacing w:val="56"/>
              <w:position w:val="1"/>
              <w:sz w:val="29"/>
              <w:szCs w:val="29"/>
            </w:rPr>
            <w:t xml:space="preserve"> </w:t>
          </w:r>
          <w:hyperlink w:anchor="_bookmark39" w:history="1">
            <w:r>
              <w:rPr>
                <w:rFonts w:ascii="宋体" w:eastAsia="宋体" w:hAnsi="宋体" w:cs="宋体"/>
                <w:spacing w:val="-9"/>
                <w:w w:val="67"/>
                <w:position w:val="1"/>
                <w:sz w:val="29"/>
                <w:szCs w:val="29"/>
              </w:rPr>
              <w:t>27</w:t>
            </w:r>
          </w:hyperlink>
        </w:p>
      </w:sdtContent>
    </w:sdt>
    <w:sdt>
      <w:sdtPr>
        <w:id w:val="681252989"/>
        <w:docPartObj>
          <w:docPartGallery w:val="Table of Contents"/>
          <w:docPartUnique/>
        </w:docPartObj>
      </w:sdtPr>
      <w:sdtEndPr>
        <w:rPr>
          <w:rFonts w:ascii="宋体" w:eastAsia="宋体" w:hAnsi="宋体" w:cs="宋体"/>
          <w:sz w:val="29"/>
          <w:szCs w:val="29"/>
        </w:rPr>
      </w:sdtEndPr>
      <w:sdtContent>
        <w:p w:rsidR="00232FC0" w14:paraId="7BF556E3" w14:textId="77777777">
          <w:pPr>
            <w:spacing w:before="276" w:line="385" w:lineRule="exact"/>
            <w:ind w:firstLine="3"/>
            <w:rPr>
              <w:rFonts w:ascii="宋体" w:eastAsia="宋体" w:hAnsi="宋体" w:cs="宋体"/>
              <w:sz w:val="29"/>
              <w:szCs w:val="29"/>
            </w:rPr>
          </w:pPr>
          <w:r>
            <w:rPr>
              <w:rFonts w:ascii="宋体" w:eastAsia="宋体" w:hAnsi="宋体" w:cs="宋体"/>
              <w:spacing w:val="-8"/>
              <w:w w:val="60"/>
              <w:position w:val="1"/>
              <w:sz w:val="29"/>
              <w:szCs w:val="29"/>
            </w:rPr>
            <w:t>六、安全监测</w:t>
          </w:r>
          <w:r>
            <w:rPr>
              <w:rFonts w:ascii="宋体" w:eastAsia="宋体" w:hAnsi="宋体" w:cs="宋体"/>
              <w:spacing w:val="-8"/>
              <w:w w:val="60"/>
              <w:position w:val="1"/>
              <w:sz w:val="29"/>
              <w:szCs w:val="29"/>
            </w:rPr>
            <w:t>.............................................................................................................................................................</w:t>
          </w:r>
          <w:r>
            <w:rPr>
              <w:rFonts w:ascii="宋体" w:eastAsia="宋体" w:hAnsi="宋体" w:cs="宋体"/>
              <w:spacing w:val="120"/>
              <w:position w:val="1"/>
              <w:sz w:val="29"/>
              <w:szCs w:val="29"/>
            </w:rPr>
            <w:t xml:space="preserve"> </w:t>
          </w:r>
          <w:hyperlink w:anchor="_bookmark40" w:history="1">
            <w:r>
              <w:rPr>
                <w:rFonts w:ascii="宋体" w:eastAsia="宋体" w:hAnsi="宋体" w:cs="宋体"/>
                <w:spacing w:val="-8"/>
                <w:w w:val="60"/>
                <w:position w:val="1"/>
                <w:sz w:val="29"/>
                <w:szCs w:val="29"/>
              </w:rPr>
              <w:t>27</w:t>
            </w:r>
          </w:hyperlink>
        </w:p>
        <w:p w:rsidR="00232FC0" w14:paraId="0E133C61" w14:textId="77777777">
          <w:pPr>
            <w:spacing w:before="274" w:line="384" w:lineRule="exact"/>
            <w:ind w:firstLine="336"/>
            <w:rPr>
              <w:rFonts w:ascii="宋体" w:eastAsia="宋体" w:hAnsi="宋体" w:cs="宋体"/>
              <w:sz w:val="29"/>
              <w:szCs w:val="29"/>
            </w:rPr>
          </w:pPr>
          <w:r>
            <w:rPr>
              <w:rFonts w:ascii="宋体" w:eastAsia="宋体" w:hAnsi="宋体" w:cs="宋体"/>
              <w:spacing w:val="3"/>
              <w:position w:val="1"/>
              <w:sz w:val="29"/>
              <w:szCs w:val="29"/>
            </w:rPr>
            <w:t>1</w:t>
          </w:r>
          <w:r>
            <w:rPr>
              <w:rFonts w:ascii="宋体" w:eastAsia="宋体" w:hAnsi="宋体" w:cs="宋体"/>
              <w:spacing w:val="3"/>
              <w:position w:val="1"/>
              <w:sz w:val="29"/>
              <w:szCs w:val="29"/>
            </w:rPr>
            <w:t>、监测设置</w:t>
          </w:r>
          <w:r>
            <w:rPr>
              <w:rFonts w:ascii="宋体" w:eastAsia="宋体" w:hAnsi="宋体" w:cs="宋体"/>
              <w:spacing w:val="3"/>
              <w:position w:val="1"/>
              <w:sz w:val="29"/>
              <w:szCs w:val="29"/>
            </w:rPr>
            <w:t xml:space="preserve"> </w:t>
          </w:r>
          <w:r>
            <w:rPr>
              <w:rFonts w:ascii="宋体" w:eastAsia="宋体" w:hAnsi="宋体" w:cs="宋体"/>
              <w:spacing w:val="-8"/>
              <w:w w:val="57"/>
              <w:position w:val="1"/>
              <w:sz w:val="29"/>
              <w:szCs w:val="29"/>
            </w:rPr>
            <w:t>..........................................................................................................................................................</w:t>
          </w:r>
          <w:r>
            <w:rPr>
              <w:rFonts w:ascii="宋体" w:eastAsia="宋体" w:hAnsi="宋体" w:cs="宋体"/>
              <w:spacing w:val="-60"/>
              <w:position w:val="1"/>
              <w:sz w:val="29"/>
              <w:szCs w:val="29"/>
            </w:rPr>
            <w:t xml:space="preserve"> </w:t>
          </w:r>
          <w:hyperlink w:anchor="_bookmark41" w:history="1">
            <w:r>
              <w:rPr>
                <w:rFonts w:ascii="宋体" w:eastAsia="宋体" w:hAnsi="宋体" w:cs="宋体"/>
                <w:spacing w:val="-8"/>
                <w:w w:val="57"/>
                <w:position w:val="1"/>
                <w:sz w:val="29"/>
                <w:szCs w:val="29"/>
              </w:rPr>
              <w:t>27</w:t>
            </w:r>
          </w:hyperlink>
        </w:p>
        <w:p w:rsidR="00232FC0" w14:paraId="13000246" w14:textId="77777777">
          <w:pPr>
            <w:spacing w:before="278" w:line="383" w:lineRule="exact"/>
            <w:ind w:firstLine="324"/>
            <w:rPr>
              <w:rFonts w:ascii="宋体" w:eastAsia="宋体" w:hAnsi="宋体" w:cs="宋体"/>
              <w:sz w:val="29"/>
              <w:szCs w:val="29"/>
            </w:rPr>
          </w:pPr>
          <w:r>
            <w:rPr>
              <w:rFonts w:ascii="宋体" w:eastAsia="宋体" w:hAnsi="宋体" w:cs="宋体"/>
              <w:spacing w:val="6"/>
              <w:position w:val="1"/>
              <w:sz w:val="29"/>
              <w:szCs w:val="29"/>
            </w:rPr>
            <w:t>2</w:t>
          </w:r>
          <w:r>
            <w:rPr>
              <w:rFonts w:ascii="宋体" w:eastAsia="宋体" w:hAnsi="宋体" w:cs="宋体"/>
              <w:spacing w:val="6"/>
              <w:position w:val="1"/>
              <w:sz w:val="29"/>
              <w:szCs w:val="29"/>
            </w:rPr>
            <w:t>、施工期巡视检查</w:t>
          </w:r>
          <w:r>
            <w:rPr>
              <w:rFonts w:ascii="宋体" w:eastAsia="宋体" w:hAnsi="宋体" w:cs="宋体"/>
              <w:spacing w:val="17"/>
              <w:position w:val="1"/>
              <w:sz w:val="29"/>
              <w:szCs w:val="29"/>
            </w:rPr>
            <w:t xml:space="preserve"> </w:t>
          </w:r>
          <w:r>
            <w:rPr>
              <w:rFonts w:ascii="宋体" w:eastAsia="宋体" w:hAnsi="宋体" w:cs="宋体"/>
              <w:spacing w:val="-8"/>
              <w:w w:val="57"/>
              <w:position w:val="1"/>
              <w:sz w:val="29"/>
              <w:szCs w:val="29"/>
            </w:rPr>
            <w:t>..............................................................................................................................................</w:t>
          </w:r>
          <w:r>
            <w:rPr>
              <w:rFonts w:ascii="宋体" w:eastAsia="宋体" w:hAnsi="宋体" w:cs="宋体"/>
              <w:spacing w:val="-59"/>
              <w:position w:val="1"/>
              <w:sz w:val="29"/>
              <w:szCs w:val="29"/>
            </w:rPr>
            <w:t xml:space="preserve"> </w:t>
          </w:r>
          <w:hyperlink w:anchor="_bookmark42" w:history="1">
            <w:r>
              <w:rPr>
                <w:rFonts w:ascii="宋体" w:eastAsia="宋体" w:hAnsi="宋体" w:cs="宋体"/>
                <w:spacing w:val="-8"/>
                <w:w w:val="57"/>
                <w:position w:val="1"/>
                <w:sz w:val="29"/>
                <w:szCs w:val="29"/>
              </w:rPr>
              <w:t>27</w:t>
            </w:r>
          </w:hyperlink>
        </w:p>
        <w:p w:rsidR="00232FC0" w14:paraId="0263F147" w14:textId="77777777">
          <w:pPr>
            <w:spacing w:before="276" w:line="382" w:lineRule="exact"/>
            <w:ind w:firstLine="322"/>
            <w:rPr>
              <w:rFonts w:ascii="宋体" w:eastAsia="宋体" w:hAnsi="宋体" w:cs="宋体"/>
              <w:sz w:val="29"/>
              <w:szCs w:val="29"/>
            </w:rPr>
          </w:pPr>
          <w:r>
            <w:rPr>
              <w:rFonts w:ascii="宋体" w:eastAsia="宋体" w:hAnsi="宋体" w:cs="宋体"/>
              <w:spacing w:val="5"/>
              <w:position w:val="1"/>
              <w:sz w:val="29"/>
              <w:szCs w:val="29"/>
            </w:rPr>
            <w:t>3</w:t>
          </w:r>
          <w:r>
            <w:rPr>
              <w:rFonts w:ascii="宋体" w:eastAsia="宋体" w:hAnsi="宋体" w:cs="宋体"/>
              <w:spacing w:val="5"/>
              <w:position w:val="1"/>
              <w:sz w:val="29"/>
              <w:szCs w:val="29"/>
            </w:rPr>
            <w:t>、边坡外部变形监测</w:t>
          </w:r>
          <w:r>
            <w:rPr>
              <w:rFonts w:ascii="宋体" w:eastAsia="宋体" w:hAnsi="宋体" w:cs="宋体"/>
              <w:spacing w:val="38"/>
              <w:position w:val="1"/>
              <w:sz w:val="29"/>
              <w:szCs w:val="29"/>
            </w:rPr>
            <w:t xml:space="preserve"> </w:t>
          </w:r>
          <w:r>
            <w:rPr>
              <w:rFonts w:ascii="宋体" w:eastAsia="宋体" w:hAnsi="宋体" w:cs="宋体"/>
              <w:spacing w:val="-8"/>
              <w:w w:val="57"/>
              <w:position w:val="1"/>
              <w:sz w:val="29"/>
              <w:szCs w:val="29"/>
            </w:rPr>
            <w:t>..........................................................................................................................................</w:t>
          </w:r>
          <w:r>
            <w:rPr>
              <w:rFonts w:ascii="宋体" w:eastAsia="宋体" w:hAnsi="宋体" w:cs="宋体"/>
              <w:spacing w:val="-60"/>
              <w:position w:val="1"/>
              <w:sz w:val="29"/>
              <w:szCs w:val="29"/>
            </w:rPr>
            <w:t xml:space="preserve"> </w:t>
          </w:r>
          <w:hyperlink w:anchor="_bookmark43" w:history="1">
            <w:r>
              <w:rPr>
                <w:rFonts w:ascii="宋体" w:eastAsia="宋体" w:hAnsi="宋体" w:cs="宋体"/>
                <w:spacing w:val="-8"/>
                <w:w w:val="57"/>
                <w:position w:val="1"/>
                <w:sz w:val="29"/>
                <w:szCs w:val="29"/>
              </w:rPr>
              <w:t>28</w:t>
            </w:r>
          </w:hyperlink>
        </w:p>
        <w:p w:rsidR="00232FC0" w14:paraId="4F2BECF6" w14:textId="77777777">
          <w:pPr>
            <w:spacing w:before="277" w:line="383" w:lineRule="exact"/>
            <w:ind w:firstLine="321"/>
            <w:rPr>
              <w:rFonts w:ascii="宋体" w:eastAsia="宋体" w:hAnsi="宋体" w:cs="宋体"/>
              <w:sz w:val="29"/>
              <w:szCs w:val="29"/>
            </w:rPr>
          </w:pPr>
          <w:r>
            <w:rPr>
              <w:rFonts w:ascii="宋体" w:eastAsia="宋体" w:hAnsi="宋体" w:cs="宋体"/>
              <w:spacing w:val="4"/>
              <w:position w:val="1"/>
              <w:sz w:val="29"/>
              <w:szCs w:val="29"/>
            </w:rPr>
            <w:t>4</w:t>
          </w:r>
          <w:r>
            <w:rPr>
              <w:rFonts w:ascii="宋体" w:eastAsia="宋体" w:hAnsi="宋体" w:cs="宋体"/>
              <w:spacing w:val="4"/>
              <w:position w:val="1"/>
              <w:sz w:val="29"/>
              <w:szCs w:val="29"/>
            </w:rPr>
            <w:t>、支护效应监测</w:t>
          </w:r>
          <w:r>
            <w:rPr>
              <w:rFonts w:ascii="宋体" w:eastAsia="宋体" w:hAnsi="宋体" w:cs="宋体"/>
              <w:spacing w:val="29"/>
              <w:position w:val="1"/>
              <w:sz w:val="29"/>
              <w:szCs w:val="29"/>
            </w:rPr>
            <w:t xml:space="preserve"> </w:t>
          </w:r>
          <w:r>
            <w:rPr>
              <w:rFonts w:ascii="宋体" w:eastAsia="宋体" w:hAnsi="宋体" w:cs="宋体"/>
              <w:spacing w:val="-8"/>
              <w:w w:val="57"/>
              <w:position w:val="1"/>
              <w:sz w:val="29"/>
              <w:szCs w:val="29"/>
            </w:rPr>
            <w:t>..................................................................................................................................................</w:t>
          </w:r>
          <w:r>
            <w:rPr>
              <w:rFonts w:ascii="宋体" w:eastAsia="宋体" w:hAnsi="宋体" w:cs="宋体"/>
              <w:spacing w:val="-60"/>
              <w:position w:val="1"/>
              <w:sz w:val="29"/>
              <w:szCs w:val="29"/>
            </w:rPr>
            <w:t xml:space="preserve"> </w:t>
          </w:r>
          <w:hyperlink w:anchor="_bookmark44" w:history="1">
            <w:r>
              <w:rPr>
                <w:rFonts w:ascii="宋体" w:eastAsia="宋体" w:hAnsi="宋体" w:cs="宋体"/>
                <w:spacing w:val="-8"/>
                <w:w w:val="57"/>
                <w:position w:val="1"/>
                <w:sz w:val="29"/>
                <w:szCs w:val="29"/>
              </w:rPr>
              <w:t>28</w:t>
            </w:r>
          </w:hyperlink>
        </w:p>
        <w:p w:rsidR="00232FC0" w14:paraId="632E6DBD" w14:textId="77777777">
          <w:pPr>
            <w:spacing w:before="279" w:line="242" w:lineRule="auto"/>
            <w:ind w:firstLine="323"/>
            <w:rPr>
              <w:rFonts w:ascii="宋体" w:eastAsia="宋体" w:hAnsi="宋体" w:cs="宋体"/>
              <w:sz w:val="29"/>
              <w:szCs w:val="29"/>
            </w:rPr>
          </w:pPr>
          <w:r>
            <w:rPr>
              <w:rFonts w:ascii="宋体" w:eastAsia="宋体" w:hAnsi="宋体" w:cs="宋体"/>
              <w:spacing w:val="-9"/>
              <w:w w:val="64"/>
              <w:sz w:val="29"/>
              <w:szCs w:val="29"/>
            </w:rPr>
            <w:t>5</w:t>
          </w:r>
          <w:r>
            <w:rPr>
              <w:rFonts w:ascii="宋体" w:eastAsia="宋体" w:hAnsi="宋体" w:cs="宋体"/>
              <w:spacing w:val="-9"/>
              <w:w w:val="64"/>
              <w:sz w:val="29"/>
              <w:szCs w:val="29"/>
            </w:rPr>
            <w:t>、爆破振动及声波测试</w:t>
          </w:r>
          <w:r>
            <w:rPr>
              <w:rFonts w:ascii="宋体" w:eastAsia="宋体" w:hAnsi="宋体" w:cs="宋体"/>
              <w:spacing w:val="-9"/>
              <w:w w:val="64"/>
              <w:sz w:val="29"/>
              <w:szCs w:val="29"/>
            </w:rPr>
            <w:t>.......................................................................................................................................</w:t>
          </w:r>
          <w:r>
            <w:rPr>
              <w:rFonts w:ascii="宋体" w:eastAsia="宋体" w:hAnsi="宋体" w:cs="宋体"/>
              <w:spacing w:val="53"/>
              <w:sz w:val="29"/>
              <w:szCs w:val="29"/>
            </w:rPr>
            <w:t xml:space="preserve"> </w:t>
          </w:r>
          <w:hyperlink w:anchor="_bookmark45" w:history="1">
            <w:r>
              <w:rPr>
                <w:rFonts w:ascii="宋体" w:eastAsia="宋体" w:hAnsi="宋体" w:cs="宋体"/>
                <w:spacing w:val="-9"/>
                <w:w w:val="64"/>
                <w:sz w:val="29"/>
                <w:szCs w:val="29"/>
              </w:rPr>
              <w:t>28</w:t>
            </w:r>
          </w:hyperlink>
        </w:p>
        <w:p w:rsidR="00232FC0" w14:paraId="0734CA60" w14:textId="77777777">
          <w:pPr>
            <w:spacing w:before="279" w:line="383" w:lineRule="exact"/>
            <w:ind w:firstLine="326"/>
            <w:rPr>
              <w:rFonts w:ascii="宋体" w:eastAsia="宋体" w:hAnsi="宋体" w:cs="宋体"/>
              <w:sz w:val="29"/>
              <w:szCs w:val="29"/>
            </w:rPr>
          </w:pPr>
          <w:r>
            <w:rPr>
              <w:rFonts w:ascii="宋体" w:eastAsia="宋体" w:hAnsi="宋体" w:cs="宋体"/>
              <w:spacing w:val="4"/>
              <w:position w:val="1"/>
              <w:sz w:val="29"/>
              <w:szCs w:val="29"/>
            </w:rPr>
            <w:t>6</w:t>
          </w:r>
          <w:r>
            <w:rPr>
              <w:rFonts w:ascii="宋体" w:eastAsia="宋体" w:hAnsi="宋体" w:cs="宋体"/>
              <w:spacing w:val="4"/>
              <w:position w:val="1"/>
              <w:sz w:val="29"/>
              <w:szCs w:val="29"/>
            </w:rPr>
            <w:t>、边坡渗流监测</w:t>
          </w:r>
          <w:r>
            <w:rPr>
              <w:rFonts w:ascii="宋体" w:eastAsia="宋体" w:hAnsi="宋体" w:cs="宋体"/>
              <w:spacing w:val="24"/>
              <w:position w:val="1"/>
              <w:sz w:val="29"/>
              <w:szCs w:val="29"/>
            </w:rPr>
            <w:t xml:space="preserve"> </w:t>
          </w:r>
          <w:r>
            <w:rPr>
              <w:rFonts w:ascii="宋体" w:eastAsia="宋体" w:hAnsi="宋体" w:cs="宋体"/>
              <w:spacing w:val="-8"/>
              <w:w w:val="57"/>
              <w:position w:val="1"/>
              <w:sz w:val="29"/>
              <w:szCs w:val="29"/>
            </w:rPr>
            <w:t>..................................................................................................................................................</w:t>
          </w:r>
          <w:r>
            <w:rPr>
              <w:rFonts w:ascii="宋体" w:eastAsia="宋体" w:hAnsi="宋体" w:cs="宋体"/>
              <w:spacing w:val="-59"/>
              <w:position w:val="1"/>
              <w:sz w:val="29"/>
              <w:szCs w:val="29"/>
            </w:rPr>
            <w:t xml:space="preserve"> </w:t>
          </w:r>
          <w:hyperlink w:anchor="_bookmark46" w:history="1">
            <w:r>
              <w:rPr>
                <w:rFonts w:ascii="宋体" w:eastAsia="宋体" w:hAnsi="宋体" w:cs="宋体"/>
                <w:spacing w:val="-8"/>
                <w:w w:val="57"/>
                <w:position w:val="1"/>
                <w:sz w:val="29"/>
                <w:szCs w:val="29"/>
              </w:rPr>
              <w:t>28</w:t>
            </w:r>
          </w:hyperlink>
        </w:p>
        <w:p w:rsidR="00232FC0" w14:paraId="0F4468C5" w14:textId="77777777">
          <w:pPr>
            <w:spacing w:before="276" w:line="383" w:lineRule="exact"/>
            <w:ind w:firstLine="324"/>
            <w:rPr>
              <w:rFonts w:ascii="宋体" w:eastAsia="宋体" w:hAnsi="宋体" w:cs="宋体"/>
              <w:sz w:val="29"/>
              <w:szCs w:val="29"/>
            </w:rPr>
          </w:pPr>
          <w:r>
            <w:rPr>
              <w:rFonts w:ascii="宋体" w:eastAsia="宋体" w:hAnsi="宋体" w:cs="宋体"/>
              <w:spacing w:val="7"/>
              <w:position w:val="1"/>
              <w:sz w:val="29"/>
              <w:szCs w:val="29"/>
            </w:rPr>
            <w:t>7</w:t>
          </w:r>
          <w:r>
            <w:rPr>
              <w:rFonts w:ascii="宋体" w:eastAsia="宋体" w:hAnsi="宋体" w:cs="宋体"/>
              <w:spacing w:val="7"/>
              <w:position w:val="1"/>
              <w:sz w:val="29"/>
              <w:szCs w:val="29"/>
            </w:rPr>
            <w:t>、监测成果应用管理</w:t>
          </w:r>
          <w:r>
            <w:rPr>
              <w:rFonts w:ascii="宋体" w:eastAsia="宋体" w:hAnsi="宋体" w:cs="宋体"/>
              <w:spacing w:val="16"/>
              <w:position w:val="1"/>
              <w:sz w:val="29"/>
              <w:szCs w:val="29"/>
            </w:rPr>
            <w:t xml:space="preserve"> </w:t>
          </w:r>
          <w:r>
            <w:rPr>
              <w:rFonts w:ascii="宋体" w:eastAsia="宋体" w:hAnsi="宋体" w:cs="宋体"/>
              <w:spacing w:val="-8"/>
              <w:w w:val="57"/>
              <w:position w:val="1"/>
              <w:sz w:val="29"/>
              <w:szCs w:val="29"/>
            </w:rPr>
            <w:t>..........................................................................................................................................</w:t>
          </w:r>
          <w:r>
            <w:rPr>
              <w:rFonts w:ascii="宋体" w:eastAsia="宋体" w:hAnsi="宋体" w:cs="宋体"/>
              <w:spacing w:val="-60"/>
              <w:position w:val="1"/>
              <w:sz w:val="29"/>
              <w:szCs w:val="29"/>
            </w:rPr>
            <w:t xml:space="preserve"> </w:t>
          </w:r>
          <w:hyperlink w:anchor="_bookmark47" w:history="1">
            <w:r>
              <w:rPr>
                <w:rFonts w:ascii="宋体" w:eastAsia="宋体" w:hAnsi="宋体" w:cs="宋体"/>
                <w:spacing w:val="-8"/>
                <w:w w:val="57"/>
                <w:position w:val="1"/>
                <w:sz w:val="29"/>
                <w:szCs w:val="29"/>
              </w:rPr>
              <w:t>28</w:t>
            </w:r>
          </w:hyperlink>
        </w:p>
        <w:p w:rsidR="00232FC0" w14:paraId="4E740144" w14:textId="77777777">
          <w:pPr>
            <w:spacing w:before="279" w:line="383" w:lineRule="exact"/>
            <w:ind w:firstLine="2"/>
            <w:rPr>
              <w:rFonts w:ascii="宋体" w:eastAsia="宋体" w:hAnsi="宋体" w:cs="宋体"/>
              <w:sz w:val="29"/>
              <w:szCs w:val="29"/>
            </w:rPr>
          </w:pPr>
          <w:r>
            <w:rPr>
              <w:rFonts w:ascii="宋体" w:eastAsia="宋体" w:hAnsi="宋体" w:cs="宋体"/>
              <w:spacing w:val="-9"/>
              <w:w w:val="66"/>
              <w:position w:val="1"/>
              <w:sz w:val="29"/>
              <w:szCs w:val="29"/>
            </w:rPr>
            <w:t>七、特殊情况的应急处理措施</w:t>
          </w:r>
          <w:r>
            <w:rPr>
              <w:rFonts w:ascii="宋体" w:eastAsia="宋体" w:hAnsi="宋体" w:cs="宋体"/>
              <w:spacing w:val="-9"/>
              <w:w w:val="66"/>
              <w:position w:val="1"/>
              <w:sz w:val="29"/>
              <w:szCs w:val="29"/>
            </w:rPr>
            <w:t>.................................................................................................................................</w:t>
          </w:r>
          <w:r>
            <w:rPr>
              <w:rFonts w:ascii="宋体" w:eastAsia="宋体" w:hAnsi="宋体" w:cs="宋体"/>
              <w:spacing w:val="-16"/>
              <w:position w:val="1"/>
              <w:sz w:val="29"/>
              <w:szCs w:val="29"/>
            </w:rPr>
            <w:t xml:space="preserve"> </w:t>
          </w:r>
          <w:hyperlink w:anchor="_bookmark48" w:history="1">
            <w:r>
              <w:rPr>
                <w:rFonts w:ascii="宋体" w:eastAsia="宋体" w:hAnsi="宋体" w:cs="宋体"/>
                <w:spacing w:val="-9"/>
                <w:w w:val="66"/>
                <w:position w:val="1"/>
                <w:sz w:val="29"/>
                <w:szCs w:val="29"/>
              </w:rPr>
              <w:t>28</w:t>
            </w:r>
          </w:hyperlink>
        </w:p>
        <w:p w:rsidR="00232FC0" w14:paraId="53617447" w14:textId="77777777">
          <w:pPr>
            <w:spacing w:before="276" w:line="383" w:lineRule="exact"/>
            <w:ind w:firstLine="336"/>
            <w:rPr>
              <w:rFonts w:ascii="宋体" w:eastAsia="宋体" w:hAnsi="宋体" w:cs="宋体"/>
              <w:sz w:val="29"/>
              <w:szCs w:val="29"/>
            </w:rPr>
          </w:pPr>
          <w:r>
            <w:rPr>
              <w:rFonts w:ascii="宋体" w:eastAsia="宋体" w:hAnsi="宋体" w:cs="宋体"/>
              <w:spacing w:val="5"/>
              <w:position w:val="1"/>
              <w:sz w:val="29"/>
              <w:szCs w:val="29"/>
            </w:rPr>
            <w:t>1</w:t>
          </w:r>
          <w:r>
            <w:rPr>
              <w:rFonts w:ascii="宋体" w:eastAsia="宋体" w:hAnsi="宋体" w:cs="宋体"/>
              <w:spacing w:val="5"/>
              <w:position w:val="1"/>
              <w:sz w:val="29"/>
              <w:szCs w:val="29"/>
            </w:rPr>
            <w:t>、应急救援领导小组</w:t>
          </w:r>
          <w:r>
            <w:rPr>
              <w:rFonts w:ascii="宋体" w:eastAsia="宋体" w:hAnsi="宋体" w:cs="宋体"/>
              <w:spacing w:val="24"/>
              <w:position w:val="1"/>
              <w:sz w:val="29"/>
              <w:szCs w:val="29"/>
            </w:rPr>
            <w:t xml:space="preserve"> </w:t>
          </w:r>
          <w:r>
            <w:rPr>
              <w:rFonts w:ascii="宋体" w:eastAsia="宋体" w:hAnsi="宋体" w:cs="宋体"/>
              <w:spacing w:val="-8"/>
              <w:w w:val="57"/>
              <w:position w:val="1"/>
              <w:sz w:val="29"/>
              <w:szCs w:val="29"/>
            </w:rPr>
            <w:t>..........................................................................................................................................</w:t>
          </w:r>
          <w:r>
            <w:rPr>
              <w:rFonts w:ascii="宋体" w:eastAsia="宋体" w:hAnsi="宋体" w:cs="宋体"/>
              <w:spacing w:val="-60"/>
              <w:position w:val="1"/>
              <w:sz w:val="29"/>
              <w:szCs w:val="29"/>
            </w:rPr>
            <w:t xml:space="preserve"> </w:t>
          </w:r>
          <w:hyperlink w:anchor="_bookmark49" w:history="1">
            <w:r>
              <w:rPr>
                <w:rFonts w:ascii="宋体" w:eastAsia="宋体" w:hAnsi="宋体" w:cs="宋体"/>
                <w:spacing w:val="-8"/>
                <w:w w:val="57"/>
                <w:position w:val="1"/>
                <w:sz w:val="29"/>
                <w:szCs w:val="29"/>
              </w:rPr>
              <w:t>29</w:t>
            </w:r>
          </w:hyperlink>
        </w:p>
        <w:p w:rsidR="00232FC0" w14:paraId="5CB6BB2E" w14:textId="77777777">
          <w:pPr>
            <w:spacing w:before="276" w:line="383" w:lineRule="exact"/>
            <w:ind w:firstLine="324"/>
            <w:rPr>
              <w:rFonts w:ascii="宋体" w:eastAsia="宋体" w:hAnsi="宋体" w:cs="宋体"/>
              <w:sz w:val="29"/>
              <w:szCs w:val="29"/>
            </w:rPr>
          </w:pPr>
          <w:r>
            <w:rPr>
              <w:rFonts w:ascii="宋体" w:eastAsia="宋体" w:hAnsi="宋体" w:cs="宋体"/>
              <w:spacing w:val="-9"/>
              <w:w w:val="65"/>
              <w:position w:val="1"/>
              <w:sz w:val="29"/>
              <w:szCs w:val="29"/>
            </w:rPr>
            <w:t>2</w:t>
          </w:r>
          <w:r>
            <w:rPr>
              <w:rFonts w:ascii="宋体" w:eastAsia="宋体" w:hAnsi="宋体" w:cs="宋体"/>
              <w:spacing w:val="-9"/>
              <w:w w:val="65"/>
              <w:position w:val="1"/>
              <w:sz w:val="29"/>
              <w:szCs w:val="29"/>
            </w:rPr>
            <w:t>、紧急意外事故应急预案</w:t>
          </w:r>
          <w:r>
            <w:rPr>
              <w:rFonts w:ascii="宋体" w:eastAsia="宋体" w:hAnsi="宋体" w:cs="宋体"/>
              <w:spacing w:val="-9"/>
              <w:w w:val="65"/>
              <w:position w:val="1"/>
              <w:sz w:val="29"/>
              <w:szCs w:val="29"/>
            </w:rPr>
            <w:t>...................................................................................................................................</w:t>
          </w:r>
          <w:r>
            <w:rPr>
              <w:rFonts w:ascii="宋体" w:eastAsia="宋体" w:hAnsi="宋体" w:cs="宋体"/>
              <w:spacing w:val="-11"/>
              <w:position w:val="1"/>
              <w:sz w:val="29"/>
              <w:szCs w:val="29"/>
            </w:rPr>
            <w:t xml:space="preserve"> </w:t>
          </w:r>
          <w:hyperlink w:anchor="_bookmark50" w:history="1">
            <w:r>
              <w:rPr>
                <w:rFonts w:ascii="宋体" w:eastAsia="宋体" w:hAnsi="宋体" w:cs="宋体"/>
                <w:spacing w:val="-9"/>
                <w:w w:val="65"/>
                <w:position w:val="1"/>
                <w:sz w:val="29"/>
                <w:szCs w:val="29"/>
              </w:rPr>
              <w:t>29</w:t>
            </w:r>
          </w:hyperlink>
        </w:p>
        <w:p w:rsidR="00232FC0" w14:paraId="6937C96C" w14:textId="77777777">
          <w:pPr>
            <w:spacing w:before="279" w:line="383" w:lineRule="exact"/>
            <w:ind w:firstLine="638"/>
            <w:rPr>
              <w:rFonts w:ascii="宋体" w:eastAsia="宋体" w:hAnsi="宋体" w:cs="宋体"/>
              <w:sz w:val="29"/>
              <w:szCs w:val="29"/>
            </w:rPr>
          </w:pPr>
          <w:r>
            <w:rPr>
              <w:rFonts w:ascii="宋体" w:eastAsia="宋体" w:hAnsi="宋体" w:cs="宋体"/>
              <w:position w:val="1"/>
              <w:sz w:val="29"/>
              <w:szCs w:val="29"/>
            </w:rPr>
            <w:t>2.1</w:t>
          </w:r>
          <w:r>
            <w:rPr>
              <w:rFonts w:ascii="宋体" w:eastAsia="宋体" w:hAnsi="宋体" w:cs="宋体"/>
              <w:position w:val="1"/>
              <w:sz w:val="29"/>
              <w:szCs w:val="29"/>
            </w:rPr>
            <w:t>外力伤害应急预案</w:t>
          </w:r>
          <w:r>
            <w:rPr>
              <w:rFonts w:ascii="宋体" w:eastAsia="宋体" w:hAnsi="宋体" w:cs="宋体"/>
              <w:spacing w:val="1"/>
              <w:position w:val="1"/>
              <w:sz w:val="29"/>
              <w:szCs w:val="29"/>
            </w:rPr>
            <w:t xml:space="preserve"> </w:t>
          </w:r>
          <w:r>
            <w:rPr>
              <w:rFonts w:ascii="宋体" w:eastAsia="宋体" w:hAnsi="宋体" w:cs="宋体"/>
              <w:spacing w:val="-8"/>
              <w:w w:val="57"/>
              <w:position w:val="1"/>
              <w:sz w:val="29"/>
              <w:szCs w:val="29"/>
            </w:rPr>
            <w:t>.......................................................................................................................................</w:t>
          </w:r>
          <w:r>
            <w:rPr>
              <w:rFonts w:ascii="宋体" w:eastAsia="宋体" w:hAnsi="宋体" w:cs="宋体"/>
              <w:spacing w:val="-60"/>
              <w:position w:val="1"/>
              <w:sz w:val="29"/>
              <w:szCs w:val="29"/>
            </w:rPr>
            <w:t xml:space="preserve"> </w:t>
          </w:r>
          <w:hyperlink w:anchor="_bookmark51" w:history="1">
            <w:r>
              <w:rPr>
                <w:rFonts w:ascii="宋体" w:eastAsia="宋体" w:hAnsi="宋体" w:cs="宋体"/>
                <w:spacing w:val="-8"/>
                <w:w w:val="57"/>
                <w:position w:val="1"/>
                <w:sz w:val="29"/>
                <w:szCs w:val="29"/>
              </w:rPr>
              <w:t>29</w:t>
            </w:r>
          </w:hyperlink>
        </w:p>
        <w:p w:rsidR="00232FC0" w14:paraId="1C371BCA" w14:textId="77777777">
          <w:pPr>
            <w:spacing w:before="276" w:line="384" w:lineRule="exact"/>
            <w:ind w:firstLine="638"/>
            <w:rPr>
              <w:rFonts w:ascii="宋体" w:eastAsia="宋体" w:hAnsi="宋体" w:cs="宋体"/>
              <w:sz w:val="29"/>
              <w:szCs w:val="29"/>
            </w:rPr>
          </w:pPr>
          <w:r>
            <w:rPr>
              <w:rFonts w:ascii="宋体" w:eastAsia="宋体" w:hAnsi="宋体" w:cs="宋体"/>
              <w:spacing w:val="-2"/>
              <w:position w:val="1"/>
              <w:sz w:val="29"/>
              <w:szCs w:val="29"/>
            </w:rPr>
            <w:t>2.2</w:t>
          </w:r>
          <w:r>
            <w:rPr>
              <w:rFonts w:ascii="宋体" w:eastAsia="宋体" w:hAnsi="宋体" w:cs="宋体"/>
              <w:spacing w:val="-2"/>
              <w:position w:val="1"/>
              <w:sz w:val="29"/>
              <w:szCs w:val="29"/>
            </w:rPr>
            <w:t>触电应急预案</w:t>
          </w:r>
          <w:r>
            <w:rPr>
              <w:rFonts w:ascii="宋体" w:eastAsia="宋体" w:hAnsi="宋体" w:cs="宋体"/>
              <w:spacing w:val="-9"/>
              <w:position w:val="1"/>
              <w:sz w:val="29"/>
              <w:szCs w:val="29"/>
            </w:rPr>
            <w:t xml:space="preserve"> </w:t>
          </w:r>
          <w:r>
            <w:rPr>
              <w:rFonts w:ascii="宋体" w:eastAsia="宋体" w:hAnsi="宋体" w:cs="宋体"/>
              <w:spacing w:val="-8"/>
              <w:w w:val="57"/>
              <w:position w:val="1"/>
              <w:sz w:val="29"/>
              <w:szCs w:val="29"/>
            </w:rPr>
            <w:t>...............................................................................................................................................</w:t>
          </w:r>
          <w:r>
            <w:rPr>
              <w:rFonts w:ascii="宋体" w:eastAsia="宋体" w:hAnsi="宋体" w:cs="宋体"/>
              <w:spacing w:val="-62"/>
              <w:position w:val="1"/>
              <w:sz w:val="29"/>
              <w:szCs w:val="29"/>
            </w:rPr>
            <w:t xml:space="preserve"> </w:t>
          </w:r>
          <w:hyperlink w:anchor="_bookmark52" w:history="1">
            <w:r>
              <w:rPr>
                <w:rFonts w:ascii="宋体" w:eastAsia="宋体" w:hAnsi="宋体" w:cs="宋体"/>
                <w:spacing w:val="-8"/>
                <w:w w:val="57"/>
                <w:position w:val="1"/>
                <w:sz w:val="29"/>
                <w:szCs w:val="29"/>
              </w:rPr>
              <w:t>30</w:t>
            </w:r>
          </w:hyperlink>
        </w:p>
        <w:p w:rsidR="00232FC0" w14:paraId="0931C8E9" w14:textId="77777777">
          <w:pPr>
            <w:spacing w:before="275" w:line="384" w:lineRule="exact"/>
            <w:ind w:firstLine="638"/>
            <w:rPr>
              <w:rFonts w:ascii="宋体" w:eastAsia="宋体" w:hAnsi="宋体" w:cs="宋体"/>
              <w:sz w:val="29"/>
              <w:szCs w:val="29"/>
            </w:rPr>
          </w:pPr>
          <w:r>
            <w:rPr>
              <w:rFonts w:ascii="宋体" w:eastAsia="宋体" w:hAnsi="宋体" w:cs="宋体"/>
              <w:spacing w:val="1"/>
              <w:position w:val="1"/>
              <w:sz w:val="29"/>
              <w:szCs w:val="29"/>
            </w:rPr>
            <w:t>2.3</w:t>
          </w:r>
          <w:r>
            <w:rPr>
              <w:rFonts w:ascii="宋体" w:eastAsia="宋体" w:hAnsi="宋体" w:cs="宋体"/>
              <w:spacing w:val="1"/>
              <w:position w:val="1"/>
              <w:sz w:val="29"/>
              <w:szCs w:val="29"/>
            </w:rPr>
            <w:t>坍塌、滑坡应急预案</w:t>
          </w:r>
          <w:r>
            <w:rPr>
              <w:rFonts w:ascii="宋体" w:eastAsia="宋体" w:hAnsi="宋体" w:cs="宋体"/>
              <w:spacing w:val="2"/>
              <w:position w:val="1"/>
              <w:sz w:val="29"/>
              <w:szCs w:val="29"/>
            </w:rPr>
            <w:t xml:space="preserve"> </w:t>
          </w:r>
          <w:r>
            <w:rPr>
              <w:rFonts w:ascii="宋体" w:eastAsia="宋体" w:hAnsi="宋体" w:cs="宋体"/>
              <w:spacing w:val="-8"/>
              <w:w w:val="57"/>
              <w:position w:val="1"/>
              <w:sz w:val="29"/>
              <w:szCs w:val="29"/>
            </w:rPr>
            <w:t>...................................................................................................................................</w:t>
          </w:r>
          <w:r>
            <w:rPr>
              <w:rFonts w:ascii="宋体" w:eastAsia="宋体" w:hAnsi="宋体" w:cs="宋体"/>
              <w:spacing w:val="-62"/>
              <w:position w:val="1"/>
              <w:sz w:val="29"/>
              <w:szCs w:val="29"/>
            </w:rPr>
            <w:t xml:space="preserve"> </w:t>
          </w:r>
          <w:hyperlink w:anchor="_bookmark53" w:history="1">
            <w:r>
              <w:rPr>
                <w:rFonts w:ascii="宋体" w:eastAsia="宋体" w:hAnsi="宋体" w:cs="宋体"/>
                <w:spacing w:val="-8"/>
                <w:w w:val="57"/>
                <w:position w:val="1"/>
                <w:sz w:val="29"/>
                <w:szCs w:val="29"/>
              </w:rPr>
              <w:t>30</w:t>
            </w:r>
          </w:hyperlink>
        </w:p>
        <w:p w:rsidR="00232FC0" w14:paraId="55F552C8" w14:textId="77777777">
          <w:pPr>
            <w:spacing w:before="278" w:line="383" w:lineRule="exact"/>
            <w:rPr>
              <w:rFonts w:ascii="宋体" w:eastAsia="宋体" w:hAnsi="宋体" w:cs="宋体"/>
              <w:sz w:val="29"/>
              <w:szCs w:val="29"/>
            </w:rPr>
          </w:pPr>
          <w:r>
            <w:rPr>
              <w:rFonts w:ascii="宋体" w:eastAsia="宋体" w:hAnsi="宋体" w:cs="宋体"/>
              <w:spacing w:val="-8"/>
              <w:w w:val="60"/>
              <w:position w:val="1"/>
              <w:sz w:val="29"/>
              <w:szCs w:val="29"/>
            </w:rPr>
            <w:t>八、安全管理</w:t>
          </w:r>
          <w:r>
            <w:rPr>
              <w:rFonts w:ascii="宋体" w:eastAsia="宋体" w:hAnsi="宋体" w:cs="宋体"/>
              <w:spacing w:val="-8"/>
              <w:w w:val="60"/>
              <w:position w:val="1"/>
              <w:sz w:val="29"/>
              <w:szCs w:val="29"/>
            </w:rPr>
            <w:t>.............................................................................................................................................................</w:t>
          </w:r>
          <w:r>
            <w:rPr>
              <w:rFonts w:ascii="宋体" w:eastAsia="宋体" w:hAnsi="宋体" w:cs="宋体"/>
              <w:spacing w:val="122"/>
              <w:position w:val="1"/>
              <w:sz w:val="29"/>
              <w:szCs w:val="29"/>
            </w:rPr>
            <w:t xml:space="preserve"> </w:t>
          </w:r>
          <w:hyperlink w:anchor="_bookmark54" w:history="1">
            <w:r>
              <w:rPr>
                <w:rFonts w:ascii="宋体" w:eastAsia="宋体" w:hAnsi="宋体" w:cs="宋体"/>
                <w:spacing w:val="-8"/>
                <w:w w:val="60"/>
                <w:position w:val="1"/>
                <w:sz w:val="29"/>
                <w:szCs w:val="29"/>
              </w:rPr>
              <w:t>31</w:t>
            </w:r>
          </w:hyperlink>
        </w:p>
        <w:p w:rsidR="00232FC0" w14:paraId="3F75AF14" w14:textId="77777777">
          <w:pPr>
            <w:spacing w:before="277" w:line="382" w:lineRule="exact"/>
            <w:ind w:firstLine="336"/>
            <w:rPr>
              <w:rFonts w:ascii="宋体" w:eastAsia="宋体" w:hAnsi="宋体" w:cs="宋体"/>
              <w:sz w:val="29"/>
              <w:szCs w:val="29"/>
            </w:rPr>
          </w:pPr>
          <w:r>
            <w:rPr>
              <w:rFonts w:ascii="宋体" w:eastAsia="宋体" w:hAnsi="宋体" w:cs="宋体"/>
              <w:spacing w:val="-9"/>
              <w:w w:val="66"/>
              <w:position w:val="1"/>
              <w:sz w:val="29"/>
              <w:szCs w:val="29"/>
            </w:rPr>
            <w:t>1</w:t>
          </w:r>
          <w:r>
            <w:rPr>
              <w:rFonts w:ascii="宋体" w:eastAsia="宋体" w:hAnsi="宋体" w:cs="宋体"/>
              <w:spacing w:val="-9"/>
              <w:w w:val="66"/>
              <w:position w:val="1"/>
              <w:sz w:val="29"/>
              <w:szCs w:val="29"/>
            </w:rPr>
            <w:t>、成立安全生产保障管理机构</w:t>
          </w:r>
          <w:r>
            <w:rPr>
              <w:rFonts w:ascii="宋体" w:eastAsia="宋体" w:hAnsi="宋体" w:cs="宋体"/>
              <w:spacing w:val="-9"/>
              <w:w w:val="66"/>
              <w:position w:val="1"/>
              <w:sz w:val="29"/>
              <w:szCs w:val="29"/>
            </w:rPr>
            <w:t>...........................................................................................................................</w:t>
          </w:r>
          <w:r>
            <w:rPr>
              <w:rFonts w:ascii="宋体" w:eastAsia="宋体" w:hAnsi="宋体" w:cs="宋体"/>
              <w:spacing w:val="88"/>
              <w:position w:val="1"/>
              <w:sz w:val="29"/>
              <w:szCs w:val="29"/>
            </w:rPr>
            <w:t xml:space="preserve"> </w:t>
          </w:r>
          <w:hyperlink w:anchor="_bookmark55" w:history="1">
            <w:r>
              <w:rPr>
                <w:rFonts w:ascii="宋体" w:eastAsia="宋体" w:hAnsi="宋体" w:cs="宋体"/>
                <w:spacing w:val="-9"/>
                <w:w w:val="66"/>
                <w:position w:val="1"/>
                <w:sz w:val="29"/>
                <w:szCs w:val="29"/>
              </w:rPr>
              <w:t>31</w:t>
            </w:r>
          </w:hyperlink>
        </w:p>
        <w:p w:rsidR="00232FC0" w14:paraId="20CA65BD" w14:textId="77777777">
          <w:pPr>
            <w:spacing w:before="277" w:line="383" w:lineRule="exact"/>
            <w:ind w:firstLine="324"/>
            <w:rPr>
              <w:rFonts w:ascii="宋体" w:eastAsia="宋体" w:hAnsi="宋体" w:cs="宋体"/>
              <w:sz w:val="29"/>
              <w:szCs w:val="29"/>
            </w:rPr>
          </w:pPr>
          <w:r>
            <w:rPr>
              <w:rFonts w:ascii="宋体" w:eastAsia="宋体" w:hAnsi="宋体" w:cs="宋体"/>
              <w:spacing w:val="6"/>
              <w:position w:val="1"/>
              <w:sz w:val="29"/>
              <w:szCs w:val="29"/>
            </w:rPr>
            <w:t>2</w:t>
          </w:r>
          <w:r>
            <w:rPr>
              <w:rFonts w:ascii="宋体" w:eastAsia="宋体" w:hAnsi="宋体" w:cs="宋体"/>
              <w:spacing w:val="6"/>
              <w:position w:val="1"/>
              <w:sz w:val="29"/>
              <w:szCs w:val="29"/>
            </w:rPr>
            <w:t>、施工安全管理措施</w:t>
          </w:r>
          <w:r>
            <w:rPr>
              <w:rFonts w:ascii="宋体" w:eastAsia="宋体" w:hAnsi="宋体" w:cs="宋体"/>
              <w:spacing w:val="27"/>
              <w:position w:val="1"/>
              <w:sz w:val="29"/>
              <w:szCs w:val="29"/>
            </w:rPr>
            <w:t xml:space="preserve"> </w:t>
          </w:r>
          <w:r>
            <w:rPr>
              <w:rFonts w:ascii="宋体" w:eastAsia="宋体" w:hAnsi="宋体" w:cs="宋体"/>
              <w:spacing w:val="-8"/>
              <w:w w:val="57"/>
              <w:position w:val="1"/>
              <w:sz w:val="29"/>
              <w:szCs w:val="29"/>
            </w:rPr>
            <w:t>..........................................................................................................................................</w:t>
          </w:r>
          <w:r>
            <w:rPr>
              <w:rFonts w:ascii="宋体" w:eastAsia="宋体" w:hAnsi="宋体" w:cs="宋体"/>
              <w:spacing w:val="-62"/>
              <w:position w:val="1"/>
              <w:sz w:val="29"/>
              <w:szCs w:val="29"/>
            </w:rPr>
            <w:t xml:space="preserve"> </w:t>
          </w:r>
          <w:hyperlink w:anchor="_bookmark56" w:history="1">
            <w:r>
              <w:rPr>
                <w:rFonts w:ascii="宋体" w:eastAsia="宋体" w:hAnsi="宋体" w:cs="宋体"/>
                <w:spacing w:val="-8"/>
                <w:w w:val="57"/>
                <w:position w:val="1"/>
                <w:sz w:val="29"/>
                <w:szCs w:val="29"/>
              </w:rPr>
              <w:t>31</w:t>
            </w:r>
          </w:hyperlink>
        </w:p>
        <w:p w:rsidR="00232FC0" w14:paraId="0FADC47A" w14:textId="77777777">
          <w:pPr>
            <w:spacing w:before="279" w:line="383" w:lineRule="exact"/>
            <w:ind w:firstLine="322"/>
            <w:rPr>
              <w:rFonts w:ascii="宋体" w:eastAsia="宋体" w:hAnsi="宋体" w:cs="宋体"/>
              <w:sz w:val="29"/>
              <w:szCs w:val="29"/>
            </w:rPr>
          </w:pPr>
          <w:r>
            <w:rPr>
              <w:rFonts w:ascii="宋体" w:eastAsia="宋体" w:hAnsi="宋体" w:cs="宋体"/>
              <w:spacing w:val="7"/>
              <w:position w:val="1"/>
              <w:sz w:val="29"/>
              <w:szCs w:val="29"/>
            </w:rPr>
            <w:t>3</w:t>
          </w:r>
          <w:r>
            <w:rPr>
              <w:rFonts w:ascii="宋体" w:eastAsia="宋体" w:hAnsi="宋体" w:cs="宋体"/>
              <w:spacing w:val="7"/>
              <w:position w:val="1"/>
              <w:sz w:val="29"/>
              <w:szCs w:val="29"/>
            </w:rPr>
            <w:t>、工地防火安全措施</w:t>
          </w:r>
          <w:r>
            <w:rPr>
              <w:rFonts w:ascii="宋体" w:eastAsia="宋体" w:hAnsi="宋体" w:cs="宋体"/>
              <w:spacing w:val="19"/>
              <w:position w:val="1"/>
              <w:sz w:val="29"/>
              <w:szCs w:val="29"/>
            </w:rPr>
            <w:t xml:space="preserve"> </w:t>
          </w:r>
          <w:r>
            <w:rPr>
              <w:rFonts w:ascii="宋体" w:eastAsia="宋体" w:hAnsi="宋体" w:cs="宋体"/>
              <w:spacing w:val="-8"/>
              <w:w w:val="57"/>
              <w:position w:val="1"/>
              <w:sz w:val="29"/>
              <w:szCs w:val="29"/>
            </w:rPr>
            <w:t>..........................................................................................................................................</w:t>
          </w:r>
          <w:r>
            <w:rPr>
              <w:rFonts w:ascii="宋体" w:eastAsia="宋体" w:hAnsi="宋体" w:cs="宋体"/>
              <w:spacing w:val="-62"/>
              <w:position w:val="1"/>
              <w:sz w:val="29"/>
              <w:szCs w:val="29"/>
            </w:rPr>
            <w:t xml:space="preserve"> </w:t>
          </w:r>
          <w:hyperlink w:anchor="_bookmark57" w:history="1">
            <w:r>
              <w:rPr>
                <w:rFonts w:ascii="宋体" w:eastAsia="宋体" w:hAnsi="宋体" w:cs="宋体"/>
                <w:spacing w:val="-8"/>
                <w:w w:val="57"/>
                <w:position w:val="1"/>
                <w:sz w:val="29"/>
                <w:szCs w:val="29"/>
              </w:rPr>
              <w:t>32</w:t>
            </w:r>
          </w:hyperlink>
        </w:p>
        <w:p w:rsidR="00232FC0" w14:paraId="1857345F" w14:textId="77777777">
          <w:pPr>
            <w:spacing w:before="276" w:line="384" w:lineRule="exact"/>
            <w:ind w:firstLine="321"/>
            <w:rPr>
              <w:rFonts w:ascii="宋体" w:eastAsia="宋体" w:hAnsi="宋体" w:cs="宋体"/>
              <w:sz w:val="29"/>
              <w:szCs w:val="29"/>
            </w:rPr>
          </w:pPr>
          <w:r>
            <w:rPr>
              <w:rFonts w:ascii="宋体" w:eastAsia="宋体" w:hAnsi="宋体" w:cs="宋体"/>
              <w:spacing w:val="-9"/>
              <w:w w:val="65"/>
              <w:position w:val="1"/>
              <w:sz w:val="29"/>
              <w:szCs w:val="29"/>
            </w:rPr>
            <w:t>4</w:t>
          </w:r>
          <w:r>
            <w:rPr>
              <w:rFonts w:ascii="宋体" w:eastAsia="宋体" w:hAnsi="宋体" w:cs="宋体"/>
              <w:spacing w:val="-9"/>
              <w:w w:val="65"/>
              <w:position w:val="1"/>
              <w:sz w:val="29"/>
              <w:szCs w:val="29"/>
            </w:rPr>
            <w:t>、预防触电事故的防护措施</w:t>
          </w:r>
          <w:r>
            <w:rPr>
              <w:rFonts w:ascii="宋体" w:eastAsia="宋体" w:hAnsi="宋体" w:cs="宋体"/>
              <w:spacing w:val="-9"/>
              <w:w w:val="65"/>
              <w:position w:val="1"/>
              <w:sz w:val="29"/>
              <w:szCs w:val="29"/>
            </w:rPr>
            <w:t>...............................................................................................................................</w:t>
          </w:r>
          <w:r>
            <w:rPr>
              <w:rFonts w:ascii="宋体" w:eastAsia="宋体" w:hAnsi="宋体" w:cs="宋体"/>
              <w:spacing w:val="159"/>
              <w:position w:val="1"/>
              <w:sz w:val="29"/>
              <w:szCs w:val="29"/>
            </w:rPr>
            <w:t xml:space="preserve"> </w:t>
          </w:r>
          <w:hyperlink w:anchor="_bookmark58" w:history="1">
            <w:r>
              <w:rPr>
                <w:rFonts w:ascii="宋体" w:eastAsia="宋体" w:hAnsi="宋体" w:cs="宋体"/>
                <w:spacing w:val="-9"/>
                <w:w w:val="65"/>
                <w:position w:val="1"/>
                <w:sz w:val="29"/>
                <w:szCs w:val="29"/>
              </w:rPr>
              <w:t>33</w:t>
            </w:r>
          </w:hyperlink>
        </w:p>
        <w:p w:rsidR="00232FC0" w14:paraId="6480CEE4" w14:textId="77777777">
          <w:pPr>
            <w:spacing w:before="275" w:line="383" w:lineRule="exact"/>
            <w:ind w:firstLine="6"/>
            <w:rPr>
              <w:rFonts w:ascii="宋体" w:eastAsia="宋体" w:hAnsi="宋体" w:cs="宋体"/>
              <w:sz w:val="29"/>
              <w:szCs w:val="29"/>
            </w:rPr>
          </w:pPr>
          <w:r>
            <w:rPr>
              <w:rFonts w:ascii="宋体" w:eastAsia="宋体" w:hAnsi="宋体" w:cs="宋体"/>
              <w:spacing w:val="-9"/>
              <w:w w:val="64"/>
              <w:position w:val="1"/>
              <w:sz w:val="29"/>
              <w:szCs w:val="29"/>
            </w:rPr>
            <w:t>九、文明施工及环保管理</w:t>
          </w:r>
          <w:r>
            <w:rPr>
              <w:rFonts w:ascii="宋体" w:eastAsia="宋体" w:hAnsi="宋体" w:cs="宋体"/>
              <w:spacing w:val="-9"/>
              <w:w w:val="64"/>
              <w:position w:val="1"/>
              <w:sz w:val="29"/>
              <w:szCs w:val="29"/>
            </w:rPr>
            <w:t>.........................................................................................................................................</w:t>
          </w:r>
          <w:r>
            <w:rPr>
              <w:rFonts w:ascii="宋体" w:eastAsia="宋体" w:hAnsi="宋体" w:cs="宋体"/>
              <w:spacing w:val="106"/>
              <w:position w:val="1"/>
              <w:sz w:val="29"/>
              <w:szCs w:val="29"/>
            </w:rPr>
            <w:t xml:space="preserve"> </w:t>
          </w:r>
          <w:hyperlink w:anchor="_bookmark59" w:history="1">
            <w:r>
              <w:rPr>
                <w:rFonts w:ascii="宋体" w:eastAsia="宋体" w:hAnsi="宋体" w:cs="宋体"/>
                <w:spacing w:val="-9"/>
                <w:w w:val="64"/>
                <w:position w:val="1"/>
                <w:sz w:val="29"/>
                <w:szCs w:val="29"/>
              </w:rPr>
              <w:t>34</w:t>
            </w:r>
          </w:hyperlink>
        </w:p>
        <w:p w:rsidR="00232FC0" w14:paraId="3C8DEB60" w14:textId="77777777">
          <w:pPr>
            <w:spacing w:before="279" w:line="383" w:lineRule="exact"/>
            <w:ind w:firstLine="336"/>
            <w:rPr>
              <w:rFonts w:ascii="宋体" w:eastAsia="宋体" w:hAnsi="宋体" w:cs="宋体"/>
              <w:sz w:val="29"/>
              <w:szCs w:val="29"/>
            </w:rPr>
          </w:pPr>
          <w:r>
            <w:rPr>
              <w:rFonts w:ascii="宋体" w:eastAsia="宋体" w:hAnsi="宋体" w:cs="宋体"/>
              <w:spacing w:val="3"/>
              <w:position w:val="1"/>
              <w:sz w:val="29"/>
              <w:szCs w:val="29"/>
            </w:rPr>
            <w:t>1</w:t>
          </w:r>
          <w:r>
            <w:rPr>
              <w:rFonts w:ascii="宋体" w:eastAsia="宋体" w:hAnsi="宋体" w:cs="宋体"/>
              <w:spacing w:val="3"/>
              <w:position w:val="1"/>
              <w:sz w:val="29"/>
              <w:szCs w:val="29"/>
            </w:rPr>
            <w:t>、文明施工责任制</w:t>
          </w:r>
          <w:r>
            <w:rPr>
              <w:rFonts w:ascii="宋体" w:eastAsia="宋体" w:hAnsi="宋体" w:cs="宋体"/>
              <w:spacing w:val="34"/>
              <w:position w:val="1"/>
              <w:sz w:val="29"/>
              <w:szCs w:val="29"/>
            </w:rPr>
            <w:t xml:space="preserve"> </w:t>
          </w:r>
          <w:r>
            <w:rPr>
              <w:rFonts w:ascii="宋体" w:eastAsia="宋体" w:hAnsi="宋体" w:cs="宋体"/>
              <w:spacing w:val="-8"/>
              <w:w w:val="57"/>
              <w:position w:val="1"/>
              <w:sz w:val="29"/>
              <w:szCs w:val="29"/>
            </w:rPr>
            <w:t>..............................................................................................................................................</w:t>
          </w:r>
          <w:r>
            <w:rPr>
              <w:rFonts w:ascii="宋体" w:eastAsia="宋体" w:hAnsi="宋体" w:cs="宋体"/>
              <w:spacing w:val="-62"/>
              <w:position w:val="1"/>
              <w:sz w:val="29"/>
              <w:szCs w:val="29"/>
            </w:rPr>
            <w:t xml:space="preserve"> </w:t>
          </w:r>
          <w:hyperlink w:anchor="_bookmark60" w:history="1">
            <w:r>
              <w:rPr>
                <w:rFonts w:ascii="宋体" w:eastAsia="宋体" w:hAnsi="宋体" w:cs="宋体"/>
                <w:spacing w:val="-8"/>
                <w:w w:val="57"/>
                <w:position w:val="1"/>
                <w:sz w:val="29"/>
                <w:szCs w:val="29"/>
              </w:rPr>
              <w:t>34</w:t>
            </w:r>
          </w:hyperlink>
        </w:p>
        <w:p w:rsidR="00232FC0" w14:paraId="2B8BA6F4" w14:textId="77777777">
          <w:pPr>
            <w:spacing w:before="276" w:line="383" w:lineRule="exact"/>
            <w:ind w:firstLine="324"/>
            <w:rPr>
              <w:rFonts w:ascii="宋体" w:eastAsia="宋体" w:hAnsi="宋体" w:cs="宋体"/>
              <w:sz w:val="29"/>
              <w:szCs w:val="29"/>
            </w:rPr>
          </w:pPr>
          <w:r>
            <w:rPr>
              <w:rFonts w:ascii="宋体" w:eastAsia="宋体" w:hAnsi="宋体" w:cs="宋体"/>
              <w:spacing w:val="5"/>
              <w:position w:val="1"/>
              <w:sz w:val="29"/>
              <w:szCs w:val="29"/>
            </w:rPr>
            <w:t>2</w:t>
          </w:r>
          <w:r>
            <w:rPr>
              <w:rFonts w:ascii="宋体" w:eastAsia="宋体" w:hAnsi="宋体" w:cs="宋体"/>
              <w:spacing w:val="5"/>
              <w:position w:val="1"/>
              <w:sz w:val="29"/>
              <w:szCs w:val="29"/>
            </w:rPr>
            <w:t>、文明施工措施</w:t>
          </w:r>
          <w:r>
            <w:rPr>
              <w:rFonts w:ascii="宋体" w:eastAsia="宋体" w:hAnsi="宋体" w:cs="宋体"/>
              <w:spacing w:val="19"/>
              <w:position w:val="1"/>
              <w:sz w:val="29"/>
              <w:szCs w:val="29"/>
            </w:rPr>
            <w:t xml:space="preserve"> </w:t>
          </w:r>
          <w:r>
            <w:rPr>
              <w:rFonts w:ascii="宋体" w:eastAsia="宋体" w:hAnsi="宋体" w:cs="宋体"/>
              <w:spacing w:val="-8"/>
              <w:w w:val="57"/>
              <w:position w:val="1"/>
              <w:sz w:val="29"/>
              <w:szCs w:val="29"/>
            </w:rPr>
            <w:t>..................................................................................................................................................</w:t>
          </w:r>
          <w:r>
            <w:rPr>
              <w:rFonts w:ascii="宋体" w:eastAsia="宋体" w:hAnsi="宋体" w:cs="宋体"/>
              <w:spacing w:val="-62"/>
              <w:position w:val="1"/>
              <w:sz w:val="29"/>
              <w:szCs w:val="29"/>
            </w:rPr>
            <w:t xml:space="preserve"> </w:t>
          </w:r>
          <w:hyperlink w:anchor="_bookmark61" w:history="1">
            <w:r>
              <w:rPr>
                <w:rFonts w:ascii="宋体" w:eastAsia="宋体" w:hAnsi="宋体" w:cs="宋体"/>
                <w:spacing w:val="-8"/>
                <w:w w:val="57"/>
                <w:position w:val="1"/>
                <w:sz w:val="29"/>
                <w:szCs w:val="29"/>
              </w:rPr>
              <w:t>34</w:t>
            </w:r>
          </w:hyperlink>
        </w:p>
      </w:sdtContent>
    </w:sdt>
    <w:p w:rsidR="00232FC0" w14:paraId="2790B9C1" w14:textId="77777777">
      <w:pPr>
        <w:spacing w:before="303" w:line="189" w:lineRule="auto"/>
        <w:ind w:firstLine="13915"/>
        <w:rPr>
          <w:rFonts w:ascii="宋体" w:eastAsia="宋体" w:hAnsi="宋体" w:cs="宋体"/>
          <w:sz w:val="27"/>
          <w:szCs w:val="27"/>
        </w:rPr>
      </w:pPr>
      <w:r>
        <w:rPr>
          <w:rFonts w:ascii="宋体" w:eastAsia="宋体" w:hAnsi="宋体" w:cs="宋体"/>
          <w:spacing w:val="-12"/>
          <w:w w:val="93"/>
          <w:sz w:val="27"/>
          <w:szCs w:val="27"/>
        </w:rPr>
        <w:t>1</w:t>
      </w:r>
    </w:p>
    <w:p w:rsidR="00232FC0" w14:paraId="7632F627" w14:textId="77777777">
      <w:pPr>
        <w:sectPr>
          <w:pgSz w:w="17860" w:h="25258"/>
          <w:pgMar w:top="2146" w:right="1699" w:bottom="0" w:left="2130" w:header="0" w:footer="0" w:gutter="0"/>
          <w:pgNumType w:start="2"/>
          <w:cols w:space="720"/>
        </w:sectPr>
      </w:pPr>
    </w:p>
    <w:p w:rsidR="00232FC0" w14:paraId="1C1A3C98" w14:textId="058340DD">
      <w:pPr>
        <w:spacing w:line="253" w:lineRule="auto"/>
      </w:pPr>
      <w:r>
        <mc:AlternateContent>
          <mc:Choice Requires="wps">
            <w:drawing>
              <wp:anchor distT="0" distB="0" distL="114300" distR="114300" simplePos="0" relativeHeight="251681792" behindDoc="0" locked="0" layoutInCell="1" allowOverlap="1">
                <wp:simplePos x="0" y="0"/>
                <wp:positionH relativeFrom="column">
                  <wp:posOffset>5505450</wp:posOffset>
                </wp:positionH>
                <wp:positionV relativeFrom="paragraph">
                  <wp:posOffset>6257290</wp:posOffset>
                </wp:positionV>
                <wp:extent cx="127000" cy="127000"/>
                <wp:effectExtent l="0" t="0" r="6350" b="6350"/>
                <wp:wrapNone/>
                <wp:docPr id="1254161318" name="文本框 12"/>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44F7880C">
                            <w:pPr>
                              <w:rPr>
                                <w:color w:val="FFFFFF"/>
                              </w:rPr>
                            </w:pPr>
                            <w:r w:rsidRPr="005570B1">
                              <w:rPr>
                                <w:rFonts w:hint="eastAsia"/>
                                <w:color w:val="FFFFFF"/>
                              </w:rPr>
                              <w:t>的稳定状态。采用的设备为渗压计及测压管等。监测成果应用管理应做好边坡施工安全监测成果的整理、反馈工作</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2" o:spid="_x0000_s1033" type="#_x0000_t202" style="width:10pt;height:10pt;margin-top:492.7pt;margin-left:433.5pt;mso-wrap-distance-bottom:0;mso-wrap-distance-left:9pt;mso-wrap-distance-right:9pt;mso-wrap-distance-top:0;position:absolute;v-text-anchor:top;z-index:251680768" filled="f" fillcolor="this" stroked="f" strokeweight="0.5pt">
                <v:textbox>
                  <w:txbxContent>
                    <w:p w:rsidR="005570B1" w:rsidRPr="005570B1" w14:paraId="143194F7" w14:textId="44F7880C">
                      <w:pPr>
                        <w:rPr>
                          <w:color w:val="FFFFFF"/>
                        </w:rPr>
                      </w:pPr>
                      <w:r w:rsidRPr="005570B1">
                        <w:rPr>
                          <w:rFonts w:hint="eastAsia"/>
                          <w:color w:val="FFFFFF"/>
                        </w:rPr>
                        <w:t>的稳定状态。采用的设备为渗压计及测压管等。监测成果应用管理应做好边坡施工安全监测成果的整理、反馈工作</w:t>
                      </w:r>
                    </w:p>
                  </w:txbxContent>
                </v:textbox>
              </v:shape>
            </w:pict>
          </mc:Fallback>
        </mc:AlternateContent>
      </w:r>
      <w:r>
        <mc:AlternateContent>
          <mc:Choice Requires="wps">
            <w:drawing>
              <wp:anchor distT="0" distB="0" distL="114300" distR="114300" simplePos="0" relativeHeight="251679744" behindDoc="0" locked="0" layoutInCell="1" allowOverlap="1">
                <wp:simplePos x="0" y="0"/>
                <wp:positionH relativeFrom="column">
                  <wp:posOffset>5505450</wp:posOffset>
                </wp:positionH>
                <wp:positionV relativeFrom="paragraph">
                  <wp:posOffset>4352290</wp:posOffset>
                </wp:positionV>
                <wp:extent cx="127000" cy="127000"/>
                <wp:effectExtent l="0" t="0" r="6350" b="6350"/>
                <wp:wrapNone/>
                <wp:docPr id="1645883632" name="文本框 11"/>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3322DD51">
                            <w:pPr>
                              <w:rPr>
                                <w:color w:val="FFFFFF"/>
                              </w:rPr>
                            </w:pPr>
                            <w:r w:rsidRPr="005570B1">
                              <w:rPr>
                                <w:rFonts w:hint="eastAsia"/>
                                <w:color w:val="FFFFFF"/>
                              </w:rPr>
                              <w:t>。</w:t>
                            </w:r>
                            <w:r w:rsidRPr="005570B1">
                              <w:rPr>
                                <w:rFonts w:hint="eastAsia"/>
                                <w:color w:val="FFFFFF"/>
                              </w:rPr>
                              <w:t>3.4</w:t>
                            </w:r>
                            <w:r w:rsidRPr="005570B1">
                              <w:rPr>
                                <w:rFonts w:hint="eastAsia"/>
                                <w:color w:val="FFFFFF"/>
                              </w:rPr>
                              <w:t>基础开挖安全要求</w:t>
                            </w:r>
                            <w:r w:rsidRPr="005570B1">
                              <w:rPr>
                                <w:rFonts w:hint="eastAsia"/>
                                <w:color w:val="FFFFFF"/>
                              </w:rPr>
                              <w:t>1)</w:t>
                            </w:r>
                            <w:r w:rsidRPr="005570B1">
                              <w:rPr>
                                <w:rFonts w:hint="eastAsia"/>
                                <w:color w:val="FFFFFF"/>
                              </w:rPr>
                              <w:t>基坑</w:t>
                            </w:r>
                            <w:r w:rsidRPr="005570B1">
                              <w:rPr>
                                <w:rFonts w:hint="eastAsia"/>
                                <w:color w:val="FFFFFF"/>
                              </w:rPr>
                              <w:t>(</w:t>
                            </w:r>
                            <w:r w:rsidRPr="005570B1">
                              <w:rPr>
                                <w:rFonts w:hint="eastAsia"/>
                                <w:color w:val="FFFFFF"/>
                              </w:rPr>
                              <w:t>槽</w:t>
                            </w:r>
                            <w:r w:rsidRPr="005570B1">
                              <w:rPr>
                                <w:rFonts w:hint="eastAsia"/>
                                <w:color w:val="FFFFFF"/>
                              </w:rPr>
                              <w:t>)</w:t>
                            </w:r>
                            <w:r w:rsidRPr="005570B1">
                              <w:rPr>
                                <w:rFonts w:hint="eastAsia"/>
                                <w:color w:val="FFFFFF"/>
                              </w:rPr>
                              <w:t>底部的开挖宽度，除基础底部宽度外，应根据施工需要增加工作面及排</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1" o:spid="_x0000_s1034" type="#_x0000_t202" style="width:10pt;height:10pt;margin-top:342.7pt;margin-left:433.5pt;mso-wrap-distance-bottom:0;mso-wrap-distance-left:9pt;mso-wrap-distance-right:9pt;mso-wrap-distance-top:0;position:absolute;v-text-anchor:top;z-index:251678720" filled="f" fillcolor="this" stroked="f" strokeweight="0.5pt">
                <v:textbox>
                  <w:txbxContent>
                    <w:p w:rsidR="005570B1" w:rsidRPr="005570B1" w14:paraId="7C69454C" w14:textId="3322DD51">
                      <w:pPr>
                        <w:rPr>
                          <w:color w:val="FFFFFF"/>
                        </w:rPr>
                      </w:pPr>
                      <w:r w:rsidRPr="005570B1">
                        <w:rPr>
                          <w:rFonts w:hint="eastAsia"/>
                          <w:color w:val="FFFFFF"/>
                        </w:rPr>
                        <w:t>。</w:t>
                      </w:r>
                      <w:r w:rsidRPr="005570B1">
                        <w:rPr>
                          <w:rFonts w:hint="eastAsia"/>
                          <w:color w:val="FFFFFF"/>
                        </w:rPr>
                        <w:t>3.4</w:t>
                      </w:r>
                      <w:r w:rsidRPr="005570B1">
                        <w:rPr>
                          <w:rFonts w:hint="eastAsia"/>
                          <w:color w:val="FFFFFF"/>
                        </w:rPr>
                        <w:t>基础开挖安全要求</w:t>
                      </w:r>
                      <w:r w:rsidRPr="005570B1">
                        <w:rPr>
                          <w:rFonts w:hint="eastAsia"/>
                          <w:color w:val="FFFFFF"/>
                        </w:rPr>
                        <w:t>1)</w:t>
                      </w:r>
                      <w:r w:rsidRPr="005570B1">
                        <w:rPr>
                          <w:rFonts w:hint="eastAsia"/>
                          <w:color w:val="FFFFFF"/>
                        </w:rPr>
                        <w:t>基坑</w:t>
                      </w:r>
                      <w:r w:rsidRPr="005570B1">
                        <w:rPr>
                          <w:rFonts w:hint="eastAsia"/>
                          <w:color w:val="FFFFFF"/>
                        </w:rPr>
                        <w:t>(</w:t>
                      </w:r>
                      <w:r w:rsidRPr="005570B1">
                        <w:rPr>
                          <w:rFonts w:hint="eastAsia"/>
                          <w:color w:val="FFFFFF"/>
                        </w:rPr>
                        <w:t>槽</w:t>
                      </w:r>
                      <w:r w:rsidRPr="005570B1">
                        <w:rPr>
                          <w:rFonts w:hint="eastAsia"/>
                          <w:color w:val="FFFFFF"/>
                        </w:rPr>
                        <w:t>)</w:t>
                      </w:r>
                      <w:r w:rsidRPr="005570B1">
                        <w:rPr>
                          <w:rFonts w:hint="eastAsia"/>
                          <w:color w:val="FFFFFF"/>
                        </w:rPr>
                        <w:t>底部的开挖宽度，除基础底部宽度外，应根据施工需要增加工作面及排</w:t>
                      </w:r>
                    </w:p>
                  </w:txbxContent>
                </v:textbox>
              </v:shape>
            </w:pict>
          </mc:Fallback>
        </mc:AlternateContent>
      </w:r>
      <w:r>
        <mc:AlternateContent>
          <mc:Choice Requires="wps">
            <w:drawing>
              <wp:anchor distT="0" distB="0" distL="114300" distR="114300" simplePos="0" relativeHeight="251677696" behindDoc="0" locked="0" layoutInCell="1" allowOverlap="1">
                <wp:simplePos x="0" y="0"/>
                <wp:positionH relativeFrom="column">
                  <wp:posOffset>5505450</wp:posOffset>
                </wp:positionH>
                <wp:positionV relativeFrom="paragraph">
                  <wp:posOffset>2447290</wp:posOffset>
                </wp:positionV>
                <wp:extent cx="127000" cy="127000"/>
                <wp:effectExtent l="0" t="0" r="6350" b="6350"/>
                <wp:wrapNone/>
                <wp:docPr id="44041734" name="文本框 10"/>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57A9AB7B">
                            <w:pPr>
                              <w:rPr>
                                <w:color w:val="FFFFFF"/>
                              </w:rPr>
                            </w:pPr>
                            <w:r w:rsidRPr="005570B1">
                              <w:rPr>
                                <w:rFonts w:hint="eastAsia"/>
                                <w:color w:val="FFFFFF"/>
                              </w:rPr>
                              <w:t>安全施工，应进行安全监测。监测的部位包括开挖结构面和开口线上部岩体，通过人工巡视检查和对观测数据进行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0" o:spid="_x0000_s1035" type="#_x0000_t202" style="width:10pt;height:10pt;margin-top:192.7pt;margin-left:433.5pt;mso-wrap-distance-bottom:0;mso-wrap-distance-left:9pt;mso-wrap-distance-right:9pt;mso-wrap-distance-top:0;position:absolute;v-text-anchor:top;z-index:251676672" filled="f" fillcolor="this" stroked="f" strokeweight="0.5pt">
                <v:textbox>
                  <w:txbxContent>
                    <w:p w:rsidR="005570B1" w:rsidRPr="005570B1" w14:paraId="2583ABF2" w14:textId="57A9AB7B">
                      <w:pPr>
                        <w:rPr>
                          <w:color w:val="FFFFFF"/>
                        </w:rPr>
                      </w:pPr>
                      <w:r w:rsidRPr="005570B1">
                        <w:rPr>
                          <w:rFonts w:hint="eastAsia"/>
                          <w:color w:val="FFFFFF"/>
                        </w:rPr>
                        <w:t>安全施工，应进行安全监测。监测的部位包括开挖结构面和开口线上部岩体，通过人工巡视检查和对观测数据进行</w:t>
                      </w:r>
                    </w:p>
                  </w:txbxContent>
                </v:textbox>
              </v:shape>
            </w:pict>
          </mc:Fallback>
        </mc:AlternateContent>
      </w:r>
      <w:r>
        <mc:AlternateContent>
          <mc:Choice Requires="wps">
            <w:drawing>
              <wp:anchor distT="0" distB="0" distL="114300" distR="114300" simplePos="0" relativeHeight="251675648" behindDoc="0" locked="0" layoutInCell="1" allowOverlap="1">
                <wp:simplePos x="0" y="0"/>
                <wp:positionH relativeFrom="column">
                  <wp:posOffset>5505450</wp:posOffset>
                </wp:positionH>
                <wp:positionV relativeFrom="paragraph">
                  <wp:posOffset>542290</wp:posOffset>
                </wp:positionV>
                <wp:extent cx="127000" cy="127000"/>
                <wp:effectExtent l="0" t="0" r="6350" b="6350"/>
                <wp:wrapNone/>
                <wp:docPr id="1415343156" name="文本框 9"/>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74541CC6">
                            <w:pPr>
                              <w:rPr>
                                <w:color w:val="FFFFFF"/>
                              </w:rPr>
                            </w:pPr>
                            <w:r w:rsidRPr="005570B1">
                              <w:rPr>
                                <w:rFonts w:hint="eastAsia"/>
                                <w:color w:val="FFFFFF"/>
                              </w:rPr>
                              <w:t>用角石加工整齐，以保证沉降缝砌筑后垂直于水平面并且宽度上下一致。④砌筑过程中和砌筑完工后</w:t>
                            </w:r>
                            <w:r w:rsidRPr="005570B1">
                              <w:rPr>
                                <w:rFonts w:hint="eastAsia"/>
                                <w:color w:val="FFFFFF"/>
                              </w:rPr>
                              <w:t>7</w:t>
                            </w:r>
                            <w:r w:rsidRPr="005570B1">
                              <w:rPr>
                                <w:rFonts w:hint="eastAsia"/>
                                <w:color w:val="FFFFFF"/>
                              </w:rPr>
                              <w:t>～</w:t>
                            </w:r>
                            <w:r w:rsidRPr="005570B1">
                              <w:rPr>
                                <w:rFonts w:hint="eastAsia"/>
                                <w:color w:val="FFFFFF"/>
                              </w:rPr>
                              <w:t>14</w:t>
                            </w:r>
                            <w:r w:rsidRPr="005570B1">
                              <w:rPr>
                                <w:rFonts w:hint="eastAsia"/>
                                <w:color w:val="FFFFFF"/>
                              </w:rPr>
                              <w:t>天内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9" o:spid="_x0000_s1036" type="#_x0000_t202" style="width:10pt;height:10pt;margin-top:42.7pt;margin-left:433.5pt;mso-wrap-distance-bottom:0;mso-wrap-distance-left:9pt;mso-wrap-distance-right:9pt;mso-wrap-distance-top:0;position:absolute;v-text-anchor:top;z-index:251674624" filled="f" fillcolor="this" stroked="f" strokeweight="0.5pt">
                <v:textbox>
                  <w:txbxContent>
                    <w:p w:rsidR="005570B1" w:rsidRPr="005570B1" w14:paraId="267F601D" w14:textId="74541CC6">
                      <w:pPr>
                        <w:rPr>
                          <w:color w:val="FFFFFF"/>
                        </w:rPr>
                      </w:pPr>
                      <w:r w:rsidRPr="005570B1">
                        <w:rPr>
                          <w:rFonts w:hint="eastAsia"/>
                          <w:color w:val="FFFFFF"/>
                        </w:rPr>
                        <w:t>用角石加工整齐，以保证沉降缝砌筑后垂直于水平面并且宽度上下一致。④砌筑过程中和砌筑完工后</w:t>
                      </w:r>
                      <w:r w:rsidRPr="005570B1">
                        <w:rPr>
                          <w:rFonts w:hint="eastAsia"/>
                          <w:color w:val="FFFFFF"/>
                        </w:rPr>
                        <w:t>7</w:t>
                      </w:r>
                      <w:r w:rsidRPr="005570B1">
                        <w:rPr>
                          <w:rFonts w:hint="eastAsia"/>
                          <w:color w:val="FFFFFF"/>
                        </w:rPr>
                        <w:t>～</w:t>
                      </w:r>
                      <w:r w:rsidRPr="005570B1">
                        <w:rPr>
                          <w:rFonts w:hint="eastAsia"/>
                          <w:color w:val="FFFFFF"/>
                        </w:rPr>
                        <w:t>14</w:t>
                      </w:r>
                      <w:r w:rsidRPr="005570B1">
                        <w:rPr>
                          <w:rFonts w:hint="eastAsia"/>
                          <w:color w:val="FFFFFF"/>
                        </w:rPr>
                        <w:t>天内</w:t>
                      </w:r>
                    </w:p>
                  </w:txbxContent>
                </v:textbox>
              </v:shape>
            </w:pict>
          </mc:Fallback>
        </mc:AlternateContent>
      </w:r>
    </w:p>
    <w:p w:rsidR="00232FC0" w14:paraId="3593419A" w14:textId="77777777">
      <w:pPr>
        <w:spacing w:line="253" w:lineRule="auto"/>
      </w:pPr>
    </w:p>
    <w:p w:rsidR="00232FC0" w14:paraId="6D487521" w14:textId="77777777">
      <w:pPr>
        <w:spacing w:line="254" w:lineRule="auto"/>
      </w:pPr>
    </w:p>
    <w:p w:rsidR="00232FC0" w14:paraId="0FC25812" w14:textId="77777777">
      <w:pPr>
        <w:spacing w:before="136" w:line="241" w:lineRule="auto"/>
        <w:ind w:firstLine="24"/>
        <w:rPr>
          <w:rFonts w:ascii="黑体" w:eastAsia="黑体" w:hAnsi="黑体" w:cs="黑体"/>
          <w:sz w:val="42"/>
          <w:szCs w:val="42"/>
        </w:rPr>
      </w:pPr>
      <w:r>
        <w:rPr>
          <w:rFonts w:ascii="黑体" w:eastAsia="黑体" w:hAnsi="黑体" w:cs="黑体"/>
          <w:spacing w:val="-2"/>
          <w:sz w:val="42"/>
          <w:szCs w:val="42"/>
        </w:rPr>
        <w:t>一、编制依据</w:t>
      </w:r>
    </w:p>
    <w:p w:rsidR="00232FC0" w14:paraId="2DB95F5D" w14:textId="77777777">
      <w:pPr>
        <w:spacing w:before="365" w:line="238" w:lineRule="auto"/>
        <w:ind w:firstLine="29"/>
        <w:rPr>
          <w:rFonts w:ascii="宋体" w:eastAsia="宋体" w:hAnsi="宋体" w:cs="宋体"/>
          <w:sz w:val="42"/>
          <w:szCs w:val="42"/>
        </w:rPr>
      </w:pPr>
      <w:r>
        <w:rPr>
          <w:rFonts w:ascii="宋体" w:eastAsia="宋体" w:hAnsi="宋体" w:cs="宋体"/>
          <w:spacing w:val="-13"/>
          <w:sz w:val="42"/>
          <w:szCs w:val="42"/>
        </w:rPr>
        <w:t>1</w:t>
      </w:r>
      <w:r>
        <w:rPr>
          <w:rFonts w:ascii="宋体" w:eastAsia="宋体" w:hAnsi="宋体" w:cs="宋体"/>
          <w:spacing w:val="-13"/>
          <w:sz w:val="42"/>
          <w:szCs w:val="42"/>
        </w:rPr>
        <w:t>、《中华人民共和国安全生产法》</w:t>
      </w:r>
    </w:p>
    <w:p w:rsidR="00232FC0" w14:paraId="3B8C4ECC" w14:textId="77777777">
      <w:pPr>
        <w:spacing w:before="357" w:line="237" w:lineRule="auto"/>
        <w:ind w:firstLine="13"/>
        <w:rPr>
          <w:rFonts w:ascii="宋体" w:eastAsia="宋体" w:hAnsi="宋体" w:cs="宋体"/>
          <w:sz w:val="42"/>
          <w:szCs w:val="42"/>
        </w:rPr>
      </w:pPr>
      <w:r>
        <w:rPr>
          <w:rFonts w:ascii="宋体" w:eastAsia="宋体" w:hAnsi="宋体" w:cs="宋体"/>
          <w:spacing w:val="-11"/>
          <w:sz w:val="42"/>
          <w:szCs w:val="42"/>
        </w:rPr>
        <w:t>2</w:t>
      </w:r>
      <w:r>
        <w:rPr>
          <w:rFonts w:ascii="宋体" w:eastAsia="宋体" w:hAnsi="宋体" w:cs="宋体"/>
          <w:spacing w:val="-11"/>
          <w:sz w:val="42"/>
          <w:szCs w:val="42"/>
        </w:rPr>
        <w:t>、《生产安全事故告和调查处理条例》</w:t>
      </w:r>
    </w:p>
    <w:p w:rsidR="00232FC0" w14:paraId="10B7C40D" w14:textId="77777777">
      <w:pPr>
        <w:spacing w:before="361" w:line="238" w:lineRule="auto"/>
        <w:ind w:firstLine="9"/>
        <w:rPr>
          <w:rFonts w:ascii="宋体" w:eastAsia="宋体" w:hAnsi="宋体" w:cs="宋体"/>
          <w:sz w:val="42"/>
          <w:szCs w:val="42"/>
        </w:rPr>
      </w:pPr>
      <w:r>
        <w:rPr>
          <w:rFonts w:ascii="宋体" w:eastAsia="宋体" w:hAnsi="宋体" w:cs="宋体"/>
          <w:spacing w:val="-13"/>
          <w:sz w:val="42"/>
          <w:szCs w:val="42"/>
        </w:rPr>
        <w:t>3</w:t>
      </w:r>
      <w:r>
        <w:rPr>
          <w:rFonts w:ascii="宋体" w:eastAsia="宋体" w:hAnsi="宋体" w:cs="宋体"/>
          <w:spacing w:val="-13"/>
          <w:sz w:val="42"/>
          <w:szCs w:val="42"/>
        </w:rPr>
        <w:t>、《特种设备安全监察条例》</w:t>
      </w:r>
    </w:p>
    <w:p w:rsidR="00232FC0" w14:paraId="74E8D553" w14:textId="77777777">
      <w:pPr>
        <w:spacing w:before="358" w:line="238" w:lineRule="auto"/>
        <w:ind w:firstLine="8"/>
        <w:rPr>
          <w:rFonts w:ascii="宋体" w:eastAsia="宋体" w:hAnsi="宋体" w:cs="宋体"/>
          <w:sz w:val="42"/>
          <w:szCs w:val="42"/>
        </w:rPr>
      </w:pPr>
      <w:r>
        <w:rPr>
          <w:rFonts w:ascii="宋体" w:eastAsia="宋体" w:hAnsi="宋体" w:cs="宋体"/>
          <w:spacing w:val="-11"/>
          <w:sz w:val="42"/>
          <w:szCs w:val="42"/>
        </w:rPr>
        <w:t>4</w:t>
      </w:r>
      <w:r>
        <w:rPr>
          <w:rFonts w:ascii="宋体" w:eastAsia="宋体" w:hAnsi="宋体" w:cs="宋体"/>
          <w:spacing w:val="-11"/>
          <w:sz w:val="42"/>
          <w:szCs w:val="42"/>
        </w:rPr>
        <w:t>、《劳动防护用品监督管理规定》</w:t>
      </w:r>
    </w:p>
    <w:p w:rsidR="00232FC0" w14:paraId="234CD09C" w14:textId="77777777">
      <w:pPr>
        <w:spacing w:before="359" w:line="238" w:lineRule="auto"/>
        <w:ind w:firstLine="11"/>
        <w:rPr>
          <w:rFonts w:ascii="宋体" w:eastAsia="宋体" w:hAnsi="宋体" w:cs="宋体"/>
          <w:sz w:val="42"/>
          <w:szCs w:val="42"/>
        </w:rPr>
      </w:pPr>
      <w:r>
        <w:rPr>
          <w:rFonts w:ascii="宋体" w:eastAsia="宋体" w:hAnsi="宋体" w:cs="宋体"/>
          <w:spacing w:val="-10"/>
          <w:sz w:val="42"/>
          <w:szCs w:val="42"/>
        </w:rPr>
        <w:t>5</w:t>
      </w:r>
      <w:r>
        <w:rPr>
          <w:rFonts w:ascii="宋体" w:eastAsia="宋体" w:hAnsi="宋体" w:cs="宋体"/>
          <w:spacing w:val="-10"/>
          <w:sz w:val="42"/>
          <w:szCs w:val="42"/>
        </w:rPr>
        <w:t>、《公路水运工程安全生产监督管理办法》</w:t>
      </w:r>
    </w:p>
    <w:p w:rsidR="00232FC0" w14:paraId="54EBA319" w14:textId="77777777">
      <w:pPr>
        <w:spacing w:before="359" w:line="238" w:lineRule="auto"/>
        <w:ind w:firstLine="14"/>
        <w:rPr>
          <w:rFonts w:ascii="宋体" w:eastAsia="宋体" w:hAnsi="宋体" w:cs="宋体"/>
          <w:sz w:val="42"/>
          <w:szCs w:val="42"/>
        </w:rPr>
      </w:pPr>
      <w:r>
        <w:rPr>
          <w:rFonts w:ascii="宋体" w:eastAsia="宋体" w:hAnsi="宋体" w:cs="宋体"/>
          <w:spacing w:val="-12"/>
          <w:sz w:val="42"/>
          <w:szCs w:val="42"/>
        </w:rPr>
        <w:t>6</w:t>
      </w:r>
      <w:r>
        <w:rPr>
          <w:rFonts w:ascii="宋体" w:eastAsia="宋体" w:hAnsi="宋体" w:cs="宋体"/>
          <w:spacing w:val="-12"/>
          <w:sz w:val="42"/>
          <w:szCs w:val="42"/>
        </w:rPr>
        <w:t>、《工程建设标准强制性条文》</w:t>
      </w:r>
    </w:p>
    <w:p w:rsidR="00232FC0" w14:paraId="6EDCD949" w14:textId="77777777">
      <w:pPr>
        <w:spacing w:before="358" w:line="237" w:lineRule="auto"/>
        <w:ind w:firstLine="13"/>
        <w:rPr>
          <w:rFonts w:ascii="宋体" w:eastAsia="宋体" w:hAnsi="宋体" w:cs="宋体"/>
          <w:sz w:val="42"/>
          <w:szCs w:val="42"/>
        </w:rPr>
      </w:pPr>
      <w:r>
        <w:rPr>
          <w:rFonts w:ascii="宋体" w:eastAsia="宋体" w:hAnsi="宋体" w:cs="宋体"/>
          <w:spacing w:val="-18"/>
          <w:sz w:val="42"/>
          <w:szCs w:val="42"/>
        </w:rPr>
        <w:t>7</w:t>
      </w:r>
      <w:r>
        <w:rPr>
          <w:rFonts w:ascii="宋体" w:eastAsia="宋体" w:hAnsi="宋体" w:cs="宋体"/>
          <w:spacing w:val="-18"/>
          <w:sz w:val="42"/>
          <w:szCs w:val="42"/>
        </w:rPr>
        <w:t>、《公路路基施工技术规范》（</w:t>
      </w:r>
      <w:r>
        <w:rPr>
          <w:rFonts w:ascii="宋体" w:eastAsia="宋体" w:hAnsi="宋体" w:cs="宋体"/>
          <w:spacing w:val="-18"/>
          <w:sz w:val="42"/>
          <w:szCs w:val="42"/>
        </w:rPr>
        <w:t>JTJ</w:t>
      </w:r>
      <w:r>
        <w:rPr>
          <w:rFonts w:ascii="宋体" w:eastAsia="宋体" w:hAnsi="宋体" w:cs="宋体"/>
          <w:spacing w:val="-92"/>
          <w:sz w:val="42"/>
          <w:szCs w:val="42"/>
        </w:rPr>
        <w:t xml:space="preserve"> </w:t>
      </w:r>
      <w:r>
        <w:rPr>
          <w:rFonts w:ascii="宋体" w:eastAsia="宋体" w:hAnsi="宋体" w:cs="宋体"/>
          <w:spacing w:val="-18"/>
          <w:sz w:val="42"/>
          <w:szCs w:val="42"/>
        </w:rPr>
        <w:t>F10-2006</w:t>
      </w:r>
      <w:r>
        <w:rPr>
          <w:rFonts w:ascii="宋体" w:eastAsia="宋体" w:hAnsi="宋体" w:cs="宋体"/>
          <w:spacing w:val="-18"/>
          <w:sz w:val="42"/>
          <w:szCs w:val="42"/>
        </w:rPr>
        <w:t>）</w:t>
      </w:r>
    </w:p>
    <w:p w:rsidR="00232FC0" w14:paraId="2988B23E" w14:textId="77777777">
      <w:pPr>
        <w:spacing w:before="361" w:line="237" w:lineRule="auto"/>
        <w:ind w:firstLine="11"/>
        <w:rPr>
          <w:rFonts w:ascii="宋体" w:eastAsia="宋体" w:hAnsi="宋体" w:cs="宋体"/>
          <w:sz w:val="42"/>
          <w:szCs w:val="42"/>
        </w:rPr>
      </w:pPr>
      <w:r>
        <w:rPr>
          <w:rFonts w:ascii="宋体" w:eastAsia="宋体" w:hAnsi="宋体" w:cs="宋体"/>
          <w:spacing w:val="-14"/>
          <w:sz w:val="42"/>
          <w:szCs w:val="42"/>
        </w:rPr>
        <w:t>8</w:t>
      </w:r>
      <w:r>
        <w:rPr>
          <w:rFonts w:ascii="宋体" w:eastAsia="宋体" w:hAnsi="宋体" w:cs="宋体"/>
          <w:spacing w:val="-14"/>
          <w:sz w:val="42"/>
          <w:szCs w:val="42"/>
        </w:rPr>
        <w:t>、《公路工程质量检验评定标准》（</w:t>
      </w:r>
      <w:r>
        <w:rPr>
          <w:rFonts w:ascii="宋体" w:eastAsia="宋体" w:hAnsi="宋体" w:cs="宋体"/>
          <w:spacing w:val="-14"/>
          <w:sz w:val="42"/>
          <w:szCs w:val="42"/>
        </w:rPr>
        <w:t>JTG</w:t>
      </w:r>
      <w:r>
        <w:rPr>
          <w:rFonts w:ascii="宋体" w:eastAsia="宋体" w:hAnsi="宋体" w:cs="宋体"/>
          <w:spacing w:val="-91"/>
          <w:sz w:val="42"/>
          <w:szCs w:val="42"/>
        </w:rPr>
        <w:t xml:space="preserve"> </w:t>
      </w:r>
      <w:r>
        <w:rPr>
          <w:rFonts w:ascii="宋体" w:eastAsia="宋体" w:hAnsi="宋体" w:cs="宋体"/>
          <w:spacing w:val="-14"/>
          <w:sz w:val="42"/>
          <w:szCs w:val="42"/>
        </w:rPr>
        <w:t>F80/1-2004</w:t>
      </w:r>
      <w:r>
        <w:rPr>
          <w:rFonts w:ascii="宋体" w:eastAsia="宋体" w:hAnsi="宋体" w:cs="宋体"/>
          <w:spacing w:val="-14"/>
          <w:sz w:val="42"/>
          <w:szCs w:val="42"/>
        </w:rPr>
        <w:t>）</w:t>
      </w:r>
    </w:p>
    <w:p w:rsidR="00232FC0" w14:paraId="7C2ABD93" w14:textId="77777777">
      <w:pPr>
        <w:spacing w:before="360" w:line="237" w:lineRule="auto"/>
        <w:ind w:firstLine="11"/>
        <w:rPr>
          <w:rFonts w:ascii="宋体" w:eastAsia="宋体" w:hAnsi="宋体" w:cs="宋体"/>
          <w:sz w:val="42"/>
          <w:szCs w:val="42"/>
        </w:rPr>
      </w:pPr>
      <w:r>
        <w:rPr>
          <w:rFonts w:ascii="宋体" w:eastAsia="宋体" w:hAnsi="宋体" w:cs="宋体"/>
          <w:spacing w:val="-19"/>
          <w:sz w:val="42"/>
          <w:szCs w:val="42"/>
        </w:rPr>
        <w:t>9</w:t>
      </w:r>
      <w:r>
        <w:rPr>
          <w:rFonts w:ascii="宋体" w:eastAsia="宋体" w:hAnsi="宋体" w:cs="宋体"/>
          <w:spacing w:val="-19"/>
          <w:sz w:val="42"/>
          <w:szCs w:val="42"/>
        </w:rPr>
        <w:t>、《公路工程施工安全技术规程》（</w:t>
      </w:r>
      <w:r>
        <w:rPr>
          <w:rFonts w:ascii="宋体" w:eastAsia="宋体" w:hAnsi="宋体" w:cs="宋体"/>
          <w:spacing w:val="-19"/>
          <w:sz w:val="42"/>
          <w:szCs w:val="42"/>
        </w:rPr>
        <w:t>JTJ</w:t>
      </w:r>
      <w:r>
        <w:rPr>
          <w:rFonts w:ascii="宋体" w:eastAsia="宋体" w:hAnsi="宋体" w:cs="宋体"/>
          <w:spacing w:val="-83"/>
          <w:sz w:val="42"/>
          <w:szCs w:val="42"/>
        </w:rPr>
        <w:t xml:space="preserve"> </w:t>
      </w:r>
      <w:r>
        <w:rPr>
          <w:rFonts w:ascii="宋体" w:eastAsia="宋体" w:hAnsi="宋体" w:cs="宋体"/>
          <w:spacing w:val="-19"/>
          <w:sz w:val="42"/>
          <w:szCs w:val="42"/>
        </w:rPr>
        <w:t>076-95</w:t>
      </w:r>
      <w:r>
        <w:rPr>
          <w:rFonts w:ascii="宋体" w:eastAsia="宋体" w:hAnsi="宋体" w:cs="宋体"/>
          <w:spacing w:val="-19"/>
          <w:sz w:val="42"/>
          <w:szCs w:val="42"/>
        </w:rPr>
        <w:t>）</w:t>
      </w:r>
    </w:p>
    <w:p w:rsidR="00232FC0" w14:paraId="0EB7B46E" w14:textId="77777777">
      <w:pPr>
        <w:spacing w:before="362" w:line="238" w:lineRule="auto"/>
        <w:ind w:firstLine="29"/>
        <w:rPr>
          <w:rFonts w:ascii="宋体" w:eastAsia="宋体" w:hAnsi="宋体" w:cs="宋体"/>
          <w:sz w:val="42"/>
          <w:szCs w:val="42"/>
        </w:rPr>
      </w:pPr>
      <w:r>
        <w:rPr>
          <w:rFonts w:ascii="宋体" w:eastAsia="宋体" w:hAnsi="宋体" w:cs="宋体"/>
          <w:spacing w:val="-2"/>
          <w:sz w:val="42"/>
          <w:szCs w:val="42"/>
        </w:rPr>
        <w:t>10</w:t>
      </w:r>
      <w:r>
        <w:rPr>
          <w:rFonts w:ascii="宋体" w:eastAsia="宋体" w:hAnsi="宋体" w:cs="宋体"/>
          <w:spacing w:val="-2"/>
          <w:sz w:val="42"/>
          <w:szCs w:val="42"/>
        </w:rPr>
        <w:t>、招、投标文件、合同文件、施工图设计文件等文件</w:t>
      </w:r>
    </w:p>
    <w:p w:rsidR="00232FC0" w14:paraId="38919589" w14:textId="77777777">
      <w:pPr>
        <w:spacing w:before="346" w:line="241" w:lineRule="auto"/>
        <w:ind w:firstLine="23"/>
        <w:rPr>
          <w:rFonts w:ascii="黑体" w:eastAsia="黑体" w:hAnsi="黑体" w:cs="黑体"/>
          <w:sz w:val="42"/>
          <w:szCs w:val="42"/>
        </w:rPr>
      </w:pPr>
      <w:r>
        <w:rPr>
          <w:rFonts w:ascii="黑体" w:eastAsia="黑体" w:hAnsi="黑体" w:cs="黑体"/>
          <w:spacing w:val="-4"/>
          <w:sz w:val="42"/>
          <w:szCs w:val="42"/>
        </w:rPr>
        <w:t>二、工程概述</w:t>
      </w:r>
    </w:p>
    <w:p w:rsidR="00232FC0" w14:paraId="44227DBD" w14:textId="77777777">
      <w:pPr>
        <w:spacing w:before="352" w:line="241" w:lineRule="auto"/>
        <w:ind w:firstLine="41"/>
        <w:rPr>
          <w:rFonts w:ascii="黑体" w:eastAsia="黑体" w:hAnsi="黑体" w:cs="黑体"/>
          <w:sz w:val="42"/>
          <w:szCs w:val="42"/>
        </w:rPr>
      </w:pPr>
      <w:r>
        <w:rPr>
          <w:rFonts w:ascii="黑体" w:eastAsia="黑体" w:hAnsi="黑体" w:cs="黑体"/>
          <w:spacing w:val="-9"/>
          <w:sz w:val="42"/>
          <w:szCs w:val="42"/>
        </w:rPr>
        <w:t>1</w:t>
      </w:r>
      <w:r>
        <w:rPr>
          <w:rFonts w:ascii="黑体" w:eastAsia="黑体" w:hAnsi="黑体" w:cs="黑体"/>
          <w:spacing w:val="-9"/>
          <w:sz w:val="42"/>
          <w:szCs w:val="42"/>
        </w:rPr>
        <w:t>、工程概况</w:t>
      </w:r>
    </w:p>
    <w:p w:rsidR="00232FC0" w14:paraId="7A3E94BF" w14:textId="77777777">
      <w:pPr>
        <w:spacing w:before="356" w:line="392" w:lineRule="auto"/>
        <w:ind w:left="6" w:firstLine="837"/>
        <w:rPr>
          <w:rFonts w:ascii="宋体" w:eastAsia="宋体" w:hAnsi="宋体" w:cs="宋体"/>
          <w:sz w:val="42"/>
          <w:szCs w:val="42"/>
        </w:rPr>
      </w:pPr>
      <w:r>
        <w:rPr>
          <w:rFonts w:ascii="宋体" w:eastAsia="宋体" w:hAnsi="宋体" w:cs="宋体"/>
          <w:spacing w:val="11"/>
          <w:sz w:val="42"/>
          <w:szCs w:val="42"/>
        </w:rPr>
        <w:t>本项目为</w:t>
      </w:r>
      <w:r>
        <w:rPr>
          <w:rFonts w:ascii="宋体" w:eastAsia="宋体" w:hAnsi="宋体" w:cs="宋体"/>
          <w:spacing w:val="-67"/>
          <w:sz w:val="42"/>
          <w:szCs w:val="42"/>
        </w:rPr>
        <w:t xml:space="preserve"> </w:t>
      </w:r>
      <w:r>
        <w:rPr>
          <w:rFonts w:ascii="宋体" w:eastAsia="宋体" w:hAnsi="宋体" w:cs="宋体"/>
          <w:spacing w:val="11"/>
          <w:sz w:val="42"/>
          <w:szCs w:val="42"/>
        </w:rPr>
        <w:t>XXX</w:t>
      </w:r>
      <w:r>
        <w:rPr>
          <w:rFonts w:ascii="宋体" w:eastAsia="宋体" w:hAnsi="宋体" w:cs="宋体"/>
          <w:spacing w:val="-21"/>
          <w:sz w:val="42"/>
          <w:szCs w:val="42"/>
        </w:rPr>
        <w:t xml:space="preserve"> </w:t>
      </w:r>
      <w:r>
        <w:rPr>
          <w:rFonts w:ascii="宋体" w:eastAsia="宋体" w:hAnsi="宋体" w:cs="宋体"/>
          <w:spacing w:val="11"/>
          <w:sz w:val="42"/>
          <w:szCs w:val="42"/>
        </w:rPr>
        <w:t>公路工程，下水库现有一乡村公路沿</w:t>
      </w:r>
      <w:r>
        <w:rPr>
          <w:rFonts w:ascii="宋体" w:eastAsia="宋体" w:hAnsi="宋体" w:cs="宋体"/>
          <w:spacing w:val="-86"/>
          <w:sz w:val="42"/>
          <w:szCs w:val="42"/>
        </w:rPr>
        <w:t xml:space="preserve"> </w:t>
      </w:r>
      <w:r>
        <w:rPr>
          <w:rFonts w:ascii="宋体" w:eastAsia="宋体" w:hAnsi="宋体" w:cs="宋体"/>
          <w:spacing w:val="11"/>
          <w:sz w:val="42"/>
          <w:szCs w:val="42"/>
        </w:rPr>
        <w:t>XXX</w:t>
      </w:r>
      <w:r>
        <w:rPr>
          <w:rFonts w:ascii="宋体" w:eastAsia="宋体" w:hAnsi="宋体" w:cs="宋体"/>
          <w:spacing w:val="-13"/>
          <w:sz w:val="42"/>
          <w:szCs w:val="42"/>
        </w:rPr>
        <w:t xml:space="preserve"> </w:t>
      </w:r>
      <w:r>
        <w:rPr>
          <w:rFonts w:ascii="宋体" w:eastAsia="宋体" w:hAnsi="宋体" w:cs="宋体"/>
          <w:spacing w:val="11"/>
          <w:sz w:val="42"/>
          <w:szCs w:val="42"/>
        </w:rPr>
        <w:t>右岸顺河而下</w:t>
      </w:r>
      <w:r>
        <w:rPr>
          <w:rFonts w:ascii="宋体" w:eastAsia="宋体" w:hAnsi="宋体" w:cs="宋体"/>
          <w:sz w:val="42"/>
          <w:szCs w:val="42"/>
        </w:rPr>
        <w:t xml:space="preserve"> </w:t>
      </w:r>
      <w:r>
        <w:rPr>
          <w:rFonts w:ascii="宋体" w:eastAsia="宋体" w:hAnsi="宋体" w:cs="宋体"/>
          <w:spacing w:val="-2"/>
          <w:sz w:val="42"/>
          <w:szCs w:val="42"/>
        </w:rPr>
        <w:t>途经</w:t>
      </w:r>
      <w:r>
        <w:rPr>
          <w:rFonts w:ascii="宋体" w:eastAsia="宋体" w:hAnsi="宋体" w:cs="宋体"/>
          <w:spacing w:val="-72"/>
          <w:sz w:val="42"/>
          <w:szCs w:val="42"/>
        </w:rPr>
        <w:t xml:space="preserve"> </w:t>
      </w:r>
      <w:r>
        <w:rPr>
          <w:rFonts w:ascii="宋体" w:eastAsia="宋体" w:hAnsi="宋体" w:cs="宋体"/>
          <w:spacing w:val="-2"/>
          <w:sz w:val="42"/>
          <w:szCs w:val="42"/>
        </w:rPr>
        <w:t>XXX</w:t>
      </w:r>
      <w:r>
        <w:rPr>
          <w:rFonts w:ascii="宋体" w:eastAsia="宋体" w:hAnsi="宋体" w:cs="宋体"/>
          <w:spacing w:val="-14"/>
          <w:sz w:val="42"/>
          <w:szCs w:val="42"/>
        </w:rPr>
        <w:t xml:space="preserve"> </w:t>
      </w:r>
      <w:r>
        <w:rPr>
          <w:rFonts w:ascii="宋体" w:eastAsia="宋体" w:hAnsi="宋体" w:cs="宋体"/>
          <w:spacing w:val="-2"/>
          <w:sz w:val="42"/>
          <w:szCs w:val="42"/>
        </w:rPr>
        <w:t>与</w:t>
      </w:r>
      <w:r>
        <w:rPr>
          <w:rFonts w:ascii="宋体" w:eastAsia="宋体" w:hAnsi="宋体" w:cs="宋体"/>
          <w:spacing w:val="-94"/>
          <w:sz w:val="42"/>
          <w:szCs w:val="42"/>
        </w:rPr>
        <w:t xml:space="preserve"> </w:t>
      </w:r>
      <w:r>
        <w:rPr>
          <w:rFonts w:ascii="宋体" w:eastAsia="宋体" w:hAnsi="宋体" w:cs="宋体"/>
          <w:spacing w:val="-2"/>
          <w:sz w:val="42"/>
          <w:szCs w:val="42"/>
        </w:rPr>
        <w:t>XXX</w:t>
      </w:r>
      <w:r>
        <w:rPr>
          <w:rFonts w:ascii="宋体" w:eastAsia="宋体" w:hAnsi="宋体" w:cs="宋体"/>
          <w:spacing w:val="-19"/>
          <w:sz w:val="42"/>
          <w:szCs w:val="42"/>
        </w:rPr>
        <w:t xml:space="preserve"> </w:t>
      </w:r>
      <w:r>
        <w:rPr>
          <w:rFonts w:ascii="宋体" w:eastAsia="宋体" w:hAnsi="宋体" w:cs="宋体"/>
          <w:spacing w:val="-2"/>
          <w:sz w:val="42"/>
          <w:szCs w:val="42"/>
        </w:rPr>
        <w:t>县道相通，</w:t>
      </w:r>
      <w:r>
        <w:rPr>
          <w:rFonts w:ascii="宋体" w:eastAsia="宋体" w:hAnsi="宋体" w:cs="宋体"/>
          <w:spacing w:val="18"/>
          <w:sz w:val="42"/>
          <w:szCs w:val="42"/>
        </w:rPr>
        <w:t xml:space="preserve"> </w:t>
      </w:r>
      <w:r>
        <w:rPr>
          <w:rFonts w:ascii="宋体" w:eastAsia="宋体" w:hAnsi="宋体" w:cs="宋体"/>
          <w:spacing w:val="-2"/>
          <w:sz w:val="42"/>
          <w:szCs w:val="42"/>
        </w:rPr>
        <w:t>乡村公路长约</w:t>
      </w:r>
      <w:r>
        <w:rPr>
          <w:rFonts w:ascii="宋体" w:eastAsia="宋体" w:hAnsi="宋体" w:cs="宋体"/>
          <w:spacing w:val="-73"/>
          <w:sz w:val="42"/>
          <w:szCs w:val="42"/>
        </w:rPr>
        <w:t xml:space="preserve"> </w:t>
      </w:r>
      <w:r>
        <w:rPr>
          <w:rFonts w:ascii="宋体" w:eastAsia="宋体" w:hAnsi="宋体" w:cs="宋体"/>
          <w:spacing w:val="-2"/>
          <w:sz w:val="42"/>
          <w:szCs w:val="42"/>
        </w:rPr>
        <w:t>10km,</w:t>
      </w:r>
      <w:r>
        <w:rPr>
          <w:rFonts w:ascii="宋体" w:eastAsia="宋体" w:hAnsi="宋体" w:cs="宋体"/>
          <w:spacing w:val="-2"/>
          <w:sz w:val="42"/>
          <w:szCs w:val="42"/>
        </w:rPr>
        <w:t>为单车道水泥混凝土路面，</w:t>
      </w:r>
      <w:r>
        <w:rPr>
          <w:rFonts w:ascii="宋体" w:eastAsia="宋体" w:hAnsi="宋体" w:cs="宋体"/>
          <w:sz w:val="42"/>
          <w:szCs w:val="42"/>
        </w:rPr>
        <w:t xml:space="preserve"> </w:t>
      </w:r>
      <w:r>
        <w:rPr>
          <w:rFonts w:ascii="宋体" w:eastAsia="宋体" w:hAnsi="宋体" w:cs="宋体"/>
          <w:spacing w:val="-11"/>
          <w:sz w:val="42"/>
          <w:szCs w:val="42"/>
        </w:rPr>
        <w:t>不能满足本工程建设交通要求。</w:t>
      </w:r>
      <w:r>
        <w:rPr>
          <w:rFonts w:ascii="宋体" w:eastAsia="宋体" w:hAnsi="宋体" w:cs="宋体"/>
          <w:spacing w:val="6"/>
          <w:sz w:val="42"/>
          <w:szCs w:val="42"/>
        </w:rPr>
        <w:t xml:space="preserve"> </w:t>
      </w:r>
      <w:r>
        <w:rPr>
          <w:rFonts w:ascii="宋体" w:eastAsia="宋体" w:hAnsi="宋体" w:cs="宋体"/>
          <w:spacing w:val="-11"/>
          <w:sz w:val="42"/>
          <w:szCs w:val="42"/>
        </w:rPr>
        <w:t>根据</w:t>
      </w:r>
      <w:r>
        <w:rPr>
          <w:rFonts w:ascii="宋体" w:eastAsia="宋体" w:hAnsi="宋体" w:cs="宋体"/>
          <w:spacing w:val="-96"/>
          <w:sz w:val="42"/>
          <w:szCs w:val="42"/>
        </w:rPr>
        <w:t xml:space="preserve"> </w:t>
      </w:r>
      <w:r>
        <w:rPr>
          <w:rFonts w:ascii="宋体" w:eastAsia="宋体" w:hAnsi="宋体" w:cs="宋体"/>
          <w:spacing w:val="-11"/>
          <w:sz w:val="42"/>
          <w:szCs w:val="42"/>
        </w:rPr>
        <w:t>XXX</w:t>
      </w:r>
      <w:r>
        <w:rPr>
          <w:rFonts w:ascii="宋体" w:eastAsia="宋体" w:hAnsi="宋体" w:cs="宋体"/>
          <w:spacing w:val="-29"/>
          <w:sz w:val="42"/>
          <w:szCs w:val="42"/>
        </w:rPr>
        <w:t xml:space="preserve"> </w:t>
      </w:r>
      <w:r>
        <w:rPr>
          <w:rFonts w:ascii="宋体" w:eastAsia="宋体" w:hAnsi="宋体" w:cs="宋体"/>
          <w:spacing w:val="-11"/>
          <w:sz w:val="42"/>
          <w:szCs w:val="42"/>
        </w:rPr>
        <w:t>公路工程地区现有交通条件，</w:t>
      </w:r>
      <w:r>
        <w:rPr>
          <w:rFonts w:ascii="宋体" w:eastAsia="宋体" w:hAnsi="宋体" w:cs="宋体"/>
          <w:spacing w:val="24"/>
          <w:sz w:val="42"/>
          <w:szCs w:val="42"/>
        </w:rPr>
        <w:t xml:space="preserve"> </w:t>
      </w:r>
      <w:r>
        <w:rPr>
          <w:rFonts w:ascii="宋体" w:eastAsia="宋体" w:hAnsi="宋体" w:cs="宋体"/>
          <w:spacing w:val="-11"/>
          <w:sz w:val="42"/>
          <w:szCs w:val="42"/>
        </w:rPr>
        <w:t>需从</w:t>
      </w:r>
      <w:r>
        <w:rPr>
          <w:rFonts w:ascii="宋体" w:eastAsia="宋体" w:hAnsi="宋体" w:cs="宋体"/>
          <w:sz w:val="42"/>
          <w:szCs w:val="42"/>
        </w:rPr>
        <w:t xml:space="preserve"> </w:t>
      </w:r>
      <w:r>
        <w:rPr>
          <w:rFonts w:ascii="宋体" w:eastAsia="宋体" w:hAnsi="宋体" w:cs="宋体"/>
          <w:spacing w:val="4"/>
          <w:sz w:val="42"/>
          <w:szCs w:val="42"/>
        </w:rPr>
        <w:t>坝区往外修建一段进场公路接入国家公路网系统，以满足工程建设外来物资</w:t>
      </w:r>
      <w:r>
        <w:rPr>
          <w:rFonts w:ascii="宋体" w:eastAsia="宋体" w:hAnsi="宋体" w:cs="宋体"/>
          <w:spacing w:val="27"/>
          <w:sz w:val="42"/>
          <w:szCs w:val="42"/>
        </w:rPr>
        <w:t xml:space="preserve"> </w:t>
      </w:r>
      <w:r>
        <w:rPr>
          <w:rFonts w:ascii="宋体" w:eastAsia="宋体" w:hAnsi="宋体" w:cs="宋体"/>
          <w:spacing w:val="-4"/>
          <w:sz w:val="42"/>
          <w:szCs w:val="42"/>
        </w:rPr>
        <w:t>运输及工程运行管理交通需要。</w:t>
      </w:r>
    </w:p>
    <w:p w:rsidR="00232FC0" w14:paraId="4DDD6277" w14:textId="77777777">
      <w:pPr>
        <w:spacing w:before="9" w:line="390" w:lineRule="auto"/>
        <w:ind w:right="3" w:firstLine="842"/>
        <w:rPr>
          <w:rFonts w:ascii="宋体" w:eastAsia="宋体" w:hAnsi="宋体" w:cs="宋体"/>
          <w:sz w:val="42"/>
          <w:szCs w:val="42"/>
        </w:rPr>
      </w:pPr>
      <w:r>
        <w:rPr>
          <w:rFonts w:ascii="宋体" w:eastAsia="宋体" w:hAnsi="宋体" w:cs="宋体"/>
          <w:spacing w:val="6"/>
          <w:sz w:val="42"/>
          <w:szCs w:val="42"/>
        </w:rPr>
        <w:t>第一标段长</w:t>
      </w:r>
      <w:r>
        <w:rPr>
          <w:rFonts w:ascii="宋体" w:eastAsia="宋体" w:hAnsi="宋体" w:cs="宋体"/>
          <w:spacing w:val="-56"/>
          <w:sz w:val="42"/>
          <w:szCs w:val="42"/>
        </w:rPr>
        <w:t xml:space="preserve"> </w:t>
      </w:r>
      <w:r>
        <w:rPr>
          <w:rFonts w:ascii="宋体" w:eastAsia="宋体" w:hAnsi="宋体" w:cs="宋体"/>
          <w:spacing w:val="6"/>
          <w:sz w:val="42"/>
          <w:szCs w:val="42"/>
        </w:rPr>
        <w:t>XXkm</w:t>
      </w:r>
      <w:r>
        <w:rPr>
          <w:rFonts w:ascii="宋体" w:eastAsia="宋体" w:hAnsi="宋体" w:cs="宋体"/>
          <w:spacing w:val="-119"/>
          <w:sz w:val="42"/>
          <w:szCs w:val="42"/>
        </w:rPr>
        <w:t xml:space="preserve"> </w:t>
      </w:r>
      <w:r>
        <w:rPr>
          <w:rFonts w:ascii="宋体" w:eastAsia="宋体" w:hAnsi="宋体" w:cs="宋体"/>
          <w:spacing w:val="6"/>
          <w:sz w:val="42"/>
          <w:szCs w:val="42"/>
        </w:rPr>
        <w:t>，起讫桩号为</w:t>
      </w:r>
      <w:r>
        <w:rPr>
          <w:rFonts w:ascii="宋体" w:eastAsia="宋体" w:hAnsi="宋体" w:cs="宋体"/>
          <w:spacing w:val="-95"/>
          <w:sz w:val="42"/>
          <w:szCs w:val="42"/>
        </w:rPr>
        <w:t xml:space="preserve"> </w:t>
      </w:r>
      <w:r>
        <w:rPr>
          <w:rFonts w:ascii="宋体" w:eastAsia="宋体" w:hAnsi="宋体" w:cs="宋体"/>
          <w:spacing w:val="6"/>
          <w:sz w:val="42"/>
          <w:szCs w:val="42"/>
        </w:rPr>
        <w:t>KXX</w:t>
      </w:r>
      <w:r>
        <w:rPr>
          <w:rFonts w:ascii="宋体" w:eastAsia="宋体" w:hAnsi="宋体" w:cs="宋体"/>
          <w:spacing w:val="-57"/>
          <w:sz w:val="42"/>
          <w:szCs w:val="42"/>
        </w:rPr>
        <w:t xml:space="preserve"> </w:t>
      </w:r>
      <w:r>
        <w:rPr>
          <w:rFonts w:ascii="宋体" w:eastAsia="宋体" w:hAnsi="宋体" w:cs="宋体"/>
          <w:spacing w:val="6"/>
          <w:sz w:val="42"/>
          <w:szCs w:val="42"/>
        </w:rPr>
        <w:t>～</w:t>
      </w:r>
      <w:r>
        <w:rPr>
          <w:rFonts w:ascii="宋体" w:eastAsia="宋体" w:hAnsi="宋体" w:cs="宋体"/>
          <w:spacing w:val="6"/>
          <w:sz w:val="42"/>
          <w:szCs w:val="42"/>
        </w:rPr>
        <w:t>KXX</w:t>
      </w:r>
      <w:r>
        <w:rPr>
          <w:rFonts w:ascii="宋体" w:eastAsia="宋体" w:hAnsi="宋体" w:cs="宋体"/>
          <w:spacing w:val="6"/>
          <w:sz w:val="42"/>
          <w:szCs w:val="42"/>
        </w:rPr>
        <w:t>。公路等级为三级公路标准，</w:t>
      </w:r>
      <w:r>
        <w:rPr>
          <w:rFonts w:ascii="宋体" w:eastAsia="宋体" w:hAnsi="宋体" w:cs="宋体"/>
          <w:sz w:val="42"/>
          <w:szCs w:val="42"/>
        </w:rPr>
        <w:t xml:space="preserve"> </w:t>
      </w:r>
      <w:r>
        <w:rPr>
          <w:rFonts w:ascii="宋体" w:eastAsia="宋体" w:hAnsi="宋体" w:cs="宋体"/>
          <w:spacing w:val="-3"/>
          <w:sz w:val="42"/>
          <w:szCs w:val="42"/>
        </w:rPr>
        <w:t>设计荷载为公路</w:t>
      </w:r>
      <w:r>
        <w:rPr>
          <w:rFonts w:ascii="宋体" w:eastAsia="宋体" w:hAnsi="宋体" w:cs="宋体"/>
          <w:spacing w:val="-3"/>
          <w:sz w:val="42"/>
          <w:szCs w:val="42"/>
        </w:rPr>
        <w:t>—</w:t>
      </w:r>
      <w:r>
        <w:rPr>
          <w:rFonts w:ascii="宋体" w:eastAsia="宋体" w:hAnsi="宋体" w:cs="宋体"/>
          <w:spacing w:val="-93"/>
          <w:sz w:val="42"/>
          <w:szCs w:val="42"/>
        </w:rPr>
        <w:t xml:space="preserve"> </w:t>
      </w:r>
      <w:r>
        <w:rPr>
          <w:rFonts w:ascii="宋体" w:eastAsia="宋体" w:hAnsi="宋体" w:cs="宋体"/>
          <w:spacing w:val="-3"/>
          <w:sz w:val="42"/>
          <w:szCs w:val="42"/>
        </w:rPr>
        <w:t>Ⅱ</w:t>
      </w:r>
      <w:r>
        <w:rPr>
          <w:rFonts w:ascii="宋体" w:eastAsia="宋体" w:hAnsi="宋体" w:cs="宋体"/>
          <w:spacing w:val="-3"/>
          <w:sz w:val="42"/>
          <w:szCs w:val="42"/>
        </w:rPr>
        <w:t>级。主要工程量有：</w:t>
      </w:r>
      <w:r>
        <w:rPr>
          <w:rFonts w:ascii="宋体" w:eastAsia="宋体" w:hAnsi="宋体" w:cs="宋体"/>
          <w:spacing w:val="63"/>
          <w:sz w:val="42"/>
          <w:szCs w:val="42"/>
        </w:rPr>
        <w:t xml:space="preserve"> </w:t>
      </w:r>
      <w:r>
        <w:rPr>
          <w:rFonts w:ascii="宋体" w:eastAsia="宋体" w:hAnsi="宋体" w:cs="宋体"/>
          <w:spacing w:val="-3"/>
          <w:sz w:val="42"/>
          <w:szCs w:val="42"/>
        </w:rPr>
        <w:t>1.</w:t>
      </w:r>
      <w:r>
        <w:rPr>
          <w:rFonts w:ascii="宋体" w:eastAsia="宋体" w:hAnsi="宋体" w:cs="宋体"/>
          <w:spacing w:val="-3"/>
          <w:sz w:val="42"/>
          <w:szCs w:val="42"/>
        </w:rPr>
        <w:t>挖土方</w:t>
      </w:r>
      <w:r>
        <w:rPr>
          <w:rFonts w:ascii="宋体" w:eastAsia="宋体" w:hAnsi="宋体" w:cs="宋体"/>
          <w:spacing w:val="-94"/>
          <w:sz w:val="42"/>
          <w:szCs w:val="42"/>
        </w:rPr>
        <w:t xml:space="preserve"> </w:t>
      </w:r>
      <w:r>
        <w:rPr>
          <w:rFonts w:ascii="宋体" w:eastAsia="宋体" w:hAnsi="宋体" w:cs="宋体"/>
          <w:spacing w:val="-3"/>
          <w:sz w:val="42"/>
          <w:szCs w:val="42"/>
        </w:rPr>
        <w:t>XX</w:t>
      </w:r>
      <w:r>
        <w:rPr>
          <w:rFonts w:ascii="宋体" w:eastAsia="宋体" w:hAnsi="宋体" w:cs="宋体"/>
          <w:spacing w:val="-103"/>
          <w:sz w:val="42"/>
          <w:szCs w:val="42"/>
        </w:rPr>
        <w:t xml:space="preserve"> </w:t>
      </w:r>
      <w:r>
        <w:rPr>
          <w:rFonts w:ascii="宋体" w:eastAsia="宋体" w:hAnsi="宋体" w:cs="宋体"/>
          <w:spacing w:val="-3"/>
          <w:sz w:val="42"/>
          <w:szCs w:val="42"/>
        </w:rPr>
        <w:t>m</w:t>
      </w:r>
      <w:r>
        <w:rPr>
          <w:rFonts w:ascii="宋体" w:eastAsia="宋体" w:hAnsi="宋体" w:cs="宋体"/>
          <w:spacing w:val="-3"/>
          <w:position w:val="2"/>
          <w:sz w:val="27"/>
          <w:szCs w:val="27"/>
        </w:rPr>
        <w:t>3</w:t>
      </w:r>
      <w:r>
        <w:rPr>
          <w:rFonts w:ascii="宋体" w:eastAsia="宋体" w:hAnsi="宋体" w:cs="宋体"/>
          <w:spacing w:val="-3"/>
          <w:sz w:val="42"/>
          <w:szCs w:val="42"/>
        </w:rPr>
        <w:t>、挖石方</w:t>
      </w:r>
      <w:r>
        <w:rPr>
          <w:rFonts w:ascii="宋体" w:eastAsia="宋体" w:hAnsi="宋体" w:cs="宋体"/>
          <w:spacing w:val="-93"/>
          <w:sz w:val="42"/>
          <w:szCs w:val="42"/>
        </w:rPr>
        <w:t xml:space="preserve"> </w:t>
      </w:r>
      <w:r>
        <w:rPr>
          <w:rFonts w:ascii="宋体" w:eastAsia="宋体" w:hAnsi="宋体" w:cs="宋体"/>
          <w:spacing w:val="-3"/>
          <w:sz w:val="42"/>
          <w:szCs w:val="42"/>
        </w:rPr>
        <w:t>XX</w:t>
      </w:r>
      <w:r>
        <w:rPr>
          <w:rFonts w:ascii="宋体" w:eastAsia="宋体" w:hAnsi="宋体" w:cs="宋体"/>
          <w:spacing w:val="-103"/>
          <w:sz w:val="42"/>
          <w:szCs w:val="42"/>
        </w:rPr>
        <w:t xml:space="preserve"> </w:t>
      </w:r>
      <w:r>
        <w:rPr>
          <w:rFonts w:ascii="宋体" w:eastAsia="宋体" w:hAnsi="宋体" w:cs="宋体"/>
          <w:spacing w:val="-3"/>
          <w:sz w:val="42"/>
          <w:szCs w:val="42"/>
        </w:rPr>
        <w:t>m</w:t>
      </w:r>
      <w:r>
        <w:rPr>
          <w:rFonts w:ascii="宋体" w:eastAsia="宋体" w:hAnsi="宋体" w:cs="宋体"/>
          <w:spacing w:val="-3"/>
          <w:position w:val="2"/>
          <w:sz w:val="27"/>
          <w:szCs w:val="27"/>
        </w:rPr>
        <w:t>3</w:t>
      </w:r>
      <w:r>
        <w:rPr>
          <w:rFonts w:ascii="宋体" w:eastAsia="宋体" w:hAnsi="宋体" w:cs="宋体"/>
          <w:spacing w:val="-3"/>
          <w:sz w:val="42"/>
          <w:szCs w:val="42"/>
        </w:rPr>
        <w:t>,</w:t>
      </w:r>
      <w:r>
        <w:rPr>
          <w:rFonts w:ascii="宋体" w:eastAsia="宋体" w:hAnsi="宋体" w:cs="宋体"/>
          <w:spacing w:val="10"/>
          <w:sz w:val="42"/>
          <w:szCs w:val="42"/>
        </w:rPr>
        <w:t xml:space="preserve"> </w:t>
      </w:r>
      <w:r>
        <w:rPr>
          <w:rFonts w:ascii="宋体" w:eastAsia="宋体" w:hAnsi="宋体" w:cs="宋体"/>
          <w:spacing w:val="-3"/>
          <w:sz w:val="42"/>
          <w:szCs w:val="42"/>
        </w:rPr>
        <w:t>填</w:t>
      </w:r>
      <w:r>
        <w:rPr>
          <w:rFonts w:ascii="宋体" w:eastAsia="宋体" w:hAnsi="宋体" w:cs="宋体"/>
          <w:sz w:val="42"/>
          <w:szCs w:val="42"/>
        </w:rPr>
        <w:t xml:space="preserve"> </w:t>
      </w:r>
      <w:r>
        <w:rPr>
          <w:rFonts w:ascii="宋体" w:eastAsia="宋体" w:hAnsi="宋体" w:cs="宋体"/>
          <w:spacing w:val="14"/>
          <w:w w:val="102"/>
          <w:sz w:val="42"/>
          <w:szCs w:val="42"/>
        </w:rPr>
        <w:t>方</w:t>
      </w:r>
      <w:r>
        <w:rPr>
          <w:rFonts w:ascii="宋体" w:eastAsia="宋体" w:hAnsi="宋体" w:cs="宋体"/>
          <w:spacing w:val="-65"/>
          <w:sz w:val="42"/>
          <w:szCs w:val="42"/>
        </w:rPr>
        <w:t xml:space="preserve"> </w:t>
      </w:r>
      <w:r>
        <w:rPr>
          <w:rFonts w:ascii="宋体" w:eastAsia="宋体" w:hAnsi="宋体" w:cs="宋体"/>
          <w:spacing w:val="14"/>
          <w:w w:val="102"/>
          <w:sz w:val="42"/>
          <w:szCs w:val="42"/>
        </w:rPr>
        <w:t>XXm</w:t>
      </w:r>
      <w:r>
        <w:rPr>
          <w:rFonts w:ascii="宋体" w:eastAsia="宋体" w:hAnsi="宋体" w:cs="宋体"/>
          <w:spacing w:val="14"/>
          <w:w w:val="102"/>
          <w:position w:val="2"/>
          <w:sz w:val="27"/>
          <w:szCs w:val="27"/>
        </w:rPr>
        <w:t>3</w:t>
      </w:r>
      <w:r>
        <w:rPr>
          <w:rFonts w:ascii="宋体" w:eastAsia="宋体" w:hAnsi="宋体" w:cs="宋体"/>
          <w:spacing w:val="-58"/>
          <w:position w:val="2"/>
          <w:sz w:val="27"/>
          <w:szCs w:val="27"/>
        </w:rPr>
        <w:t xml:space="preserve"> </w:t>
      </w:r>
      <w:r>
        <w:rPr>
          <w:rFonts w:ascii="宋体" w:eastAsia="宋体" w:hAnsi="宋体" w:cs="宋体"/>
          <w:spacing w:val="14"/>
          <w:w w:val="102"/>
          <w:sz w:val="42"/>
          <w:szCs w:val="42"/>
        </w:rPr>
        <w:t>，</w:t>
      </w:r>
      <w:r>
        <w:rPr>
          <w:rFonts w:ascii="宋体" w:eastAsia="宋体" w:hAnsi="宋体" w:cs="宋体"/>
          <w:spacing w:val="-11"/>
          <w:sz w:val="42"/>
          <w:szCs w:val="42"/>
        </w:rPr>
        <w:t xml:space="preserve"> </w:t>
      </w:r>
      <w:r>
        <w:rPr>
          <w:rFonts w:ascii="宋体" w:eastAsia="宋体" w:hAnsi="宋体" w:cs="宋体"/>
          <w:spacing w:val="14"/>
          <w:w w:val="102"/>
          <w:sz w:val="42"/>
          <w:szCs w:val="42"/>
        </w:rPr>
        <w:t>M7.5</w:t>
      </w:r>
      <w:r>
        <w:rPr>
          <w:rFonts w:ascii="宋体" w:eastAsia="宋体" w:hAnsi="宋体" w:cs="宋体"/>
          <w:spacing w:val="-18"/>
          <w:sz w:val="42"/>
          <w:szCs w:val="42"/>
        </w:rPr>
        <w:t xml:space="preserve"> </w:t>
      </w:r>
      <w:r>
        <w:rPr>
          <w:rFonts w:ascii="宋体" w:eastAsia="宋体" w:hAnsi="宋体" w:cs="宋体"/>
          <w:spacing w:val="14"/>
          <w:w w:val="102"/>
          <w:sz w:val="42"/>
          <w:szCs w:val="42"/>
        </w:rPr>
        <w:t>砂浆浆砌片石边沟</w:t>
      </w:r>
      <w:r>
        <w:rPr>
          <w:rFonts w:ascii="宋体" w:eastAsia="宋体" w:hAnsi="宋体" w:cs="宋体"/>
          <w:spacing w:val="-72"/>
          <w:sz w:val="42"/>
          <w:szCs w:val="42"/>
        </w:rPr>
        <w:t xml:space="preserve"> </w:t>
      </w:r>
      <w:r>
        <w:rPr>
          <w:rFonts w:ascii="宋体" w:eastAsia="宋体" w:hAnsi="宋体" w:cs="宋体"/>
          <w:spacing w:val="14"/>
          <w:w w:val="102"/>
          <w:sz w:val="42"/>
          <w:szCs w:val="42"/>
        </w:rPr>
        <w:t>XXm</w:t>
      </w:r>
      <w:r>
        <w:rPr>
          <w:rFonts w:ascii="宋体" w:eastAsia="宋体" w:hAnsi="宋体" w:cs="宋体"/>
          <w:spacing w:val="-97"/>
          <w:sz w:val="42"/>
          <w:szCs w:val="42"/>
        </w:rPr>
        <w:t xml:space="preserve"> </w:t>
      </w:r>
      <w:r>
        <w:rPr>
          <w:rFonts w:ascii="宋体" w:eastAsia="宋体" w:hAnsi="宋体" w:cs="宋体"/>
          <w:spacing w:val="14"/>
          <w:w w:val="102"/>
          <w:sz w:val="42"/>
          <w:szCs w:val="42"/>
        </w:rPr>
        <w:t>、排水沟</w:t>
      </w:r>
      <w:r>
        <w:rPr>
          <w:rFonts w:ascii="宋体" w:eastAsia="宋体" w:hAnsi="宋体" w:cs="宋体"/>
          <w:spacing w:val="-70"/>
          <w:sz w:val="42"/>
          <w:szCs w:val="42"/>
        </w:rPr>
        <w:t xml:space="preserve"> </w:t>
      </w:r>
      <w:r>
        <w:rPr>
          <w:rFonts w:ascii="宋体" w:eastAsia="宋体" w:hAnsi="宋体" w:cs="宋体"/>
          <w:spacing w:val="14"/>
          <w:w w:val="102"/>
          <w:sz w:val="42"/>
          <w:szCs w:val="42"/>
        </w:rPr>
        <w:t>XXm</w:t>
      </w:r>
      <w:r>
        <w:rPr>
          <w:rFonts w:ascii="宋体" w:eastAsia="宋体" w:hAnsi="宋体" w:cs="宋体"/>
          <w:spacing w:val="-114"/>
          <w:sz w:val="42"/>
          <w:szCs w:val="42"/>
        </w:rPr>
        <w:t xml:space="preserve"> </w:t>
      </w:r>
      <w:r>
        <w:rPr>
          <w:rFonts w:ascii="宋体" w:eastAsia="宋体" w:hAnsi="宋体" w:cs="宋体"/>
          <w:spacing w:val="14"/>
          <w:w w:val="102"/>
          <w:sz w:val="42"/>
          <w:szCs w:val="42"/>
        </w:rPr>
        <w:t>，拱涵</w:t>
      </w:r>
      <w:r>
        <w:rPr>
          <w:rFonts w:ascii="宋体" w:eastAsia="宋体" w:hAnsi="宋体" w:cs="宋体"/>
          <w:spacing w:val="-69"/>
          <w:sz w:val="42"/>
          <w:szCs w:val="42"/>
        </w:rPr>
        <w:t xml:space="preserve"> </w:t>
      </w:r>
      <w:r>
        <w:rPr>
          <w:rFonts w:ascii="宋体" w:eastAsia="宋体" w:hAnsi="宋体" w:cs="宋体"/>
          <w:spacing w:val="14"/>
          <w:w w:val="102"/>
          <w:sz w:val="42"/>
          <w:szCs w:val="42"/>
        </w:rPr>
        <w:t>XXm</w:t>
      </w:r>
      <w:r>
        <w:rPr>
          <w:rFonts w:ascii="宋体" w:eastAsia="宋体" w:hAnsi="宋体" w:cs="宋体"/>
          <w:spacing w:val="-69"/>
          <w:sz w:val="42"/>
          <w:szCs w:val="42"/>
        </w:rPr>
        <w:t xml:space="preserve"> </w:t>
      </w:r>
      <w:r>
        <w:rPr>
          <w:rFonts w:ascii="宋体" w:eastAsia="宋体" w:hAnsi="宋体" w:cs="宋体"/>
          <w:spacing w:val="14"/>
          <w:w w:val="102"/>
          <w:sz w:val="42"/>
          <w:szCs w:val="42"/>
        </w:rPr>
        <w:t>，圆管</w:t>
      </w:r>
      <w:r>
        <w:rPr>
          <w:rFonts w:ascii="宋体" w:eastAsia="宋体" w:hAnsi="宋体" w:cs="宋体"/>
          <w:sz w:val="42"/>
          <w:szCs w:val="42"/>
        </w:rPr>
        <w:t xml:space="preserve"> </w:t>
      </w:r>
      <w:r>
        <w:rPr>
          <w:rFonts w:ascii="宋体" w:eastAsia="宋体" w:hAnsi="宋体" w:cs="宋体"/>
          <w:spacing w:val="22"/>
          <w:sz w:val="42"/>
          <w:szCs w:val="42"/>
        </w:rPr>
        <w:t>涵</w:t>
      </w:r>
      <w:r>
        <w:rPr>
          <w:rFonts w:ascii="宋体" w:eastAsia="宋体" w:hAnsi="宋体" w:cs="宋体"/>
          <w:spacing w:val="-91"/>
          <w:sz w:val="42"/>
          <w:szCs w:val="42"/>
        </w:rPr>
        <w:t xml:space="preserve"> </w:t>
      </w:r>
      <w:r>
        <w:rPr>
          <w:rFonts w:ascii="宋体" w:eastAsia="宋体" w:hAnsi="宋体" w:cs="宋体"/>
          <w:spacing w:val="22"/>
          <w:sz w:val="42"/>
          <w:szCs w:val="42"/>
        </w:rPr>
        <w:t>XX</w:t>
      </w:r>
      <w:r>
        <w:rPr>
          <w:rFonts w:ascii="宋体" w:eastAsia="宋体" w:hAnsi="宋体" w:cs="宋体"/>
          <w:spacing w:val="-45"/>
          <w:sz w:val="42"/>
          <w:szCs w:val="42"/>
        </w:rPr>
        <w:t xml:space="preserve"> </w:t>
      </w:r>
      <w:r>
        <w:rPr>
          <w:rFonts w:ascii="宋体" w:eastAsia="宋体" w:hAnsi="宋体" w:cs="宋体"/>
          <w:spacing w:val="22"/>
          <w:sz w:val="42"/>
          <w:szCs w:val="42"/>
        </w:rPr>
        <w:t>座。</w:t>
      </w:r>
    </w:p>
    <w:p w:rsidR="00232FC0" w14:paraId="41174B78" w14:textId="77777777">
      <w:pPr>
        <w:spacing w:before="1" w:line="242" w:lineRule="auto"/>
        <w:ind w:firstLine="11"/>
        <w:rPr>
          <w:rFonts w:ascii="黑体" w:eastAsia="黑体" w:hAnsi="黑体" w:cs="黑体"/>
          <w:sz w:val="42"/>
          <w:szCs w:val="42"/>
        </w:rPr>
      </w:pPr>
      <w:r>
        <w:rPr>
          <w:rFonts w:ascii="黑体" w:eastAsia="黑体" w:hAnsi="黑体" w:cs="黑体"/>
          <w:spacing w:val="-4"/>
          <w:sz w:val="42"/>
          <w:szCs w:val="42"/>
        </w:rPr>
        <w:t>2</w:t>
      </w:r>
      <w:r>
        <w:rPr>
          <w:rFonts w:ascii="黑体" w:eastAsia="黑体" w:hAnsi="黑体" w:cs="黑体"/>
          <w:spacing w:val="-4"/>
          <w:sz w:val="42"/>
          <w:szCs w:val="42"/>
        </w:rPr>
        <w:t>、地质地貌</w:t>
      </w:r>
    </w:p>
    <w:p w:rsidR="00232FC0" w14:paraId="35B70513" w14:textId="77777777">
      <w:pPr>
        <w:spacing w:before="248" w:line="189" w:lineRule="auto"/>
        <w:ind w:firstLine="13906"/>
        <w:rPr>
          <w:rFonts w:ascii="宋体" w:eastAsia="宋体" w:hAnsi="宋体" w:cs="宋体"/>
          <w:sz w:val="27"/>
          <w:szCs w:val="27"/>
        </w:rPr>
      </w:pPr>
      <w:r>
        <w:rPr>
          <w:rFonts w:ascii="宋体" w:eastAsia="宋体" w:hAnsi="宋体" w:cs="宋体"/>
          <w:sz w:val="27"/>
          <w:szCs w:val="27"/>
        </w:rPr>
        <w:t>2</w:t>
      </w:r>
    </w:p>
    <w:p w:rsidR="00232FC0" w14:paraId="494A7282" w14:textId="77777777">
      <w:pPr>
        <w:sectPr>
          <w:pgSz w:w="17860" w:h="25258"/>
          <w:pgMar w:top="2146" w:right="1560" w:bottom="0" w:left="2130" w:header="0" w:footer="0" w:gutter="0"/>
          <w:pgNumType w:start="3"/>
          <w:cols w:space="720"/>
        </w:sectPr>
      </w:pPr>
    </w:p>
    <w:p w:rsidR="00232FC0" w14:paraId="4817BF71" w14:textId="0E44291B">
      <w:pPr>
        <w:spacing w:before="249" w:line="396" w:lineRule="auto"/>
        <w:ind w:right="22" w:firstLine="838"/>
        <w:rPr>
          <w:rFonts w:ascii="宋体" w:eastAsia="宋体" w:hAnsi="宋体" w:cs="宋体"/>
          <w:sz w:val="42"/>
          <w:szCs w:val="42"/>
        </w:rPr>
      </w:pPr>
      <w:bookmarkStart w:id="4" w:name="_bookmark5"/>
      <w:bookmarkStart w:id="5" w:name="_bookmark6"/>
      <w:bookmarkStart w:id="6" w:name="_bookmark7"/>
      <w:bookmarkStart w:id="7" w:name="_bookmark8"/>
      <w:bookmarkEnd w:id="4"/>
      <w:bookmarkEnd w:id="5"/>
      <w:bookmarkEnd w:id="6"/>
      <w:bookmarkEnd w:id="7"/>
      <w:r>
        <w:rPr>
          <w:rFonts w:ascii="宋体" w:eastAsia="宋体" w:hAnsi="宋体" w:cs="宋体"/>
          <w:spacing w:val="5"/>
          <w:sz w:val="42"/>
          <w:szCs w:val="42"/>
          <w:lang w:val="zh-CN"/>
        </w:rPr>
        <mc:AlternateContent>
          <mc:Choice Requires="wps">
            <w:drawing>
              <wp:anchor distT="0" distB="0" distL="114300" distR="114300" simplePos="0" relativeHeight="251689984" behindDoc="0" locked="0" layoutInCell="1" allowOverlap="1">
                <wp:simplePos x="0" y="0"/>
                <wp:positionH relativeFrom="column">
                  <wp:posOffset>5503545</wp:posOffset>
                </wp:positionH>
                <wp:positionV relativeFrom="paragraph">
                  <wp:posOffset>6257290</wp:posOffset>
                </wp:positionV>
                <wp:extent cx="127000" cy="127000"/>
                <wp:effectExtent l="0" t="0" r="6350" b="6350"/>
                <wp:wrapNone/>
                <wp:docPr id="1742842483" name="文本框 16"/>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165DA24F">
                            <w:pPr>
                              <w:rPr>
                                <w:color w:val="FFFFFF"/>
                              </w:rPr>
                            </w:pPr>
                            <w:r w:rsidRPr="005570B1">
                              <w:rPr>
                                <w:rFonts w:hint="eastAsia"/>
                                <w:color w:val="FFFFFF"/>
                              </w:rPr>
                              <w:t>员撤离，同时向急救中心求助。如伤员流血应用急救箱的止血带包扎止血；伤员出现骨折应用夹板、竹板、硬纸板</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6" o:spid="_x0000_s1037" type="#_x0000_t202" style="width:10pt;height:10pt;margin-top:492.7pt;margin-left:433.35pt;mso-wrap-distance-bottom:0;mso-wrap-distance-left:9pt;mso-wrap-distance-right:9pt;mso-wrap-distance-top:0;position:absolute;v-text-anchor:top;z-index:251688960" filled="f" fillcolor="this" stroked="f" strokeweight="0.5pt">
                <v:textbox>
                  <w:txbxContent>
                    <w:p w:rsidR="005570B1" w:rsidRPr="005570B1" w14:paraId="35898058" w14:textId="165DA24F">
                      <w:pPr>
                        <w:rPr>
                          <w:color w:val="FFFFFF"/>
                        </w:rPr>
                      </w:pPr>
                      <w:r w:rsidRPr="005570B1">
                        <w:rPr>
                          <w:rFonts w:hint="eastAsia"/>
                          <w:color w:val="FFFFFF"/>
                        </w:rPr>
                        <w:t>员撤离，同时向急救中心求助。如伤员流血应用急救箱的止血带包扎止血；伤员出现骨折应用夹板、竹板、硬纸板</w:t>
                      </w:r>
                    </w:p>
                  </w:txbxContent>
                </v:textbox>
              </v:shape>
            </w:pict>
          </mc:Fallback>
        </mc:AlternateContent>
      </w:r>
      <w:r>
        <w:rPr>
          <w:rFonts w:ascii="宋体" w:eastAsia="宋体" w:hAnsi="宋体" w:cs="宋体"/>
          <w:spacing w:val="5"/>
          <w:sz w:val="42"/>
          <w:szCs w:val="42"/>
          <w:lang w:val="zh-CN"/>
        </w:rPr>
        <mc:AlternateContent>
          <mc:Choice Requires="wps">
            <w:drawing>
              <wp:anchor distT="0" distB="0" distL="114300" distR="114300" simplePos="0" relativeHeight="251687936" behindDoc="0" locked="0" layoutInCell="1" allowOverlap="1">
                <wp:simplePos x="0" y="0"/>
                <wp:positionH relativeFrom="column">
                  <wp:posOffset>5503545</wp:posOffset>
                </wp:positionH>
                <wp:positionV relativeFrom="paragraph">
                  <wp:posOffset>4352290</wp:posOffset>
                </wp:positionV>
                <wp:extent cx="127000" cy="127000"/>
                <wp:effectExtent l="0" t="0" r="6350" b="6350"/>
                <wp:wrapNone/>
                <wp:docPr id="1036332147" name="文本框 15"/>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11F48620">
                            <w:pPr>
                              <w:rPr>
                                <w:color w:val="FFFFFF"/>
                              </w:rPr>
                            </w:pPr>
                            <w:r w:rsidRPr="005570B1">
                              <w:rPr>
                                <w:rFonts w:hint="eastAsia"/>
                                <w:color w:val="FFFFFF"/>
                              </w:rPr>
                              <w:t>育地段及某些特殊地段采用预裂爆破。深挖路堑的施工遵守分级开挖、分级防护、及时防护的原则，开挖一级防护</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5" o:spid="_x0000_s1038" type="#_x0000_t202" style="width:10pt;height:10pt;margin-top:342.7pt;margin-left:433.35pt;mso-wrap-distance-bottom:0;mso-wrap-distance-left:9pt;mso-wrap-distance-right:9pt;mso-wrap-distance-top:0;position:absolute;v-text-anchor:top;z-index:251686912" filled="f" fillcolor="this" stroked="f" strokeweight="0.5pt">
                <v:textbox>
                  <w:txbxContent>
                    <w:p w:rsidR="005570B1" w:rsidRPr="005570B1" w14:paraId="0D5688AA" w14:textId="11F48620">
                      <w:pPr>
                        <w:rPr>
                          <w:color w:val="FFFFFF"/>
                        </w:rPr>
                      </w:pPr>
                      <w:r w:rsidRPr="005570B1">
                        <w:rPr>
                          <w:rFonts w:hint="eastAsia"/>
                          <w:color w:val="FFFFFF"/>
                        </w:rPr>
                        <w:t>育地段及某些特殊地段采用预裂爆破。深挖路堑的施工遵守分级开挖、分级防护、及时防护的原则，开挖一级防护</w:t>
                      </w:r>
                    </w:p>
                  </w:txbxContent>
                </v:textbox>
              </v:shape>
            </w:pict>
          </mc:Fallback>
        </mc:AlternateContent>
      </w:r>
      <w:r>
        <w:rPr>
          <w:rFonts w:ascii="宋体" w:eastAsia="宋体" w:hAnsi="宋体" w:cs="宋体"/>
          <w:spacing w:val="5"/>
          <w:sz w:val="42"/>
          <w:szCs w:val="42"/>
          <w:lang w:val="zh-CN"/>
        </w:rPr>
        <mc:AlternateContent>
          <mc:Choice Requires="wps">
            <w:drawing>
              <wp:anchor distT="0" distB="0" distL="114300" distR="114300" simplePos="0" relativeHeight="251685888" behindDoc="0" locked="0" layoutInCell="1" allowOverlap="1">
                <wp:simplePos x="0" y="0"/>
                <wp:positionH relativeFrom="column">
                  <wp:posOffset>5503545</wp:posOffset>
                </wp:positionH>
                <wp:positionV relativeFrom="paragraph">
                  <wp:posOffset>2447290</wp:posOffset>
                </wp:positionV>
                <wp:extent cx="127000" cy="127000"/>
                <wp:effectExtent l="0" t="0" r="6350" b="6350"/>
                <wp:wrapNone/>
                <wp:docPr id="1261711441" name="文本框 14"/>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4C467569">
                            <w:pPr>
                              <w:rPr>
                                <w:color w:val="FFFFFF"/>
                              </w:rPr>
                            </w:pPr>
                            <w:r w:rsidRPr="005570B1">
                              <w:rPr>
                                <w:rFonts w:hint="eastAsia"/>
                                <w:color w:val="FFFFFF"/>
                              </w:rPr>
                              <w:t>方地段有含水层时，在开挖该层土方前先采取排水措施，再进行开挖。</w:t>
                            </w:r>
                            <w:r w:rsidRPr="005570B1">
                              <w:rPr>
                                <w:rFonts w:hint="eastAsia"/>
                                <w:color w:val="FFFFFF"/>
                              </w:rPr>
                              <w:t>3.2</w:t>
                            </w:r>
                            <w:r w:rsidRPr="005570B1">
                              <w:rPr>
                                <w:rFonts w:hint="eastAsia"/>
                                <w:color w:val="FFFFFF"/>
                              </w:rPr>
                              <w:t>边坡开挖安全要求</w:t>
                            </w:r>
                            <w:r w:rsidRPr="005570B1">
                              <w:rPr>
                                <w:rFonts w:hint="eastAsia"/>
                                <w:color w:val="FFFFFF"/>
                              </w:rPr>
                              <w:t>1</w:t>
                            </w:r>
                            <w:r w:rsidRPr="005570B1">
                              <w:rPr>
                                <w:rFonts w:hint="eastAsia"/>
                                <w:color w:val="FFFFFF"/>
                              </w:rPr>
                              <w:t>）在斜坡上方弃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4" o:spid="_x0000_s1039" type="#_x0000_t202" style="width:10pt;height:10pt;margin-top:192.7pt;margin-left:433.35pt;mso-wrap-distance-bottom:0;mso-wrap-distance-left:9pt;mso-wrap-distance-right:9pt;mso-wrap-distance-top:0;position:absolute;v-text-anchor:top;z-index:251684864" filled="f" fillcolor="this" stroked="f" strokeweight="0.5pt">
                <v:textbox>
                  <w:txbxContent>
                    <w:p w:rsidR="005570B1" w:rsidRPr="005570B1" w14:paraId="49BD94C1" w14:textId="4C467569">
                      <w:pPr>
                        <w:rPr>
                          <w:color w:val="FFFFFF"/>
                        </w:rPr>
                      </w:pPr>
                      <w:r w:rsidRPr="005570B1">
                        <w:rPr>
                          <w:rFonts w:hint="eastAsia"/>
                          <w:color w:val="FFFFFF"/>
                        </w:rPr>
                        <w:t>方地段有含水层时，在开挖该层土方前先采取排水措施，再进行开挖。</w:t>
                      </w:r>
                      <w:r w:rsidRPr="005570B1">
                        <w:rPr>
                          <w:rFonts w:hint="eastAsia"/>
                          <w:color w:val="FFFFFF"/>
                        </w:rPr>
                        <w:t>3.2</w:t>
                      </w:r>
                      <w:r w:rsidRPr="005570B1">
                        <w:rPr>
                          <w:rFonts w:hint="eastAsia"/>
                          <w:color w:val="FFFFFF"/>
                        </w:rPr>
                        <w:t>边坡开挖安全要求</w:t>
                      </w:r>
                      <w:r w:rsidRPr="005570B1">
                        <w:rPr>
                          <w:rFonts w:hint="eastAsia"/>
                          <w:color w:val="FFFFFF"/>
                        </w:rPr>
                        <w:t>1</w:t>
                      </w:r>
                      <w:r w:rsidRPr="005570B1">
                        <w:rPr>
                          <w:rFonts w:hint="eastAsia"/>
                          <w:color w:val="FFFFFF"/>
                        </w:rPr>
                        <w:t>）在斜坡上方弃</w:t>
                      </w:r>
                    </w:p>
                  </w:txbxContent>
                </v:textbox>
              </v:shape>
            </w:pict>
          </mc:Fallback>
        </mc:AlternateContent>
      </w:r>
      <w:r>
        <w:rPr>
          <w:rFonts w:ascii="宋体" w:eastAsia="宋体" w:hAnsi="宋体" w:cs="宋体"/>
          <w:spacing w:val="5"/>
          <w:sz w:val="42"/>
          <w:szCs w:val="42"/>
          <w:lang w:val="zh-CN"/>
        </w:rPr>
        <mc:AlternateContent>
          <mc:Choice Requires="wps">
            <w:drawing>
              <wp:anchor distT="0" distB="0" distL="114300" distR="114300" simplePos="0" relativeHeight="251683840" behindDoc="0" locked="0" layoutInCell="1" allowOverlap="1">
                <wp:simplePos x="0" y="0"/>
                <wp:positionH relativeFrom="column">
                  <wp:posOffset>5503545</wp:posOffset>
                </wp:positionH>
                <wp:positionV relativeFrom="paragraph">
                  <wp:posOffset>542290</wp:posOffset>
                </wp:positionV>
                <wp:extent cx="127000" cy="127000"/>
                <wp:effectExtent l="0" t="0" r="6350" b="6350"/>
                <wp:wrapNone/>
                <wp:docPr id="363430917" name="文本框 13"/>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116DC98B">
                            <w:pPr>
                              <w:rPr>
                                <w:color w:val="FFFFFF"/>
                              </w:rPr>
                            </w:pPr>
                            <w:r w:rsidRPr="005570B1">
                              <w:rPr>
                                <w:rFonts w:hint="eastAsia"/>
                                <w:color w:val="FFFFFF"/>
                              </w:rPr>
                              <w:t>用风动凿岩机还是潜孔钻机钻孔爆破，最底层</w:t>
                            </w:r>
                            <w:r w:rsidRPr="005570B1">
                              <w:rPr>
                                <w:rFonts w:hint="eastAsia"/>
                                <w:color w:val="FFFFFF"/>
                              </w:rPr>
                              <w:t>2m</w:t>
                            </w:r>
                            <w:r w:rsidRPr="005570B1">
                              <w:rPr>
                                <w:rFonts w:hint="eastAsia"/>
                                <w:color w:val="FFFFFF"/>
                              </w:rPr>
                              <w:t>均采用风动凿岩机钻孔爆破，严格控制孔底标高和超钻值，并适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3" o:spid="_x0000_s1040" type="#_x0000_t202" style="width:10pt;height:10pt;margin-top:42.7pt;margin-left:433.35pt;mso-wrap-distance-bottom:0;mso-wrap-distance-left:9pt;mso-wrap-distance-right:9pt;mso-wrap-distance-top:0;position:absolute;v-text-anchor:top;z-index:251682816" filled="f" fillcolor="this" stroked="f" strokeweight="0.5pt">
                <v:textbox>
                  <w:txbxContent>
                    <w:p w:rsidR="005570B1" w:rsidRPr="005570B1" w14:paraId="3B582DE8" w14:textId="116DC98B">
                      <w:pPr>
                        <w:rPr>
                          <w:color w:val="FFFFFF"/>
                        </w:rPr>
                      </w:pPr>
                      <w:r w:rsidRPr="005570B1">
                        <w:rPr>
                          <w:rFonts w:hint="eastAsia"/>
                          <w:color w:val="FFFFFF"/>
                        </w:rPr>
                        <w:t>用风动凿岩机还是潜孔钻机钻孔爆破，最底层</w:t>
                      </w:r>
                      <w:r w:rsidRPr="005570B1">
                        <w:rPr>
                          <w:rFonts w:hint="eastAsia"/>
                          <w:color w:val="FFFFFF"/>
                        </w:rPr>
                        <w:t>2m</w:t>
                      </w:r>
                      <w:r w:rsidRPr="005570B1">
                        <w:rPr>
                          <w:rFonts w:hint="eastAsia"/>
                          <w:color w:val="FFFFFF"/>
                        </w:rPr>
                        <w:t>均采用风动凿岩机钻孔爆破，严格控制孔底标高和超钻值，并适</w:t>
                      </w:r>
                    </w:p>
                  </w:txbxContent>
                </v:textbox>
              </v:shape>
            </w:pict>
          </mc:Fallback>
        </mc:AlternateContent>
      </w:r>
      <w:r>
        <w:rPr>
          <w:rFonts w:ascii="宋体" w:eastAsia="宋体" w:hAnsi="宋体" w:cs="宋体"/>
          <w:spacing w:val="5"/>
          <w:sz w:val="42"/>
          <w:szCs w:val="42"/>
        </w:rPr>
        <w:t>公路沿线地形较为复杂，属山岭重丘地形，总体地势东南高西北低，区</w:t>
      </w:r>
      <w:r>
        <w:rPr>
          <w:rFonts w:ascii="宋体" w:eastAsia="宋体" w:hAnsi="宋体" w:cs="宋体"/>
          <w:spacing w:val="4"/>
          <w:sz w:val="42"/>
          <w:szCs w:val="42"/>
        </w:rPr>
        <w:t xml:space="preserve"> </w:t>
      </w:r>
      <w:r>
        <w:rPr>
          <w:rFonts w:ascii="宋体" w:eastAsia="宋体" w:hAnsi="宋体" w:cs="宋体"/>
          <w:spacing w:val="-22"/>
          <w:sz w:val="42"/>
          <w:szCs w:val="42"/>
        </w:rPr>
        <w:t>内溪沟发育，</w:t>
      </w:r>
      <w:r>
        <w:rPr>
          <w:rFonts w:ascii="宋体" w:eastAsia="宋体" w:hAnsi="宋体" w:cs="宋体"/>
          <w:spacing w:val="54"/>
          <w:sz w:val="42"/>
          <w:szCs w:val="42"/>
        </w:rPr>
        <w:t xml:space="preserve"> </w:t>
      </w:r>
      <w:r>
        <w:rPr>
          <w:rFonts w:ascii="宋体" w:eastAsia="宋体" w:hAnsi="宋体" w:cs="宋体"/>
          <w:spacing w:val="-22"/>
          <w:sz w:val="42"/>
          <w:szCs w:val="42"/>
        </w:rPr>
        <w:t>冲沟多呈宽缓状，</w:t>
      </w:r>
      <w:r>
        <w:rPr>
          <w:rFonts w:ascii="宋体" w:eastAsia="宋体" w:hAnsi="宋体" w:cs="宋体"/>
          <w:spacing w:val="35"/>
          <w:sz w:val="42"/>
          <w:szCs w:val="42"/>
        </w:rPr>
        <w:t xml:space="preserve"> </w:t>
      </w:r>
      <w:r>
        <w:rPr>
          <w:rFonts w:ascii="宋体" w:eastAsia="宋体" w:hAnsi="宋体" w:cs="宋体"/>
          <w:spacing w:val="-22"/>
          <w:sz w:val="42"/>
          <w:szCs w:val="42"/>
        </w:rPr>
        <w:t>沟内多分布水田或旱地，</w:t>
      </w:r>
      <w:r>
        <w:rPr>
          <w:rFonts w:ascii="宋体" w:eastAsia="宋体" w:hAnsi="宋体" w:cs="宋体"/>
          <w:spacing w:val="28"/>
          <w:sz w:val="42"/>
          <w:szCs w:val="42"/>
        </w:rPr>
        <w:t xml:space="preserve"> </w:t>
      </w:r>
      <w:r>
        <w:rPr>
          <w:rFonts w:ascii="宋体" w:eastAsia="宋体" w:hAnsi="宋体" w:cs="宋体"/>
          <w:spacing w:val="-22"/>
          <w:sz w:val="42"/>
          <w:szCs w:val="42"/>
        </w:rPr>
        <w:t>其展布方向以</w:t>
      </w:r>
      <w:r>
        <w:rPr>
          <w:rFonts w:ascii="宋体" w:eastAsia="宋体" w:hAnsi="宋体" w:cs="宋体"/>
          <w:spacing w:val="-93"/>
          <w:sz w:val="42"/>
          <w:szCs w:val="42"/>
        </w:rPr>
        <w:t xml:space="preserve"> </w:t>
      </w:r>
      <w:r>
        <w:rPr>
          <w:rFonts w:ascii="宋体" w:eastAsia="宋体" w:hAnsi="宋体" w:cs="宋体"/>
          <w:spacing w:val="-22"/>
          <w:sz w:val="42"/>
          <w:szCs w:val="42"/>
        </w:rPr>
        <w:t>NNE</w:t>
      </w:r>
      <w:r>
        <w:rPr>
          <w:rFonts w:ascii="宋体" w:eastAsia="宋体" w:hAnsi="宋体" w:cs="宋体"/>
          <w:spacing w:val="-22"/>
          <w:sz w:val="42"/>
          <w:szCs w:val="42"/>
        </w:rPr>
        <w:t>，</w:t>
      </w:r>
      <w:r>
        <w:rPr>
          <w:rFonts w:ascii="宋体" w:eastAsia="宋体" w:hAnsi="宋体" w:cs="宋体"/>
          <w:sz w:val="42"/>
          <w:szCs w:val="42"/>
        </w:rPr>
        <w:t xml:space="preserve"> </w:t>
      </w:r>
      <w:r>
        <w:rPr>
          <w:rFonts w:ascii="宋体" w:eastAsia="宋体" w:hAnsi="宋体" w:cs="宋体"/>
          <w:spacing w:val="8"/>
          <w:sz w:val="42"/>
          <w:szCs w:val="42"/>
        </w:rPr>
        <w:t>NW</w:t>
      </w:r>
      <w:r>
        <w:rPr>
          <w:rFonts w:ascii="宋体" w:eastAsia="宋体" w:hAnsi="宋体" w:cs="宋体"/>
          <w:spacing w:val="108"/>
          <w:sz w:val="42"/>
          <w:szCs w:val="42"/>
        </w:rPr>
        <w:t xml:space="preserve"> </w:t>
      </w:r>
      <w:r>
        <w:rPr>
          <w:rFonts w:ascii="宋体" w:eastAsia="宋体" w:hAnsi="宋体" w:cs="宋体"/>
          <w:spacing w:val="8"/>
          <w:sz w:val="42"/>
          <w:szCs w:val="42"/>
        </w:rPr>
        <w:t>向为主。公路沿线地表为亚粘土，地质多为变质岩及燕山三期花岗岩植</w:t>
      </w:r>
      <w:r>
        <w:rPr>
          <w:rFonts w:ascii="宋体" w:eastAsia="宋体" w:hAnsi="宋体" w:cs="宋体"/>
          <w:sz w:val="42"/>
          <w:szCs w:val="42"/>
        </w:rPr>
        <w:t xml:space="preserve"> </w:t>
      </w:r>
      <w:r>
        <w:rPr>
          <w:rFonts w:ascii="宋体" w:eastAsia="宋体" w:hAnsi="宋体" w:cs="宋体"/>
          <w:spacing w:val="-12"/>
          <w:sz w:val="42"/>
          <w:szCs w:val="42"/>
        </w:rPr>
        <w:t>被发育较好，</w:t>
      </w:r>
      <w:r>
        <w:rPr>
          <w:rFonts w:ascii="宋体" w:eastAsia="宋体" w:hAnsi="宋体" w:cs="宋体"/>
          <w:spacing w:val="89"/>
          <w:sz w:val="42"/>
          <w:szCs w:val="42"/>
        </w:rPr>
        <w:t xml:space="preserve"> </w:t>
      </w:r>
      <w:r>
        <w:rPr>
          <w:rFonts w:ascii="宋体" w:eastAsia="宋体" w:hAnsi="宋体" w:cs="宋体"/>
          <w:spacing w:val="-12"/>
          <w:sz w:val="42"/>
          <w:szCs w:val="42"/>
        </w:rPr>
        <w:t>以松林、灌木为主，其中大梧溪右岸翻新村一带高程</w:t>
      </w:r>
      <w:r>
        <w:rPr>
          <w:rFonts w:ascii="宋体" w:eastAsia="宋体" w:hAnsi="宋体" w:cs="宋体"/>
          <w:spacing w:val="-91"/>
          <w:sz w:val="42"/>
          <w:szCs w:val="42"/>
        </w:rPr>
        <w:t xml:space="preserve"> </w:t>
      </w:r>
      <w:r>
        <w:rPr>
          <w:rFonts w:ascii="宋体" w:eastAsia="宋体" w:hAnsi="宋体" w:cs="宋体"/>
          <w:spacing w:val="-12"/>
          <w:sz w:val="42"/>
          <w:szCs w:val="42"/>
        </w:rPr>
        <w:t>290m</w:t>
      </w:r>
      <w:r>
        <w:rPr>
          <w:rFonts w:ascii="宋体" w:eastAsia="宋体" w:hAnsi="宋体" w:cs="宋体"/>
          <w:spacing w:val="-38"/>
          <w:sz w:val="42"/>
          <w:szCs w:val="42"/>
        </w:rPr>
        <w:t xml:space="preserve"> </w:t>
      </w:r>
      <w:r>
        <w:rPr>
          <w:rFonts w:ascii="宋体" w:eastAsia="宋体" w:hAnsi="宋体" w:cs="宋体"/>
          <w:spacing w:val="-12"/>
          <w:sz w:val="42"/>
          <w:szCs w:val="42"/>
        </w:rPr>
        <w:t>以下</w:t>
      </w:r>
      <w:r>
        <w:rPr>
          <w:rFonts w:ascii="宋体" w:eastAsia="宋体" w:hAnsi="宋体" w:cs="宋体"/>
          <w:sz w:val="42"/>
          <w:szCs w:val="42"/>
        </w:rPr>
        <w:t xml:space="preserve"> </w:t>
      </w:r>
      <w:r>
        <w:rPr>
          <w:rFonts w:ascii="宋体" w:eastAsia="宋体" w:hAnsi="宋体" w:cs="宋体"/>
          <w:spacing w:val="4"/>
          <w:sz w:val="42"/>
          <w:szCs w:val="42"/>
        </w:rPr>
        <w:t>的较平缓地段多为耕地，公路两侧分布有若干民房。路线区出露地层岩性主</w:t>
      </w:r>
      <w:r>
        <w:rPr>
          <w:rFonts w:ascii="宋体" w:eastAsia="宋体" w:hAnsi="宋体" w:cs="宋体"/>
          <w:spacing w:val="30"/>
          <w:sz w:val="42"/>
          <w:szCs w:val="42"/>
        </w:rPr>
        <w:t xml:space="preserve"> </w:t>
      </w:r>
      <w:r>
        <w:rPr>
          <w:rFonts w:ascii="宋体" w:eastAsia="宋体" w:hAnsi="宋体" w:cs="宋体"/>
          <w:spacing w:val="-2"/>
          <w:sz w:val="42"/>
          <w:szCs w:val="42"/>
        </w:rPr>
        <w:t>要为第四系松散堆积物（</w:t>
      </w:r>
      <w:r>
        <w:rPr>
          <w:rFonts w:ascii="宋体" w:eastAsia="宋体" w:hAnsi="宋体" w:cs="宋体"/>
          <w:spacing w:val="-2"/>
          <w:sz w:val="42"/>
          <w:szCs w:val="42"/>
        </w:rPr>
        <w:t>Q</w:t>
      </w:r>
      <w:r>
        <w:rPr>
          <w:rFonts w:ascii="宋体" w:eastAsia="宋体" w:hAnsi="宋体" w:cs="宋体"/>
          <w:spacing w:val="-2"/>
          <w:sz w:val="42"/>
          <w:szCs w:val="42"/>
        </w:rPr>
        <w:t>）、侏罗系蓝塘群下亚群云母角岩和长英角岩及燕</w:t>
      </w:r>
      <w:r>
        <w:rPr>
          <w:rFonts w:ascii="宋体" w:eastAsia="宋体" w:hAnsi="宋体" w:cs="宋体"/>
          <w:spacing w:val="6"/>
          <w:sz w:val="42"/>
          <w:szCs w:val="42"/>
        </w:rPr>
        <w:t xml:space="preserve"> </w:t>
      </w:r>
      <w:r>
        <w:rPr>
          <w:rFonts w:ascii="宋体" w:eastAsia="宋体" w:hAnsi="宋体" w:cs="宋体"/>
          <w:spacing w:val="4"/>
          <w:sz w:val="42"/>
          <w:szCs w:val="42"/>
        </w:rPr>
        <w:t>山三期的中粒黑云母花岗岩岩脉。其中侏罗系蓝塘群下亚群角岩主要分布在</w:t>
      </w:r>
      <w:r>
        <w:rPr>
          <w:rFonts w:ascii="宋体" w:eastAsia="宋体" w:hAnsi="宋体" w:cs="宋体"/>
          <w:spacing w:val="31"/>
          <w:sz w:val="42"/>
          <w:szCs w:val="42"/>
        </w:rPr>
        <w:t xml:space="preserve"> </w:t>
      </w:r>
      <w:r>
        <w:rPr>
          <w:rFonts w:ascii="宋体" w:eastAsia="宋体" w:hAnsi="宋体" w:cs="宋体"/>
          <w:spacing w:val="4"/>
          <w:sz w:val="42"/>
          <w:szCs w:val="42"/>
        </w:rPr>
        <w:t>大梧溪右岸牛湖下至翻新村一带，燕山三期的花岗岩则广布于公路沿线其余</w:t>
      </w:r>
    </w:p>
    <w:p w:rsidR="00232FC0" w14:paraId="52182033" w14:textId="77777777">
      <w:pPr>
        <w:spacing w:line="237" w:lineRule="auto"/>
        <w:ind w:firstLine="34"/>
        <w:rPr>
          <w:rFonts w:ascii="宋体" w:eastAsia="宋体" w:hAnsi="宋体" w:cs="宋体"/>
          <w:sz w:val="42"/>
          <w:szCs w:val="42"/>
        </w:rPr>
      </w:pPr>
      <w:r>
        <w:rPr>
          <w:rFonts w:ascii="宋体" w:eastAsia="宋体" w:hAnsi="宋体" w:cs="宋体"/>
          <w:spacing w:val="-4"/>
          <w:sz w:val="42"/>
          <w:szCs w:val="42"/>
        </w:rPr>
        <w:t>区域。路线区内主要为角岩和少部分花岗岩。</w:t>
      </w:r>
    </w:p>
    <w:p w:rsidR="00232FC0" w14:paraId="02982FAE" w14:textId="77777777">
      <w:pPr>
        <w:spacing w:before="259" w:line="238" w:lineRule="auto"/>
        <w:ind w:firstLine="845"/>
        <w:rPr>
          <w:rFonts w:ascii="宋体" w:eastAsia="宋体" w:hAnsi="宋体" w:cs="宋体"/>
          <w:sz w:val="42"/>
          <w:szCs w:val="42"/>
        </w:rPr>
      </w:pPr>
      <w:r>
        <w:rPr>
          <w:rFonts w:ascii="宋体" w:eastAsia="宋体" w:hAnsi="宋体" w:cs="宋体"/>
          <w:spacing w:val="-1"/>
          <w:sz w:val="42"/>
          <w:szCs w:val="42"/>
        </w:rPr>
        <w:t>根据成因类型及性状，路线区岩土大致可以分为</w:t>
      </w:r>
      <w:r>
        <w:rPr>
          <w:rFonts w:ascii="宋体" w:eastAsia="宋体" w:hAnsi="宋体" w:cs="宋体"/>
          <w:spacing w:val="-77"/>
          <w:sz w:val="42"/>
          <w:szCs w:val="42"/>
        </w:rPr>
        <w:t xml:space="preserve"> </w:t>
      </w:r>
      <w:r>
        <w:rPr>
          <w:rFonts w:ascii="宋体" w:eastAsia="宋体" w:hAnsi="宋体" w:cs="宋体"/>
          <w:spacing w:val="-1"/>
          <w:sz w:val="42"/>
          <w:szCs w:val="42"/>
        </w:rPr>
        <w:t>5</w:t>
      </w:r>
      <w:r>
        <w:rPr>
          <w:rFonts w:ascii="宋体" w:eastAsia="宋体" w:hAnsi="宋体" w:cs="宋体"/>
          <w:spacing w:val="-96"/>
          <w:sz w:val="42"/>
          <w:szCs w:val="42"/>
        </w:rPr>
        <w:t xml:space="preserve"> </w:t>
      </w:r>
      <w:r>
        <w:rPr>
          <w:rFonts w:ascii="宋体" w:eastAsia="宋体" w:hAnsi="宋体" w:cs="宋体"/>
          <w:spacing w:val="-1"/>
          <w:sz w:val="42"/>
          <w:szCs w:val="42"/>
        </w:rPr>
        <w:t>层：</w:t>
      </w:r>
    </w:p>
    <w:p w:rsidR="00232FC0" w14:paraId="2369CFF3" w14:textId="77777777">
      <w:pPr>
        <w:spacing w:line="254" w:lineRule="auto"/>
      </w:pPr>
    </w:p>
    <w:p w:rsidR="00232FC0" w14:paraId="2D5B576D" w14:textId="77777777">
      <w:pPr>
        <w:spacing w:before="136" w:line="412" w:lineRule="auto"/>
        <w:ind w:left="3" w:right="196" w:firstLine="861"/>
        <w:rPr>
          <w:rFonts w:ascii="宋体" w:eastAsia="宋体" w:hAnsi="宋体" w:cs="宋体"/>
          <w:sz w:val="42"/>
          <w:szCs w:val="42"/>
        </w:rPr>
      </w:pPr>
      <w:r>
        <w:rPr>
          <w:rFonts w:ascii="宋体" w:eastAsia="宋体" w:hAnsi="宋体" w:cs="宋体"/>
          <w:spacing w:val="-13"/>
          <w:sz w:val="42"/>
          <w:szCs w:val="42"/>
        </w:rPr>
        <w:t>1</w:t>
      </w:r>
      <w:r>
        <w:rPr>
          <w:rFonts w:ascii="宋体" w:eastAsia="宋体" w:hAnsi="宋体" w:cs="宋体"/>
          <w:spacing w:val="-13"/>
          <w:sz w:val="42"/>
          <w:szCs w:val="42"/>
        </w:rPr>
        <w:t>）腐殖土：成分主要为粉质粘土及粉土，</w:t>
      </w:r>
      <w:r>
        <w:rPr>
          <w:rFonts w:ascii="宋体" w:eastAsia="宋体" w:hAnsi="宋体" w:cs="宋体"/>
          <w:spacing w:val="101"/>
          <w:sz w:val="42"/>
          <w:szCs w:val="42"/>
        </w:rPr>
        <w:t xml:space="preserve"> </w:t>
      </w:r>
      <w:r>
        <w:rPr>
          <w:rFonts w:ascii="宋体" w:eastAsia="宋体" w:hAnsi="宋体" w:cs="宋体"/>
          <w:spacing w:val="-13"/>
          <w:sz w:val="42"/>
          <w:szCs w:val="42"/>
        </w:rPr>
        <w:t>含较多的植物根茎，松散状，</w:t>
      </w:r>
      <w:r>
        <w:rPr>
          <w:rFonts w:ascii="宋体" w:eastAsia="宋体" w:hAnsi="宋体" w:cs="宋体"/>
          <w:sz w:val="42"/>
          <w:szCs w:val="42"/>
        </w:rPr>
        <w:t xml:space="preserve"> </w:t>
      </w:r>
      <w:r>
        <w:rPr>
          <w:rFonts w:ascii="宋体" w:eastAsia="宋体" w:hAnsi="宋体" w:cs="宋体"/>
          <w:sz w:val="42"/>
          <w:szCs w:val="42"/>
        </w:rPr>
        <w:t>厚度</w:t>
      </w:r>
      <w:r>
        <w:rPr>
          <w:rFonts w:ascii="宋体" w:eastAsia="宋体" w:hAnsi="宋体" w:cs="宋体"/>
          <w:spacing w:val="-84"/>
          <w:sz w:val="42"/>
          <w:szCs w:val="42"/>
        </w:rPr>
        <w:t xml:space="preserve"> </w:t>
      </w:r>
      <w:r>
        <w:rPr>
          <w:rFonts w:ascii="宋体" w:eastAsia="宋体" w:hAnsi="宋体" w:cs="宋体"/>
          <w:sz w:val="42"/>
          <w:szCs w:val="42"/>
        </w:rPr>
        <w:t>0.1m~0.4m</w:t>
      </w:r>
      <w:r>
        <w:rPr>
          <w:rFonts w:ascii="宋体" w:eastAsia="宋体" w:hAnsi="宋体" w:cs="宋体"/>
          <w:sz w:val="42"/>
          <w:szCs w:val="42"/>
        </w:rPr>
        <w:t>。</w:t>
      </w:r>
    </w:p>
    <w:p w:rsidR="00232FC0" w14:paraId="2435B948" w14:textId="77777777">
      <w:pPr>
        <w:spacing w:before="3" w:line="411" w:lineRule="auto"/>
        <w:ind w:left="4" w:right="297" w:firstLine="843"/>
        <w:rPr>
          <w:rFonts w:ascii="宋体" w:eastAsia="宋体" w:hAnsi="宋体" w:cs="宋体"/>
          <w:sz w:val="42"/>
          <w:szCs w:val="42"/>
        </w:rPr>
      </w:pPr>
      <w:r>
        <w:rPr>
          <w:rFonts w:ascii="宋体" w:eastAsia="宋体" w:hAnsi="宋体" w:cs="宋体"/>
          <w:spacing w:val="-19"/>
          <w:sz w:val="42"/>
          <w:szCs w:val="42"/>
        </w:rPr>
        <w:t>2</w:t>
      </w:r>
      <w:r>
        <w:rPr>
          <w:rFonts w:ascii="宋体" w:eastAsia="宋体" w:hAnsi="宋体" w:cs="宋体"/>
          <w:spacing w:val="-19"/>
          <w:sz w:val="42"/>
          <w:szCs w:val="42"/>
        </w:rPr>
        <w:t>）砂质粘土：</w:t>
      </w:r>
      <w:r>
        <w:rPr>
          <w:rFonts w:ascii="宋体" w:eastAsia="宋体" w:hAnsi="宋体" w:cs="宋体"/>
          <w:spacing w:val="119"/>
          <w:sz w:val="42"/>
          <w:szCs w:val="42"/>
        </w:rPr>
        <w:t xml:space="preserve"> </w:t>
      </w:r>
      <w:r>
        <w:rPr>
          <w:rFonts w:ascii="宋体" w:eastAsia="宋体" w:hAnsi="宋体" w:cs="宋体"/>
          <w:spacing w:val="-19"/>
          <w:sz w:val="42"/>
          <w:szCs w:val="42"/>
        </w:rPr>
        <w:t>土黄色</w:t>
      </w:r>
      <w:r>
        <w:rPr>
          <w:rFonts w:ascii="宋体" w:eastAsia="宋体" w:hAnsi="宋体" w:cs="宋体"/>
          <w:spacing w:val="-19"/>
          <w:sz w:val="42"/>
          <w:szCs w:val="42"/>
        </w:rPr>
        <w:t>~</w:t>
      </w:r>
      <w:r>
        <w:rPr>
          <w:rFonts w:ascii="宋体" w:eastAsia="宋体" w:hAnsi="宋体" w:cs="宋体"/>
          <w:spacing w:val="-19"/>
          <w:sz w:val="42"/>
          <w:szCs w:val="42"/>
        </w:rPr>
        <w:t>黄褐色，石英颗粒含量较高，</w:t>
      </w:r>
      <w:r>
        <w:rPr>
          <w:rFonts w:ascii="宋体" w:eastAsia="宋体" w:hAnsi="宋体" w:cs="宋体"/>
          <w:spacing w:val="77"/>
          <w:sz w:val="42"/>
          <w:szCs w:val="42"/>
        </w:rPr>
        <w:t xml:space="preserve"> </w:t>
      </w:r>
      <w:r>
        <w:rPr>
          <w:rFonts w:ascii="宋体" w:eastAsia="宋体" w:hAnsi="宋体" w:cs="宋体"/>
          <w:spacing w:val="-19"/>
          <w:sz w:val="42"/>
          <w:szCs w:val="42"/>
        </w:rPr>
        <w:t>夹少量花岗岩或角</w:t>
      </w:r>
      <w:r>
        <w:rPr>
          <w:rFonts w:ascii="宋体" w:eastAsia="宋体" w:hAnsi="宋体" w:cs="宋体"/>
          <w:sz w:val="42"/>
          <w:szCs w:val="42"/>
        </w:rPr>
        <w:t xml:space="preserve"> </w:t>
      </w:r>
      <w:r>
        <w:rPr>
          <w:rFonts w:ascii="宋体" w:eastAsia="宋体" w:hAnsi="宋体" w:cs="宋体"/>
          <w:spacing w:val="7"/>
          <w:sz w:val="42"/>
          <w:szCs w:val="42"/>
        </w:rPr>
        <w:t>岩碎块石，碎块石直径一般为</w:t>
      </w:r>
      <w:r>
        <w:rPr>
          <w:rFonts w:ascii="宋体" w:eastAsia="宋体" w:hAnsi="宋体" w:cs="宋体"/>
          <w:spacing w:val="-60"/>
          <w:sz w:val="42"/>
          <w:szCs w:val="42"/>
        </w:rPr>
        <w:t xml:space="preserve"> </w:t>
      </w:r>
      <w:r>
        <w:rPr>
          <w:rFonts w:ascii="宋体" w:eastAsia="宋体" w:hAnsi="宋体" w:cs="宋体"/>
          <w:spacing w:val="7"/>
          <w:sz w:val="42"/>
          <w:szCs w:val="42"/>
        </w:rPr>
        <w:t>5cm~10</w:t>
      </w:r>
      <w:r>
        <w:rPr>
          <w:rFonts w:ascii="宋体" w:eastAsia="宋体" w:hAnsi="宋体" w:cs="宋体"/>
          <w:spacing w:val="-95"/>
          <w:sz w:val="42"/>
          <w:szCs w:val="42"/>
        </w:rPr>
        <w:t xml:space="preserve"> </w:t>
      </w:r>
      <w:r>
        <w:rPr>
          <w:rFonts w:ascii="宋体" w:eastAsia="宋体" w:hAnsi="宋体" w:cs="宋体"/>
          <w:spacing w:val="7"/>
          <w:sz w:val="42"/>
          <w:szCs w:val="42"/>
        </w:rPr>
        <w:t>cm</w:t>
      </w:r>
      <w:r>
        <w:rPr>
          <w:rFonts w:ascii="宋体" w:eastAsia="宋体" w:hAnsi="宋体" w:cs="宋体"/>
          <w:spacing w:val="7"/>
          <w:sz w:val="42"/>
          <w:szCs w:val="42"/>
        </w:rPr>
        <w:t>，单层厚度一般在</w:t>
      </w:r>
      <w:r>
        <w:rPr>
          <w:rFonts w:ascii="宋体" w:eastAsia="宋体" w:hAnsi="宋体" w:cs="宋体"/>
          <w:spacing w:val="-94"/>
          <w:sz w:val="42"/>
          <w:szCs w:val="42"/>
        </w:rPr>
        <w:t xml:space="preserve"> </w:t>
      </w:r>
      <w:r>
        <w:rPr>
          <w:rFonts w:ascii="宋体" w:eastAsia="宋体" w:hAnsi="宋体" w:cs="宋体"/>
          <w:spacing w:val="7"/>
          <w:sz w:val="42"/>
          <w:szCs w:val="42"/>
        </w:rPr>
        <w:t>0.5m~2m</w:t>
      </w:r>
      <w:r>
        <w:rPr>
          <w:rFonts w:ascii="宋体" w:eastAsia="宋体" w:hAnsi="宋体" w:cs="宋体"/>
          <w:spacing w:val="7"/>
          <w:sz w:val="42"/>
          <w:szCs w:val="42"/>
        </w:rPr>
        <w:t>，局部</w:t>
      </w:r>
      <w:r>
        <w:rPr>
          <w:rFonts w:ascii="宋体" w:eastAsia="宋体" w:hAnsi="宋体" w:cs="宋体"/>
          <w:sz w:val="42"/>
          <w:szCs w:val="42"/>
        </w:rPr>
        <w:t xml:space="preserve"> </w:t>
      </w:r>
      <w:r>
        <w:rPr>
          <w:rFonts w:ascii="宋体" w:eastAsia="宋体" w:hAnsi="宋体" w:cs="宋体"/>
          <w:spacing w:val="1"/>
          <w:sz w:val="42"/>
          <w:szCs w:val="42"/>
        </w:rPr>
        <w:t>地段可达</w:t>
      </w:r>
      <w:r>
        <w:rPr>
          <w:rFonts w:ascii="宋体" w:eastAsia="宋体" w:hAnsi="宋体" w:cs="宋体"/>
          <w:spacing w:val="-93"/>
          <w:sz w:val="42"/>
          <w:szCs w:val="42"/>
        </w:rPr>
        <w:t xml:space="preserve"> </w:t>
      </w:r>
      <w:r>
        <w:rPr>
          <w:rFonts w:ascii="宋体" w:eastAsia="宋体" w:hAnsi="宋体" w:cs="宋体"/>
          <w:spacing w:val="1"/>
          <w:sz w:val="42"/>
          <w:szCs w:val="42"/>
        </w:rPr>
        <w:t>3m</w:t>
      </w:r>
      <w:r>
        <w:rPr>
          <w:rFonts w:ascii="宋体" w:eastAsia="宋体" w:hAnsi="宋体" w:cs="宋体"/>
          <w:spacing w:val="-43"/>
          <w:sz w:val="42"/>
          <w:szCs w:val="42"/>
        </w:rPr>
        <w:t xml:space="preserve"> </w:t>
      </w:r>
      <w:r>
        <w:rPr>
          <w:rFonts w:ascii="宋体" w:eastAsia="宋体" w:hAnsi="宋体" w:cs="宋体"/>
          <w:spacing w:val="1"/>
          <w:sz w:val="42"/>
          <w:szCs w:val="42"/>
        </w:rPr>
        <w:t>以上，结构较松散。</w:t>
      </w:r>
    </w:p>
    <w:p w:rsidR="00232FC0" w14:paraId="3C11B9FA" w14:textId="77777777">
      <w:pPr>
        <w:spacing w:line="238" w:lineRule="auto"/>
        <w:ind w:firstLine="845"/>
        <w:rPr>
          <w:rFonts w:ascii="宋体" w:eastAsia="宋体" w:hAnsi="宋体" w:cs="宋体"/>
          <w:sz w:val="42"/>
          <w:szCs w:val="42"/>
        </w:rPr>
      </w:pPr>
      <w:r>
        <w:rPr>
          <w:rFonts w:ascii="宋体" w:eastAsia="宋体" w:hAnsi="宋体" w:cs="宋体"/>
          <w:spacing w:val="-9"/>
          <w:sz w:val="42"/>
          <w:szCs w:val="42"/>
        </w:rPr>
        <w:t>3</w:t>
      </w:r>
      <w:r>
        <w:rPr>
          <w:rFonts w:ascii="宋体" w:eastAsia="宋体" w:hAnsi="宋体" w:cs="宋体"/>
          <w:spacing w:val="-9"/>
          <w:sz w:val="42"/>
          <w:szCs w:val="42"/>
        </w:rPr>
        <w:t>）冲积物：成分为砂土、壤土夹直径</w:t>
      </w:r>
      <w:r>
        <w:rPr>
          <w:rFonts w:ascii="宋体" w:eastAsia="宋体" w:hAnsi="宋体" w:cs="宋体"/>
          <w:spacing w:val="-59"/>
          <w:sz w:val="42"/>
          <w:szCs w:val="42"/>
        </w:rPr>
        <w:t xml:space="preserve"> </w:t>
      </w:r>
      <w:r>
        <w:rPr>
          <w:rFonts w:ascii="宋体" w:eastAsia="宋体" w:hAnsi="宋体" w:cs="宋体"/>
          <w:spacing w:val="-9"/>
          <w:sz w:val="42"/>
          <w:szCs w:val="42"/>
        </w:rPr>
        <w:t>1cm~5cm</w:t>
      </w:r>
      <w:r>
        <w:rPr>
          <w:rFonts w:ascii="宋体" w:eastAsia="宋体" w:hAnsi="宋体" w:cs="宋体"/>
          <w:spacing w:val="-15"/>
          <w:sz w:val="42"/>
          <w:szCs w:val="42"/>
        </w:rPr>
        <w:t xml:space="preserve"> </w:t>
      </w:r>
      <w:r>
        <w:rPr>
          <w:rFonts w:ascii="宋体" w:eastAsia="宋体" w:hAnsi="宋体" w:cs="宋体"/>
          <w:spacing w:val="-9"/>
          <w:sz w:val="42"/>
          <w:szCs w:val="42"/>
        </w:rPr>
        <w:t>的卵砾石，厚度</w:t>
      </w:r>
      <w:r>
        <w:rPr>
          <w:rFonts w:ascii="宋体" w:eastAsia="宋体" w:hAnsi="宋体" w:cs="宋体"/>
          <w:spacing w:val="-94"/>
          <w:sz w:val="42"/>
          <w:szCs w:val="42"/>
        </w:rPr>
        <w:t xml:space="preserve"> </w:t>
      </w:r>
      <w:r>
        <w:rPr>
          <w:rFonts w:ascii="宋体" w:eastAsia="宋体" w:hAnsi="宋体" w:cs="宋体"/>
          <w:spacing w:val="-9"/>
          <w:sz w:val="42"/>
          <w:szCs w:val="42"/>
        </w:rPr>
        <w:t>0.6m~2m</w:t>
      </w:r>
      <w:r>
        <w:rPr>
          <w:rFonts w:ascii="宋体" w:eastAsia="宋体" w:hAnsi="宋体" w:cs="宋体"/>
          <w:spacing w:val="-9"/>
          <w:sz w:val="42"/>
          <w:szCs w:val="42"/>
        </w:rPr>
        <w:t>。</w:t>
      </w:r>
    </w:p>
    <w:p w:rsidR="00232FC0" w14:paraId="0F1875DA" w14:textId="77777777">
      <w:pPr>
        <w:spacing w:line="253" w:lineRule="auto"/>
      </w:pPr>
    </w:p>
    <w:p w:rsidR="00232FC0" w14:paraId="386DF15B" w14:textId="77777777">
      <w:pPr>
        <w:spacing w:before="137" w:line="412" w:lineRule="auto"/>
        <w:ind w:left="6" w:right="161" w:firstLine="837"/>
        <w:rPr>
          <w:rFonts w:ascii="宋体" w:eastAsia="宋体" w:hAnsi="宋体" w:cs="宋体"/>
          <w:sz w:val="42"/>
          <w:szCs w:val="42"/>
        </w:rPr>
      </w:pPr>
      <w:r>
        <w:rPr>
          <w:rFonts w:ascii="宋体" w:eastAsia="宋体" w:hAnsi="宋体" w:cs="宋体"/>
          <w:spacing w:val="-19"/>
          <w:sz w:val="42"/>
          <w:szCs w:val="42"/>
        </w:rPr>
        <w:t>4</w:t>
      </w:r>
      <w:r>
        <w:rPr>
          <w:rFonts w:ascii="宋体" w:eastAsia="宋体" w:hAnsi="宋体" w:cs="宋体"/>
          <w:spacing w:val="-19"/>
          <w:sz w:val="42"/>
          <w:szCs w:val="42"/>
        </w:rPr>
        <w:t>）崩坡堆积物：</w:t>
      </w:r>
      <w:r>
        <w:rPr>
          <w:rFonts w:ascii="宋体" w:eastAsia="宋体" w:hAnsi="宋体" w:cs="宋体"/>
          <w:spacing w:val="94"/>
          <w:sz w:val="42"/>
          <w:szCs w:val="42"/>
        </w:rPr>
        <w:t xml:space="preserve"> </w:t>
      </w:r>
      <w:r>
        <w:rPr>
          <w:rFonts w:ascii="宋体" w:eastAsia="宋体" w:hAnsi="宋体" w:cs="宋体"/>
          <w:spacing w:val="-19"/>
          <w:sz w:val="42"/>
          <w:szCs w:val="42"/>
        </w:rPr>
        <w:t>公路沿线崩坡堆积物较集中，主要成分为粘土、</w:t>
      </w:r>
      <w:r>
        <w:rPr>
          <w:rFonts w:ascii="宋体" w:eastAsia="宋体" w:hAnsi="宋体" w:cs="宋体"/>
          <w:spacing w:val="46"/>
          <w:sz w:val="42"/>
          <w:szCs w:val="42"/>
        </w:rPr>
        <w:t xml:space="preserve"> </w:t>
      </w:r>
      <w:r>
        <w:rPr>
          <w:rFonts w:ascii="宋体" w:eastAsia="宋体" w:hAnsi="宋体" w:cs="宋体"/>
          <w:spacing w:val="-19"/>
          <w:sz w:val="42"/>
          <w:szCs w:val="42"/>
        </w:rPr>
        <w:t>砂质粘</w:t>
      </w:r>
      <w:r>
        <w:rPr>
          <w:rFonts w:ascii="宋体" w:eastAsia="宋体" w:hAnsi="宋体" w:cs="宋体"/>
          <w:sz w:val="42"/>
          <w:szCs w:val="42"/>
        </w:rPr>
        <w:t xml:space="preserve"> </w:t>
      </w:r>
      <w:r>
        <w:rPr>
          <w:rFonts w:ascii="宋体" w:eastAsia="宋体" w:hAnsi="宋体" w:cs="宋体"/>
          <w:spacing w:val="-5"/>
          <w:sz w:val="42"/>
          <w:szCs w:val="42"/>
        </w:rPr>
        <w:t>土夹崩块石，崩块石直径一般在</w:t>
      </w:r>
      <w:r>
        <w:rPr>
          <w:rFonts w:ascii="宋体" w:eastAsia="宋体" w:hAnsi="宋体" w:cs="宋体"/>
          <w:spacing w:val="-85"/>
          <w:sz w:val="42"/>
          <w:szCs w:val="42"/>
        </w:rPr>
        <w:t xml:space="preserve"> </w:t>
      </w:r>
      <w:r>
        <w:rPr>
          <w:rFonts w:ascii="宋体" w:eastAsia="宋体" w:hAnsi="宋体" w:cs="宋体"/>
          <w:spacing w:val="-5"/>
          <w:sz w:val="42"/>
          <w:szCs w:val="42"/>
        </w:rPr>
        <w:t>0.5m~2m</w:t>
      </w:r>
      <w:r>
        <w:rPr>
          <w:rFonts w:ascii="宋体" w:eastAsia="宋体" w:hAnsi="宋体" w:cs="宋体"/>
          <w:spacing w:val="-48"/>
          <w:sz w:val="42"/>
          <w:szCs w:val="42"/>
        </w:rPr>
        <w:t xml:space="preserve"> </w:t>
      </w:r>
      <w:r>
        <w:rPr>
          <w:rFonts w:ascii="宋体" w:eastAsia="宋体" w:hAnsi="宋体" w:cs="宋体"/>
          <w:spacing w:val="-5"/>
          <w:sz w:val="42"/>
          <w:szCs w:val="42"/>
        </w:rPr>
        <w:t>左右，</w:t>
      </w:r>
      <w:r>
        <w:rPr>
          <w:rFonts w:ascii="宋体" w:eastAsia="宋体" w:hAnsi="宋体" w:cs="宋体"/>
          <w:spacing w:val="78"/>
          <w:sz w:val="42"/>
          <w:szCs w:val="42"/>
        </w:rPr>
        <w:t xml:space="preserve"> </w:t>
      </w:r>
      <w:r>
        <w:rPr>
          <w:rFonts w:ascii="宋体" w:eastAsia="宋体" w:hAnsi="宋体" w:cs="宋体"/>
          <w:spacing w:val="-5"/>
          <w:sz w:val="42"/>
          <w:szCs w:val="42"/>
        </w:rPr>
        <w:t>最大达</w:t>
      </w:r>
      <w:r>
        <w:rPr>
          <w:rFonts w:ascii="宋体" w:eastAsia="宋体" w:hAnsi="宋体" w:cs="宋体"/>
          <w:spacing w:val="-84"/>
          <w:sz w:val="42"/>
          <w:szCs w:val="42"/>
        </w:rPr>
        <w:t xml:space="preserve"> </w:t>
      </w:r>
      <w:r>
        <w:rPr>
          <w:rFonts w:ascii="宋体" w:eastAsia="宋体" w:hAnsi="宋体" w:cs="宋体"/>
          <w:spacing w:val="-5"/>
          <w:sz w:val="42"/>
          <w:szCs w:val="42"/>
        </w:rPr>
        <w:t>6m</w:t>
      </w:r>
      <w:r>
        <w:rPr>
          <w:rFonts w:ascii="宋体" w:eastAsia="宋体" w:hAnsi="宋体" w:cs="宋体"/>
          <w:spacing w:val="-43"/>
          <w:sz w:val="42"/>
          <w:szCs w:val="42"/>
        </w:rPr>
        <w:t xml:space="preserve"> </w:t>
      </w:r>
      <w:r>
        <w:rPr>
          <w:rFonts w:ascii="宋体" w:eastAsia="宋体" w:hAnsi="宋体" w:cs="宋体"/>
          <w:spacing w:val="-5"/>
          <w:sz w:val="42"/>
          <w:szCs w:val="42"/>
        </w:rPr>
        <w:t>以上，堆积厚度</w:t>
      </w:r>
      <w:r>
        <w:rPr>
          <w:rFonts w:ascii="宋体" w:eastAsia="宋体" w:hAnsi="宋体" w:cs="宋体"/>
          <w:sz w:val="42"/>
          <w:szCs w:val="42"/>
        </w:rPr>
        <w:t xml:space="preserve"> </w:t>
      </w:r>
      <w:r>
        <w:rPr>
          <w:rFonts w:ascii="宋体" w:eastAsia="宋体" w:hAnsi="宋体" w:cs="宋体"/>
          <w:spacing w:val="5"/>
          <w:sz w:val="42"/>
          <w:szCs w:val="42"/>
        </w:rPr>
        <w:t>3m~10m</w:t>
      </w:r>
      <w:r>
        <w:rPr>
          <w:rFonts w:ascii="宋体" w:eastAsia="宋体" w:hAnsi="宋体" w:cs="宋体"/>
          <w:spacing w:val="140"/>
          <w:sz w:val="42"/>
          <w:szCs w:val="42"/>
        </w:rPr>
        <w:t xml:space="preserve"> </w:t>
      </w:r>
      <w:r>
        <w:rPr>
          <w:rFonts w:ascii="宋体" w:eastAsia="宋体" w:hAnsi="宋体" w:cs="宋体"/>
          <w:spacing w:val="5"/>
          <w:sz w:val="42"/>
          <w:szCs w:val="42"/>
        </w:rPr>
        <w:t>，由花岗岩卸荷崩塌堆积而成。</w:t>
      </w:r>
    </w:p>
    <w:p w:rsidR="00232FC0" w14:paraId="6CD0FCA2" w14:textId="77777777">
      <w:pPr>
        <w:spacing w:before="2" w:line="411" w:lineRule="auto"/>
        <w:ind w:left="4" w:right="161" w:firstLine="842"/>
        <w:rPr>
          <w:rFonts w:ascii="宋体" w:eastAsia="宋体" w:hAnsi="宋体" w:cs="宋体"/>
          <w:sz w:val="42"/>
          <w:szCs w:val="42"/>
        </w:rPr>
      </w:pPr>
      <w:r>
        <w:rPr>
          <w:rFonts w:ascii="宋体" w:eastAsia="宋体" w:hAnsi="宋体" w:cs="宋体"/>
          <w:spacing w:val="-11"/>
          <w:sz w:val="42"/>
          <w:szCs w:val="42"/>
        </w:rPr>
        <w:t>5</w:t>
      </w:r>
      <w:r>
        <w:rPr>
          <w:rFonts w:ascii="宋体" w:eastAsia="宋体" w:hAnsi="宋体" w:cs="宋体"/>
          <w:spacing w:val="-11"/>
          <w:sz w:val="42"/>
          <w:szCs w:val="42"/>
        </w:rPr>
        <w:t>）基岩：整个公路沿线基岩言行有两种，花岗岩和角岩，</w:t>
      </w:r>
      <w:r>
        <w:rPr>
          <w:rFonts w:ascii="宋体" w:eastAsia="宋体" w:hAnsi="宋体" w:cs="宋体"/>
          <w:spacing w:val="91"/>
          <w:sz w:val="42"/>
          <w:szCs w:val="42"/>
        </w:rPr>
        <w:t xml:space="preserve"> </w:t>
      </w:r>
      <w:r>
        <w:rPr>
          <w:rFonts w:ascii="宋体" w:eastAsia="宋体" w:hAnsi="宋体" w:cs="宋体"/>
          <w:spacing w:val="-11"/>
          <w:sz w:val="42"/>
          <w:szCs w:val="42"/>
        </w:rPr>
        <w:t>根据风化强度</w:t>
      </w:r>
      <w:r>
        <w:rPr>
          <w:rFonts w:ascii="宋体" w:eastAsia="宋体" w:hAnsi="宋体" w:cs="宋体"/>
          <w:sz w:val="42"/>
          <w:szCs w:val="42"/>
        </w:rPr>
        <w:t xml:space="preserve"> </w:t>
      </w:r>
      <w:r>
        <w:rPr>
          <w:rFonts w:ascii="宋体" w:eastAsia="宋体" w:hAnsi="宋体" w:cs="宋体"/>
          <w:spacing w:val="-9"/>
          <w:sz w:val="42"/>
          <w:szCs w:val="42"/>
        </w:rPr>
        <w:t>分为三层。</w:t>
      </w:r>
    </w:p>
    <w:p w:rsidR="00232FC0" w14:paraId="2878C51E" w14:textId="77777777">
      <w:pPr>
        <w:spacing w:before="2" w:line="418" w:lineRule="auto"/>
        <w:ind w:left="838" w:right="932" w:firstLine="8"/>
        <w:rPr>
          <w:rFonts w:ascii="宋体" w:eastAsia="宋体" w:hAnsi="宋体" w:cs="宋体"/>
          <w:sz w:val="42"/>
          <w:szCs w:val="42"/>
        </w:rPr>
      </w:pPr>
      <w:r>
        <w:rPr>
          <w:rFonts w:ascii="宋体" w:eastAsia="宋体" w:hAnsi="宋体" w:cs="宋体"/>
          <w:spacing w:val="-20"/>
          <w:w w:val="98"/>
          <w:sz w:val="42"/>
          <w:szCs w:val="42"/>
        </w:rPr>
        <w:t>a.</w:t>
      </w:r>
      <w:r>
        <w:rPr>
          <w:rFonts w:ascii="宋体" w:eastAsia="宋体" w:hAnsi="宋体" w:cs="宋体"/>
          <w:spacing w:val="-20"/>
          <w:w w:val="98"/>
          <w:sz w:val="42"/>
          <w:szCs w:val="42"/>
        </w:rPr>
        <w:t>全风化基岩：</w:t>
      </w:r>
      <w:r>
        <w:rPr>
          <w:rFonts w:ascii="宋体" w:eastAsia="宋体" w:hAnsi="宋体" w:cs="宋体"/>
          <w:spacing w:val="191"/>
          <w:sz w:val="42"/>
          <w:szCs w:val="42"/>
        </w:rPr>
        <w:t xml:space="preserve"> </w:t>
      </w:r>
      <w:r>
        <w:rPr>
          <w:rFonts w:ascii="宋体" w:eastAsia="宋体" w:hAnsi="宋体" w:cs="宋体"/>
          <w:spacing w:val="-20"/>
          <w:w w:val="98"/>
          <w:sz w:val="42"/>
          <w:szCs w:val="42"/>
        </w:rPr>
        <w:t>多数风化成泥状及砂状，</w:t>
      </w:r>
      <w:r>
        <w:rPr>
          <w:rFonts w:ascii="宋体" w:eastAsia="宋体" w:hAnsi="宋体" w:cs="宋体"/>
          <w:spacing w:val="68"/>
          <w:sz w:val="42"/>
          <w:szCs w:val="42"/>
        </w:rPr>
        <w:t xml:space="preserve"> </w:t>
      </w:r>
      <w:r>
        <w:rPr>
          <w:rFonts w:ascii="宋体" w:eastAsia="宋体" w:hAnsi="宋体" w:cs="宋体"/>
          <w:spacing w:val="-20"/>
          <w:w w:val="98"/>
          <w:sz w:val="42"/>
          <w:szCs w:val="42"/>
        </w:rPr>
        <w:t>强度低，一般用手捏即碎。</w:t>
      </w:r>
      <w:r>
        <w:rPr>
          <w:rFonts w:ascii="宋体" w:eastAsia="宋体" w:hAnsi="宋体" w:cs="宋体"/>
          <w:sz w:val="42"/>
          <w:szCs w:val="42"/>
        </w:rPr>
        <w:t xml:space="preserve"> </w:t>
      </w:r>
      <w:r>
        <w:rPr>
          <w:rFonts w:ascii="宋体" w:eastAsia="宋体" w:hAnsi="宋体" w:cs="宋体"/>
          <w:spacing w:val="-6"/>
          <w:sz w:val="42"/>
          <w:szCs w:val="42"/>
        </w:rPr>
        <w:t>b.</w:t>
      </w:r>
      <w:r>
        <w:rPr>
          <w:rFonts w:ascii="宋体" w:eastAsia="宋体" w:hAnsi="宋体" w:cs="宋体"/>
          <w:spacing w:val="-6"/>
          <w:sz w:val="42"/>
          <w:szCs w:val="42"/>
        </w:rPr>
        <w:t>强风化基岩：强度较低，一般锤击易碎。</w:t>
      </w:r>
    </w:p>
    <w:p w:rsidR="00232FC0" w14:paraId="3C2EE9E3" w14:textId="77777777">
      <w:pPr>
        <w:spacing w:before="29" w:line="191" w:lineRule="auto"/>
        <w:ind w:firstLine="13900"/>
        <w:rPr>
          <w:rFonts w:ascii="宋体" w:eastAsia="宋体" w:hAnsi="宋体" w:cs="宋体"/>
          <w:sz w:val="27"/>
          <w:szCs w:val="27"/>
        </w:rPr>
      </w:pPr>
      <w:r>
        <w:rPr>
          <w:rFonts w:ascii="宋体" w:eastAsia="宋体" w:hAnsi="宋体" w:cs="宋体"/>
          <w:sz w:val="27"/>
          <w:szCs w:val="27"/>
        </w:rPr>
        <w:t>3</w:t>
      </w:r>
    </w:p>
    <w:p w:rsidR="00232FC0" w14:paraId="6ECF8912" w14:textId="77777777">
      <w:pPr>
        <w:sectPr>
          <w:pgSz w:w="17860" w:h="25258"/>
          <w:pgMar w:top="2146" w:right="1539" w:bottom="0" w:left="2133" w:header="0" w:footer="0" w:gutter="0"/>
          <w:pgNumType w:start="4"/>
          <w:cols w:space="720"/>
        </w:sectPr>
      </w:pPr>
    </w:p>
    <w:p w:rsidR="00232FC0" w14:paraId="2ACA6F0D" w14:textId="5E6CDC08">
      <w:pPr>
        <w:spacing w:before="157" w:line="418" w:lineRule="auto"/>
        <w:ind w:left="4" w:right="2" w:firstLine="842"/>
        <w:rPr>
          <w:rFonts w:ascii="宋体" w:eastAsia="宋体" w:hAnsi="宋体" w:cs="宋体"/>
          <w:sz w:val="42"/>
          <w:szCs w:val="42"/>
        </w:rPr>
      </w:pPr>
      <w:bookmarkStart w:id="8" w:name="_bookmark9"/>
      <w:bookmarkStart w:id="9" w:name="_bookmark10"/>
      <w:bookmarkEnd w:id="8"/>
      <w:bookmarkEnd w:id="9"/>
      <w:r>
        <w:rPr>
          <w:rFonts w:ascii="宋体" w:eastAsia="宋体" w:hAnsi="宋体" w:cs="宋体"/>
          <w:spacing w:val="-8"/>
          <w:sz w:val="42"/>
          <w:szCs w:val="42"/>
        </w:rPr>
        <mc:AlternateContent>
          <mc:Choice Requires="wps">
            <w:drawing>
              <wp:anchor distT="0" distB="0" distL="114300" distR="114300" simplePos="0" relativeHeight="251698176" behindDoc="0" locked="0" layoutInCell="1" allowOverlap="1">
                <wp:simplePos x="0" y="0"/>
                <wp:positionH relativeFrom="column">
                  <wp:posOffset>5503545</wp:posOffset>
                </wp:positionH>
                <wp:positionV relativeFrom="paragraph">
                  <wp:posOffset>6257290</wp:posOffset>
                </wp:positionV>
                <wp:extent cx="127000" cy="127000"/>
                <wp:effectExtent l="0" t="0" r="6350" b="6350"/>
                <wp:wrapNone/>
                <wp:docPr id="64794626" name="文本框 20"/>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268D7B5E">
                            <w:pPr>
                              <w:rPr>
                                <w:color w:val="FFFFFF"/>
                              </w:rPr>
                            </w:pPr>
                            <w:r w:rsidRPr="005570B1">
                              <w:rPr>
                                <w:rFonts w:hint="eastAsia"/>
                                <w:color w:val="FFFFFF"/>
                              </w:rPr>
                              <w:t>层经监理工程师验收合格后，方可进行上一层填筑。</w:t>
                            </w:r>
                            <w:r w:rsidRPr="005570B1">
                              <w:rPr>
                                <w:rFonts w:hint="eastAsia"/>
                                <w:color w:val="FFFFFF"/>
                              </w:rPr>
                              <w:t>6.2</w:t>
                            </w:r>
                            <w:r w:rsidRPr="005570B1">
                              <w:rPr>
                                <w:rFonts w:hint="eastAsia"/>
                                <w:color w:val="FFFFFF"/>
                              </w:rPr>
                              <w:t>路堤填筑路基填筑采用“四区段、八流程”重型压实一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0" o:spid="_x0000_s1041" type="#_x0000_t202" style="width:10pt;height:10pt;margin-top:492.7pt;margin-left:433.35pt;mso-wrap-distance-bottom:0;mso-wrap-distance-left:9pt;mso-wrap-distance-right:9pt;mso-wrap-distance-top:0;position:absolute;v-text-anchor:top;z-index:251697152" filled="f" fillcolor="this" stroked="f" strokeweight="0.5pt">
                <v:textbox>
                  <w:txbxContent>
                    <w:p w:rsidR="005570B1" w:rsidRPr="005570B1" w14:paraId="5EDAB16A" w14:textId="268D7B5E">
                      <w:pPr>
                        <w:rPr>
                          <w:color w:val="FFFFFF"/>
                        </w:rPr>
                      </w:pPr>
                      <w:r w:rsidRPr="005570B1">
                        <w:rPr>
                          <w:rFonts w:hint="eastAsia"/>
                          <w:color w:val="FFFFFF"/>
                        </w:rPr>
                        <w:t>层经监理工程师验收合格后，方可进行上一层填筑。</w:t>
                      </w:r>
                      <w:r w:rsidRPr="005570B1">
                        <w:rPr>
                          <w:rFonts w:hint="eastAsia"/>
                          <w:color w:val="FFFFFF"/>
                        </w:rPr>
                        <w:t>6.2</w:t>
                      </w:r>
                      <w:r w:rsidRPr="005570B1">
                        <w:rPr>
                          <w:rFonts w:hint="eastAsia"/>
                          <w:color w:val="FFFFFF"/>
                        </w:rPr>
                        <w:t>路堤填筑路基填筑采用“四区段、八流程”重型压实一</w:t>
                      </w:r>
                    </w:p>
                  </w:txbxContent>
                </v:textbox>
              </v:shape>
            </w:pict>
          </mc:Fallback>
        </mc:AlternateContent>
      </w:r>
      <w:r>
        <w:rPr>
          <w:rFonts w:ascii="宋体" w:eastAsia="宋体" w:hAnsi="宋体" w:cs="宋体"/>
          <w:spacing w:val="-8"/>
          <w:sz w:val="42"/>
          <w:szCs w:val="42"/>
        </w:rPr>
        <mc:AlternateContent>
          <mc:Choice Requires="wps">
            <w:drawing>
              <wp:anchor distT="0" distB="0" distL="114300" distR="114300" simplePos="0" relativeHeight="251696128" behindDoc="0" locked="0" layoutInCell="1" allowOverlap="1">
                <wp:simplePos x="0" y="0"/>
                <wp:positionH relativeFrom="column">
                  <wp:posOffset>5503545</wp:posOffset>
                </wp:positionH>
                <wp:positionV relativeFrom="paragraph">
                  <wp:posOffset>4352290</wp:posOffset>
                </wp:positionV>
                <wp:extent cx="127000" cy="127000"/>
                <wp:effectExtent l="0" t="0" r="6350" b="6350"/>
                <wp:wrapNone/>
                <wp:docPr id="1977541415" name="文本框 19"/>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60051007">
                            <w:pPr>
                              <w:rPr>
                                <w:color w:val="FFFFFF"/>
                              </w:rPr>
                            </w:pPr>
                            <w:r w:rsidRPr="005570B1">
                              <w:rPr>
                                <w:rFonts w:hint="eastAsia"/>
                                <w:color w:val="FFFFFF"/>
                              </w:rPr>
                              <w:t>用角石加工整齐，以保证沉降缝砌筑后垂直于水平面并且宽度上下一致。④砌筑过程中和砌筑完工后</w:t>
                            </w:r>
                            <w:r w:rsidRPr="005570B1">
                              <w:rPr>
                                <w:rFonts w:hint="eastAsia"/>
                                <w:color w:val="FFFFFF"/>
                              </w:rPr>
                              <w:t>7</w:t>
                            </w:r>
                            <w:r w:rsidRPr="005570B1">
                              <w:rPr>
                                <w:rFonts w:hint="eastAsia"/>
                                <w:color w:val="FFFFFF"/>
                              </w:rPr>
                              <w:t>～</w:t>
                            </w:r>
                            <w:r w:rsidRPr="005570B1">
                              <w:rPr>
                                <w:rFonts w:hint="eastAsia"/>
                                <w:color w:val="FFFFFF"/>
                              </w:rPr>
                              <w:t>14</w:t>
                            </w:r>
                            <w:r w:rsidRPr="005570B1">
                              <w:rPr>
                                <w:rFonts w:hint="eastAsia"/>
                                <w:color w:val="FFFFFF"/>
                              </w:rPr>
                              <w:t>天内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9" o:spid="_x0000_s1042" type="#_x0000_t202" style="width:10pt;height:10pt;margin-top:342.7pt;margin-left:433.35pt;mso-wrap-distance-bottom:0;mso-wrap-distance-left:9pt;mso-wrap-distance-right:9pt;mso-wrap-distance-top:0;position:absolute;v-text-anchor:top;z-index:251695104" filled="f" fillcolor="this" stroked="f" strokeweight="0.5pt">
                <v:textbox>
                  <w:txbxContent>
                    <w:p w:rsidR="005570B1" w:rsidRPr="005570B1" w14:paraId="4CBD0F20" w14:textId="60051007">
                      <w:pPr>
                        <w:rPr>
                          <w:color w:val="FFFFFF"/>
                        </w:rPr>
                      </w:pPr>
                      <w:r w:rsidRPr="005570B1">
                        <w:rPr>
                          <w:rFonts w:hint="eastAsia"/>
                          <w:color w:val="FFFFFF"/>
                        </w:rPr>
                        <w:t>用角石加工整齐，以保证沉降缝砌筑后垂直于水平面并且宽度上下一致。④砌筑过程中和砌筑完工后</w:t>
                      </w:r>
                      <w:r w:rsidRPr="005570B1">
                        <w:rPr>
                          <w:rFonts w:hint="eastAsia"/>
                          <w:color w:val="FFFFFF"/>
                        </w:rPr>
                        <w:t>7</w:t>
                      </w:r>
                      <w:r w:rsidRPr="005570B1">
                        <w:rPr>
                          <w:rFonts w:hint="eastAsia"/>
                          <w:color w:val="FFFFFF"/>
                        </w:rPr>
                        <w:t>～</w:t>
                      </w:r>
                      <w:r w:rsidRPr="005570B1">
                        <w:rPr>
                          <w:rFonts w:hint="eastAsia"/>
                          <w:color w:val="FFFFFF"/>
                        </w:rPr>
                        <w:t>14</w:t>
                      </w:r>
                      <w:r w:rsidRPr="005570B1">
                        <w:rPr>
                          <w:rFonts w:hint="eastAsia"/>
                          <w:color w:val="FFFFFF"/>
                        </w:rPr>
                        <w:t>天内</w:t>
                      </w:r>
                    </w:p>
                  </w:txbxContent>
                </v:textbox>
              </v:shape>
            </w:pict>
          </mc:Fallback>
        </mc:AlternateContent>
      </w:r>
      <w:r>
        <w:rPr>
          <w:rFonts w:ascii="宋体" w:eastAsia="宋体" w:hAnsi="宋体" w:cs="宋体"/>
          <w:spacing w:val="-8"/>
          <w:sz w:val="42"/>
          <w:szCs w:val="42"/>
        </w:rPr>
        <mc:AlternateContent>
          <mc:Choice Requires="wps">
            <w:drawing>
              <wp:anchor distT="0" distB="0" distL="114300" distR="114300" simplePos="0" relativeHeight="251694080" behindDoc="0" locked="0" layoutInCell="1" allowOverlap="1">
                <wp:simplePos x="0" y="0"/>
                <wp:positionH relativeFrom="column">
                  <wp:posOffset>5503545</wp:posOffset>
                </wp:positionH>
                <wp:positionV relativeFrom="paragraph">
                  <wp:posOffset>2447290</wp:posOffset>
                </wp:positionV>
                <wp:extent cx="127000" cy="127000"/>
                <wp:effectExtent l="0" t="0" r="6350" b="6350"/>
                <wp:wrapNone/>
                <wp:docPr id="740138523" name="文本框 18"/>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66C6CBDB">
                            <w:pPr>
                              <w:rPr>
                                <w:color w:val="FFFFFF"/>
                              </w:rPr>
                            </w:pPr>
                            <w:r w:rsidRPr="005570B1">
                              <w:rPr>
                                <w:rFonts w:hint="eastAsia"/>
                                <w:color w:val="FFFFFF"/>
                              </w:rPr>
                              <w:t>物</w:t>
                            </w:r>
                            <w:r w:rsidRPr="005570B1">
                              <w:rPr>
                                <w:rFonts w:hint="eastAsia"/>
                                <w:color w:val="FFFFFF"/>
                              </w:rPr>
                              <w:t>)</w:t>
                            </w:r>
                            <w:r w:rsidRPr="005570B1">
                              <w:rPr>
                                <w:rFonts w:hint="eastAsia"/>
                                <w:color w:val="FFFFFF"/>
                              </w:rPr>
                              <w:t>附近，应立即转运至规定的距离外。</w:t>
                            </w:r>
                            <w:r w:rsidRPr="005570B1">
                              <w:rPr>
                                <w:rFonts w:hint="eastAsia"/>
                                <w:color w:val="FFFFFF"/>
                              </w:rPr>
                              <w:t>k</w:t>
                            </w:r>
                            <w:r w:rsidRPr="005570B1">
                              <w:rPr>
                                <w:rFonts w:hint="eastAsia"/>
                                <w:color w:val="FFFFFF"/>
                              </w:rPr>
                              <w:t>、膨胀土地区开挖基坑</w:t>
                            </w:r>
                            <w:r w:rsidRPr="005570B1">
                              <w:rPr>
                                <w:rFonts w:hint="eastAsia"/>
                                <w:color w:val="FFFFFF"/>
                              </w:rPr>
                              <w:t>(</w:t>
                            </w:r>
                            <w:r w:rsidRPr="005570B1">
                              <w:rPr>
                                <w:rFonts w:hint="eastAsia"/>
                                <w:color w:val="FFFFFF"/>
                              </w:rPr>
                              <w:t>槽</w:t>
                            </w:r>
                            <w:r w:rsidRPr="005570B1">
                              <w:rPr>
                                <w:rFonts w:hint="eastAsia"/>
                                <w:color w:val="FFFFFF"/>
                              </w:rPr>
                              <w:t>)</w:t>
                            </w:r>
                            <w:r w:rsidRPr="005570B1">
                              <w:rPr>
                                <w:rFonts w:hint="eastAsia"/>
                                <w:color w:val="FFFFFF"/>
                              </w:rPr>
                              <w:t>或管沟时除按照本节有关要求外，尚应符</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8" o:spid="_x0000_s1043" type="#_x0000_t202" style="width:10pt;height:10pt;margin-top:192.7pt;margin-left:433.35pt;mso-wrap-distance-bottom:0;mso-wrap-distance-left:9pt;mso-wrap-distance-right:9pt;mso-wrap-distance-top:0;position:absolute;v-text-anchor:top;z-index:251693056" filled="f" fillcolor="this" stroked="f" strokeweight="0.5pt">
                <v:textbox>
                  <w:txbxContent>
                    <w:p w:rsidR="005570B1" w:rsidRPr="005570B1" w14:paraId="41F29313" w14:textId="66C6CBDB">
                      <w:pPr>
                        <w:rPr>
                          <w:color w:val="FFFFFF"/>
                        </w:rPr>
                      </w:pPr>
                      <w:r w:rsidRPr="005570B1">
                        <w:rPr>
                          <w:rFonts w:hint="eastAsia"/>
                          <w:color w:val="FFFFFF"/>
                        </w:rPr>
                        <w:t>物</w:t>
                      </w:r>
                      <w:r w:rsidRPr="005570B1">
                        <w:rPr>
                          <w:rFonts w:hint="eastAsia"/>
                          <w:color w:val="FFFFFF"/>
                        </w:rPr>
                        <w:t>)</w:t>
                      </w:r>
                      <w:r w:rsidRPr="005570B1">
                        <w:rPr>
                          <w:rFonts w:hint="eastAsia"/>
                          <w:color w:val="FFFFFF"/>
                        </w:rPr>
                        <w:t>附近，应立即转运至规定的距离外。</w:t>
                      </w:r>
                      <w:r w:rsidRPr="005570B1">
                        <w:rPr>
                          <w:rFonts w:hint="eastAsia"/>
                          <w:color w:val="FFFFFF"/>
                        </w:rPr>
                        <w:t>k</w:t>
                      </w:r>
                      <w:r w:rsidRPr="005570B1">
                        <w:rPr>
                          <w:rFonts w:hint="eastAsia"/>
                          <w:color w:val="FFFFFF"/>
                        </w:rPr>
                        <w:t>、膨胀土地区开挖基坑</w:t>
                      </w:r>
                      <w:r w:rsidRPr="005570B1">
                        <w:rPr>
                          <w:rFonts w:hint="eastAsia"/>
                          <w:color w:val="FFFFFF"/>
                        </w:rPr>
                        <w:t>(</w:t>
                      </w:r>
                      <w:r w:rsidRPr="005570B1">
                        <w:rPr>
                          <w:rFonts w:hint="eastAsia"/>
                          <w:color w:val="FFFFFF"/>
                        </w:rPr>
                        <w:t>槽</w:t>
                      </w:r>
                      <w:r w:rsidRPr="005570B1">
                        <w:rPr>
                          <w:rFonts w:hint="eastAsia"/>
                          <w:color w:val="FFFFFF"/>
                        </w:rPr>
                        <w:t>)</w:t>
                      </w:r>
                      <w:r w:rsidRPr="005570B1">
                        <w:rPr>
                          <w:rFonts w:hint="eastAsia"/>
                          <w:color w:val="FFFFFF"/>
                        </w:rPr>
                        <w:t>或管沟时除按照本节有关要求外，尚应符</w:t>
                      </w:r>
                    </w:p>
                  </w:txbxContent>
                </v:textbox>
              </v:shape>
            </w:pict>
          </mc:Fallback>
        </mc:AlternateContent>
      </w:r>
      <w:r>
        <w:rPr>
          <w:rFonts w:ascii="宋体" w:eastAsia="宋体" w:hAnsi="宋体" w:cs="宋体"/>
          <w:spacing w:val="-8"/>
          <w:sz w:val="42"/>
          <w:szCs w:val="42"/>
        </w:rPr>
        <mc:AlternateContent>
          <mc:Choice Requires="wps">
            <w:drawing>
              <wp:anchor distT="0" distB="0" distL="114300" distR="114300" simplePos="0" relativeHeight="251692032" behindDoc="0" locked="0" layoutInCell="1" allowOverlap="1">
                <wp:simplePos x="0" y="0"/>
                <wp:positionH relativeFrom="column">
                  <wp:posOffset>5503545</wp:posOffset>
                </wp:positionH>
                <wp:positionV relativeFrom="paragraph">
                  <wp:posOffset>542290</wp:posOffset>
                </wp:positionV>
                <wp:extent cx="127000" cy="127000"/>
                <wp:effectExtent l="0" t="0" r="6350" b="6350"/>
                <wp:wrapNone/>
                <wp:docPr id="1244487692" name="文本框 17"/>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469AD035">
                            <w:pPr>
                              <w:rPr>
                                <w:color w:val="FFFFFF"/>
                              </w:rPr>
                            </w:pPr>
                            <w:r w:rsidRPr="005570B1">
                              <w:rPr>
                                <w:rFonts w:hint="eastAsia"/>
                                <w:color w:val="FFFFFF"/>
                              </w:rPr>
                              <w:t>应与设计或建设单位协商采取防护措施，并及时处理。相邻基坑深浅不等时，一般应按先深后浅的顺序施工，否则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7" o:spid="_x0000_s1044" type="#_x0000_t202" style="width:10pt;height:10pt;margin-top:42.7pt;margin-left:433.35pt;mso-wrap-distance-bottom:0;mso-wrap-distance-left:9pt;mso-wrap-distance-right:9pt;mso-wrap-distance-top:0;position:absolute;v-text-anchor:top;z-index:251691008" filled="f" fillcolor="this" stroked="f" strokeweight="0.5pt">
                <v:textbox>
                  <w:txbxContent>
                    <w:p w:rsidR="005570B1" w:rsidRPr="005570B1" w14:paraId="497F1059" w14:textId="469AD035">
                      <w:pPr>
                        <w:rPr>
                          <w:color w:val="FFFFFF"/>
                        </w:rPr>
                      </w:pPr>
                      <w:r w:rsidRPr="005570B1">
                        <w:rPr>
                          <w:rFonts w:hint="eastAsia"/>
                          <w:color w:val="FFFFFF"/>
                        </w:rPr>
                        <w:t>应与设计或建设单位协商采取防护措施，并及时处理。相邻基坑深浅不等时，一般应按先深后浅的顺序施工，否则</w:t>
                      </w:r>
                    </w:p>
                  </w:txbxContent>
                </v:textbox>
              </v:shape>
            </w:pict>
          </mc:Fallback>
        </mc:AlternateContent>
      </w:r>
      <w:r>
        <w:rPr>
          <w:rFonts w:ascii="宋体" w:eastAsia="宋体" w:hAnsi="宋体" w:cs="宋体"/>
          <w:spacing w:val="-8"/>
          <w:sz w:val="42"/>
          <w:szCs w:val="42"/>
        </w:rPr>
        <w:t>c.</w:t>
      </w:r>
      <w:r>
        <w:rPr>
          <w:rFonts w:ascii="宋体" w:eastAsia="宋体" w:hAnsi="宋体" w:cs="宋体"/>
          <w:spacing w:val="-8"/>
          <w:sz w:val="42"/>
          <w:szCs w:val="42"/>
        </w:rPr>
        <w:t>中等风化基岩：岩体稍完整，地表一般呈块状或巨块状，岩石强度相对</w:t>
      </w:r>
      <w:r>
        <w:rPr>
          <w:rFonts w:ascii="宋体" w:eastAsia="宋体" w:hAnsi="宋体" w:cs="宋体"/>
          <w:spacing w:val="3"/>
          <w:sz w:val="42"/>
          <w:szCs w:val="42"/>
        </w:rPr>
        <w:t xml:space="preserve"> </w:t>
      </w:r>
      <w:r>
        <w:rPr>
          <w:rFonts w:ascii="宋体" w:eastAsia="宋体" w:hAnsi="宋体" w:cs="宋体"/>
          <w:spacing w:val="-15"/>
          <w:sz w:val="42"/>
          <w:szCs w:val="42"/>
        </w:rPr>
        <w:t>较高。</w:t>
      </w:r>
    </w:p>
    <w:p w:rsidR="00232FC0" w14:paraId="331314C6" w14:textId="77777777">
      <w:pPr>
        <w:spacing w:before="54" w:line="242" w:lineRule="auto"/>
        <w:ind w:firstLine="4"/>
        <w:rPr>
          <w:rFonts w:ascii="黑体" w:eastAsia="黑体" w:hAnsi="黑体" w:cs="黑体"/>
          <w:sz w:val="42"/>
          <w:szCs w:val="42"/>
        </w:rPr>
      </w:pPr>
      <w:r>
        <w:rPr>
          <w:rFonts w:ascii="黑体" w:eastAsia="黑体" w:hAnsi="黑体" w:cs="黑体"/>
          <w:spacing w:val="-6"/>
          <w:sz w:val="42"/>
          <w:szCs w:val="42"/>
        </w:rPr>
        <w:t>3</w:t>
      </w:r>
      <w:r>
        <w:rPr>
          <w:rFonts w:ascii="黑体" w:eastAsia="黑体" w:hAnsi="黑体" w:cs="黑体"/>
          <w:spacing w:val="-6"/>
          <w:sz w:val="42"/>
          <w:szCs w:val="42"/>
        </w:rPr>
        <w:t>、工程区边坡分布</w:t>
      </w:r>
    </w:p>
    <w:p w:rsidR="00232FC0" w14:paraId="7E10BB9B" w14:textId="77777777">
      <w:pPr>
        <w:spacing w:line="440" w:lineRule="auto"/>
      </w:pPr>
    </w:p>
    <w:p w:rsidR="00232FC0" w14:paraId="62FA14AE" w14:textId="77777777">
      <w:pPr>
        <w:spacing w:before="100" w:line="241" w:lineRule="auto"/>
        <w:ind w:firstLine="5410"/>
        <w:rPr>
          <w:rFonts w:ascii="宋体" w:eastAsia="宋体" w:hAnsi="宋体" w:cs="宋体"/>
          <w:sz w:val="31"/>
          <w:szCs w:val="31"/>
        </w:rPr>
      </w:pPr>
      <w:r>
        <w:rPr>
          <w:rFonts w:ascii="宋体" w:eastAsia="宋体" w:hAnsi="宋体" w:cs="宋体"/>
          <w:spacing w:val="5"/>
          <w:sz w:val="31"/>
          <w:szCs w:val="31"/>
        </w:rPr>
        <w:t>工程区边坡分布表</w:t>
      </w:r>
    </w:p>
    <w:p w:rsidR="00232FC0" w14:paraId="2EF83C4A" w14:textId="77777777">
      <w:pPr>
        <w:spacing w:before="20" w:line="2860" w:lineRule="exact"/>
        <w:ind w:firstLine="826"/>
        <w:textAlignment w:val="center"/>
      </w:pPr>
      <w:r>
        <w:pict>
          <v:group id="_x0000_i1045" style="width:620pt;height:143pt;mso-position-horizontal-relative:char;mso-position-vertical-relative:line" coordsize="12400,28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6" type="#_x0000_t75" style="width:12400;height:2860;position:absolute">
              <v:imagedata r:id="rId4" o:title="image1"/>
            </v:shape>
            <v:shape id="_x0000_s1047" type="#_x0000_t202" style="width:12440;height:2980;left:-20;position:absolute;top:-20" filled="f" stroked="f">
              <v:textbox inset="0,0,0,0">
                <w:txbxContent>
                  <w:p w:rsidR="00232FC0" w14:paraId="6C595EA3" w14:textId="77777777">
                    <w:pPr>
                      <w:spacing w:before="33" w:line="239" w:lineRule="auto"/>
                      <w:ind w:firstLine="4388"/>
                      <w:rPr>
                        <w:rFonts w:ascii="宋体" w:eastAsia="宋体" w:hAnsi="宋体" w:cs="宋体"/>
                        <w:sz w:val="42"/>
                        <w:szCs w:val="42"/>
                      </w:rPr>
                    </w:pPr>
                    <w:r>
                      <w:rPr>
                        <w:rFonts w:ascii="宋体" w:eastAsia="宋体" w:hAnsi="宋体" w:cs="宋体"/>
                        <w:spacing w:val="13"/>
                        <w:sz w:val="42"/>
                        <w:szCs w:val="42"/>
                      </w:rPr>
                      <w:t>XX</w:t>
                    </w:r>
                    <w:r>
                      <w:rPr>
                        <w:rFonts w:ascii="宋体" w:eastAsia="宋体" w:hAnsi="宋体" w:cs="宋体"/>
                        <w:spacing w:val="-45"/>
                        <w:sz w:val="42"/>
                        <w:szCs w:val="42"/>
                      </w:rPr>
                      <w:t xml:space="preserve"> </w:t>
                    </w:r>
                    <w:r>
                      <w:rPr>
                        <w:rFonts w:ascii="宋体" w:eastAsia="宋体" w:hAnsi="宋体" w:cs="宋体"/>
                        <w:spacing w:val="13"/>
                        <w:sz w:val="42"/>
                        <w:szCs w:val="42"/>
                      </w:rPr>
                      <w:t>左边坡石方开挖</w:t>
                    </w:r>
                  </w:p>
                  <w:p w:rsidR="00232FC0" w14:paraId="3B908508" w14:textId="77777777">
                    <w:pPr>
                      <w:spacing w:before="14" w:line="239" w:lineRule="auto"/>
                      <w:ind w:firstLine="4596"/>
                      <w:rPr>
                        <w:rFonts w:ascii="宋体" w:eastAsia="宋体" w:hAnsi="宋体" w:cs="宋体"/>
                        <w:sz w:val="42"/>
                        <w:szCs w:val="42"/>
                      </w:rPr>
                    </w:pPr>
                    <w:r>
                      <w:rPr>
                        <w:rFonts w:ascii="宋体" w:eastAsia="宋体" w:hAnsi="宋体" w:cs="宋体"/>
                        <w:spacing w:val="14"/>
                        <w:sz w:val="42"/>
                        <w:szCs w:val="42"/>
                      </w:rPr>
                      <w:t>XX</w:t>
                    </w:r>
                    <w:r>
                      <w:rPr>
                        <w:rFonts w:ascii="宋体" w:eastAsia="宋体" w:hAnsi="宋体" w:cs="宋体"/>
                        <w:spacing w:val="-44"/>
                        <w:sz w:val="42"/>
                        <w:szCs w:val="42"/>
                      </w:rPr>
                      <w:t xml:space="preserve"> </w:t>
                    </w:r>
                    <w:r>
                      <w:rPr>
                        <w:rFonts w:ascii="宋体" w:eastAsia="宋体" w:hAnsi="宋体" w:cs="宋体"/>
                        <w:spacing w:val="14"/>
                        <w:sz w:val="42"/>
                        <w:szCs w:val="42"/>
                      </w:rPr>
                      <w:t>右边坡回填方</w:t>
                    </w:r>
                  </w:p>
                  <w:p w:rsidR="00232FC0" w14:paraId="324C5A73" w14:textId="77777777">
                    <w:pPr>
                      <w:spacing w:before="18" w:line="238" w:lineRule="auto"/>
                      <w:ind w:firstLine="4179"/>
                      <w:rPr>
                        <w:rFonts w:ascii="宋体" w:eastAsia="宋体" w:hAnsi="宋体" w:cs="宋体"/>
                        <w:sz w:val="42"/>
                        <w:szCs w:val="42"/>
                      </w:rPr>
                    </w:pPr>
                    <w:r>
                      <w:rPr>
                        <w:rFonts w:ascii="宋体" w:eastAsia="宋体" w:hAnsi="宋体" w:cs="宋体"/>
                        <w:spacing w:val="12"/>
                        <w:sz w:val="42"/>
                        <w:szCs w:val="42"/>
                      </w:rPr>
                      <w:t>XX</w:t>
                    </w:r>
                    <w:r>
                      <w:rPr>
                        <w:rFonts w:ascii="宋体" w:eastAsia="宋体" w:hAnsi="宋体" w:cs="宋体"/>
                        <w:spacing w:val="-49"/>
                        <w:sz w:val="42"/>
                        <w:szCs w:val="42"/>
                      </w:rPr>
                      <w:t xml:space="preserve"> </w:t>
                    </w:r>
                    <w:r>
                      <w:rPr>
                        <w:rFonts w:ascii="宋体" w:eastAsia="宋体" w:hAnsi="宋体" w:cs="宋体"/>
                        <w:spacing w:val="12"/>
                        <w:sz w:val="42"/>
                        <w:szCs w:val="42"/>
                      </w:rPr>
                      <w:t>左高边坡石方开挖</w:t>
                    </w:r>
                  </w:p>
                  <w:p w:rsidR="00232FC0" w14:paraId="3636BFC0" w14:textId="77777777">
                    <w:pPr>
                      <w:spacing w:before="20" w:line="238" w:lineRule="auto"/>
                      <w:ind w:firstLine="4596"/>
                      <w:rPr>
                        <w:rFonts w:ascii="宋体" w:eastAsia="宋体" w:hAnsi="宋体" w:cs="宋体"/>
                        <w:sz w:val="42"/>
                        <w:szCs w:val="42"/>
                      </w:rPr>
                    </w:pPr>
                    <w:r>
                      <w:rPr>
                        <w:rFonts w:ascii="宋体" w:eastAsia="宋体" w:hAnsi="宋体" w:cs="宋体"/>
                        <w:spacing w:val="14"/>
                        <w:sz w:val="42"/>
                        <w:szCs w:val="42"/>
                      </w:rPr>
                      <w:t>XX</w:t>
                    </w:r>
                    <w:r>
                      <w:rPr>
                        <w:rFonts w:ascii="宋体" w:eastAsia="宋体" w:hAnsi="宋体" w:cs="宋体"/>
                        <w:spacing w:val="-44"/>
                        <w:sz w:val="42"/>
                        <w:szCs w:val="42"/>
                      </w:rPr>
                      <w:t xml:space="preserve"> </w:t>
                    </w:r>
                    <w:r>
                      <w:rPr>
                        <w:rFonts w:ascii="宋体" w:eastAsia="宋体" w:hAnsi="宋体" w:cs="宋体"/>
                        <w:spacing w:val="14"/>
                        <w:sz w:val="42"/>
                        <w:szCs w:val="42"/>
                      </w:rPr>
                      <w:t>右高边坡填方</w:t>
                    </w:r>
                  </w:p>
                  <w:p w:rsidR="00232FC0" w14:paraId="6D66F7A6" w14:textId="77777777">
                    <w:pPr>
                      <w:spacing w:before="21" w:line="238" w:lineRule="auto"/>
                      <w:ind w:firstLine="4179"/>
                      <w:rPr>
                        <w:rFonts w:ascii="宋体" w:eastAsia="宋体" w:hAnsi="宋体" w:cs="宋体"/>
                        <w:sz w:val="42"/>
                        <w:szCs w:val="42"/>
                      </w:rPr>
                    </w:pPr>
                    <w:r>
                      <w:rPr>
                        <w:rFonts w:ascii="宋体" w:eastAsia="宋体" w:hAnsi="宋体" w:cs="宋体"/>
                        <w:spacing w:val="12"/>
                        <w:sz w:val="42"/>
                        <w:szCs w:val="42"/>
                      </w:rPr>
                      <w:t>XX</w:t>
                    </w:r>
                    <w:r>
                      <w:rPr>
                        <w:rFonts w:ascii="宋体" w:eastAsia="宋体" w:hAnsi="宋体" w:cs="宋体"/>
                        <w:spacing w:val="-50"/>
                        <w:sz w:val="42"/>
                        <w:szCs w:val="42"/>
                      </w:rPr>
                      <w:t xml:space="preserve"> </w:t>
                    </w:r>
                    <w:r>
                      <w:rPr>
                        <w:rFonts w:ascii="宋体" w:eastAsia="宋体" w:hAnsi="宋体" w:cs="宋体"/>
                        <w:spacing w:val="12"/>
                        <w:sz w:val="42"/>
                        <w:szCs w:val="42"/>
                      </w:rPr>
                      <w:t>左高边坡石方开挖</w:t>
                    </w:r>
                  </w:p>
                </w:txbxContent>
              </v:textbox>
            </v:shape>
            <w10:wrap type="none"/>
            <w10:anchorlock/>
          </v:group>
        </w:pict>
      </w:r>
    </w:p>
    <w:p w:rsidR="00232FC0" w14:paraId="042DBE00" w14:textId="77777777">
      <w:pPr>
        <w:spacing w:before="240" w:line="242" w:lineRule="auto"/>
        <w:ind w:firstLine="8"/>
        <w:rPr>
          <w:rFonts w:ascii="黑体" w:eastAsia="黑体" w:hAnsi="黑体" w:cs="黑体"/>
          <w:sz w:val="42"/>
          <w:szCs w:val="42"/>
        </w:rPr>
      </w:pPr>
      <w:r>
        <w:rPr>
          <w:rFonts w:ascii="黑体" w:eastAsia="黑体" w:hAnsi="黑体" w:cs="黑体"/>
          <w:spacing w:val="-4"/>
          <w:sz w:val="42"/>
          <w:szCs w:val="42"/>
        </w:rPr>
        <w:t>4</w:t>
      </w:r>
      <w:r>
        <w:rPr>
          <w:rFonts w:ascii="黑体" w:eastAsia="黑体" w:hAnsi="黑体" w:cs="黑体"/>
          <w:spacing w:val="-4"/>
          <w:sz w:val="42"/>
          <w:szCs w:val="42"/>
        </w:rPr>
        <w:t>、工程特点分析</w:t>
      </w:r>
    </w:p>
    <w:p w:rsidR="00232FC0" w14:paraId="69DEB4AE" w14:textId="77777777">
      <w:pPr>
        <w:spacing w:before="362" w:line="396" w:lineRule="auto"/>
        <w:ind w:left="3" w:right="6" w:firstLine="861"/>
        <w:rPr>
          <w:rFonts w:ascii="宋体" w:eastAsia="宋体" w:hAnsi="宋体" w:cs="宋体"/>
          <w:sz w:val="42"/>
          <w:szCs w:val="42"/>
        </w:rPr>
      </w:pPr>
      <w:r>
        <w:rPr>
          <w:rFonts w:ascii="宋体" w:eastAsia="宋体" w:hAnsi="宋体" w:cs="宋体"/>
          <w:spacing w:val="-6"/>
          <w:sz w:val="42"/>
          <w:szCs w:val="42"/>
        </w:rPr>
        <w:t>1</w:t>
      </w:r>
      <w:r>
        <w:rPr>
          <w:rFonts w:ascii="宋体" w:eastAsia="宋体" w:hAnsi="宋体" w:cs="宋体"/>
          <w:spacing w:val="-92"/>
          <w:sz w:val="42"/>
          <w:szCs w:val="42"/>
        </w:rPr>
        <w:t xml:space="preserve"> </w:t>
      </w:r>
      <w:r>
        <w:rPr>
          <w:rFonts w:ascii="宋体" w:eastAsia="宋体" w:hAnsi="宋体" w:cs="宋体"/>
          <w:spacing w:val="-6"/>
          <w:sz w:val="42"/>
          <w:szCs w:val="42"/>
        </w:rPr>
        <w:t>）根据本区地质分析，公路沿线大部分强风化岩，节埋裂隙发育，岩体</w:t>
      </w:r>
      <w:r>
        <w:rPr>
          <w:rFonts w:ascii="宋体" w:eastAsia="宋体" w:hAnsi="宋体" w:cs="宋体"/>
          <w:sz w:val="42"/>
          <w:szCs w:val="42"/>
        </w:rPr>
        <w:t xml:space="preserve"> </w:t>
      </w:r>
      <w:r>
        <w:rPr>
          <w:rFonts w:ascii="宋体" w:eastAsia="宋体" w:hAnsi="宋体" w:cs="宋体"/>
          <w:spacing w:val="-3"/>
          <w:sz w:val="42"/>
          <w:szCs w:val="42"/>
        </w:rPr>
        <w:t>破碎，岩质松软，地质条件较差，易发生失稳坍塌。</w:t>
      </w:r>
    </w:p>
    <w:p w:rsidR="00232FC0" w14:paraId="1FC65745" w14:textId="77777777">
      <w:pPr>
        <w:spacing w:before="3" w:line="395" w:lineRule="auto"/>
        <w:ind w:right="8" w:firstLine="848"/>
        <w:rPr>
          <w:rFonts w:ascii="宋体" w:eastAsia="宋体" w:hAnsi="宋体" w:cs="宋体"/>
          <w:sz w:val="42"/>
          <w:szCs w:val="42"/>
        </w:rPr>
      </w:pPr>
      <w:r>
        <w:rPr>
          <w:rFonts w:ascii="宋体" w:eastAsia="宋体" w:hAnsi="宋体" w:cs="宋体"/>
          <w:spacing w:val="-6"/>
          <w:sz w:val="42"/>
          <w:szCs w:val="42"/>
        </w:rPr>
        <w:t>2</w:t>
      </w:r>
      <w:r>
        <w:rPr>
          <w:rFonts w:ascii="宋体" w:eastAsia="宋体" w:hAnsi="宋体" w:cs="宋体"/>
          <w:spacing w:val="-77"/>
          <w:sz w:val="42"/>
          <w:szCs w:val="42"/>
        </w:rPr>
        <w:t xml:space="preserve"> </w:t>
      </w:r>
      <w:r>
        <w:rPr>
          <w:rFonts w:ascii="宋体" w:eastAsia="宋体" w:hAnsi="宋体" w:cs="宋体"/>
          <w:spacing w:val="-6"/>
          <w:sz w:val="42"/>
          <w:szCs w:val="42"/>
        </w:rPr>
        <w:t>）工程区内岩石存在差异风化，分部开挖时爆破困难，合理控制好爆破</w:t>
      </w:r>
      <w:r>
        <w:rPr>
          <w:rFonts w:ascii="宋体" w:eastAsia="宋体" w:hAnsi="宋体" w:cs="宋体"/>
          <w:sz w:val="42"/>
          <w:szCs w:val="42"/>
        </w:rPr>
        <w:t xml:space="preserve"> </w:t>
      </w:r>
      <w:r>
        <w:rPr>
          <w:rFonts w:ascii="宋体" w:eastAsia="宋体" w:hAnsi="宋体" w:cs="宋体"/>
          <w:spacing w:val="-3"/>
          <w:sz w:val="42"/>
          <w:szCs w:val="42"/>
        </w:rPr>
        <w:t>参数，减少对围岩的扰动，是保证施工安全的重点。</w:t>
      </w:r>
    </w:p>
    <w:p w:rsidR="00232FC0" w14:paraId="170EC6AA" w14:textId="77777777">
      <w:pPr>
        <w:spacing w:before="2" w:line="394" w:lineRule="auto"/>
        <w:ind w:left="4" w:firstLine="840"/>
        <w:rPr>
          <w:rFonts w:ascii="宋体" w:eastAsia="宋体" w:hAnsi="宋体" w:cs="宋体"/>
          <w:sz w:val="42"/>
          <w:szCs w:val="42"/>
        </w:rPr>
      </w:pPr>
      <w:r>
        <w:rPr>
          <w:rFonts w:ascii="宋体" w:eastAsia="宋体" w:hAnsi="宋体" w:cs="宋体"/>
          <w:spacing w:val="-2"/>
          <w:sz w:val="42"/>
          <w:szCs w:val="42"/>
        </w:rPr>
        <w:t>3</w:t>
      </w:r>
      <w:r>
        <w:rPr>
          <w:rFonts w:ascii="宋体" w:eastAsia="宋体" w:hAnsi="宋体" w:cs="宋体"/>
          <w:spacing w:val="-83"/>
          <w:sz w:val="42"/>
          <w:szCs w:val="42"/>
        </w:rPr>
        <w:t xml:space="preserve"> </w:t>
      </w:r>
      <w:r>
        <w:rPr>
          <w:rFonts w:ascii="宋体" w:eastAsia="宋体" w:hAnsi="宋体" w:cs="宋体"/>
          <w:spacing w:val="-2"/>
          <w:sz w:val="42"/>
          <w:szCs w:val="42"/>
        </w:rPr>
        <w:t>）本公路工程为旧路改造工程，工程需要要断路施工，而原</w:t>
      </w:r>
      <w:r>
        <w:rPr>
          <w:rFonts w:ascii="宋体" w:eastAsia="宋体" w:hAnsi="宋体" w:cs="宋体"/>
          <w:spacing w:val="-80"/>
          <w:sz w:val="42"/>
          <w:szCs w:val="42"/>
        </w:rPr>
        <w:t xml:space="preserve"> </w:t>
      </w:r>
      <w:r>
        <w:rPr>
          <w:rFonts w:ascii="宋体" w:eastAsia="宋体" w:hAnsi="宋体" w:cs="宋体"/>
          <w:spacing w:val="-2"/>
          <w:sz w:val="42"/>
          <w:szCs w:val="42"/>
        </w:rPr>
        <w:t>XX</w:t>
      </w:r>
      <w:r>
        <w:rPr>
          <w:rFonts w:ascii="宋体" w:eastAsia="宋体" w:hAnsi="宋体" w:cs="宋体"/>
          <w:spacing w:val="-32"/>
          <w:sz w:val="42"/>
          <w:szCs w:val="42"/>
        </w:rPr>
        <w:t xml:space="preserve"> </w:t>
      </w:r>
      <w:r>
        <w:rPr>
          <w:rFonts w:ascii="宋体" w:eastAsia="宋体" w:hAnsi="宋体" w:cs="宋体"/>
          <w:spacing w:val="-2"/>
          <w:sz w:val="42"/>
          <w:szCs w:val="42"/>
        </w:rPr>
        <w:t>乡道是</w:t>
      </w:r>
      <w:r>
        <w:rPr>
          <w:rFonts w:ascii="宋体" w:eastAsia="宋体" w:hAnsi="宋体" w:cs="宋体"/>
          <w:sz w:val="42"/>
          <w:szCs w:val="42"/>
        </w:rPr>
        <w:t xml:space="preserve"> </w:t>
      </w:r>
      <w:r>
        <w:rPr>
          <w:rFonts w:ascii="宋体" w:eastAsia="宋体" w:hAnsi="宋体" w:cs="宋体"/>
          <w:spacing w:val="-16"/>
          <w:sz w:val="42"/>
          <w:szCs w:val="42"/>
        </w:rPr>
        <w:t>XX</w:t>
      </w:r>
      <w:r>
        <w:rPr>
          <w:rFonts w:ascii="宋体" w:eastAsia="宋体" w:hAnsi="宋体" w:cs="宋体"/>
          <w:sz w:val="42"/>
          <w:szCs w:val="42"/>
        </w:rPr>
        <w:t xml:space="preserve"> </w:t>
      </w:r>
      <w:r>
        <w:rPr>
          <w:rFonts w:ascii="宋体" w:eastAsia="宋体" w:hAnsi="宋体" w:cs="宋体"/>
          <w:spacing w:val="-16"/>
          <w:sz w:val="42"/>
          <w:szCs w:val="42"/>
        </w:rPr>
        <w:t>唯一的交通道路，</w:t>
      </w:r>
      <w:r>
        <w:rPr>
          <w:rFonts w:ascii="宋体" w:eastAsia="宋体" w:hAnsi="宋体" w:cs="宋体"/>
          <w:spacing w:val="61"/>
          <w:sz w:val="42"/>
          <w:szCs w:val="42"/>
        </w:rPr>
        <w:t xml:space="preserve"> </w:t>
      </w:r>
      <w:r>
        <w:rPr>
          <w:rFonts w:ascii="宋体" w:eastAsia="宋体" w:hAnsi="宋体" w:cs="宋体"/>
          <w:spacing w:val="-16"/>
          <w:sz w:val="42"/>
          <w:szCs w:val="42"/>
        </w:rPr>
        <w:t>因当地村民不愿行走便道，</w:t>
      </w:r>
      <w:r>
        <w:rPr>
          <w:rFonts w:ascii="宋体" w:eastAsia="宋体" w:hAnsi="宋体" w:cs="宋体"/>
          <w:spacing w:val="16"/>
          <w:sz w:val="42"/>
          <w:szCs w:val="42"/>
        </w:rPr>
        <w:t xml:space="preserve"> </w:t>
      </w:r>
      <w:r>
        <w:rPr>
          <w:rFonts w:ascii="宋体" w:eastAsia="宋体" w:hAnsi="宋体" w:cs="宋体"/>
          <w:spacing w:val="-16"/>
          <w:sz w:val="42"/>
          <w:szCs w:val="42"/>
        </w:rPr>
        <w:t>所以工程施工必须在保证交</w:t>
      </w:r>
      <w:r>
        <w:rPr>
          <w:rFonts w:ascii="宋体" w:eastAsia="宋体" w:hAnsi="宋体" w:cs="宋体"/>
          <w:sz w:val="42"/>
          <w:szCs w:val="42"/>
        </w:rPr>
        <w:t xml:space="preserve"> </w:t>
      </w:r>
      <w:r>
        <w:rPr>
          <w:rFonts w:ascii="宋体" w:eastAsia="宋体" w:hAnsi="宋体" w:cs="宋体"/>
          <w:spacing w:val="4"/>
          <w:sz w:val="42"/>
          <w:szCs w:val="42"/>
        </w:rPr>
        <w:t>通畅通的情况下施工。因此本工程施工难度大，安全风险高，工期也会更加</w:t>
      </w:r>
      <w:r>
        <w:rPr>
          <w:rFonts w:ascii="宋体" w:eastAsia="宋体" w:hAnsi="宋体" w:cs="宋体"/>
          <w:spacing w:val="29"/>
          <w:sz w:val="42"/>
          <w:szCs w:val="42"/>
        </w:rPr>
        <w:t xml:space="preserve"> </w:t>
      </w:r>
      <w:r>
        <w:rPr>
          <w:rFonts w:ascii="宋体" w:eastAsia="宋体" w:hAnsi="宋体" w:cs="宋体"/>
          <w:spacing w:val="-2"/>
          <w:sz w:val="42"/>
          <w:szCs w:val="42"/>
        </w:rPr>
        <w:t>紧迫。</w:t>
      </w:r>
    </w:p>
    <w:p w:rsidR="00232FC0" w14:paraId="2CE81E02" w14:textId="77777777">
      <w:pPr>
        <w:spacing w:before="1" w:line="241" w:lineRule="auto"/>
        <w:ind w:firstLine="9"/>
        <w:rPr>
          <w:rFonts w:ascii="黑体" w:eastAsia="黑体" w:hAnsi="黑体" w:cs="黑体"/>
          <w:sz w:val="42"/>
          <w:szCs w:val="42"/>
        </w:rPr>
      </w:pPr>
      <w:r>
        <w:rPr>
          <w:rFonts w:ascii="黑体" w:eastAsia="黑体" w:hAnsi="黑体" w:cs="黑体"/>
          <w:spacing w:val="-2"/>
          <w:sz w:val="42"/>
          <w:szCs w:val="42"/>
        </w:rPr>
        <w:t>5</w:t>
      </w:r>
      <w:r>
        <w:rPr>
          <w:rFonts w:ascii="黑体" w:eastAsia="黑体" w:hAnsi="黑体" w:cs="黑体"/>
          <w:spacing w:val="-2"/>
          <w:sz w:val="42"/>
          <w:szCs w:val="42"/>
        </w:rPr>
        <w:t>、工程安全生产目标</w:t>
      </w:r>
    </w:p>
    <w:p w:rsidR="00232FC0" w14:paraId="5FD3F9AF" w14:textId="77777777">
      <w:pPr>
        <w:spacing w:before="263" w:line="238" w:lineRule="auto"/>
        <w:ind w:firstLine="864"/>
        <w:rPr>
          <w:rFonts w:ascii="宋体" w:eastAsia="宋体" w:hAnsi="宋体" w:cs="宋体"/>
          <w:sz w:val="42"/>
          <w:szCs w:val="42"/>
        </w:rPr>
      </w:pPr>
      <w:r>
        <w:rPr>
          <w:rFonts w:ascii="宋体" w:eastAsia="宋体" w:hAnsi="宋体" w:cs="宋体"/>
          <w:spacing w:val="-2"/>
          <w:sz w:val="42"/>
          <w:szCs w:val="42"/>
        </w:rPr>
        <w:t>1</w:t>
      </w:r>
      <w:r>
        <w:rPr>
          <w:rFonts w:ascii="宋体" w:eastAsia="宋体" w:hAnsi="宋体" w:cs="宋体"/>
          <w:spacing w:val="-2"/>
          <w:sz w:val="42"/>
          <w:szCs w:val="42"/>
        </w:rPr>
        <w:t>）杜绝重特大事故，减少一般事故，力争事故为零。</w:t>
      </w:r>
    </w:p>
    <w:p w:rsidR="00232FC0" w14:paraId="621E88F0" w14:textId="77777777">
      <w:pPr>
        <w:spacing w:line="257" w:lineRule="auto"/>
      </w:pPr>
    </w:p>
    <w:p w:rsidR="00232FC0" w14:paraId="48783B46" w14:textId="77777777">
      <w:pPr>
        <w:spacing w:before="137" w:line="238" w:lineRule="auto"/>
        <w:ind w:firstLine="848"/>
        <w:rPr>
          <w:rFonts w:ascii="宋体" w:eastAsia="宋体" w:hAnsi="宋体" w:cs="宋体"/>
          <w:sz w:val="42"/>
          <w:szCs w:val="42"/>
        </w:rPr>
      </w:pPr>
      <w:r>
        <w:rPr>
          <w:rFonts w:ascii="宋体" w:eastAsia="宋体" w:hAnsi="宋体" w:cs="宋体"/>
          <w:spacing w:val="-1"/>
          <w:sz w:val="42"/>
          <w:szCs w:val="42"/>
        </w:rPr>
        <w:t>2</w:t>
      </w:r>
      <w:r>
        <w:rPr>
          <w:rFonts w:ascii="宋体" w:eastAsia="宋体" w:hAnsi="宋体" w:cs="宋体"/>
          <w:spacing w:val="-1"/>
          <w:sz w:val="42"/>
          <w:szCs w:val="42"/>
        </w:rPr>
        <w:t>）职工因工死亡率为零，重伤率为零。</w:t>
      </w:r>
    </w:p>
    <w:p w:rsidR="00232FC0" w14:paraId="4786CF56" w14:textId="77777777">
      <w:pPr>
        <w:spacing w:line="255" w:lineRule="auto"/>
      </w:pPr>
    </w:p>
    <w:p w:rsidR="00232FC0" w14:paraId="19CCE718" w14:textId="77777777">
      <w:pPr>
        <w:spacing w:before="137" w:line="237" w:lineRule="auto"/>
        <w:ind w:firstLine="845"/>
        <w:rPr>
          <w:rFonts w:ascii="宋体" w:eastAsia="宋体" w:hAnsi="宋体" w:cs="宋体"/>
          <w:sz w:val="42"/>
          <w:szCs w:val="42"/>
        </w:rPr>
      </w:pPr>
      <w:r>
        <w:rPr>
          <w:rFonts w:ascii="宋体" w:eastAsia="宋体" w:hAnsi="宋体" w:cs="宋体"/>
          <w:spacing w:val="-10"/>
          <w:sz w:val="42"/>
          <w:szCs w:val="42"/>
        </w:rPr>
        <w:t>3</w:t>
      </w:r>
      <w:r>
        <w:rPr>
          <w:rFonts w:ascii="宋体" w:eastAsia="宋体" w:hAnsi="宋体" w:cs="宋体"/>
          <w:spacing w:val="-10"/>
          <w:sz w:val="42"/>
          <w:szCs w:val="42"/>
        </w:rPr>
        <w:t>）无损失二万元以上的机电设备、</w:t>
      </w:r>
      <w:r>
        <w:rPr>
          <w:rFonts w:ascii="宋体" w:eastAsia="宋体" w:hAnsi="宋体" w:cs="宋体"/>
          <w:spacing w:val="48"/>
          <w:sz w:val="42"/>
          <w:szCs w:val="42"/>
        </w:rPr>
        <w:t xml:space="preserve"> </w:t>
      </w:r>
      <w:r>
        <w:rPr>
          <w:rFonts w:ascii="宋体" w:eastAsia="宋体" w:hAnsi="宋体" w:cs="宋体"/>
          <w:spacing w:val="-10"/>
          <w:sz w:val="42"/>
          <w:szCs w:val="42"/>
        </w:rPr>
        <w:t>爆炸、火灾等责任事故。</w:t>
      </w:r>
    </w:p>
    <w:p w:rsidR="00232FC0" w14:paraId="64CA36D1" w14:textId="77777777">
      <w:pPr>
        <w:spacing w:line="259" w:lineRule="auto"/>
      </w:pPr>
    </w:p>
    <w:p w:rsidR="00232FC0" w14:paraId="3CA5EB7C" w14:textId="77777777">
      <w:pPr>
        <w:spacing w:before="137" w:line="238" w:lineRule="auto"/>
        <w:ind w:firstLine="843"/>
        <w:rPr>
          <w:rFonts w:ascii="宋体" w:eastAsia="宋体" w:hAnsi="宋体" w:cs="宋体"/>
          <w:sz w:val="42"/>
          <w:szCs w:val="42"/>
        </w:rPr>
      </w:pPr>
      <w:r>
        <w:rPr>
          <w:rFonts w:ascii="宋体" w:eastAsia="宋体" w:hAnsi="宋体" w:cs="宋体"/>
          <w:spacing w:val="-4"/>
          <w:sz w:val="42"/>
          <w:szCs w:val="42"/>
        </w:rPr>
        <w:t>4</w:t>
      </w:r>
      <w:r>
        <w:rPr>
          <w:rFonts w:ascii="宋体" w:eastAsia="宋体" w:hAnsi="宋体" w:cs="宋体"/>
          <w:spacing w:val="-4"/>
          <w:sz w:val="42"/>
          <w:szCs w:val="42"/>
        </w:rPr>
        <w:t>）无中毒事件。</w:t>
      </w:r>
    </w:p>
    <w:p w:rsidR="00232FC0" w14:paraId="4447BBAE" w14:textId="77777777">
      <w:pPr>
        <w:spacing w:line="256" w:lineRule="auto"/>
      </w:pPr>
    </w:p>
    <w:p w:rsidR="00232FC0" w14:paraId="0EF7CE91" w14:textId="77777777">
      <w:pPr>
        <w:spacing w:before="137" w:line="238" w:lineRule="auto"/>
        <w:ind w:firstLine="846"/>
        <w:rPr>
          <w:rFonts w:ascii="宋体" w:eastAsia="宋体" w:hAnsi="宋体" w:cs="宋体"/>
          <w:sz w:val="42"/>
          <w:szCs w:val="42"/>
        </w:rPr>
      </w:pPr>
      <w:r>
        <w:rPr>
          <w:rFonts w:ascii="宋体" w:eastAsia="宋体" w:hAnsi="宋体" w:cs="宋体"/>
          <w:spacing w:val="-5"/>
          <w:sz w:val="42"/>
          <w:szCs w:val="42"/>
        </w:rPr>
        <w:t>5</w:t>
      </w:r>
      <w:r>
        <w:rPr>
          <w:rFonts w:ascii="宋体" w:eastAsia="宋体" w:hAnsi="宋体" w:cs="宋体"/>
          <w:spacing w:val="-5"/>
          <w:sz w:val="42"/>
          <w:szCs w:val="42"/>
        </w:rPr>
        <w:t>）无溺水事件。</w:t>
      </w:r>
    </w:p>
    <w:p w:rsidR="00232FC0" w14:paraId="53BC47AC" w14:textId="77777777">
      <w:pPr>
        <w:spacing w:line="343" w:lineRule="auto"/>
      </w:pPr>
    </w:p>
    <w:p w:rsidR="00232FC0" w14:paraId="791677C2" w14:textId="77777777">
      <w:pPr>
        <w:spacing w:before="137" w:line="241" w:lineRule="auto"/>
        <w:ind w:firstLine="26"/>
        <w:rPr>
          <w:rFonts w:ascii="黑体" w:eastAsia="黑体" w:hAnsi="黑体" w:cs="黑体"/>
          <w:sz w:val="42"/>
          <w:szCs w:val="42"/>
        </w:rPr>
      </w:pPr>
      <w:r>
        <w:rPr>
          <w:rFonts w:ascii="黑体" w:eastAsia="黑体" w:hAnsi="黑体" w:cs="黑体"/>
          <w:spacing w:val="-3"/>
          <w:sz w:val="42"/>
          <w:szCs w:val="42"/>
        </w:rPr>
        <w:t>三、安全施工方案</w:t>
      </w:r>
    </w:p>
    <w:p w:rsidR="00232FC0" w14:paraId="6DFD4B5B" w14:textId="77777777">
      <w:pPr>
        <w:spacing w:line="369" w:lineRule="auto"/>
      </w:pPr>
    </w:p>
    <w:p w:rsidR="00232FC0" w14:paraId="2940C1E5" w14:textId="77777777">
      <w:pPr>
        <w:spacing w:before="88" w:line="189" w:lineRule="auto"/>
        <w:ind w:firstLine="13899"/>
        <w:rPr>
          <w:rFonts w:ascii="宋体" w:eastAsia="宋体" w:hAnsi="宋体" w:cs="宋体"/>
          <w:sz w:val="27"/>
          <w:szCs w:val="27"/>
        </w:rPr>
      </w:pPr>
      <w:r>
        <w:rPr>
          <w:rFonts w:ascii="宋体" w:eastAsia="宋体" w:hAnsi="宋体" w:cs="宋体"/>
          <w:spacing w:val="-8"/>
          <w:sz w:val="27"/>
          <w:szCs w:val="27"/>
        </w:rPr>
        <w:t>4</w:t>
      </w:r>
    </w:p>
    <w:p w:rsidR="00232FC0" w14:paraId="345B2DF5" w14:textId="77777777">
      <w:pPr>
        <w:sectPr>
          <w:pgSz w:w="17860" w:h="25258"/>
          <w:pgMar w:top="2146" w:right="1697" w:bottom="0" w:left="2133" w:header="0" w:footer="0" w:gutter="0"/>
          <w:pgNumType w:start="5"/>
          <w:cols w:space="720"/>
        </w:sectPr>
      </w:pPr>
    </w:p>
    <w:p w:rsidR="00232FC0" w14:paraId="28FED996" w14:textId="091502C7">
      <w:pPr>
        <w:spacing w:before="242" w:line="553" w:lineRule="exact"/>
        <w:ind w:firstLine="39"/>
        <w:rPr>
          <w:rFonts w:ascii="黑体" w:eastAsia="黑体" w:hAnsi="黑体" w:cs="黑体"/>
          <w:sz w:val="42"/>
          <w:szCs w:val="42"/>
        </w:rPr>
      </w:pPr>
      <w:bookmarkStart w:id="10" w:name="_bookmark11"/>
      <w:bookmarkStart w:id="11" w:name="_bookmark12"/>
      <w:bookmarkEnd w:id="10"/>
      <w:bookmarkEnd w:id="11"/>
      <w:r>
        <w:rPr>
          <w:rFonts w:ascii="黑体" w:eastAsia="黑体" w:hAnsi="黑体" w:cs="黑体"/>
          <w:spacing w:val="-7"/>
          <w:position w:val="1"/>
          <w:sz w:val="42"/>
          <w:szCs w:val="42"/>
        </w:rPr>
        <mc:AlternateContent>
          <mc:Choice Requires="wps">
            <w:drawing>
              <wp:anchor distT="0" distB="0" distL="114300" distR="114300" simplePos="0" relativeHeight="251706368" behindDoc="0" locked="0" layoutInCell="1" allowOverlap="1">
                <wp:simplePos x="0" y="0"/>
                <wp:positionH relativeFrom="column">
                  <wp:posOffset>5504815</wp:posOffset>
                </wp:positionH>
                <wp:positionV relativeFrom="paragraph">
                  <wp:posOffset>6257290</wp:posOffset>
                </wp:positionV>
                <wp:extent cx="127000" cy="127000"/>
                <wp:effectExtent l="0" t="0" r="6350" b="6350"/>
                <wp:wrapNone/>
                <wp:docPr id="559252954" name="文本框 24"/>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1232ABEB">
                            <w:pPr>
                              <w:rPr>
                                <w:color w:val="FFFFFF"/>
                              </w:rPr>
                            </w:pPr>
                            <w:r w:rsidRPr="005570B1">
                              <w:rPr>
                                <w:rFonts w:hint="eastAsia"/>
                                <w:color w:val="FFFFFF"/>
                              </w:rPr>
                              <w:t>好砌筑沉降缝的角石，角石加工整齐，要有两个面相互垂直。③护坡的沉降缝按设计图纸要求设置，砌筑沉降缝采</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4" o:spid="_x0000_s1048" type="#_x0000_t202" style="width:10pt;height:10pt;margin-top:492.7pt;margin-left:433.45pt;mso-wrap-distance-bottom:0;mso-wrap-distance-left:9pt;mso-wrap-distance-right:9pt;mso-wrap-distance-top:0;position:absolute;v-text-anchor:top;z-index:251705344" filled="f" fillcolor="this" stroked="f" strokeweight="0.5pt">
                <v:textbox>
                  <w:txbxContent>
                    <w:p w:rsidR="005570B1" w:rsidRPr="005570B1" w14:paraId="4FB16CEF" w14:textId="1232ABEB">
                      <w:pPr>
                        <w:rPr>
                          <w:color w:val="FFFFFF"/>
                        </w:rPr>
                      </w:pPr>
                      <w:r w:rsidRPr="005570B1">
                        <w:rPr>
                          <w:rFonts w:hint="eastAsia"/>
                          <w:color w:val="FFFFFF"/>
                        </w:rPr>
                        <w:t>好砌筑沉降缝的角石，角石加工整齐，要有两个面相互垂直。③护坡的沉降缝按设计图纸要求设置，砌筑沉降缝采</w:t>
                      </w:r>
                    </w:p>
                  </w:txbxContent>
                </v:textbox>
              </v:shape>
            </w:pict>
          </mc:Fallback>
        </mc:AlternateContent>
      </w:r>
      <w:r>
        <w:rPr>
          <w:rFonts w:ascii="黑体" w:eastAsia="黑体" w:hAnsi="黑体" w:cs="黑体"/>
          <w:spacing w:val="-7"/>
          <w:position w:val="1"/>
          <w:sz w:val="42"/>
          <w:szCs w:val="42"/>
        </w:rPr>
        <mc:AlternateContent>
          <mc:Choice Requires="wps">
            <w:drawing>
              <wp:anchor distT="0" distB="0" distL="114300" distR="114300" simplePos="0" relativeHeight="251704320" behindDoc="0" locked="0" layoutInCell="1" allowOverlap="1">
                <wp:simplePos x="0" y="0"/>
                <wp:positionH relativeFrom="column">
                  <wp:posOffset>5504815</wp:posOffset>
                </wp:positionH>
                <wp:positionV relativeFrom="paragraph">
                  <wp:posOffset>4352290</wp:posOffset>
                </wp:positionV>
                <wp:extent cx="127000" cy="127000"/>
                <wp:effectExtent l="0" t="0" r="6350" b="6350"/>
                <wp:wrapNone/>
                <wp:docPr id="925569764" name="文本框 23"/>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545DFF3C">
                            <w:pPr>
                              <w:rPr>
                                <w:color w:val="FFFFFF"/>
                              </w:rPr>
                            </w:pPr>
                            <w:r w:rsidRPr="005570B1">
                              <w:rPr>
                                <w:rFonts w:hint="eastAsia"/>
                                <w:color w:val="FFFFFF"/>
                              </w:rPr>
                              <w:t>工作业时，必须实行电工跟班作业。八、文明施工及环保管理文明施工责任制为了全面落实创建文明工地的要求，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3" o:spid="_x0000_s1049" type="#_x0000_t202" style="width:10pt;height:10pt;margin-top:342.7pt;margin-left:433.45pt;mso-wrap-distance-bottom:0;mso-wrap-distance-left:9pt;mso-wrap-distance-right:9pt;mso-wrap-distance-top:0;position:absolute;v-text-anchor:top;z-index:251703296" filled="f" fillcolor="this" stroked="f" strokeweight="0.5pt">
                <v:textbox>
                  <w:txbxContent>
                    <w:p w:rsidR="005570B1" w:rsidRPr="005570B1" w14:paraId="54A25BF4" w14:textId="545DFF3C">
                      <w:pPr>
                        <w:rPr>
                          <w:color w:val="FFFFFF"/>
                        </w:rPr>
                      </w:pPr>
                      <w:r w:rsidRPr="005570B1">
                        <w:rPr>
                          <w:rFonts w:hint="eastAsia"/>
                          <w:color w:val="FFFFFF"/>
                        </w:rPr>
                        <w:t>工作业时，必须实行电工跟班作业。八、文明施工及环保管理文明施工责任制为了全面落实创建文明工地的要求，</w:t>
                      </w:r>
                    </w:p>
                  </w:txbxContent>
                </v:textbox>
              </v:shape>
            </w:pict>
          </mc:Fallback>
        </mc:AlternateContent>
      </w:r>
      <w:r>
        <w:rPr>
          <w:rFonts w:ascii="黑体" w:eastAsia="黑体" w:hAnsi="黑体" w:cs="黑体"/>
          <w:spacing w:val="-7"/>
          <w:position w:val="1"/>
          <w:sz w:val="42"/>
          <w:szCs w:val="42"/>
        </w:rPr>
        <mc:AlternateContent>
          <mc:Choice Requires="wps">
            <w:drawing>
              <wp:anchor distT="0" distB="0" distL="114300" distR="114300" simplePos="0" relativeHeight="251702272" behindDoc="0" locked="0" layoutInCell="1" allowOverlap="1">
                <wp:simplePos x="0" y="0"/>
                <wp:positionH relativeFrom="column">
                  <wp:posOffset>5504815</wp:posOffset>
                </wp:positionH>
                <wp:positionV relativeFrom="paragraph">
                  <wp:posOffset>2447290</wp:posOffset>
                </wp:positionV>
                <wp:extent cx="127000" cy="127000"/>
                <wp:effectExtent l="0" t="0" r="6350" b="6350"/>
                <wp:wrapNone/>
                <wp:docPr id="1172467235" name="文本框 22"/>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2F1ED977">
                            <w:pPr>
                              <w:rPr>
                                <w:color w:val="FFFFFF"/>
                              </w:rPr>
                            </w:pPr>
                            <w:r w:rsidRPr="005570B1">
                              <w:rPr>
                                <w:rFonts w:hint="eastAsia"/>
                                <w:color w:val="FFFFFF"/>
                              </w:rPr>
                              <w:t>路标志、门应配锁，现场停止作业</w:t>
                            </w:r>
                            <w:r w:rsidRPr="005570B1">
                              <w:rPr>
                                <w:rFonts w:hint="eastAsia"/>
                                <w:color w:val="FFFFFF"/>
                              </w:rPr>
                              <w:t>1h</w:t>
                            </w:r>
                            <w:r w:rsidRPr="005570B1">
                              <w:rPr>
                                <w:rFonts w:hint="eastAsia"/>
                                <w:color w:val="FFFFFF"/>
                              </w:rPr>
                              <w:t>以上时，应将开关箱断电上锁。线路过道应按规定进行架空或地埋，破皮老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2" o:spid="_x0000_s1050" type="#_x0000_t202" style="width:10pt;height:10pt;margin-top:192.7pt;margin-left:433.45pt;mso-wrap-distance-bottom:0;mso-wrap-distance-left:9pt;mso-wrap-distance-right:9pt;mso-wrap-distance-top:0;position:absolute;v-text-anchor:top;z-index:251701248" filled="f" fillcolor="this" stroked="f" strokeweight="0.5pt">
                <v:textbox>
                  <w:txbxContent>
                    <w:p w:rsidR="005570B1" w:rsidRPr="005570B1" w14:paraId="35E84982" w14:textId="2F1ED977">
                      <w:pPr>
                        <w:rPr>
                          <w:color w:val="FFFFFF"/>
                        </w:rPr>
                      </w:pPr>
                      <w:r w:rsidRPr="005570B1">
                        <w:rPr>
                          <w:rFonts w:hint="eastAsia"/>
                          <w:color w:val="FFFFFF"/>
                        </w:rPr>
                        <w:t>路标志、门应配锁，现场停止作业</w:t>
                      </w:r>
                      <w:r w:rsidRPr="005570B1">
                        <w:rPr>
                          <w:rFonts w:hint="eastAsia"/>
                          <w:color w:val="FFFFFF"/>
                        </w:rPr>
                        <w:t>1h</w:t>
                      </w:r>
                      <w:r w:rsidRPr="005570B1">
                        <w:rPr>
                          <w:rFonts w:hint="eastAsia"/>
                          <w:color w:val="FFFFFF"/>
                        </w:rPr>
                        <w:t>以上时，应将开关箱断电上锁。线路过道应按规定进行架空或地埋，破皮老</w:t>
                      </w:r>
                    </w:p>
                  </w:txbxContent>
                </v:textbox>
              </v:shape>
            </w:pict>
          </mc:Fallback>
        </mc:AlternateContent>
      </w:r>
      <w:r>
        <w:rPr>
          <w:rFonts w:ascii="黑体" w:eastAsia="黑体" w:hAnsi="黑体" w:cs="黑体"/>
          <w:spacing w:val="-7"/>
          <w:position w:val="1"/>
          <w:sz w:val="42"/>
          <w:szCs w:val="42"/>
        </w:rPr>
        <mc:AlternateContent>
          <mc:Choice Requires="wps">
            <w:drawing>
              <wp:anchor distT="0" distB="0" distL="114300" distR="114300" simplePos="0" relativeHeight="251700224" behindDoc="0" locked="0" layoutInCell="1" allowOverlap="1">
                <wp:simplePos x="0" y="0"/>
                <wp:positionH relativeFrom="column">
                  <wp:posOffset>5504815</wp:posOffset>
                </wp:positionH>
                <wp:positionV relativeFrom="paragraph">
                  <wp:posOffset>542290</wp:posOffset>
                </wp:positionV>
                <wp:extent cx="127000" cy="127000"/>
                <wp:effectExtent l="0" t="0" r="6350" b="6350"/>
                <wp:wrapNone/>
                <wp:docPr id="1414169175" name="文本框 21"/>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0AD77C6C">
                            <w:pPr>
                              <w:rPr>
                                <w:color w:val="FFFFFF"/>
                              </w:rPr>
                            </w:pPr>
                            <w:r w:rsidRPr="005570B1">
                              <w:rPr>
                                <w:rFonts w:hint="eastAsia"/>
                                <w:color w:val="FFFFFF"/>
                              </w:rPr>
                              <w:t>，设计荷载为公路—Ⅱ级。主要工程量有：</w:t>
                            </w:r>
                            <w:r w:rsidRPr="005570B1">
                              <w:rPr>
                                <w:rFonts w:hint="eastAsia"/>
                                <w:color w:val="FFFFFF"/>
                              </w:rPr>
                              <w:t>1.</w:t>
                            </w:r>
                            <w:r w:rsidRPr="005570B1">
                              <w:rPr>
                                <w:rFonts w:hint="eastAsia"/>
                                <w:color w:val="FFFFFF"/>
                              </w:rPr>
                              <w:t>挖土方</w:t>
                            </w:r>
                            <w:r w:rsidRPr="005570B1">
                              <w:rPr>
                                <w:rFonts w:hint="eastAsia"/>
                                <w:color w:val="FFFFFF"/>
                              </w:rPr>
                              <w:t>XXm</w:t>
                            </w:r>
                            <w:r w:rsidRPr="005570B1">
                              <w:rPr>
                                <w:rFonts w:hint="eastAsia"/>
                                <w:color w:val="FFFFFF"/>
                              </w:rPr>
                              <w:t>挖石方</w:t>
                            </w:r>
                            <w:r w:rsidRPr="005570B1">
                              <w:rPr>
                                <w:rFonts w:hint="eastAsia"/>
                                <w:color w:val="FFFFFF"/>
                              </w:rPr>
                              <w:t>XXm3,</w:t>
                            </w:r>
                            <w:r w:rsidRPr="005570B1">
                              <w:rPr>
                                <w:rFonts w:hint="eastAsia"/>
                                <w:color w:val="FFFFFF"/>
                              </w:rPr>
                              <w:t>填方</w:t>
                            </w:r>
                            <w:r w:rsidRPr="005570B1">
                              <w:rPr>
                                <w:rFonts w:hint="eastAsia"/>
                                <w:color w:val="FFFFFF"/>
                              </w:rPr>
                              <w:t>XXm3</w:t>
                            </w:r>
                            <w:r w:rsidRPr="005570B1">
                              <w:rPr>
                                <w:rFonts w:hint="eastAsia"/>
                                <w:color w:val="FFFFFF"/>
                              </w:rPr>
                              <w:t>，</w:t>
                            </w:r>
                            <w:r w:rsidRPr="005570B1">
                              <w:rPr>
                                <w:rFonts w:hint="eastAsia"/>
                                <w:color w:val="FFFFFF"/>
                              </w:rPr>
                              <w:t>M7.5</w:t>
                            </w:r>
                            <w:r w:rsidRPr="005570B1">
                              <w:rPr>
                                <w:rFonts w:hint="eastAsia"/>
                                <w:color w:val="FFFFFF"/>
                              </w:rPr>
                              <w:t>砂浆浆砌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1" o:spid="_x0000_s1051" type="#_x0000_t202" style="width:10pt;height:10pt;margin-top:42.7pt;margin-left:433.45pt;mso-wrap-distance-bottom:0;mso-wrap-distance-left:9pt;mso-wrap-distance-right:9pt;mso-wrap-distance-top:0;position:absolute;v-text-anchor:top;z-index:251699200" filled="f" fillcolor="this" stroked="f" strokeweight="0.5pt">
                <v:textbox>
                  <w:txbxContent>
                    <w:p w:rsidR="005570B1" w:rsidRPr="005570B1" w14:paraId="74C937C4" w14:textId="0AD77C6C">
                      <w:pPr>
                        <w:rPr>
                          <w:color w:val="FFFFFF"/>
                        </w:rPr>
                      </w:pPr>
                      <w:r w:rsidRPr="005570B1">
                        <w:rPr>
                          <w:rFonts w:hint="eastAsia"/>
                          <w:color w:val="FFFFFF"/>
                        </w:rPr>
                        <w:t>，设计荷载为公路—Ⅱ级。主要工程量有：</w:t>
                      </w:r>
                      <w:r w:rsidRPr="005570B1">
                        <w:rPr>
                          <w:rFonts w:hint="eastAsia"/>
                          <w:color w:val="FFFFFF"/>
                        </w:rPr>
                        <w:t>1.</w:t>
                      </w:r>
                      <w:r w:rsidRPr="005570B1">
                        <w:rPr>
                          <w:rFonts w:hint="eastAsia"/>
                          <w:color w:val="FFFFFF"/>
                        </w:rPr>
                        <w:t>挖土方</w:t>
                      </w:r>
                      <w:r w:rsidRPr="005570B1">
                        <w:rPr>
                          <w:rFonts w:hint="eastAsia"/>
                          <w:color w:val="FFFFFF"/>
                        </w:rPr>
                        <w:t>XXm</w:t>
                      </w:r>
                      <w:r w:rsidRPr="005570B1">
                        <w:rPr>
                          <w:rFonts w:hint="eastAsia"/>
                          <w:color w:val="FFFFFF"/>
                        </w:rPr>
                        <w:t>挖石方</w:t>
                      </w:r>
                      <w:r w:rsidRPr="005570B1">
                        <w:rPr>
                          <w:rFonts w:hint="eastAsia"/>
                          <w:color w:val="FFFFFF"/>
                        </w:rPr>
                        <w:t>XXm3,</w:t>
                      </w:r>
                      <w:r w:rsidRPr="005570B1">
                        <w:rPr>
                          <w:rFonts w:hint="eastAsia"/>
                          <w:color w:val="FFFFFF"/>
                        </w:rPr>
                        <w:t>填方</w:t>
                      </w:r>
                      <w:r w:rsidRPr="005570B1">
                        <w:rPr>
                          <w:rFonts w:hint="eastAsia"/>
                          <w:color w:val="FFFFFF"/>
                        </w:rPr>
                        <w:t>XXm3</w:t>
                      </w:r>
                      <w:r w:rsidRPr="005570B1">
                        <w:rPr>
                          <w:rFonts w:hint="eastAsia"/>
                          <w:color w:val="FFFFFF"/>
                        </w:rPr>
                        <w:t>，</w:t>
                      </w:r>
                      <w:r w:rsidRPr="005570B1">
                        <w:rPr>
                          <w:rFonts w:hint="eastAsia"/>
                          <w:color w:val="FFFFFF"/>
                        </w:rPr>
                        <w:t>M7.5</w:t>
                      </w:r>
                      <w:r w:rsidRPr="005570B1">
                        <w:rPr>
                          <w:rFonts w:hint="eastAsia"/>
                          <w:color w:val="FFFFFF"/>
                        </w:rPr>
                        <w:t>砂浆浆砌</w:t>
                      </w:r>
                    </w:p>
                  </w:txbxContent>
                </v:textbox>
              </v:shape>
            </w:pict>
          </mc:Fallback>
        </mc:AlternateContent>
      </w:r>
      <w:r>
        <w:rPr>
          <w:rFonts w:ascii="黑体" w:eastAsia="黑体" w:hAnsi="黑体" w:cs="黑体"/>
          <w:spacing w:val="-7"/>
          <w:position w:val="1"/>
          <w:sz w:val="42"/>
          <w:szCs w:val="42"/>
        </w:rPr>
        <w:t>1</w:t>
      </w:r>
      <w:r>
        <w:rPr>
          <w:rFonts w:ascii="黑体" w:eastAsia="黑体" w:hAnsi="黑体" w:cs="黑体"/>
          <w:spacing w:val="-7"/>
          <w:position w:val="1"/>
          <w:sz w:val="42"/>
          <w:szCs w:val="42"/>
        </w:rPr>
        <w:t>、施工准备</w:t>
      </w:r>
    </w:p>
    <w:p w:rsidR="00232FC0" w14:paraId="53EE1134" w14:textId="77777777">
      <w:pPr>
        <w:spacing w:before="253" w:line="412" w:lineRule="auto"/>
        <w:ind w:left="1" w:right="162" w:firstLine="864"/>
        <w:rPr>
          <w:rFonts w:ascii="宋体" w:eastAsia="宋体" w:hAnsi="宋体" w:cs="宋体"/>
          <w:sz w:val="42"/>
          <w:szCs w:val="42"/>
        </w:rPr>
      </w:pPr>
      <w:r>
        <w:rPr>
          <w:rFonts w:ascii="宋体" w:eastAsia="宋体" w:hAnsi="宋体" w:cs="宋体"/>
          <w:spacing w:val="-7"/>
          <w:sz w:val="42"/>
          <w:szCs w:val="42"/>
        </w:rPr>
        <w:t>1</w:t>
      </w:r>
      <w:r>
        <w:rPr>
          <w:rFonts w:ascii="宋体" w:eastAsia="宋体" w:hAnsi="宋体" w:cs="宋体"/>
          <w:spacing w:val="-76"/>
          <w:sz w:val="42"/>
          <w:szCs w:val="42"/>
        </w:rPr>
        <w:t xml:space="preserve"> </w:t>
      </w:r>
      <w:r>
        <w:rPr>
          <w:rFonts w:ascii="宋体" w:eastAsia="宋体" w:hAnsi="宋体" w:cs="宋体"/>
          <w:spacing w:val="-7"/>
          <w:sz w:val="42"/>
          <w:szCs w:val="42"/>
        </w:rPr>
        <w:t>）施工前详细复查深挖路堑地段的工程地质资料，包括土石界限、岩层</w:t>
      </w:r>
      <w:r>
        <w:rPr>
          <w:rFonts w:ascii="宋体" w:eastAsia="宋体" w:hAnsi="宋体" w:cs="宋体"/>
          <w:sz w:val="42"/>
          <w:szCs w:val="42"/>
        </w:rPr>
        <w:t xml:space="preserve"> </w:t>
      </w:r>
      <w:r>
        <w:rPr>
          <w:rFonts w:ascii="宋体" w:eastAsia="宋体" w:hAnsi="宋体" w:cs="宋体"/>
          <w:spacing w:val="4"/>
          <w:sz w:val="42"/>
          <w:szCs w:val="42"/>
        </w:rPr>
        <w:t>风化厚度及破碎程度，岩层的构造特征等。根据施工工作面实际情况制定安</w:t>
      </w:r>
      <w:r>
        <w:rPr>
          <w:rFonts w:ascii="宋体" w:eastAsia="宋体" w:hAnsi="宋体" w:cs="宋体"/>
          <w:spacing w:val="29"/>
          <w:sz w:val="42"/>
          <w:szCs w:val="42"/>
        </w:rPr>
        <w:t xml:space="preserve"> </w:t>
      </w:r>
      <w:r>
        <w:rPr>
          <w:rFonts w:ascii="宋体" w:eastAsia="宋体" w:hAnsi="宋体" w:cs="宋体"/>
          <w:spacing w:val="3"/>
          <w:sz w:val="42"/>
          <w:szCs w:val="42"/>
        </w:rPr>
        <w:t>全防护措施，包括施工人员的安全防护措施、制定施工设备安全管理制度、</w:t>
      </w:r>
      <w:r>
        <w:rPr>
          <w:rFonts w:ascii="宋体" w:eastAsia="宋体" w:hAnsi="宋体" w:cs="宋体"/>
          <w:spacing w:val="22"/>
          <w:sz w:val="42"/>
          <w:szCs w:val="42"/>
        </w:rPr>
        <w:t xml:space="preserve"> </w:t>
      </w:r>
      <w:r>
        <w:rPr>
          <w:rFonts w:ascii="宋体" w:eastAsia="宋体" w:hAnsi="宋体" w:cs="宋体"/>
          <w:spacing w:val="4"/>
          <w:sz w:val="42"/>
          <w:szCs w:val="42"/>
        </w:rPr>
        <w:t>施工现场安全管理规定、爆破施工专项方案，制定可行的安全救援预案、消</w:t>
      </w:r>
      <w:r>
        <w:rPr>
          <w:rFonts w:ascii="宋体" w:eastAsia="宋体" w:hAnsi="宋体" w:cs="宋体"/>
          <w:spacing w:val="31"/>
          <w:sz w:val="42"/>
          <w:szCs w:val="42"/>
        </w:rPr>
        <w:t xml:space="preserve"> </w:t>
      </w:r>
      <w:r>
        <w:rPr>
          <w:rFonts w:ascii="宋体" w:eastAsia="宋体" w:hAnsi="宋体" w:cs="宋体"/>
          <w:spacing w:val="-3"/>
          <w:sz w:val="42"/>
          <w:szCs w:val="42"/>
        </w:rPr>
        <w:t>防预案，并报监理工程师审批后实施。</w:t>
      </w:r>
    </w:p>
    <w:p w:rsidR="00232FC0" w14:paraId="6F16DD31" w14:textId="77777777">
      <w:pPr>
        <w:spacing w:before="1" w:line="238" w:lineRule="auto"/>
        <w:ind w:firstLine="850"/>
        <w:rPr>
          <w:rFonts w:ascii="宋体" w:eastAsia="宋体" w:hAnsi="宋体" w:cs="宋体"/>
          <w:sz w:val="42"/>
          <w:szCs w:val="42"/>
        </w:rPr>
      </w:pPr>
      <w:r>
        <w:rPr>
          <w:rFonts w:ascii="宋体" w:eastAsia="宋体" w:hAnsi="宋体" w:cs="宋体"/>
          <w:spacing w:val="-7"/>
          <w:sz w:val="42"/>
          <w:szCs w:val="42"/>
        </w:rPr>
        <w:t>2</w:t>
      </w:r>
      <w:r>
        <w:rPr>
          <w:rFonts w:ascii="宋体" w:eastAsia="宋体" w:hAnsi="宋体" w:cs="宋体"/>
          <w:spacing w:val="-87"/>
          <w:sz w:val="42"/>
          <w:szCs w:val="42"/>
        </w:rPr>
        <w:t xml:space="preserve"> </w:t>
      </w:r>
      <w:r>
        <w:rPr>
          <w:rFonts w:ascii="宋体" w:eastAsia="宋体" w:hAnsi="宋体" w:cs="宋体"/>
          <w:spacing w:val="-7"/>
          <w:sz w:val="42"/>
          <w:szCs w:val="42"/>
        </w:rPr>
        <w:t>）配置安全防护器具、消防设施、安全警戒标志、标识。</w:t>
      </w:r>
    </w:p>
    <w:p w:rsidR="00232FC0" w14:paraId="5B3090D1" w14:textId="77777777">
      <w:pPr>
        <w:spacing w:line="255" w:lineRule="auto"/>
      </w:pPr>
    </w:p>
    <w:p w:rsidR="00232FC0" w14:paraId="7130910B" w14:textId="77777777">
      <w:pPr>
        <w:spacing w:before="137" w:line="416" w:lineRule="auto"/>
        <w:ind w:right="162" w:firstLine="846"/>
        <w:rPr>
          <w:rFonts w:ascii="宋体" w:eastAsia="宋体" w:hAnsi="宋体" w:cs="宋体"/>
          <w:sz w:val="42"/>
          <w:szCs w:val="42"/>
        </w:rPr>
      </w:pPr>
      <w:r>
        <w:rPr>
          <w:rFonts w:ascii="宋体" w:eastAsia="宋体" w:hAnsi="宋体" w:cs="宋体"/>
          <w:spacing w:val="-7"/>
          <w:sz w:val="42"/>
          <w:szCs w:val="42"/>
        </w:rPr>
        <w:t>3</w:t>
      </w:r>
      <w:r>
        <w:rPr>
          <w:rFonts w:ascii="宋体" w:eastAsia="宋体" w:hAnsi="宋体" w:cs="宋体"/>
          <w:spacing w:val="-63"/>
          <w:sz w:val="42"/>
          <w:szCs w:val="42"/>
        </w:rPr>
        <w:t xml:space="preserve"> </w:t>
      </w:r>
      <w:r>
        <w:rPr>
          <w:rFonts w:ascii="宋体" w:eastAsia="宋体" w:hAnsi="宋体" w:cs="宋体"/>
          <w:spacing w:val="-7"/>
          <w:sz w:val="42"/>
          <w:szCs w:val="42"/>
        </w:rPr>
        <w:t>）对施工人员进行安全教育培训，培训内容包括：施工生产安全基础知</w:t>
      </w:r>
      <w:r>
        <w:rPr>
          <w:rFonts w:ascii="宋体" w:eastAsia="宋体" w:hAnsi="宋体" w:cs="宋体"/>
          <w:sz w:val="42"/>
          <w:szCs w:val="42"/>
        </w:rPr>
        <w:t xml:space="preserve"> </w:t>
      </w:r>
      <w:r>
        <w:rPr>
          <w:rFonts w:ascii="宋体" w:eastAsia="宋体" w:hAnsi="宋体" w:cs="宋体"/>
          <w:spacing w:val="4"/>
          <w:sz w:val="42"/>
          <w:szCs w:val="42"/>
        </w:rPr>
        <w:t>识、施工防护器具和消防器材的正确使用方法、施工现场安全防护设施的安</w:t>
      </w:r>
      <w:r>
        <w:rPr>
          <w:rFonts w:ascii="宋体" w:eastAsia="宋体" w:hAnsi="宋体" w:cs="宋体"/>
          <w:spacing w:val="32"/>
          <w:sz w:val="42"/>
          <w:szCs w:val="42"/>
        </w:rPr>
        <w:t xml:space="preserve"> </w:t>
      </w:r>
      <w:r>
        <w:rPr>
          <w:rFonts w:ascii="宋体" w:eastAsia="宋体" w:hAnsi="宋体" w:cs="宋体"/>
          <w:spacing w:val="-3"/>
          <w:sz w:val="42"/>
          <w:szCs w:val="42"/>
        </w:rPr>
        <w:t>装维护，要每个人都可以当做安全员、消防员。</w:t>
      </w:r>
    </w:p>
    <w:p w:rsidR="00232FC0" w14:paraId="6F393B25" w14:textId="77777777">
      <w:pPr>
        <w:spacing w:before="67" w:line="396" w:lineRule="auto"/>
        <w:ind w:left="5" w:right="155" w:firstLine="840"/>
        <w:rPr>
          <w:rFonts w:ascii="宋体" w:eastAsia="宋体" w:hAnsi="宋体" w:cs="宋体"/>
          <w:sz w:val="42"/>
          <w:szCs w:val="42"/>
        </w:rPr>
      </w:pPr>
      <w:r>
        <w:rPr>
          <w:rFonts w:ascii="宋体" w:eastAsia="宋体" w:hAnsi="宋体" w:cs="宋体"/>
          <w:spacing w:val="-15"/>
          <w:sz w:val="42"/>
          <w:szCs w:val="42"/>
        </w:rPr>
        <w:t>4</w:t>
      </w:r>
      <w:r>
        <w:rPr>
          <w:rFonts w:ascii="宋体" w:eastAsia="宋体" w:hAnsi="宋体" w:cs="宋体"/>
          <w:spacing w:val="-65"/>
          <w:sz w:val="42"/>
          <w:szCs w:val="42"/>
        </w:rPr>
        <w:t xml:space="preserve"> </w:t>
      </w:r>
      <w:r>
        <w:rPr>
          <w:rFonts w:ascii="宋体" w:eastAsia="宋体" w:hAnsi="宋体" w:cs="宋体"/>
          <w:spacing w:val="-15"/>
          <w:sz w:val="42"/>
          <w:szCs w:val="42"/>
        </w:rPr>
        <w:t>）加强对道路交通安全管理，</w:t>
      </w:r>
      <w:r>
        <w:rPr>
          <w:rFonts w:ascii="宋体" w:eastAsia="宋体" w:hAnsi="宋体" w:cs="宋体"/>
          <w:spacing w:val="81"/>
          <w:sz w:val="42"/>
          <w:szCs w:val="42"/>
        </w:rPr>
        <w:t xml:space="preserve"> </w:t>
      </w:r>
      <w:r>
        <w:rPr>
          <w:rFonts w:ascii="宋体" w:eastAsia="宋体" w:hAnsi="宋体" w:cs="宋体"/>
          <w:spacing w:val="-15"/>
          <w:sz w:val="42"/>
          <w:szCs w:val="42"/>
        </w:rPr>
        <w:t>切实做好安全警示标志标牌的设置，安排</w:t>
      </w:r>
      <w:r>
        <w:rPr>
          <w:rFonts w:ascii="宋体" w:eastAsia="宋体" w:hAnsi="宋体" w:cs="宋体"/>
          <w:sz w:val="42"/>
          <w:szCs w:val="42"/>
        </w:rPr>
        <w:t xml:space="preserve"> </w:t>
      </w:r>
      <w:r>
        <w:rPr>
          <w:rFonts w:ascii="宋体" w:eastAsia="宋体" w:hAnsi="宋体" w:cs="宋体"/>
          <w:spacing w:val="4"/>
          <w:sz w:val="42"/>
          <w:szCs w:val="42"/>
        </w:rPr>
        <w:t>专人对正施工路段两端路口进行警戒，防止行人、行车进入工作面造成伤亡</w:t>
      </w:r>
      <w:r>
        <w:rPr>
          <w:rFonts w:ascii="宋体" w:eastAsia="宋体" w:hAnsi="宋体" w:cs="宋体"/>
          <w:spacing w:val="27"/>
          <w:sz w:val="42"/>
          <w:szCs w:val="42"/>
        </w:rPr>
        <w:t xml:space="preserve"> </w:t>
      </w:r>
      <w:r>
        <w:rPr>
          <w:rFonts w:ascii="宋体" w:eastAsia="宋体" w:hAnsi="宋体" w:cs="宋体"/>
          <w:spacing w:val="-1"/>
          <w:sz w:val="42"/>
          <w:szCs w:val="42"/>
        </w:rPr>
        <w:t>事故。</w:t>
      </w:r>
    </w:p>
    <w:p w:rsidR="00232FC0" w14:paraId="019EE6DE" w14:textId="77777777">
      <w:pPr>
        <w:spacing w:before="2" w:line="395" w:lineRule="auto"/>
        <w:ind w:left="5" w:firstLine="843"/>
        <w:rPr>
          <w:rFonts w:ascii="宋体" w:eastAsia="宋体" w:hAnsi="宋体" w:cs="宋体"/>
          <w:sz w:val="42"/>
          <w:szCs w:val="42"/>
        </w:rPr>
      </w:pPr>
      <w:r>
        <w:rPr>
          <w:rFonts w:ascii="宋体" w:eastAsia="宋体" w:hAnsi="宋体" w:cs="宋体"/>
          <w:spacing w:val="-16"/>
          <w:sz w:val="42"/>
          <w:szCs w:val="42"/>
        </w:rPr>
        <w:t>5</w:t>
      </w:r>
      <w:r>
        <w:rPr>
          <w:rFonts w:ascii="宋体" w:eastAsia="宋体" w:hAnsi="宋体" w:cs="宋体"/>
          <w:spacing w:val="-16"/>
          <w:sz w:val="42"/>
          <w:szCs w:val="42"/>
        </w:rPr>
        <w:t>）根据设计横断面的边坡坡率、台阶宽度，</w:t>
      </w:r>
      <w:r>
        <w:rPr>
          <w:rFonts w:ascii="宋体" w:eastAsia="宋体" w:hAnsi="宋体" w:cs="宋体"/>
          <w:spacing w:val="7"/>
          <w:sz w:val="42"/>
          <w:szCs w:val="42"/>
        </w:rPr>
        <w:t xml:space="preserve"> </w:t>
      </w:r>
      <w:r>
        <w:rPr>
          <w:rFonts w:ascii="宋体" w:eastAsia="宋体" w:hAnsi="宋体" w:cs="宋体"/>
          <w:spacing w:val="-16"/>
          <w:sz w:val="42"/>
          <w:szCs w:val="42"/>
        </w:rPr>
        <w:t>精确计算路堑堑顶的开挖线。</w:t>
      </w:r>
      <w:r>
        <w:rPr>
          <w:rFonts w:ascii="宋体" w:eastAsia="宋体" w:hAnsi="宋体" w:cs="宋体"/>
          <w:sz w:val="42"/>
          <w:szCs w:val="42"/>
        </w:rPr>
        <w:t xml:space="preserve"> </w:t>
      </w:r>
      <w:r>
        <w:rPr>
          <w:rFonts w:ascii="宋体" w:eastAsia="宋体" w:hAnsi="宋体" w:cs="宋体"/>
          <w:spacing w:val="-1"/>
          <w:sz w:val="42"/>
          <w:szCs w:val="42"/>
        </w:rPr>
        <w:t>采用全站仪放样，根据现场坡口标高放出路堑坡口桩。</w:t>
      </w:r>
    </w:p>
    <w:p w:rsidR="00232FC0" w14:paraId="480B7FD4" w14:textId="77777777">
      <w:pPr>
        <w:spacing w:line="238" w:lineRule="auto"/>
        <w:ind w:firstLine="851"/>
        <w:rPr>
          <w:rFonts w:ascii="宋体" w:eastAsia="宋体" w:hAnsi="宋体" w:cs="宋体"/>
          <w:sz w:val="42"/>
          <w:szCs w:val="42"/>
        </w:rPr>
      </w:pPr>
      <w:r>
        <w:rPr>
          <w:rFonts w:ascii="宋体" w:eastAsia="宋体" w:hAnsi="宋体" w:cs="宋体"/>
          <w:spacing w:val="-7"/>
          <w:sz w:val="42"/>
          <w:szCs w:val="42"/>
        </w:rPr>
        <w:t>6</w:t>
      </w:r>
      <w:r>
        <w:rPr>
          <w:rFonts w:ascii="宋体" w:eastAsia="宋体" w:hAnsi="宋体" w:cs="宋体"/>
          <w:spacing w:val="-80"/>
          <w:sz w:val="42"/>
          <w:szCs w:val="42"/>
        </w:rPr>
        <w:t xml:space="preserve"> </w:t>
      </w:r>
      <w:r>
        <w:rPr>
          <w:rFonts w:ascii="宋体" w:eastAsia="宋体" w:hAnsi="宋体" w:cs="宋体"/>
          <w:spacing w:val="-7"/>
          <w:sz w:val="42"/>
          <w:szCs w:val="42"/>
        </w:rPr>
        <w:t>）根据坡口桩放出路堑开挖线，进行清表、清杂等。</w:t>
      </w:r>
    </w:p>
    <w:p w:rsidR="00232FC0" w14:paraId="7C33D628" w14:textId="77777777">
      <w:pPr>
        <w:spacing w:before="361" w:line="394" w:lineRule="auto"/>
        <w:ind w:left="5" w:right="155" w:firstLine="845"/>
        <w:rPr>
          <w:rFonts w:ascii="宋体" w:eastAsia="宋体" w:hAnsi="宋体" w:cs="宋体"/>
          <w:sz w:val="42"/>
          <w:szCs w:val="42"/>
        </w:rPr>
      </w:pPr>
      <w:r>
        <w:rPr>
          <w:rFonts w:ascii="宋体" w:eastAsia="宋体" w:hAnsi="宋体" w:cs="宋体"/>
          <w:spacing w:val="-11"/>
          <w:sz w:val="42"/>
          <w:szCs w:val="42"/>
        </w:rPr>
        <w:t>7</w:t>
      </w:r>
      <w:r>
        <w:rPr>
          <w:rFonts w:ascii="宋体" w:eastAsia="宋体" w:hAnsi="宋体" w:cs="宋体"/>
          <w:spacing w:val="-11"/>
          <w:sz w:val="42"/>
          <w:szCs w:val="42"/>
        </w:rPr>
        <w:t>）开挖中如发现有较大地质变化时，停止施工，</w:t>
      </w:r>
      <w:r>
        <w:rPr>
          <w:rFonts w:ascii="宋体" w:eastAsia="宋体" w:hAnsi="宋体" w:cs="宋体"/>
          <w:spacing w:val="93"/>
          <w:sz w:val="42"/>
          <w:szCs w:val="42"/>
        </w:rPr>
        <w:t xml:space="preserve"> </w:t>
      </w:r>
      <w:r>
        <w:rPr>
          <w:rFonts w:ascii="宋体" w:eastAsia="宋体" w:hAnsi="宋体" w:cs="宋体"/>
          <w:spacing w:val="-11"/>
          <w:sz w:val="42"/>
          <w:szCs w:val="42"/>
        </w:rPr>
        <w:t>重新进行工程地质补充</w:t>
      </w:r>
      <w:r>
        <w:rPr>
          <w:rFonts w:ascii="宋体" w:eastAsia="宋体" w:hAnsi="宋体" w:cs="宋体"/>
          <w:sz w:val="42"/>
          <w:szCs w:val="42"/>
        </w:rPr>
        <w:t xml:space="preserve"> </w:t>
      </w:r>
      <w:r>
        <w:rPr>
          <w:rFonts w:ascii="宋体" w:eastAsia="宋体" w:hAnsi="宋体" w:cs="宋体"/>
          <w:spacing w:val="-2"/>
          <w:sz w:val="42"/>
          <w:szCs w:val="42"/>
        </w:rPr>
        <w:t>勘探工作，并根据新的地质资料修正施工方案，报监理工程师审批后实施。</w:t>
      </w:r>
      <w:r>
        <w:rPr>
          <w:rFonts w:ascii="宋体" w:eastAsia="宋体" w:hAnsi="宋体" w:cs="宋体"/>
          <w:spacing w:val="1"/>
          <w:sz w:val="42"/>
          <w:szCs w:val="42"/>
        </w:rPr>
        <w:t xml:space="preserve">  </w:t>
      </w:r>
      <w:r>
        <w:rPr>
          <w:rFonts w:ascii="宋体" w:eastAsia="宋体" w:hAnsi="宋体" w:cs="宋体"/>
          <w:spacing w:val="-1"/>
          <w:sz w:val="42"/>
          <w:szCs w:val="42"/>
        </w:rPr>
        <w:t>因深挖路堑工程量大、施工环境复杂，技术要求高，施工难度大，是控制工</w:t>
      </w:r>
      <w:r>
        <w:rPr>
          <w:rFonts w:ascii="宋体" w:eastAsia="宋体" w:hAnsi="宋体" w:cs="宋体"/>
          <w:spacing w:val="18"/>
          <w:sz w:val="42"/>
          <w:szCs w:val="42"/>
        </w:rPr>
        <w:t xml:space="preserve"> </w:t>
      </w:r>
      <w:r>
        <w:rPr>
          <w:rFonts w:ascii="宋体" w:eastAsia="宋体" w:hAnsi="宋体" w:cs="宋体"/>
          <w:spacing w:val="-16"/>
          <w:sz w:val="42"/>
          <w:szCs w:val="42"/>
        </w:rPr>
        <w:t>程进度的关键工程，</w:t>
      </w:r>
      <w:r>
        <w:rPr>
          <w:rFonts w:ascii="宋体" w:eastAsia="宋体" w:hAnsi="宋体" w:cs="宋体"/>
          <w:spacing w:val="84"/>
          <w:sz w:val="42"/>
          <w:szCs w:val="42"/>
        </w:rPr>
        <w:t xml:space="preserve"> </w:t>
      </w:r>
      <w:r>
        <w:rPr>
          <w:rFonts w:ascii="宋体" w:eastAsia="宋体" w:hAnsi="宋体" w:cs="宋体"/>
          <w:spacing w:val="-16"/>
          <w:sz w:val="42"/>
          <w:szCs w:val="42"/>
        </w:rPr>
        <w:t>必须精心组织，科学施工。</w:t>
      </w:r>
    </w:p>
    <w:p w:rsidR="00232FC0" w14:paraId="6BABC8A5" w14:textId="77777777">
      <w:pPr>
        <w:spacing w:before="3" w:line="242" w:lineRule="auto"/>
        <w:ind w:firstLine="9"/>
        <w:rPr>
          <w:rFonts w:ascii="黑体" w:eastAsia="黑体" w:hAnsi="黑体" w:cs="黑体"/>
          <w:sz w:val="42"/>
          <w:szCs w:val="42"/>
        </w:rPr>
      </w:pPr>
      <w:r>
        <w:rPr>
          <w:rFonts w:ascii="黑体" w:eastAsia="黑体" w:hAnsi="黑体" w:cs="黑体"/>
          <w:spacing w:val="-4"/>
          <w:sz w:val="42"/>
          <w:szCs w:val="42"/>
        </w:rPr>
        <w:t>2</w:t>
      </w:r>
      <w:r>
        <w:rPr>
          <w:rFonts w:ascii="黑体" w:eastAsia="黑体" w:hAnsi="黑体" w:cs="黑体"/>
          <w:spacing w:val="-4"/>
          <w:sz w:val="42"/>
          <w:szCs w:val="42"/>
        </w:rPr>
        <w:t>、安全施工规定</w:t>
      </w:r>
    </w:p>
    <w:p w:rsidR="00232FC0" w14:paraId="383D558E" w14:textId="77777777">
      <w:pPr>
        <w:spacing w:before="362" w:line="403" w:lineRule="auto"/>
        <w:ind w:left="8" w:right="159" w:firstLine="858"/>
        <w:rPr>
          <w:rFonts w:ascii="宋体" w:eastAsia="宋体" w:hAnsi="宋体" w:cs="宋体"/>
          <w:sz w:val="42"/>
          <w:szCs w:val="42"/>
        </w:rPr>
      </w:pPr>
      <w:r>
        <w:rPr>
          <w:rFonts w:ascii="宋体" w:eastAsia="宋体" w:hAnsi="宋体" w:cs="宋体"/>
          <w:spacing w:val="-15"/>
          <w:sz w:val="42"/>
          <w:szCs w:val="42"/>
        </w:rPr>
        <w:t>1</w:t>
      </w:r>
      <w:r>
        <w:rPr>
          <w:rFonts w:ascii="宋体" w:eastAsia="宋体" w:hAnsi="宋体" w:cs="宋体"/>
          <w:spacing w:val="-78"/>
          <w:sz w:val="42"/>
          <w:szCs w:val="42"/>
        </w:rPr>
        <w:t xml:space="preserve"> </w:t>
      </w:r>
      <w:r>
        <w:rPr>
          <w:rFonts w:ascii="宋体" w:eastAsia="宋体" w:hAnsi="宋体" w:cs="宋体"/>
          <w:spacing w:val="-15"/>
          <w:sz w:val="42"/>
          <w:szCs w:val="42"/>
        </w:rPr>
        <w:t>）施工生产区域实行封闭管理，</w:t>
      </w:r>
      <w:r>
        <w:rPr>
          <w:rFonts w:ascii="宋体" w:eastAsia="宋体" w:hAnsi="宋体" w:cs="宋体"/>
          <w:spacing w:val="69"/>
          <w:sz w:val="42"/>
          <w:szCs w:val="42"/>
        </w:rPr>
        <w:t xml:space="preserve"> </w:t>
      </w:r>
      <w:r>
        <w:rPr>
          <w:rFonts w:ascii="宋体" w:eastAsia="宋体" w:hAnsi="宋体" w:cs="宋体"/>
          <w:spacing w:val="-15"/>
          <w:sz w:val="42"/>
          <w:szCs w:val="42"/>
        </w:rPr>
        <w:t>主要进出口处应设有明显的施工警示标</w:t>
      </w:r>
      <w:r>
        <w:rPr>
          <w:rFonts w:ascii="宋体" w:eastAsia="宋体" w:hAnsi="宋体" w:cs="宋体"/>
          <w:sz w:val="42"/>
          <w:szCs w:val="42"/>
        </w:rPr>
        <w:t xml:space="preserve"> </w:t>
      </w:r>
      <w:r>
        <w:rPr>
          <w:rFonts w:ascii="宋体" w:eastAsia="宋体" w:hAnsi="宋体" w:cs="宋体"/>
          <w:spacing w:val="-12"/>
          <w:sz w:val="42"/>
          <w:szCs w:val="42"/>
        </w:rPr>
        <w:t>志。施工中与施工无关的人员、</w:t>
      </w:r>
      <w:r>
        <w:rPr>
          <w:rFonts w:ascii="宋体" w:eastAsia="宋体" w:hAnsi="宋体" w:cs="宋体"/>
          <w:spacing w:val="67"/>
          <w:sz w:val="42"/>
          <w:szCs w:val="42"/>
        </w:rPr>
        <w:t xml:space="preserve"> </w:t>
      </w:r>
      <w:r>
        <w:rPr>
          <w:rFonts w:ascii="宋体" w:eastAsia="宋体" w:hAnsi="宋体" w:cs="宋体"/>
          <w:spacing w:val="-12"/>
          <w:sz w:val="42"/>
          <w:szCs w:val="42"/>
        </w:rPr>
        <w:t>车辆不得进入施工区。</w:t>
      </w:r>
    </w:p>
    <w:p w:rsidR="00232FC0" w14:paraId="24080CEB" w14:textId="77777777">
      <w:pPr>
        <w:spacing w:before="109" w:line="188" w:lineRule="auto"/>
        <w:ind w:firstLine="13903"/>
        <w:rPr>
          <w:rFonts w:ascii="宋体" w:eastAsia="宋体" w:hAnsi="宋体" w:cs="宋体"/>
          <w:sz w:val="27"/>
          <w:szCs w:val="27"/>
        </w:rPr>
      </w:pPr>
      <w:r>
        <w:rPr>
          <w:rFonts w:ascii="宋体" w:eastAsia="宋体" w:hAnsi="宋体" w:cs="宋体"/>
          <w:sz w:val="27"/>
          <w:szCs w:val="27"/>
        </w:rPr>
        <w:t>5</w:t>
      </w:r>
    </w:p>
    <w:p w:rsidR="00232FC0" w14:paraId="63E44F29" w14:textId="77777777">
      <w:pPr>
        <w:sectPr>
          <w:pgSz w:w="17860" w:h="25258"/>
          <w:pgMar w:top="2146" w:right="1540" w:bottom="0" w:left="2131" w:header="0" w:footer="0" w:gutter="0"/>
          <w:pgNumType w:start="6"/>
          <w:cols w:space="720"/>
        </w:sectPr>
      </w:pPr>
    </w:p>
    <w:p w:rsidR="00232FC0" w14:paraId="48BDD626" w14:textId="1C7AE01A">
      <w:pPr>
        <w:spacing w:before="253" w:line="396" w:lineRule="auto"/>
        <w:ind w:right="7" w:firstLine="846"/>
        <w:rPr>
          <w:rFonts w:ascii="宋体" w:eastAsia="宋体" w:hAnsi="宋体" w:cs="宋体"/>
          <w:sz w:val="42"/>
          <w:szCs w:val="42"/>
        </w:rPr>
      </w:pPr>
      <w:bookmarkStart w:id="12" w:name="_bookmark13"/>
      <w:bookmarkStart w:id="13" w:name="_bookmark14"/>
      <w:bookmarkEnd w:id="12"/>
      <w:bookmarkEnd w:id="13"/>
      <w:r>
        <w:rPr>
          <w:rFonts w:ascii="宋体" w:eastAsia="宋体" w:hAnsi="宋体" w:cs="宋体"/>
          <w:spacing w:val="-6"/>
          <w:sz w:val="42"/>
          <w:szCs w:val="42"/>
        </w:rPr>
        <mc:AlternateContent>
          <mc:Choice Requires="wps">
            <w:drawing>
              <wp:anchor distT="0" distB="0" distL="114300" distR="114300" simplePos="0" relativeHeight="251714560" behindDoc="0" locked="0" layoutInCell="1" allowOverlap="1">
                <wp:simplePos x="0" y="0"/>
                <wp:positionH relativeFrom="column">
                  <wp:posOffset>5502275</wp:posOffset>
                </wp:positionH>
                <wp:positionV relativeFrom="paragraph">
                  <wp:posOffset>6257290</wp:posOffset>
                </wp:positionV>
                <wp:extent cx="127000" cy="127000"/>
                <wp:effectExtent l="0" t="0" r="6350" b="6350"/>
                <wp:wrapNone/>
                <wp:docPr id="320898783" name="文本框 28"/>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63783A53">
                            <w:pPr>
                              <w:rPr>
                                <w:color w:val="FFFFFF"/>
                              </w:rPr>
                            </w:pPr>
                            <w:r w:rsidRPr="005570B1">
                              <w:rPr>
                                <w:rFonts w:hint="eastAsia"/>
                                <w:color w:val="FFFFFF"/>
                              </w:rPr>
                              <w:t>设施的安装维护，要每个人都可以当做安全员、消防员。</w:t>
                            </w:r>
                            <w:r w:rsidRPr="005570B1">
                              <w:rPr>
                                <w:rFonts w:hint="eastAsia"/>
                                <w:color w:val="FFFFFF"/>
                              </w:rPr>
                              <w:t>4</w:t>
                            </w:r>
                            <w:r w:rsidRPr="005570B1">
                              <w:rPr>
                                <w:rFonts w:hint="eastAsia"/>
                                <w:color w:val="FFFFFF"/>
                              </w:rPr>
                              <w:t>）加强对道路交通安全管理，切实做好安全警示标志标</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8" o:spid="_x0000_s1052" type="#_x0000_t202" style="width:10pt;height:10pt;margin-top:492.7pt;margin-left:433.25pt;mso-wrap-distance-bottom:0;mso-wrap-distance-left:9pt;mso-wrap-distance-right:9pt;mso-wrap-distance-top:0;position:absolute;v-text-anchor:top;z-index:251713536" filled="f" fillcolor="this" stroked="f" strokeweight="0.5pt">
                <v:textbox>
                  <w:txbxContent>
                    <w:p w:rsidR="005570B1" w:rsidRPr="005570B1" w14:paraId="0A8CB5DB" w14:textId="63783A53">
                      <w:pPr>
                        <w:rPr>
                          <w:color w:val="FFFFFF"/>
                        </w:rPr>
                      </w:pPr>
                      <w:r w:rsidRPr="005570B1">
                        <w:rPr>
                          <w:rFonts w:hint="eastAsia"/>
                          <w:color w:val="FFFFFF"/>
                        </w:rPr>
                        <w:t>设施的安装维护，要每个人都可以当做安全员、消防员。</w:t>
                      </w:r>
                      <w:r w:rsidRPr="005570B1">
                        <w:rPr>
                          <w:rFonts w:hint="eastAsia"/>
                          <w:color w:val="FFFFFF"/>
                        </w:rPr>
                        <w:t>4</w:t>
                      </w:r>
                      <w:r w:rsidRPr="005570B1">
                        <w:rPr>
                          <w:rFonts w:hint="eastAsia"/>
                          <w:color w:val="FFFFFF"/>
                        </w:rPr>
                        <w:t>）加强对道路交通安全管理，切实做好安全警示标志标</w:t>
                      </w:r>
                    </w:p>
                  </w:txbxContent>
                </v:textbox>
              </v:shape>
            </w:pict>
          </mc:Fallback>
        </mc:AlternateContent>
      </w:r>
      <w:r>
        <w:rPr>
          <w:rFonts w:ascii="宋体" w:eastAsia="宋体" w:hAnsi="宋体" w:cs="宋体"/>
          <w:spacing w:val="-6"/>
          <w:sz w:val="42"/>
          <w:szCs w:val="42"/>
        </w:rPr>
        <mc:AlternateContent>
          <mc:Choice Requires="wps">
            <w:drawing>
              <wp:anchor distT="0" distB="0" distL="114300" distR="114300" simplePos="0" relativeHeight="251712512" behindDoc="0" locked="0" layoutInCell="1" allowOverlap="1">
                <wp:simplePos x="0" y="0"/>
                <wp:positionH relativeFrom="column">
                  <wp:posOffset>5502275</wp:posOffset>
                </wp:positionH>
                <wp:positionV relativeFrom="paragraph">
                  <wp:posOffset>4352290</wp:posOffset>
                </wp:positionV>
                <wp:extent cx="127000" cy="127000"/>
                <wp:effectExtent l="0" t="0" r="6350" b="6350"/>
                <wp:wrapNone/>
                <wp:docPr id="1763799000" name="文本框 27"/>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06F729D7">
                            <w:pPr>
                              <w:rPr>
                                <w:color w:val="FFFFFF"/>
                              </w:rPr>
                            </w:pPr>
                            <w:r w:rsidRPr="005570B1">
                              <w:rPr>
                                <w:rFonts w:hint="eastAsia"/>
                                <w:color w:val="FFFFFF"/>
                              </w:rPr>
                              <w:t>据本区地质分析，公路沿线大部分强风化岩，节埋裂隙发育，岩体破碎，岩质松软，地质条件较差，易发生失稳坍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7" o:spid="_x0000_s1053" type="#_x0000_t202" style="width:10pt;height:10pt;margin-top:342.7pt;margin-left:433.25pt;mso-wrap-distance-bottom:0;mso-wrap-distance-left:9pt;mso-wrap-distance-right:9pt;mso-wrap-distance-top:0;position:absolute;v-text-anchor:top;z-index:251711488" filled="f" fillcolor="this" stroked="f" strokeweight="0.5pt">
                <v:textbox>
                  <w:txbxContent>
                    <w:p w:rsidR="005570B1" w:rsidRPr="005570B1" w14:paraId="2FFB0861" w14:textId="06F729D7">
                      <w:pPr>
                        <w:rPr>
                          <w:color w:val="FFFFFF"/>
                        </w:rPr>
                      </w:pPr>
                      <w:r w:rsidRPr="005570B1">
                        <w:rPr>
                          <w:rFonts w:hint="eastAsia"/>
                          <w:color w:val="FFFFFF"/>
                        </w:rPr>
                        <w:t>据本区地质分析，公路沿线大部分强风化岩，节埋裂隙发育，岩体破碎，岩质松软，地质条件较差，易发生失稳坍</w:t>
                      </w:r>
                    </w:p>
                  </w:txbxContent>
                </v:textbox>
              </v:shape>
            </w:pict>
          </mc:Fallback>
        </mc:AlternateContent>
      </w:r>
      <w:r>
        <w:rPr>
          <w:rFonts w:ascii="宋体" w:eastAsia="宋体" w:hAnsi="宋体" w:cs="宋体"/>
          <w:spacing w:val="-6"/>
          <w:sz w:val="42"/>
          <w:szCs w:val="42"/>
        </w:rPr>
        <mc:AlternateContent>
          <mc:Choice Requires="wps">
            <w:drawing>
              <wp:anchor distT="0" distB="0" distL="114300" distR="114300" simplePos="0" relativeHeight="251710464" behindDoc="0" locked="0" layoutInCell="1" allowOverlap="1">
                <wp:simplePos x="0" y="0"/>
                <wp:positionH relativeFrom="column">
                  <wp:posOffset>5502275</wp:posOffset>
                </wp:positionH>
                <wp:positionV relativeFrom="paragraph">
                  <wp:posOffset>2447290</wp:posOffset>
                </wp:positionV>
                <wp:extent cx="127000" cy="127000"/>
                <wp:effectExtent l="0" t="0" r="6350" b="6350"/>
                <wp:wrapNone/>
                <wp:docPr id="2027494299" name="文本框 26"/>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53DA962B">
                            <w:pPr>
                              <w:rPr>
                                <w:color w:val="FFFFFF"/>
                              </w:rPr>
                            </w:pPr>
                            <w:r w:rsidRPr="005570B1">
                              <w:rPr>
                                <w:rFonts w:hint="eastAsia"/>
                                <w:color w:val="FFFFFF"/>
                              </w:rPr>
                              <w:t>上。</w:t>
                            </w:r>
                            <w:r w:rsidRPr="005570B1">
                              <w:rPr>
                                <w:rFonts w:hint="eastAsia"/>
                                <w:color w:val="FFFFFF"/>
                              </w:rPr>
                              <w:t>6</w:t>
                            </w:r>
                            <w:r w:rsidRPr="005570B1">
                              <w:rPr>
                                <w:rFonts w:hint="eastAsia"/>
                                <w:color w:val="FFFFFF"/>
                              </w:rPr>
                              <w:t>）装载机行走时，驾驶室两侧和铲斗内严禁载人。</w:t>
                            </w:r>
                            <w:r w:rsidRPr="005570B1">
                              <w:rPr>
                                <w:rFonts w:hint="eastAsia"/>
                                <w:color w:val="FFFFFF"/>
                              </w:rPr>
                              <w:t>7</w:t>
                            </w:r>
                            <w:r w:rsidRPr="005570B1">
                              <w:rPr>
                                <w:rFonts w:hint="eastAsia"/>
                                <w:color w:val="FFFFFF"/>
                              </w:rPr>
                              <w:t>）推土机在作业时，应将其工作水平度控制在操作规程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6" o:spid="_x0000_s1054" type="#_x0000_t202" style="width:10pt;height:10pt;margin-top:192.7pt;margin-left:433.25pt;mso-wrap-distance-bottom:0;mso-wrap-distance-left:9pt;mso-wrap-distance-right:9pt;mso-wrap-distance-top:0;position:absolute;v-text-anchor:top;z-index:251709440" filled="f" fillcolor="this" stroked="f" strokeweight="0.5pt">
                <v:textbox>
                  <w:txbxContent>
                    <w:p w:rsidR="005570B1" w:rsidRPr="005570B1" w14:paraId="3D7BD658" w14:textId="53DA962B">
                      <w:pPr>
                        <w:rPr>
                          <w:color w:val="FFFFFF"/>
                        </w:rPr>
                      </w:pPr>
                      <w:r w:rsidRPr="005570B1">
                        <w:rPr>
                          <w:rFonts w:hint="eastAsia"/>
                          <w:color w:val="FFFFFF"/>
                        </w:rPr>
                        <w:t>上。</w:t>
                      </w:r>
                      <w:r w:rsidRPr="005570B1">
                        <w:rPr>
                          <w:rFonts w:hint="eastAsia"/>
                          <w:color w:val="FFFFFF"/>
                        </w:rPr>
                        <w:t>6</w:t>
                      </w:r>
                      <w:r w:rsidRPr="005570B1">
                        <w:rPr>
                          <w:rFonts w:hint="eastAsia"/>
                          <w:color w:val="FFFFFF"/>
                        </w:rPr>
                        <w:t>）装载机行走时，驾驶室两侧和铲斗内严禁载人。</w:t>
                      </w:r>
                      <w:r w:rsidRPr="005570B1">
                        <w:rPr>
                          <w:rFonts w:hint="eastAsia"/>
                          <w:color w:val="FFFFFF"/>
                        </w:rPr>
                        <w:t>7</w:t>
                      </w:r>
                      <w:r w:rsidRPr="005570B1">
                        <w:rPr>
                          <w:rFonts w:hint="eastAsia"/>
                          <w:color w:val="FFFFFF"/>
                        </w:rPr>
                        <w:t>）推土机在作业时，应将其工作水平度控制在操作规程</w:t>
                      </w:r>
                    </w:p>
                  </w:txbxContent>
                </v:textbox>
              </v:shape>
            </w:pict>
          </mc:Fallback>
        </mc:AlternateContent>
      </w:r>
      <w:r>
        <w:rPr>
          <w:rFonts w:ascii="宋体" w:eastAsia="宋体" w:hAnsi="宋体" w:cs="宋体"/>
          <w:spacing w:val="-6"/>
          <w:sz w:val="42"/>
          <w:szCs w:val="42"/>
        </w:rPr>
        <mc:AlternateContent>
          <mc:Choice Requires="wps">
            <w:drawing>
              <wp:anchor distT="0" distB="0" distL="114300" distR="114300" simplePos="0" relativeHeight="251708416" behindDoc="0" locked="0" layoutInCell="1" allowOverlap="1">
                <wp:simplePos x="0" y="0"/>
                <wp:positionH relativeFrom="column">
                  <wp:posOffset>5502275</wp:posOffset>
                </wp:positionH>
                <wp:positionV relativeFrom="paragraph">
                  <wp:posOffset>542290</wp:posOffset>
                </wp:positionV>
                <wp:extent cx="127000" cy="127000"/>
                <wp:effectExtent l="0" t="0" r="6350" b="6350"/>
                <wp:wrapNone/>
                <wp:docPr id="1596293207" name="文本框 25"/>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29625741">
                            <w:pPr>
                              <w:rPr>
                                <w:color w:val="FFFFFF"/>
                              </w:rPr>
                            </w:pPr>
                            <w:r w:rsidRPr="005570B1">
                              <w:rPr>
                                <w:rFonts w:hint="eastAsia"/>
                                <w:color w:val="FFFFFF"/>
                              </w:rPr>
                              <w:t>基本装备：安全帽、安全带、安全网、绝缘鞋、绝缘手套、梯子、木板床，适用的救护担架及急救药箱。</w:t>
                            </w:r>
                            <w:r w:rsidRPr="005570B1">
                              <w:rPr>
                                <w:rFonts w:hint="eastAsia"/>
                                <w:color w:val="FFFFFF"/>
                              </w:rPr>
                              <w:t>2</w:t>
                            </w:r>
                            <w:r w:rsidRPr="005570B1">
                              <w:rPr>
                                <w:rFonts w:hint="eastAsia"/>
                                <w:color w:val="FFFFFF"/>
                              </w:rPr>
                              <w:t>）专用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5" o:spid="_x0000_s1055" type="#_x0000_t202" style="width:10pt;height:10pt;margin-top:42.7pt;margin-left:433.25pt;mso-wrap-distance-bottom:0;mso-wrap-distance-left:9pt;mso-wrap-distance-right:9pt;mso-wrap-distance-top:0;position:absolute;v-text-anchor:top;z-index:251707392" filled="f" fillcolor="this" stroked="f" strokeweight="0.5pt">
                <v:textbox>
                  <w:txbxContent>
                    <w:p w:rsidR="005570B1" w:rsidRPr="005570B1" w14:paraId="794CB1ED" w14:textId="29625741">
                      <w:pPr>
                        <w:rPr>
                          <w:color w:val="FFFFFF"/>
                        </w:rPr>
                      </w:pPr>
                      <w:r w:rsidRPr="005570B1">
                        <w:rPr>
                          <w:rFonts w:hint="eastAsia"/>
                          <w:color w:val="FFFFFF"/>
                        </w:rPr>
                        <w:t>基本装备：安全帽、安全带、安全网、绝缘鞋、绝缘手套、梯子、木板床，适用的救护担架及急救药箱。</w:t>
                      </w:r>
                      <w:r w:rsidRPr="005570B1">
                        <w:rPr>
                          <w:rFonts w:hint="eastAsia"/>
                          <w:color w:val="FFFFFF"/>
                        </w:rPr>
                        <w:t>2</w:t>
                      </w:r>
                      <w:r w:rsidRPr="005570B1">
                        <w:rPr>
                          <w:rFonts w:hint="eastAsia"/>
                          <w:color w:val="FFFFFF"/>
                        </w:rPr>
                        <w:t>）专用</w:t>
                      </w:r>
                    </w:p>
                  </w:txbxContent>
                </v:textbox>
              </v:shape>
            </w:pict>
          </mc:Fallback>
        </mc:AlternateContent>
      </w:r>
      <w:r>
        <w:rPr>
          <w:rFonts w:ascii="宋体" w:eastAsia="宋体" w:hAnsi="宋体" w:cs="宋体"/>
          <w:spacing w:val="-6"/>
          <w:sz w:val="42"/>
          <w:szCs w:val="42"/>
        </w:rPr>
        <w:t>2</w:t>
      </w:r>
      <w:r>
        <w:rPr>
          <w:rFonts w:ascii="宋体" w:eastAsia="宋体" w:hAnsi="宋体" w:cs="宋体"/>
          <w:spacing w:val="-89"/>
          <w:sz w:val="42"/>
          <w:szCs w:val="42"/>
        </w:rPr>
        <w:t xml:space="preserve"> </w:t>
      </w:r>
      <w:r>
        <w:rPr>
          <w:rFonts w:ascii="宋体" w:eastAsia="宋体" w:hAnsi="宋体" w:cs="宋体"/>
          <w:spacing w:val="-6"/>
          <w:sz w:val="42"/>
          <w:szCs w:val="42"/>
        </w:rPr>
        <w:t>）作业人员应严格遵守劳动纪律，服从领导和安全检查人员的指挥，工</w:t>
      </w:r>
      <w:r>
        <w:rPr>
          <w:rFonts w:ascii="宋体" w:eastAsia="宋体" w:hAnsi="宋体" w:cs="宋体"/>
          <w:sz w:val="42"/>
          <w:szCs w:val="42"/>
        </w:rPr>
        <w:t xml:space="preserve"> </w:t>
      </w:r>
      <w:r>
        <w:rPr>
          <w:rFonts w:ascii="宋体" w:eastAsia="宋体" w:hAnsi="宋体" w:cs="宋体"/>
          <w:spacing w:val="4"/>
          <w:sz w:val="42"/>
          <w:szCs w:val="42"/>
        </w:rPr>
        <w:t>作时思想集中，坚守岗位，未经许可不得从事本工种之外的工作。严禁酒后</w:t>
      </w:r>
      <w:r>
        <w:rPr>
          <w:rFonts w:ascii="宋体" w:eastAsia="宋体" w:hAnsi="宋体" w:cs="宋体"/>
          <w:spacing w:val="29"/>
          <w:sz w:val="42"/>
          <w:szCs w:val="42"/>
        </w:rPr>
        <w:t xml:space="preserve"> </w:t>
      </w:r>
      <w:r>
        <w:rPr>
          <w:rFonts w:ascii="宋体" w:eastAsia="宋体" w:hAnsi="宋体" w:cs="宋体"/>
          <w:spacing w:val="-3"/>
          <w:sz w:val="42"/>
          <w:szCs w:val="42"/>
        </w:rPr>
        <w:t>上班，不得在禁止烟火的地方吸烟、动火。</w:t>
      </w:r>
    </w:p>
    <w:p w:rsidR="00232FC0" w14:paraId="35CD4C1E" w14:textId="77777777">
      <w:pPr>
        <w:spacing w:before="2" w:line="395" w:lineRule="auto"/>
        <w:ind w:left="4" w:right="28" w:firstLine="838"/>
        <w:rPr>
          <w:rFonts w:ascii="宋体" w:eastAsia="宋体" w:hAnsi="宋体" w:cs="宋体"/>
          <w:sz w:val="42"/>
          <w:szCs w:val="42"/>
        </w:rPr>
      </w:pPr>
      <w:r>
        <w:rPr>
          <w:rFonts w:ascii="宋体" w:eastAsia="宋体" w:hAnsi="宋体" w:cs="宋体"/>
          <w:spacing w:val="-6"/>
          <w:sz w:val="42"/>
          <w:szCs w:val="42"/>
        </w:rPr>
        <w:t>3</w:t>
      </w:r>
      <w:r>
        <w:rPr>
          <w:rFonts w:ascii="宋体" w:eastAsia="宋体" w:hAnsi="宋体" w:cs="宋体"/>
          <w:spacing w:val="-91"/>
          <w:sz w:val="42"/>
          <w:szCs w:val="42"/>
        </w:rPr>
        <w:t xml:space="preserve"> </w:t>
      </w:r>
      <w:r>
        <w:rPr>
          <w:rFonts w:ascii="宋体" w:eastAsia="宋体" w:hAnsi="宋体" w:cs="宋体"/>
          <w:spacing w:val="-6"/>
          <w:sz w:val="42"/>
          <w:szCs w:val="42"/>
        </w:rPr>
        <w:t>）进入施工现场必须按照作业要求正确穿戴个人防护用品，严禁赤脚或</w:t>
      </w:r>
      <w:r>
        <w:rPr>
          <w:rFonts w:ascii="宋体" w:eastAsia="宋体" w:hAnsi="宋体" w:cs="宋体"/>
          <w:sz w:val="42"/>
          <w:szCs w:val="42"/>
        </w:rPr>
        <w:t xml:space="preserve"> </w:t>
      </w:r>
      <w:r>
        <w:rPr>
          <w:rFonts w:ascii="宋体" w:eastAsia="宋体" w:hAnsi="宋体" w:cs="宋体"/>
          <w:spacing w:val="-3"/>
          <w:sz w:val="42"/>
          <w:szCs w:val="42"/>
        </w:rPr>
        <w:t>穿高跟鞋、硬底鞋、带钉易滑的鞋和拖鞋进入施工现场。</w:t>
      </w:r>
    </w:p>
    <w:p w:rsidR="00232FC0" w14:paraId="1FEDEC59" w14:textId="77777777">
      <w:pPr>
        <w:spacing w:line="238" w:lineRule="auto"/>
        <w:ind w:firstLine="841"/>
        <w:rPr>
          <w:rFonts w:ascii="宋体" w:eastAsia="宋体" w:hAnsi="宋体" w:cs="宋体"/>
          <w:sz w:val="42"/>
          <w:szCs w:val="42"/>
        </w:rPr>
      </w:pPr>
      <w:r>
        <w:rPr>
          <w:rFonts w:ascii="宋体" w:eastAsia="宋体" w:hAnsi="宋体" w:cs="宋体"/>
          <w:spacing w:val="-7"/>
          <w:sz w:val="42"/>
          <w:szCs w:val="42"/>
        </w:rPr>
        <w:t>4</w:t>
      </w:r>
      <w:r>
        <w:rPr>
          <w:rFonts w:ascii="宋体" w:eastAsia="宋体" w:hAnsi="宋体" w:cs="宋体"/>
          <w:spacing w:val="-65"/>
          <w:sz w:val="42"/>
          <w:szCs w:val="42"/>
        </w:rPr>
        <w:t xml:space="preserve"> </w:t>
      </w:r>
      <w:r>
        <w:rPr>
          <w:rFonts w:ascii="宋体" w:eastAsia="宋体" w:hAnsi="宋体" w:cs="宋体"/>
          <w:spacing w:val="-7"/>
          <w:sz w:val="42"/>
          <w:szCs w:val="42"/>
        </w:rPr>
        <w:t>）在施工现场行走应注意安全，不得在边坡下方休息或停留。</w:t>
      </w:r>
    </w:p>
    <w:p w:rsidR="00232FC0" w14:paraId="0590D6D2" w14:textId="77777777">
      <w:pPr>
        <w:spacing w:before="356" w:line="396" w:lineRule="auto"/>
        <w:ind w:left="1" w:right="7" w:firstLine="843"/>
        <w:rPr>
          <w:rFonts w:ascii="宋体" w:eastAsia="宋体" w:hAnsi="宋体" w:cs="宋体"/>
          <w:sz w:val="42"/>
          <w:szCs w:val="42"/>
        </w:rPr>
      </w:pPr>
      <w:r>
        <w:rPr>
          <w:rFonts w:ascii="宋体" w:eastAsia="宋体" w:hAnsi="宋体" w:cs="宋体"/>
          <w:spacing w:val="-7"/>
          <w:sz w:val="42"/>
          <w:szCs w:val="42"/>
        </w:rPr>
        <w:t>5</w:t>
      </w:r>
      <w:r>
        <w:rPr>
          <w:rFonts w:ascii="宋体" w:eastAsia="宋体" w:hAnsi="宋体" w:cs="宋体"/>
          <w:spacing w:val="-63"/>
          <w:sz w:val="42"/>
          <w:szCs w:val="42"/>
        </w:rPr>
        <w:t xml:space="preserve"> </w:t>
      </w:r>
      <w:r>
        <w:rPr>
          <w:rFonts w:ascii="宋体" w:eastAsia="宋体" w:hAnsi="宋体" w:cs="宋体"/>
          <w:spacing w:val="-7"/>
          <w:sz w:val="42"/>
          <w:szCs w:val="42"/>
        </w:rPr>
        <w:t>）临边、危险区域、易燃易爆场所，变压器周围应设置围栏和安全警示</w:t>
      </w:r>
      <w:r>
        <w:rPr>
          <w:rFonts w:ascii="宋体" w:eastAsia="宋体" w:hAnsi="宋体" w:cs="宋体"/>
          <w:sz w:val="42"/>
          <w:szCs w:val="42"/>
        </w:rPr>
        <w:t xml:space="preserve"> </w:t>
      </w:r>
      <w:r>
        <w:rPr>
          <w:rFonts w:ascii="宋体" w:eastAsia="宋体" w:hAnsi="宋体" w:cs="宋体"/>
          <w:spacing w:val="4"/>
          <w:sz w:val="42"/>
          <w:szCs w:val="42"/>
        </w:rPr>
        <w:t>牌，夜间设红灯示警。施工现场各种防护设施、警示标志未经施工负责人批</w:t>
      </w:r>
      <w:r>
        <w:rPr>
          <w:rFonts w:ascii="宋体" w:eastAsia="宋体" w:hAnsi="宋体" w:cs="宋体"/>
          <w:spacing w:val="27"/>
          <w:sz w:val="42"/>
          <w:szCs w:val="42"/>
        </w:rPr>
        <w:t xml:space="preserve"> </w:t>
      </w:r>
      <w:r>
        <w:rPr>
          <w:rFonts w:ascii="宋体" w:eastAsia="宋体" w:hAnsi="宋体" w:cs="宋体"/>
          <w:spacing w:val="-1"/>
          <w:sz w:val="42"/>
          <w:szCs w:val="42"/>
        </w:rPr>
        <w:t>准，不得移动和拆除。</w:t>
      </w:r>
    </w:p>
    <w:p w:rsidR="00232FC0" w14:paraId="208DEA84" w14:textId="77777777">
      <w:pPr>
        <w:spacing w:before="2" w:line="395" w:lineRule="auto"/>
        <w:ind w:left="4" w:right="7" w:firstLine="843"/>
        <w:rPr>
          <w:rFonts w:ascii="宋体" w:eastAsia="宋体" w:hAnsi="宋体" w:cs="宋体"/>
          <w:sz w:val="42"/>
          <w:szCs w:val="42"/>
        </w:rPr>
      </w:pPr>
      <w:r>
        <w:rPr>
          <w:rFonts w:ascii="宋体" w:eastAsia="宋体" w:hAnsi="宋体" w:cs="宋体"/>
          <w:spacing w:val="-14"/>
          <w:sz w:val="42"/>
          <w:szCs w:val="42"/>
        </w:rPr>
        <w:t>6</w:t>
      </w:r>
      <w:r>
        <w:rPr>
          <w:rFonts w:ascii="宋体" w:eastAsia="宋体" w:hAnsi="宋体" w:cs="宋体"/>
          <w:spacing w:val="-71"/>
          <w:sz w:val="42"/>
          <w:szCs w:val="42"/>
        </w:rPr>
        <w:t xml:space="preserve"> </w:t>
      </w:r>
      <w:r>
        <w:rPr>
          <w:rFonts w:ascii="宋体" w:eastAsia="宋体" w:hAnsi="宋体" w:cs="宋体"/>
          <w:spacing w:val="-14"/>
          <w:sz w:val="42"/>
          <w:szCs w:val="42"/>
        </w:rPr>
        <w:t>）从事高边坡作业人员应定期体检，经医生诊断凡患高血压、</w:t>
      </w:r>
      <w:r>
        <w:rPr>
          <w:rFonts w:ascii="宋体" w:eastAsia="宋体" w:hAnsi="宋体" w:cs="宋体"/>
          <w:spacing w:val="42"/>
          <w:sz w:val="42"/>
          <w:szCs w:val="42"/>
        </w:rPr>
        <w:t xml:space="preserve"> </w:t>
      </w:r>
      <w:r>
        <w:rPr>
          <w:rFonts w:ascii="宋体" w:eastAsia="宋体" w:hAnsi="宋体" w:cs="宋体"/>
          <w:spacing w:val="-14"/>
          <w:sz w:val="42"/>
          <w:szCs w:val="42"/>
        </w:rPr>
        <w:t>心脏病、</w:t>
      </w:r>
      <w:r>
        <w:rPr>
          <w:rFonts w:ascii="宋体" w:eastAsia="宋体" w:hAnsi="宋体" w:cs="宋体"/>
          <w:sz w:val="42"/>
          <w:szCs w:val="42"/>
        </w:rPr>
        <w:t xml:space="preserve"> </w:t>
      </w:r>
      <w:r>
        <w:rPr>
          <w:rFonts w:ascii="宋体" w:eastAsia="宋体" w:hAnsi="宋体" w:cs="宋体"/>
          <w:spacing w:val="-2"/>
          <w:sz w:val="42"/>
          <w:szCs w:val="42"/>
        </w:rPr>
        <w:t>贫血病、癫痫病以及其他不适于高空作业的，不得从事高边坡作业。</w:t>
      </w:r>
    </w:p>
    <w:p w:rsidR="00232FC0" w14:paraId="7F6A9494" w14:textId="77777777">
      <w:pPr>
        <w:spacing w:before="3" w:line="395" w:lineRule="auto"/>
        <w:ind w:left="2" w:right="4" w:firstLine="843"/>
        <w:rPr>
          <w:rFonts w:ascii="宋体" w:eastAsia="宋体" w:hAnsi="宋体" w:cs="宋体"/>
          <w:sz w:val="42"/>
          <w:szCs w:val="42"/>
        </w:rPr>
      </w:pPr>
      <w:r>
        <w:rPr>
          <w:rFonts w:ascii="宋体" w:eastAsia="宋体" w:hAnsi="宋体" w:cs="宋体"/>
          <w:spacing w:val="-6"/>
          <w:sz w:val="42"/>
          <w:szCs w:val="42"/>
        </w:rPr>
        <w:t>7</w:t>
      </w:r>
      <w:r>
        <w:rPr>
          <w:rFonts w:ascii="宋体" w:eastAsia="宋体" w:hAnsi="宋体" w:cs="宋体"/>
          <w:spacing w:val="-71"/>
          <w:sz w:val="42"/>
          <w:szCs w:val="42"/>
        </w:rPr>
        <w:t xml:space="preserve"> </w:t>
      </w:r>
      <w:r>
        <w:rPr>
          <w:rFonts w:ascii="宋体" w:eastAsia="宋体" w:hAnsi="宋体" w:cs="宋体"/>
          <w:spacing w:val="-6"/>
          <w:sz w:val="42"/>
          <w:szCs w:val="42"/>
        </w:rPr>
        <w:t>）作业所用材料要堆放平稳，工具应随手放入工具袋内，上下传递物件</w:t>
      </w:r>
      <w:r>
        <w:rPr>
          <w:rFonts w:ascii="宋体" w:eastAsia="宋体" w:hAnsi="宋体" w:cs="宋体"/>
          <w:sz w:val="42"/>
          <w:szCs w:val="42"/>
        </w:rPr>
        <w:t xml:space="preserve"> </w:t>
      </w:r>
      <w:r>
        <w:rPr>
          <w:rFonts w:ascii="宋体" w:eastAsia="宋体" w:hAnsi="宋体" w:cs="宋体"/>
          <w:spacing w:val="-2"/>
          <w:sz w:val="42"/>
          <w:szCs w:val="42"/>
        </w:rPr>
        <w:t>不得抛掷。</w:t>
      </w:r>
    </w:p>
    <w:p w:rsidR="00232FC0" w14:paraId="36D2EEAC" w14:textId="77777777">
      <w:pPr>
        <w:spacing w:line="238" w:lineRule="auto"/>
        <w:ind w:firstLine="845"/>
        <w:rPr>
          <w:rFonts w:ascii="宋体" w:eastAsia="宋体" w:hAnsi="宋体" w:cs="宋体"/>
          <w:sz w:val="42"/>
          <w:szCs w:val="42"/>
        </w:rPr>
      </w:pPr>
      <w:r>
        <w:rPr>
          <w:rFonts w:ascii="宋体" w:eastAsia="宋体" w:hAnsi="宋体" w:cs="宋体"/>
          <w:spacing w:val="-3"/>
          <w:sz w:val="42"/>
          <w:szCs w:val="42"/>
        </w:rPr>
        <w:t>8</w:t>
      </w:r>
      <w:r>
        <w:rPr>
          <w:rFonts w:ascii="宋体" w:eastAsia="宋体" w:hAnsi="宋体" w:cs="宋体"/>
          <w:spacing w:val="-3"/>
          <w:sz w:val="42"/>
          <w:szCs w:val="42"/>
        </w:rPr>
        <w:t>）遇有影响施工安全的恶劣气候时，禁止进行高边坡作业。</w:t>
      </w:r>
    </w:p>
    <w:p w:rsidR="00232FC0" w14:paraId="551B0E88" w14:textId="77777777">
      <w:pPr>
        <w:spacing w:before="345" w:line="241" w:lineRule="auto"/>
        <w:ind w:firstLine="2"/>
        <w:rPr>
          <w:rFonts w:ascii="黑体" w:eastAsia="黑体" w:hAnsi="黑体" w:cs="黑体"/>
          <w:sz w:val="42"/>
          <w:szCs w:val="42"/>
        </w:rPr>
      </w:pPr>
      <w:r>
        <w:rPr>
          <w:rFonts w:ascii="黑体" w:eastAsia="黑体" w:hAnsi="黑体" w:cs="黑体"/>
          <w:spacing w:val="-2"/>
          <w:sz w:val="42"/>
          <w:szCs w:val="42"/>
        </w:rPr>
        <w:t>3</w:t>
      </w:r>
      <w:r>
        <w:rPr>
          <w:rFonts w:ascii="黑体" w:eastAsia="黑体" w:hAnsi="黑体" w:cs="黑体"/>
          <w:spacing w:val="-2"/>
          <w:sz w:val="42"/>
          <w:szCs w:val="42"/>
        </w:rPr>
        <w:t>、土方开挖安全施工方案</w:t>
      </w:r>
    </w:p>
    <w:p w:rsidR="00232FC0" w14:paraId="0A094D47" w14:textId="77777777">
      <w:pPr>
        <w:spacing w:before="352" w:line="241" w:lineRule="auto"/>
        <w:ind w:firstLine="2"/>
        <w:rPr>
          <w:rFonts w:ascii="黑体" w:eastAsia="黑体" w:hAnsi="黑体" w:cs="黑体"/>
          <w:sz w:val="42"/>
          <w:szCs w:val="42"/>
        </w:rPr>
      </w:pPr>
      <w:r>
        <w:rPr>
          <w:rFonts w:ascii="黑体" w:eastAsia="黑体" w:hAnsi="黑体" w:cs="黑体"/>
          <w:sz w:val="42"/>
          <w:szCs w:val="42"/>
        </w:rPr>
        <w:t>3.1</w:t>
      </w:r>
      <w:r>
        <w:rPr>
          <w:rFonts w:ascii="黑体" w:eastAsia="黑体" w:hAnsi="黑体" w:cs="黑体"/>
          <w:sz w:val="42"/>
          <w:szCs w:val="42"/>
        </w:rPr>
        <w:t>施工方法</w:t>
      </w:r>
    </w:p>
    <w:p w:rsidR="00232FC0" w14:paraId="21E6566A" w14:textId="77777777">
      <w:pPr>
        <w:spacing w:before="263" w:line="412" w:lineRule="auto"/>
        <w:ind w:left="36" w:right="5" w:firstLine="769"/>
        <w:rPr>
          <w:rFonts w:ascii="宋体" w:eastAsia="宋体" w:hAnsi="宋体" w:cs="宋体"/>
          <w:sz w:val="42"/>
          <w:szCs w:val="42"/>
        </w:rPr>
      </w:pPr>
      <w:r>
        <w:rPr>
          <w:rFonts w:ascii="宋体" w:eastAsia="宋体" w:hAnsi="宋体" w:cs="宋体"/>
          <w:spacing w:val="-10"/>
          <w:sz w:val="42"/>
          <w:szCs w:val="42"/>
        </w:rPr>
        <w:t>1</w:t>
      </w:r>
      <w:r>
        <w:rPr>
          <w:rFonts w:ascii="宋体" w:eastAsia="宋体" w:hAnsi="宋体" w:cs="宋体"/>
          <w:spacing w:val="-10"/>
          <w:sz w:val="42"/>
          <w:szCs w:val="42"/>
        </w:rPr>
        <w:t>）路基填筑前进行清理工作，</w:t>
      </w:r>
      <w:r>
        <w:rPr>
          <w:rFonts w:ascii="宋体" w:eastAsia="宋体" w:hAnsi="宋体" w:cs="宋体"/>
          <w:spacing w:val="106"/>
          <w:sz w:val="42"/>
          <w:szCs w:val="42"/>
        </w:rPr>
        <w:t xml:space="preserve"> </w:t>
      </w:r>
      <w:r>
        <w:rPr>
          <w:rFonts w:ascii="宋体" w:eastAsia="宋体" w:hAnsi="宋体" w:cs="宋体"/>
          <w:spacing w:val="-10"/>
          <w:sz w:val="42"/>
          <w:szCs w:val="42"/>
        </w:rPr>
        <w:t>包括原地面以下</w:t>
      </w:r>
      <w:r>
        <w:rPr>
          <w:rFonts w:ascii="宋体" w:eastAsia="宋体" w:hAnsi="宋体" w:cs="宋体"/>
          <w:spacing w:val="-30"/>
          <w:sz w:val="42"/>
          <w:szCs w:val="42"/>
        </w:rPr>
        <w:t xml:space="preserve"> </w:t>
      </w:r>
      <w:r>
        <w:rPr>
          <w:rFonts w:ascii="宋体" w:eastAsia="宋体" w:hAnsi="宋体" w:cs="宋体"/>
          <w:spacing w:val="-10"/>
          <w:sz w:val="42"/>
          <w:szCs w:val="42"/>
        </w:rPr>
        <w:t>30cm</w:t>
      </w:r>
      <w:r>
        <w:rPr>
          <w:rFonts w:ascii="宋体" w:eastAsia="宋体" w:hAnsi="宋体" w:cs="宋体"/>
          <w:spacing w:val="32"/>
          <w:sz w:val="42"/>
          <w:szCs w:val="42"/>
        </w:rPr>
        <w:t xml:space="preserve"> </w:t>
      </w:r>
      <w:r>
        <w:rPr>
          <w:rFonts w:ascii="宋体" w:eastAsia="宋体" w:hAnsi="宋体" w:cs="宋体"/>
          <w:spacing w:val="-10"/>
          <w:sz w:val="42"/>
          <w:szCs w:val="42"/>
        </w:rPr>
        <w:t>以内及原地面以上</w:t>
      </w:r>
      <w:r>
        <w:rPr>
          <w:rFonts w:ascii="宋体" w:eastAsia="宋体" w:hAnsi="宋体" w:cs="宋体"/>
          <w:sz w:val="42"/>
          <w:szCs w:val="42"/>
        </w:rPr>
        <w:t xml:space="preserve"> </w:t>
      </w:r>
      <w:r>
        <w:rPr>
          <w:rFonts w:ascii="宋体" w:eastAsia="宋体" w:hAnsi="宋体" w:cs="宋体"/>
          <w:spacing w:val="-18"/>
          <w:sz w:val="42"/>
          <w:szCs w:val="42"/>
        </w:rPr>
        <w:t>的所有灌木、废料、石头、表土（腐植土）、</w:t>
      </w:r>
      <w:r>
        <w:rPr>
          <w:rFonts w:ascii="宋体" w:eastAsia="宋体" w:hAnsi="宋体" w:cs="宋体"/>
          <w:spacing w:val="60"/>
          <w:sz w:val="42"/>
          <w:szCs w:val="42"/>
        </w:rPr>
        <w:t xml:space="preserve"> </w:t>
      </w:r>
      <w:r>
        <w:rPr>
          <w:rFonts w:ascii="宋体" w:eastAsia="宋体" w:hAnsi="宋体" w:cs="宋体"/>
          <w:spacing w:val="-18"/>
          <w:sz w:val="42"/>
          <w:szCs w:val="42"/>
        </w:rPr>
        <w:t>淤泥、草皮的铲除。</w:t>
      </w:r>
    </w:p>
    <w:p w:rsidR="00232FC0" w14:paraId="1C8DEE23" w14:textId="77777777">
      <w:pPr>
        <w:spacing w:before="3" w:line="411" w:lineRule="auto"/>
        <w:ind w:left="1" w:firstLine="787"/>
        <w:rPr>
          <w:rFonts w:ascii="宋体" w:eastAsia="宋体" w:hAnsi="宋体" w:cs="宋体"/>
          <w:sz w:val="42"/>
          <w:szCs w:val="42"/>
        </w:rPr>
      </w:pPr>
      <w:r>
        <w:rPr>
          <w:rFonts w:ascii="宋体" w:eastAsia="宋体" w:hAnsi="宋体" w:cs="宋体"/>
          <w:spacing w:val="-9"/>
          <w:sz w:val="42"/>
          <w:szCs w:val="42"/>
        </w:rPr>
        <w:t>2</w:t>
      </w:r>
      <w:r>
        <w:rPr>
          <w:rFonts w:ascii="宋体" w:eastAsia="宋体" w:hAnsi="宋体" w:cs="宋体"/>
          <w:spacing w:val="-9"/>
          <w:sz w:val="42"/>
          <w:szCs w:val="42"/>
        </w:rPr>
        <w:t>）土方开挖以机械为主中，</w:t>
      </w:r>
      <w:r>
        <w:rPr>
          <w:rFonts w:ascii="宋体" w:eastAsia="宋体" w:hAnsi="宋体" w:cs="宋体"/>
          <w:spacing w:val="87"/>
          <w:sz w:val="42"/>
          <w:szCs w:val="42"/>
        </w:rPr>
        <w:t xml:space="preserve"> </w:t>
      </w:r>
      <w:r>
        <w:rPr>
          <w:rFonts w:ascii="宋体" w:eastAsia="宋体" w:hAnsi="宋体" w:cs="宋体"/>
          <w:spacing w:val="-9"/>
          <w:sz w:val="42"/>
          <w:szCs w:val="42"/>
        </w:rPr>
        <w:t>基本机械配备组合方式为：挖掘机开挖、装</w:t>
      </w:r>
      <w:r>
        <w:rPr>
          <w:rFonts w:ascii="宋体" w:eastAsia="宋体" w:hAnsi="宋体" w:cs="宋体"/>
          <w:sz w:val="42"/>
          <w:szCs w:val="42"/>
        </w:rPr>
        <w:t xml:space="preserve"> </w:t>
      </w:r>
      <w:r>
        <w:rPr>
          <w:rFonts w:ascii="宋体" w:eastAsia="宋体" w:hAnsi="宋体" w:cs="宋体"/>
          <w:spacing w:val="4"/>
          <w:sz w:val="42"/>
          <w:szCs w:val="42"/>
        </w:rPr>
        <w:t>载机配合自卸汽车运输。在施工之前先进行实地放线，把堑的开口线全部用</w:t>
      </w:r>
      <w:r>
        <w:rPr>
          <w:rFonts w:ascii="宋体" w:eastAsia="宋体" w:hAnsi="宋体" w:cs="宋体"/>
          <w:spacing w:val="27"/>
          <w:sz w:val="42"/>
          <w:szCs w:val="42"/>
        </w:rPr>
        <w:t xml:space="preserve"> </w:t>
      </w:r>
      <w:r>
        <w:rPr>
          <w:rFonts w:ascii="宋体" w:eastAsia="宋体" w:hAnsi="宋体" w:cs="宋体"/>
          <w:spacing w:val="-17"/>
          <w:sz w:val="42"/>
          <w:szCs w:val="42"/>
        </w:rPr>
        <w:t>灰线打出来，复核准确无误时，</w:t>
      </w:r>
      <w:r>
        <w:rPr>
          <w:rFonts w:ascii="宋体" w:eastAsia="宋体" w:hAnsi="宋体" w:cs="宋体"/>
          <w:spacing w:val="84"/>
          <w:sz w:val="42"/>
          <w:szCs w:val="42"/>
        </w:rPr>
        <w:t xml:space="preserve"> </w:t>
      </w:r>
      <w:r>
        <w:rPr>
          <w:rFonts w:ascii="宋体" w:eastAsia="宋体" w:hAnsi="宋体" w:cs="宋体"/>
          <w:spacing w:val="-17"/>
          <w:sz w:val="42"/>
          <w:szCs w:val="42"/>
        </w:rPr>
        <w:t>才进行施工。</w:t>
      </w:r>
    </w:p>
    <w:p w:rsidR="00232FC0" w14:paraId="0BF56F16" w14:textId="77777777">
      <w:pPr>
        <w:spacing w:line="418" w:lineRule="auto"/>
        <w:ind w:left="1" w:right="3" w:firstLine="784"/>
        <w:rPr>
          <w:rFonts w:ascii="宋体" w:eastAsia="宋体" w:hAnsi="宋体" w:cs="宋体"/>
          <w:sz w:val="42"/>
          <w:szCs w:val="42"/>
        </w:rPr>
      </w:pPr>
      <w:r>
        <w:rPr>
          <w:rFonts w:ascii="宋体" w:eastAsia="宋体" w:hAnsi="宋体" w:cs="宋体"/>
          <w:spacing w:val="-1"/>
          <w:sz w:val="42"/>
          <w:szCs w:val="42"/>
        </w:rPr>
        <w:t>3</w:t>
      </w:r>
      <w:r>
        <w:rPr>
          <w:rFonts w:ascii="宋体" w:eastAsia="宋体" w:hAnsi="宋体" w:cs="宋体"/>
          <w:spacing w:val="-1"/>
          <w:sz w:val="42"/>
          <w:szCs w:val="42"/>
        </w:rPr>
        <w:t>）土方开挖根据图纸设计要求进行挖除，挖到标高后进行压实处理。在</w:t>
      </w:r>
      <w:r>
        <w:rPr>
          <w:rFonts w:ascii="宋体" w:eastAsia="宋体" w:hAnsi="宋体" w:cs="宋体"/>
          <w:spacing w:val="26"/>
          <w:sz w:val="42"/>
          <w:szCs w:val="42"/>
        </w:rPr>
        <w:t xml:space="preserve"> </w:t>
      </w:r>
      <w:r>
        <w:rPr>
          <w:rFonts w:ascii="宋体" w:eastAsia="宋体" w:hAnsi="宋体" w:cs="宋体"/>
          <w:sz w:val="42"/>
          <w:szCs w:val="42"/>
        </w:rPr>
        <w:t>挖路槽段每间隔</w:t>
      </w:r>
      <w:r>
        <w:rPr>
          <w:rFonts w:ascii="宋体" w:eastAsia="宋体" w:hAnsi="宋体" w:cs="宋体"/>
          <w:spacing w:val="-47"/>
          <w:sz w:val="42"/>
          <w:szCs w:val="42"/>
        </w:rPr>
        <w:t xml:space="preserve"> </w:t>
      </w:r>
      <w:r>
        <w:rPr>
          <w:rFonts w:ascii="宋体" w:eastAsia="宋体" w:hAnsi="宋体" w:cs="宋体"/>
          <w:sz w:val="42"/>
          <w:szCs w:val="42"/>
        </w:rPr>
        <w:t>10-20m</w:t>
      </w:r>
      <w:r>
        <w:rPr>
          <w:rFonts w:ascii="宋体" w:eastAsia="宋体" w:hAnsi="宋体" w:cs="宋体"/>
          <w:sz w:val="42"/>
          <w:szCs w:val="42"/>
        </w:rPr>
        <w:t>，人工配合挖掘机挖出外边坡标准坡面，选择技术精</w:t>
      </w:r>
    </w:p>
    <w:p w:rsidR="00232FC0" w14:paraId="61B36593" w14:textId="77777777">
      <w:pPr>
        <w:spacing w:before="283" w:line="191" w:lineRule="auto"/>
        <w:ind w:firstLine="13902"/>
        <w:rPr>
          <w:rFonts w:ascii="宋体" w:eastAsia="宋体" w:hAnsi="宋体" w:cs="宋体"/>
          <w:sz w:val="27"/>
          <w:szCs w:val="27"/>
        </w:rPr>
      </w:pPr>
      <w:r>
        <w:rPr>
          <w:rFonts w:ascii="宋体" w:eastAsia="宋体" w:hAnsi="宋体" w:cs="宋体"/>
          <w:spacing w:val="-12"/>
          <w:sz w:val="27"/>
          <w:szCs w:val="27"/>
        </w:rPr>
        <w:t>6</w:t>
      </w:r>
    </w:p>
    <w:p w:rsidR="00232FC0" w14:paraId="3A4C964A" w14:textId="77777777">
      <w:pPr>
        <w:sectPr>
          <w:pgSz w:w="17860" w:h="25258"/>
          <w:pgMar w:top="2146" w:right="1695" w:bottom="0" w:left="2135" w:header="0" w:footer="0" w:gutter="0"/>
          <w:pgNumType w:start="7"/>
          <w:cols w:space="720"/>
        </w:sectPr>
      </w:pPr>
    </w:p>
    <w:p w:rsidR="00232FC0" w14:paraId="272E5F37" w14:textId="175D8006">
      <w:pPr>
        <w:spacing w:before="157" w:line="411" w:lineRule="auto"/>
        <w:ind w:left="1" w:right="139" w:firstLine="1"/>
        <w:rPr>
          <w:rFonts w:ascii="宋体" w:eastAsia="宋体" w:hAnsi="宋体" w:cs="宋体"/>
          <w:sz w:val="42"/>
          <w:szCs w:val="42"/>
        </w:rPr>
      </w:pPr>
      <w:bookmarkStart w:id="14" w:name="_bookmark15"/>
      <w:bookmarkEnd w:id="14"/>
      <w:r>
        <w:rPr>
          <w:rFonts w:ascii="宋体" w:eastAsia="宋体" w:hAnsi="宋体" w:cs="宋体"/>
          <w:spacing w:val="4"/>
          <w:sz w:val="42"/>
          <w:szCs w:val="42"/>
          <w:lang w:val="zh-CN"/>
        </w:rPr>
        <mc:AlternateContent>
          <mc:Choice Requires="wps">
            <w:drawing>
              <wp:anchor distT="0" distB="0" distL="114300" distR="114300" simplePos="0" relativeHeight="251722752" behindDoc="0" locked="0" layoutInCell="1" allowOverlap="1">
                <wp:simplePos x="0" y="0"/>
                <wp:positionH relativeFrom="column">
                  <wp:posOffset>5502275</wp:posOffset>
                </wp:positionH>
                <wp:positionV relativeFrom="paragraph">
                  <wp:posOffset>6257290</wp:posOffset>
                </wp:positionV>
                <wp:extent cx="127000" cy="127000"/>
                <wp:effectExtent l="0" t="0" r="6350" b="6350"/>
                <wp:wrapNone/>
                <wp:docPr id="949097479" name="文本框 32"/>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7FB2E292">
                            <w:pPr>
                              <w:rPr>
                                <w:color w:val="FFFFFF"/>
                              </w:rPr>
                            </w:pPr>
                            <w:r w:rsidRPr="005570B1">
                              <w:rPr>
                                <w:rFonts w:hint="eastAsia"/>
                                <w:color w:val="FFFFFF"/>
                              </w:rPr>
                              <w:t>曲线段由内侧向外侧，纵向进退式进行，横向接头重叠</w:t>
                            </w:r>
                            <w:r w:rsidRPr="005570B1">
                              <w:rPr>
                                <w:rFonts w:hint="eastAsia"/>
                                <w:color w:val="FFFFFF"/>
                              </w:rPr>
                              <w:t>0.4</w:t>
                            </w:r>
                            <w:r w:rsidRPr="005570B1">
                              <w:rPr>
                                <w:rFonts w:hint="eastAsia"/>
                                <w:color w:val="FFFFFF"/>
                              </w:rPr>
                              <w:t>～</w:t>
                            </w:r>
                            <w:r w:rsidRPr="005570B1">
                              <w:rPr>
                                <w:rFonts w:hint="eastAsia"/>
                                <w:color w:val="FFFFFF"/>
                              </w:rPr>
                              <w:t>0.5m</w:t>
                            </w:r>
                            <w:r w:rsidRPr="005570B1">
                              <w:rPr>
                                <w:rFonts w:hint="eastAsia"/>
                                <w:color w:val="FFFFFF"/>
                              </w:rPr>
                              <w:t>，振动压路机压实程序：慢速静压</w:t>
                            </w:r>
                            <w:r w:rsidRPr="005570B1">
                              <w:rPr>
                                <w:rFonts w:hint="eastAsia"/>
                                <w:color w:val="FFFFFF"/>
                              </w:rPr>
                              <w:t>1</w:t>
                            </w:r>
                            <w:r w:rsidRPr="005570B1">
                              <w:rPr>
                                <w:rFonts w:hint="eastAsia"/>
                                <w:color w:val="FFFFFF"/>
                              </w:rPr>
                              <w:t>～</w:t>
                            </w:r>
                            <w:r w:rsidRPr="005570B1">
                              <w:rPr>
                                <w:rFonts w:hint="eastAsia"/>
                                <w:color w:val="FFFFFF"/>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2" o:spid="_x0000_s1056" type="#_x0000_t202" style="width:10pt;height:10pt;margin-top:492.7pt;margin-left:433.25pt;mso-wrap-distance-bottom:0;mso-wrap-distance-left:9pt;mso-wrap-distance-right:9pt;mso-wrap-distance-top:0;position:absolute;v-text-anchor:top;z-index:251721728" filled="f" fillcolor="this" stroked="f" strokeweight="0.5pt">
                <v:textbox>
                  <w:txbxContent>
                    <w:p w:rsidR="005570B1" w:rsidRPr="005570B1" w14:paraId="4BB7D482" w14:textId="7FB2E292">
                      <w:pPr>
                        <w:rPr>
                          <w:color w:val="FFFFFF"/>
                        </w:rPr>
                      </w:pPr>
                      <w:r w:rsidRPr="005570B1">
                        <w:rPr>
                          <w:rFonts w:hint="eastAsia"/>
                          <w:color w:val="FFFFFF"/>
                        </w:rPr>
                        <w:t>曲线段由内侧向外侧，纵向进退式进行，横向接头重叠</w:t>
                      </w:r>
                      <w:r w:rsidRPr="005570B1">
                        <w:rPr>
                          <w:rFonts w:hint="eastAsia"/>
                          <w:color w:val="FFFFFF"/>
                        </w:rPr>
                        <w:t>0.4</w:t>
                      </w:r>
                      <w:r w:rsidRPr="005570B1">
                        <w:rPr>
                          <w:rFonts w:hint="eastAsia"/>
                          <w:color w:val="FFFFFF"/>
                        </w:rPr>
                        <w:t>～</w:t>
                      </w:r>
                      <w:r w:rsidRPr="005570B1">
                        <w:rPr>
                          <w:rFonts w:hint="eastAsia"/>
                          <w:color w:val="FFFFFF"/>
                        </w:rPr>
                        <w:t>0.5m</w:t>
                      </w:r>
                      <w:r w:rsidRPr="005570B1">
                        <w:rPr>
                          <w:rFonts w:hint="eastAsia"/>
                          <w:color w:val="FFFFFF"/>
                        </w:rPr>
                        <w:t>，振动压路机压实程序：慢速静压</w:t>
                      </w:r>
                      <w:r w:rsidRPr="005570B1">
                        <w:rPr>
                          <w:rFonts w:hint="eastAsia"/>
                          <w:color w:val="FFFFFF"/>
                        </w:rPr>
                        <w:t>1</w:t>
                      </w:r>
                      <w:r w:rsidRPr="005570B1">
                        <w:rPr>
                          <w:rFonts w:hint="eastAsia"/>
                          <w:color w:val="FFFFFF"/>
                        </w:rPr>
                        <w:t>～</w:t>
                      </w:r>
                      <w:r w:rsidRPr="005570B1">
                        <w:rPr>
                          <w:rFonts w:hint="eastAsia"/>
                          <w:color w:val="FFFFFF"/>
                        </w:rPr>
                        <w:t>2</w:t>
                      </w:r>
                    </w:p>
                  </w:txbxContent>
                </v:textbox>
              </v:shape>
            </w:pict>
          </mc:Fallback>
        </mc:AlternateContent>
      </w:r>
      <w:r>
        <w:rPr>
          <w:rFonts w:ascii="宋体" w:eastAsia="宋体" w:hAnsi="宋体" w:cs="宋体"/>
          <w:spacing w:val="4"/>
          <w:sz w:val="42"/>
          <w:szCs w:val="42"/>
          <w:lang w:val="zh-CN"/>
        </w:rPr>
        <mc:AlternateContent>
          <mc:Choice Requires="wps">
            <w:drawing>
              <wp:anchor distT="0" distB="0" distL="114300" distR="114300" simplePos="0" relativeHeight="251720704" behindDoc="0" locked="0" layoutInCell="1" allowOverlap="1">
                <wp:simplePos x="0" y="0"/>
                <wp:positionH relativeFrom="column">
                  <wp:posOffset>5502275</wp:posOffset>
                </wp:positionH>
                <wp:positionV relativeFrom="paragraph">
                  <wp:posOffset>4352290</wp:posOffset>
                </wp:positionV>
                <wp:extent cx="127000" cy="127000"/>
                <wp:effectExtent l="0" t="0" r="6350" b="6350"/>
                <wp:wrapNone/>
                <wp:docPr id="71829419" name="文本框 31"/>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1D751E44">
                            <w:pPr>
                              <w:rPr>
                                <w:color w:val="FFFFFF"/>
                              </w:rPr>
                            </w:pPr>
                            <w:r w:rsidRPr="005570B1">
                              <w:rPr>
                                <w:rFonts w:hint="eastAsia"/>
                                <w:color w:val="FFFFFF"/>
                              </w:rPr>
                              <w:t>、基础牢固的平地，严禁在斜坡上停车，临时在斜坡上停车，必须用三角木等对车轮阻滑。</w:t>
                            </w:r>
                            <w:r w:rsidRPr="005570B1">
                              <w:rPr>
                                <w:rFonts w:hint="eastAsia"/>
                                <w:color w:val="FFFFFF"/>
                              </w:rPr>
                              <w:t>10</w:t>
                            </w:r>
                            <w:r w:rsidRPr="005570B1">
                              <w:rPr>
                                <w:rFonts w:hint="eastAsia"/>
                                <w:color w:val="FFFFFF"/>
                              </w:rPr>
                              <w:t>）施工设备应进行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1" o:spid="_x0000_s1057" type="#_x0000_t202" style="width:10pt;height:10pt;margin-top:342.7pt;margin-left:433.25pt;mso-wrap-distance-bottom:0;mso-wrap-distance-left:9pt;mso-wrap-distance-right:9pt;mso-wrap-distance-top:0;position:absolute;v-text-anchor:top;z-index:251719680" filled="f" fillcolor="this" stroked="f" strokeweight="0.5pt">
                <v:textbox>
                  <w:txbxContent>
                    <w:p w:rsidR="005570B1" w:rsidRPr="005570B1" w14:paraId="0505F66B" w14:textId="1D751E44">
                      <w:pPr>
                        <w:rPr>
                          <w:color w:val="FFFFFF"/>
                        </w:rPr>
                      </w:pPr>
                      <w:r w:rsidRPr="005570B1">
                        <w:rPr>
                          <w:rFonts w:hint="eastAsia"/>
                          <w:color w:val="FFFFFF"/>
                        </w:rPr>
                        <w:t>、基础牢固的平地，严禁在斜坡上停车，临时在斜坡上停车，必须用三角木等对车轮阻滑。</w:t>
                      </w:r>
                      <w:r w:rsidRPr="005570B1">
                        <w:rPr>
                          <w:rFonts w:hint="eastAsia"/>
                          <w:color w:val="FFFFFF"/>
                        </w:rPr>
                        <w:t>10</w:t>
                      </w:r>
                      <w:r w:rsidRPr="005570B1">
                        <w:rPr>
                          <w:rFonts w:hint="eastAsia"/>
                          <w:color w:val="FFFFFF"/>
                        </w:rPr>
                        <w:t>）施工设备应进行</w:t>
                      </w:r>
                    </w:p>
                  </w:txbxContent>
                </v:textbox>
              </v:shape>
            </w:pict>
          </mc:Fallback>
        </mc:AlternateContent>
      </w:r>
      <w:r>
        <w:rPr>
          <w:rFonts w:ascii="宋体" w:eastAsia="宋体" w:hAnsi="宋体" w:cs="宋体"/>
          <w:spacing w:val="4"/>
          <w:sz w:val="42"/>
          <w:szCs w:val="42"/>
          <w:lang w:val="zh-CN"/>
        </w:rPr>
        <mc:AlternateContent>
          <mc:Choice Requires="wps">
            <w:drawing>
              <wp:anchor distT="0" distB="0" distL="114300" distR="114300" simplePos="0" relativeHeight="251718656" behindDoc="0" locked="0" layoutInCell="1" allowOverlap="1">
                <wp:simplePos x="0" y="0"/>
                <wp:positionH relativeFrom="column">
                  <wp:posOffset>5502275</wp:posOffset>
                </wp:positionH>
                <wp:positionV relativeFrom="paragraph">
                  <wp:posOffset>2447290</wp:posOffset>
                </wp:positionV>
                <wp:extent cx="127000" cy="127000"/>
                <wp:effectExtent l="0" t="0" r="6350" b="6350"/>
                <wp:wrapNone/>
                <wp:docPr id="1734576901" name="文本框 30"/>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4E11AEFA">
                            <w:pPr>
                              <w:rPr>
                                <w:color w:val="FFFFFF"/>
                              </w:rPr>
                            </w:pPr>
                            <w:r w:rsidRPr="005570B1">
                              <w:rPr>
                                <w:rFonts w:hint="eastAsia"/>
                                <w:color w:val="FFFFFF"/>
                              </w:rPr>
                              <w:t>筑，且不同材料的填筑层厚不小于</w:t>
                            </w:r>
                            <w:r w:rsidRPr="005570B1">
                              <w:rPr>
                                <w:rFonts w:hint="eastAsia"/>
                                <w:color w:val="FFFFFF"/>
                              </w:rPr>
                              <w:t>50cm</w:t>
                            </w:r>
                            <w:r w:rsidRPr="005570B1">
                              <w:rPr>
                                <w:rFonts w:hint="eastAsia"/>
                                <w:color w:val="FFFFFF"/>
                              </w:rPr>
                              <w:t>。</w:t>
                            </w:r>
                            <w:r w:rsidRPr="005570B1">
                              <w:rPr>
                                <w:rFonts w:hint="eastAsia"/>
                                <w:color w:val="FFFFFF"/>
                              </w:rPr>
                              <w:t>5</w:t>
                            </w:r>
                            <w:r w:rsidRPr="005570B1">
                              <w:rPr>
                                <w:rFonts w:hint="eastAsia"/>
                                <w:color w:val="FFFFFF"/>
                              </w:rPr>
                              <w:t>）严格控制填料质量，对于透水性不良的材料不用于路基填筑，且</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0" o:spid="_x0000_s1058" type="#_x0000_t202" style="width:10pt;height:10pt;margin-top:192.7pt;margin-left:433.25pt;mso-wrap-distance-bottom:0;mso-wrap-distance-left:9pt;mso-wrap-distance-right:9pt;mso-wrap-distance-top:0;position:absolute;v-text-anchor:top;z-index:251717632" filled="f" fillcolor="this" stroked="f" strokeweight="0.5pt">
                <v:textbox>
                  <w:txbxContent>
                    <w:p w:rsidR="005570B1" w:rsidRPr="005570B1" w14:paraId="61CBFC3E" w14:textId="4E11AEFA">
                      <w:pPr>
                        <w:rPr>
                          <w:color w:val="FFFFFF"/>
                        </w:rPr>
                      </w:pPr>
                      <w:r w:rsidRPr="005570B1">
                        <w:rPr>
                          <w:rFonts w:hint="eastAsia"/>
                          <w:color w:val="FFFFFF"/>
                        </w:rPr>
                        <w:t>筑，且不同材料的填筑层厚不小于</w:t>
                      </w:r>
                      <w:r w:rsidRPr="005570B1">
                        <w:rPr>
                          <w:rFonts w:hint="eastAsia"/>
                          <w:color w:val="FFFFFF"/>
                        </w:rPr>
                        <w:t>50cm</w:t>
                      </w:r>
                      <w:r w:rsidRPr="005570B1">
                        <w:rPr>
                          <w:rFonts w:hint="eastAsia"/>
                          <w:color w:val="FFFFFF"/>
                        </w:rPr>
                        <w:t>。</w:t>
                      </w:r>
                      <w:r w:rsidRPr="005570B1">
                        <w:rPr>
                          <w:rFonts w:hint="eastAsia"/>
                          <w:color w:val="FFFFFF"/>
                        </w:rPr>
                        <w:t>5</w:t>
                      </w:r>
                      <w:r w:rsidRPr="005570B1">
                        <w:rPr>
                          <w:rFonts w:hint="eastAsia"/>
                          <w:color w:val="FFFFFF"/>
                        </w:rPr>
                        <w:t>）严格控制填料质量，对于透水性不良的材料不用于路基填筑，且</w:t>
                      </w:r>
                    </w:p>
                  </w:txbxContent>
                </v:textbox>
              </v:shape>
            </w:pict>
          </mc:Fallback>
        </mc:AlternateContent>
      </w:r>
      <w:r>
        <w:rPr>
          <w:rFonts w:ascii="宋体" w:eastAsia="宋体" w:hAnsi="宋体" w:cs="宋体"/>
          <w:spacing w:val="4"/>
          <w:sz w:val="42"/>
          <w:szCs w:val="42"/>
          <w:lang w:val="zh-CN"/>
        </w:rPr>
        <mc:AlternateContent>
          <mc:Choice Requires="wps">
            <w:drawing>
              <wp:anchor distT="0" distB="0" distL="114300" distR="114300" simplePos="0" relativeHeight="251716608" behindDoc="0" locked="0" layoutInCell="1" allowOverlap="1">
                <wp:simplePos x="0" y="0"/>
                <wp:positionH relativeFrom="column">
                  <wp:posOffset>5502275</wp:posOffset>
                </wp:positionH>
                <wp:positionV relativeFrom="paragraph">
                  <wp:posOffset>542290</wp:posOffset>
                </wp:positionV>
                <wp:extent cx="127000" cy="127000"/>
                <wp:effectExtent l="0" t="0" r="6350" b="6350"/>
                <wp:wrapNone/>
                <wp:docPr id="1935566527" name="文本框 29"/>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3F8FEA5A">
                            <w:pPr>
                              <w:rPr>
                                <w:color w:val="FFFFFF"/>
                              </w:rPr>
                            </w:pPr>
                            <w:r w:rsidRPr="005570B1">
                              <w:rPr>
                                <w:rFonts w:hint="eastAsia"/>
                                <w:color w:val="FFFFFF"/>
                              </w:rPr>
                              <w:t>和电雷管脚线。</w:t>
                            </w:r>
                            <w:r w:rsidRPr="005570B1">
                              <w:rPr>
                                <w:rFonts w:hint="eastAsia"/>
                                <w:color w:val="FFFFFF"/>
                              </w:rPr>
                              <w:t>1.7</w:t>
                            </w:r>
                            <w:r w:rsidRPr="005570B1">
                              <w:rPr>
                                <w:rFonts w:hint="eastAsia"/>
                                <w:color w:val="FFFFFF"/>
                              </w:rPr>
                              <w:t>爆破警戒</w:t>
                            </w:r>
                            <w:r w:rsidRPr="005570B1">
                              <w:rPr>
                                <w:rFonts w:hint="eastAsia"/>
                                <w:color w:val="FFFFFF"/>
                              </w:rPr>
                              <w:t>1</w:t>
                            </w:r>
                            <w:r w:rsidRPr="005570B1">
                              <w:rPr>
                                <w:rFonts w:hint="eastAsia"/>
                                <w:color w:val="FFFFFF"/>
                              </w:rPr>
                              <w:t>）爆破时间：参见爆破安全警戒里设定的爆破时间；</w:t>
                            </w:r>
                            <w:r w:rsidRPr="005570B1">
                              <w:rPr>
                                <w:rFonts w:hint="eastAsia"/>
                                <w:color w:val="FFFFFF"/>
                              </w:rPr>
                              <w:t>2</w:t>
                            </w:r>
                            <w:r w:rsidRPr="005570B1">
                              <w:rPr>
                                <w:rFonts w:hint="eastAsia"/>
                                <w:color w:val="FFFFFF"/>
                              </w:rPr>
                              <w:t>）警戒半径：直线大于</w:t>
                            </w:r>
                            <w:r w:rsidRPr="005570B1">
                              <w:rPr>
                                <w:rFonts w:hint="eastAsia"/>
                                <w:color w:val="FFFFFF"/>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9" o:spid="_x0000_s1059" type="#_x0000_t202" style="width:10pt;height:10pt;margin-top:42.7pt;margin-left:433.25pt;mso-wrap-distance-bottom:0;mso-wrap-distance-left:9pt;mso-wrap-distance-right:9pt;mso-wrap-distance-top:0;position:absolute;v-text-anchor:top;z-index:251715584" filled="f" fillcolor="this" stroked="f" strokeweight="0.5pt">
                <v:textbox>
                  <w:txbxContent>
                    <w:p w:rsidR="005570B1" w:rsidRPr="005570B1" w14:paraId="19E6804C" w14:textId="3F8FEA5A">
                      <w:pPr>
                        <w:rPr>
                          <w:color w:val="FFFFFF"/>
                        </w:rPr>
                      </w:pPr>
                      <w:r w:rsidRPr="005570B1">
                        <w:rPr>
                          <w:rFonts w:hint="eastAsia"/>
                          <w:color w:val="FFFFFF"/>
                        </w:rPr>
                        <w:t>和电雷管脚线。</w:t>
                      </w:r>
                      <w:r w:rsidRPr="005570B1">
                        <w:rPr>
                          <w:rFonts w:hint="eastAsia"/>
                          <w:color w:val="FFFFFF"/>
                        </w:rPr>
                        <w:t>1.7</w:t>
                      </w:r>
                      <w:r w:rsidRPr="005570B1">
                        <w:rPr>
                          <w:rFonts w:hint="eastAsia"/>
                          <w:color w:val="FFFFFF"/>
                        </w:rPr>
                        <w:t>爆破警戒</w:t>
                      </w:r>
                      <w:r w:rsidRPr="005570B1">
                        <w:rPr>
                          <w:rFonts w:hint="eastAsia"/>
                          <w:color w:val="FFFFFF"/>
                        </w:rPr>
                        <w:t>1</w:t>
                      </w:r>
                      <w:r w:rsidRPr="005570B1">
                        <w:rPr>
                          <w:rFonts w:hint="eastAsia"/>
                          <w:color w:val="FFFFFF"/>
                        </w:rPr>
                        <w:t>）爆破时间：参见爆破安全警戒里设定的爆破时间；</w:t>
                      </w:r>
                      <w:r w:rsidRPr="005570B1">
                        <w:rPr>
                          <w:rFonts w:hint="eastAsia"/>
                          <w:color w:val="FFFFFF"/>
                        </w:rPr>
                        <w:t>2</w:t>
                      </w:r>
                      <w:r w:rsidRPr="005570B1">
                        <w:rPr>
                          <w:rFonts w:hint="eastAsia"/>
                          <w:color w:val="FFFFFF"/>
                        </w:rPr>
                        <w:t>）警戒半径：直线大于</w:t>
                      </w:r>
                      <w:r w:rsidRPr="005570B1">
                        <w:rPr>
                          <w:rFonts w:hint="eastAsia"/>
                          <w:color w:val="FFFFFF"/>
                        </w:rPr>
                        <w:t>3</w:t>
                      </w:r>
                    </w:p>
                  </w:txbxContent>
                </v:textbox>
              </v:shape>
            </w:pict>
          </mc:Fallback>
        </mc:AlternateContent>
      </w:r>
      <w:r>
        <w:rPr>
          <w:rFonts w:ascii="宋体" w:eastAsia="宋体" w:hAnsi="宋体" w:cs="宋体"/>
          <w:spacing w:val="4"/>
          <w:sz w:val="42"/>
          <w:szCs w:val="42"/>
        </w:rPr>
        <w:t>湛的挖掘机操作手按设计自上而下地进行土方挖掘。以减少铲挖及人工铲挖</w:t>
      </w:r>
      <w:r>
        <w:rPr>
          <w:rFonts w:ascii="宋体" w:eastAsia="宋体" w:hAnsi="宋体" w:cs="宋体"/>
          <w:spacing w:val="26"/>
          <w:sz w:val="42"/>
          <w:szCs w:val="42"/>
        </w:rPr>
        <w:t xml:space="preserve"> </w:t>
      </w:r>
      <w:r>
        <w:rPr>
          <w:rFonts w:ascii="宋体" w:eastAsia="宋体" w:hAnsi="宋体" w:cs="宋体"/>
          <w:spacing w:val="-7"/>
          <w:sz w:val="42"/>
          <w:szCs w:val="42"/>
        </w:rPr>
        <w:t>边坡的工作量。</w:t>
      </w:r>
    </w:p>
    <w:p w:rsidR="00232FC0" w14:paraId="39077BA6" w14:textId="77777777">
      <w:pPr>
        <w:spacing w:before="2" w:line="411" w:lineRule="auto"/>
        <w:ind w:left="9" w:right="140" w:firstLine="832"/>
        <w:rPr>
          <w:rFonts w:ascii="宋体" w:eastAsia="宋体" w:hAnsi="宋体" w:cs="宋体"/>
          <w:sz w:val="42"/>
          <w:szCs w:val="42"/>
        </w:rPr>
      </w:pPr>
      <w:r>
        <w:rPr>
          <w:rFonts w:ascii="宋体" w:eastAsia="宋体" w:hAnsi="宋体" w:cs="宋体"/>
          <w:spacing w:val="-6"/>
          <w:sz w:val="42"/>
          <w:szCs w:val="42"/>
        </w:rPr>
        <w:t>4</w:t>
      </w:r>
      <w:r>
        <w:rPr>
          <w:rFonts w:ascii="宋体" w:eastAsia="宋体" w:hAnsi="宋体" w:cs="宋体"/>
          <w:spacing w:val="-80"/>
          <w:sz w:val="42"/>
          <w:szCs w:val="42"/>
        </w:rPr>
        <w:t xml:space="preserve"> </w:t>
      </w:r>
      <w:r>
        <w:rPr>
          <w:rFonts w:ascii="宋体" w:eastAsia="宋体" w:hAnsi="宋体" w:cs="宋体"/>
          <w:spacing w:val="-6"/>
          <w:sz w:val="42"/>
          <w:szCs w:val="42"/>
        </w:rPr>
        <w:t>）开挖时自上而下分层进行。低挖地段采用横挖法开挖，以路堑整个横</w:t>
      </w:r>
      <w:r>
        <w:rPr>
          <w:rFonts w:ascii="宋体" w:eastAsia="宋体" w:hAnsi="宋体" w:cs="宋体"/>
          <w:sz w:val="42"/>
          <w:szCs w:val="42"/>
        </w:rPr>
        <w:t xml:space="preserve"> </w:t>
      </w:r>
      <w:r>
        <w:rPr>
          <w:rFonts w:ascii="宋体" w:eastAsia="宋体" w:hAnsi="宋体" w:cs="宋体"/>
          <w:spacing w:val="4"/>
          <w:sz w:val="42"/>
          <w:szCs w:val="42"/>
        </w:rPr>
        <w:t>断面的宽度和深度从两端逐渐向中间开挖；高挖地段采用混合式开挖法进行</w:t>
      </w:r>
      <w:r>
        <w:rPr>
          <w:rFonts w:ascii="宋体" w:eastAsia="宋体" w:hAnsi="宋体" w:cs="宋体"/>
          <w:spacing w:val="18"/>
          <w:sz w:val="42"/>
          <w:szCs w:val="42"/>
        </w:rPr>
        <w:t xml:space="preserve"> </w:t>
      </w:r>
      <w:r>
        <w:rPr>
          <w:rFonts w:ascii="宋体" w:eastAsia="宋体" w:hAnsi="宋体" w:cs="宋体"/>
          <w:spacing w:val="-3"/>
          <w:sz w:val="42"/>
          <w:szCs w:val="42"/>
        </w:rPr>
        <w:t>开挖，先沿路堑纵向挖通道，然后沿横向坡面挖掘，以增加开挖坡面。</w:t>
      </w:r>
    </w:p>
    <w:p w:rsidR="00232FC0" w14:paraId="6F1F71C2" w14:textId="77777777">
      <w:pPr>
        <w:spacing w:line="419" w:lineRule="auto"/>
        <w:ind w:right="150" w:firstLine="787"/>
        <w:rPr>
          <w:rFonts w:ascii="宋体" w:eastAsia="宋体" w:hAnsi="宋体" w:cs="宋体"/>
          <w:sz w:val="42"/>
          <w:szCs w:val="42"/>
        </w:rPr>
      </w:pPr>
      <w:r>
        <w:rPr>
          <w:rFonts w:ascii="宋体" w:eastAsia="宋体" w:hAnsi="宋体" w:cs="宋体"/>
          <w:spacing w:val="-4"/>
          <w:sz w:val="42"/>
          <w:szCs w:val="42"/>
        </w:rPr>
        <w:t>5</w:t>
      </w:r>
      <w:r>
        <w:rPr>
          <w:rFonts w:ascii="宋体" w:eastAsia="宋体" w:hAnsi="宋体" w:cs="宋体"/>
          <w:spacing w:val="-89"/>
          <w:sz w:val="42"/>
          <w:szCs w:val="42"/>
        </w:rPr>
        <w:t xml:space="preserve"> </w:t>
      </w:r>
      <w:r>
        <w:rPr>
          <w:rFonts w:ascii="宋体" w:eastAsia="宋体" w:hAnsi="宋体" w:cs="宋体"/>
          <w:spacing w:val="-4"/>
          <w:sz w:val="42"/>
          <w:szCs w:val="42"/>
        </w:rPr>
        <w:t>）开挖土方地段有含水层时，在开挖该层土方前先采取排水措施，再进</w:t>
      </w:r>
      <w:r>
        <w:rPr>
          <w:rFonts w:ascii="宋体" w:eastAsia="宋体" w:hAnsi="宋体" w:cs="宋体"/>
          <w:sz w:val="42"/>
          <w:szCs w:val="42"/>
        </w:rPr>
        <w:t xml:space="preserve"> </w:t>
      </w:r>
      <w:r>
        <w:rPr>
          <w:rFonts w:ascii="宋体" w:eastAsia="宋体" w:hAnsi="宋体" w:cs="宋体"/>
          <w:spacing w:val="-10"/>
          <w:sz w:val="42"/>
          <w:szCs w:val="42"/>
        </w:rPr>
        <w:t>行开挖。</w:t>
      </w:r>
    </w:p>
    <w:p w:rsidR="00232FC0" w14:paraId="245C133E" w14:textId="77777777">
      <w:pPr>
        <w:spacing w:before="53" w:line="242" w:lineRule="auto"/>
        <w:ind w:firstLine="2"/>
        <w:rPr>
          <w:rFonts w:ascii="黑体" w:eastAsia="黑体" w:hAnsi="黑体" w:cs="黑体"/>
          <w:sz w:val="42"/>
          <w:szCs w:val="42"/>
        </w:rPr>
      </w:pPr>
      <w:r>
        <w:rPr>
          <w:rFonts w:ascii="黑体" w:eastAsia="黑体" w:hAnsi="黑体" w:cs="黑体"/>
          <w:spacing w:val="-1"/>
          <w:sz w:val="42"/>
          <w:szCs w:val="42"/>
        </w:rPr>
        <w:t>3.2</w:t>
      </w:r>
      <w:r>
        <w:rPr>
          <w:rFonts w:ascii="黑体" w:eastAsia="黑体" w:hAnsi="黑体" w:cs="黑体"/>
          <w:spacing w:val="-1"/>
          <w:sz w:val="42"/>
          <w:szCs w:val="42"/>
        </w:rPr>
        <w:t>边坡开挖安全要求</w:t>
      </w:r>
    </w:p>
    <w:p w:rsidR="00232FC0" w14:paraId="7B5AFD6C" w14:textId="77777777">
      <w:pPr>
        <w:spacing w:before="358" w:line="396" w:lineRule="auto"/>
        <w:ind w:right="133" w:firstLine="863"/>
        <w:rPr>
          <w:rFonts w:ascii="宋体" w:eastAsia="宋体" w:hAnsi="宋体" w:cs="宋体"/>
          <w:sz w:val="42"/>
          <w:szCs w:val="42"/>
        </w:rPr>
      </w:pPr>
      <w:r>
        <w:rPr>
          <w:rFonts w:ascii="宋体" w:eastAsia="宋体" w:hAnsi="宋体" w:cs="宋体"/>
          <w:spacing w:val="-6"/>
          <w:sz w:val="42"/>
          <w:szCs w:val="42"/>
        </w:rPr>
        <w:t>1</w:t>
      </w:r>
      <w:r>
        <w:rPr>
          <w:rFonts w:ascii="宋体" w:eastAsia="宋体" w:hAnsi="宋体" w:cs="宋体"/>
          <w:spacing w:val="-92"/>
          <w:sz w:val="42"/>
          <w:szCs w:val="42"/>
        </w:rPr>
        <w:t xml:space="preserve"> </w:t>
      </w:r>
      <w:r>
        <w:rPr>
          <w:rFonts w:ascii="宋体" w:eastAsia="宋体" w:hAnsi="宋体" w:cs="宋体"/>
          <w:spacing w:val="-6"/>
          <w:sz w:val="42"/>
          <w:szCs w:val="42"/>
        </w:rPr>
        <w:t>）在斜坡上方弃土时，应保证挖方边坡的稳定。弃土堆应连续设置，其</w:t>
      </w:r>
      <w:r>
        <w:rPr>
          <w:rFonts w:ascii="宋体" w:eastAsia="宋体" w:hAnsi="宋体" w:cs="宋体"/>
          <w:sz w:val="42"/>
          <w:szCs w:val="42"/>
        </w:rPr>
        <w:t xml:space="preserve"> </w:t>
      </w:r>
      <w:r>
        <w:rPr>
          <w:rFonts w:ascii="宋体" w:eastAsia="宋体" w:hAnsi="宋体" w:cs="宋体"/>
          <w:spacing w:val="-3"/>
          <w:sz w:val="42"/>
          <w:szCs w:val="42"/>
        </w:rPr>
        <w:t>顶面应向外倾斜，以防山坡的水流入挖方场地。但坡度陡于</w:t>
      </w:r>
      <w:r>
        <w:rPr>
          <w:rFonts w:ascii="宋体" w:eastAsia="宋体" w:hAnsi="宋体" w:cs="宋体"/>
          <w:spacing w:val="-63"/>
          <w:sz w:val="42"/>
          <w:szCs w:val="42"/>
        </w:rPr>
        <w:t xml:space="preserve"> </w:t>
      </w:r>
      <w:r>
        <w:rPr>
          <w:rFonts w:ascii="宋体" w:eastAsia="宋体" w:hAnsi="宋体" w:cs="宋体"/>
          <w:spacing w:val="-3"/>
          <w:sz w:val="42"/>
          <w:szCs w:val="42"/>
        </w:rPr>
        <w:t>1</w:t>
      </w:r>
      <w:r>
        <w:rPr>
          <w:rFonts w:ascii="宋体" w:eastAsia="宋体" w:hAnsi="宋体" w:cs="宋体"/>
          <w:spacing w:val="-3"/>
          <w:sz w:val="42"/>
          <w:szCs w:val="42"/>
        </w:rPr>
        <w:t>／</w:t>
      </w:r>
      <w:r>
        <w:rPr>
          <w:rFonts w:ascii="宋体" w:eastAsia="宋体" w:hAnsi="宋体" w:cs="宋体"/>
          <w:spacing w:val="-3"/>
          <w:sz w:val="42"/>
          <w:szCs w:val="42"/>
        </w:rPr>
        <w:t>5</w:t>
      </w:r>
      <w:r>
        <w:rPr>
          <w:rFonts w:ascii="宋体" w:eastAsia="宋体" w:hAnsi="宋体" w:cs="宋体"/>
          <w:spacing w:val="-87"/>
          <w:sz w:val="42"/>
          <w:szCs w:val="42"/>
        </w:rPr>
        <w:t xml:space="preserve"> </w:t>
      </w:r>
      <w:r>
        <w:rPr>
          <w:rFonts w:ascii="宋体" w:eastAsia="宋体" w:hAnsi="宋体" w:cs="宋体"/>
          <w:spacing w:val="-3"/>
          <w:sz w:val="42"/>
          <w:szCs w:val="42"/>
        </w:rPr>
        <w:t>或在软土地</w:t>
      </w:r>
      <w:r>
        <w:rPr>
          <w:rFonts w:ascii="宋体" w:eastAsia="宋体" w:hAnsi="宋体" w:cs="宋体"/>
          <w:sz w:val="42"/>
          <w:szCs w:val="42"/>
        </w:rPr>
        <w:t xml:space="preserve"> </w:t>
      </w:r>
      <w:r>
        <w:rPr>
          <w:rFonts w:ascii="宋体" w:eastAsia="宋体" w:hAnsi="宋体" w:cs="宋体"/>
          <w:spacing w:val="4"/>
          <w:sz w:val="42"/>
          <w:szCs w:val="42"/>
        </w:rPr>
        <w:t>区，禁止在挖方上侧弃土。在挖方下侧弃土时，要将弃土堆表面整平，并向</w:t>
      </w:r>
      <w:r>
        <w:rPr>
          <w:rFonts w:ascii="宋体" w:eastAsia="宋体" w:hAnsi="宋体" w:cs="宋体"/>
          <w:spacing w:val="29"/>
          <w:sz w:val="42"/>
          <w:szCs w:val="42"/>
        </w:rPr>
        <w:t xml:space="preserve"> </w:t>
      </w:r>
      <w:r>
        <w:rPr>
          <w:rFonts w:ascii="宋体" w:eastAsia="宋体" w:hAnsi="宋体" w:cs="宋体"/>
          <w:spacing w:val="4"/>
          <w:sz w:val="42"/>
          <w:szCs w:val="42"/>
        </w:rPr>
        <w:t>外倾斜，弃土表面要低于挖方场地的设计标高，或在弃土堆与挖方场地间设</w:t>
      </w:r>
      <w:r>
        <w:rPr>
          <w:rFonts w:ascii="宋体" w:eastAsia="宋体" w:hAnsi="宋体" w:cs="宋体"/>
          <w:spacing w:val="30"/>
          <w:sz w:val="42"/>
          <w:szCs w:val="42"/>
        </w:rPr>
        <w:t xml:space="preserve"> </w:t>
      </w:r>
      <w:r>
        <w:rPr>
          <w:rFonts w:ascii="宋体" w:eastAsia="宋体" w:hAnsi="宋体" w:cs="宋体"/>
          <w:spacing w:val="-3"/>
          <w:sz w:val="42"/>
          <w:szCs w:val="42"/>
        </w:rPr>
        <w:t>置排水沟，防止地表面的水流入挖方场地。</w:t>
      </w:r>
    </w:p>
    <w:p w:rsidR="00232FC0" w14:paraId="6CB91882" w14:textId="77777777">
      <w:pPr>
        <w:spacing w:before="3" w:line="395" w:lineRule="auto"/>
        <w:ind w:right="6" w:firstLine="846"/>
        <w:rPr>
          <w:rFonts w:ascii="宋体" w:eastAsia="宋体" w:hAnsi="宋体" w:cs="宋体"/>
          <w:sz w:val="42"/>
          <w:szCs w:val="42"/>
        </w:rPr>
      </w:pPr>
      <w:r>
        <w:rPr>
          <w:rFonts w:ascii="宋体" w:eastAsia="宋体" w:hAnsi="宋体" w:cs="宋体"/>
          <w:spacing w:val="-16"/>
          <w:sz w:val="42"/>
          <w:szCs w:val="42"/>
        </w:rPr>
        <w:t>2</w:t>
      </w:r>
      <w:r>
        <w:rPr>
          <w:rFonts w:ascii="宋体" w:eastAsia="宋体" w:hAnsi="宋体" w:cs="宋体"/>
          <w:spacing w:val="-16"/>
          <w:sz w:val="42"/>
          <w:szCs w:val="42"/>
        </w:rPr>
        <w:t>）土方开挖宜从上到下分层分段进行，</w:t>
      </w:r>
      <w:r>
        <w:rPr>
          <w:rFonts w:ascii="宋体" w:eastAsia="宋体" w:hAnsi="宋体" w:cs="宋体"/>
          <w:spacing w:val="-25"/>
          <w:sz w:val="42"/>
          <w:szCs w:val="42"/>
        </w:rPr>
        <w:t xml:space="preserve"> </w:t>
      </w:r>
      <w:r>
        <w:rPr>
          <w:rFonts w:ascii="宋体" w:eastAsia="宋体" w:hAnsi="宋体" w:cs="宋体"/>
          <w:spacing w:val="-16"/>
          <w:sz w:val="42"/>
          <w:szCs w:val="42"/>
        </w:rPr>
        <w:t>并随时做成一定的坡势以利泄水，</w:t>
      </w:r>
      <w:r>
        <w:rPr>
          <w:rFonts w:ascii="宋体" w:eastAsia="宋体" w:hAnsi="宋体" w:cs="宋体"/>
          <w:sz w:val="42"/>
          <w:szCs w:val="42"/>
        </w:rPr>
        <w:t xml:space="preserve"> </w:t>
      </w:r>
      <w:r>
        <w:rPr>
          <w:rFonts w:ascii="宋体" w:eastAsia="宋体" w:hAnsi="宋体" w:cs="宋体"/>
          <w:spacing w:val="-2"/>
          <w:sz w:val="42"/>
          <w:szCs w:val="42"/>
        </w:rPr>
        <w:t>且不应在影响边坡稳定的范围内积水。</w:t>
      </w:r>
    </w:p>
    <w:p w:rsidR="00232FC0" w14:paraId="13EE323C" w14:textId="77777777">
      <w:pPr>
        <w:spacing w:before="3" w:line="392" w:lineRule="auto"/>
        <w:ind w:left="1" w:right="172" w:firstLine="841"/>
        <w:rPr>
          <w:rFonts w:ascii="宋体" w:eastAsia="宋体" w:hAnsi="宋体" w:cs="宋体"/>
          <w:sz w:val="42"/>
          <w:szCs w:val="42"/>
        </w:rPr>
      </w:pPr>
      <w:r>
        <w:rPr>
          <w:rFonts w:ascii="宋体" w:eastAsia="宋体" w:hAnsi="宋体" w:cs="宋体"/>
          <w:spacing w:val="-3"/>
          <w:sz w:val="42"/>
          <w:szCs w:val="42"/>
        </w:rPr>
        <w:t>3</w:t>
      </w:r>
      <w:r>
        <w:rPr>
          <w:rFonts w:ascii="宋体" w:eastAsia="宋体" w:hAnsi="宋体" w:cs="宋体"/>
          <w:spacing w:val="-3"/>
          <w:sz w:val="42"/>
          <w:szCs w:val="42"/>
        </w:rPr>
        <w:t>）使用时间较长的临时性挖方，土坡坡度要根据工程地质和土坡高度，</w:t>
      </w:r>
      <w:r>
        <w:rPr>
          <w:rFonts w:ascii="宋体" w:eastAsia="宋体" w:hAnsi="宋体" w:cs="宋体"/>
          <w:spacing w:val="11"/>
          <w:sz w:val="42"/>
          <w:szCs w:val="42"/>
        </w:rPr>
        <w:t xml:space="preserve"> </w:t>
      </w:r>
      <w:r>
        <w:rPr>
          <w:rFonts w:ascii="宋体" w:eastAsia="宋体" w:hAnsi="宋体" w:cs="宋体"/>
          <w:spacing w:val="-3"/>
          <w:sz w:val="42"/>
          <w:szCs w:val="42"/>
        </w:rPr>
        <w:t>结合当地同类土体的稳定坡度值确定。</w:t>
      </w:r>
    </w:p>
    <w:p w:rsidR="00232FC0" w14:paraId="3409D6C7" w14:textId="77777777">
      <w:pPr>
        <w:spacing w:before="1" w:line="242" w:lineRule="auto"/>
        <w:ind w:firstLine="2"/>
        <w:rPr>
          <w:rFonts w:ascii="黑体" w:eastAsia="黑体" w:hAnsi="黑体" w:cs="黑体"/>
          <w:sz w:val="42"/>
          <w:szCs w:val="42"/>
        </w:rPr>
      </w:pPr>
      <w:r>
        <w:rPr>
          <w:rFonts w:ascii="黑体" w:eastAsia="黑体" w:hAnsi="黑体" w:cs="黑体"/>
          <w:spacing w:val="-6"/>
          <w:sz w:val="42"/>
          <w:szCs w:val="42"/>
        </w:rPr>
        <w:t>3.3</w:t>
      </w:r>
      <w:r>
        <w:rPr>
          <w:rFonts w:ascii="黑体" w:eastAsia="黑体" w:hAnsi="黑体" w:cs="黑体"/>
          <w:spacing w:val="-6"/>
          <w:sz w:val="42"/>
          <w:szCs w:val="42"/>
        </w:rPr>
        <w:t>滑坡地段开挖要求：</w:t>
      </w:r>
    </w:p>
    <w:p w:rsidR="00232FC0" w14:paraId="788165DC" w14:textId="77777777">
      <w:pPr>
        <w:spacing w:before="361" w:line="396" w:lineRule="auto"/>
        <w:ind w:firstLine="863"/>
        <w:rPr>
          <w:rFonts w:ascii="宋体" w:eastAsia="宋体" w:hAnsi="宋体" w:cs="宋体"/>
          <w:sz w:val="42"/>
          <w:szCs w:val="42"/>
        </w:rPr>
      </w:pPr>
      <w:r>
        <w:rPr>
          <w:rFonts w:ascii="宋体" w:eastAsia="宋体" w:hAnsi="宋体" w:cs="宋体"/>
          <w:spacing w:val="-20"/>
          <w:sz w:val="42"/>
          <w:szCs w:val="42"/>
        </w:rPr>
        <w:t>1)</w:t>
      </w:r>
      <w:r>
        <w:rPr>
          <w:rFonts w:ascii="宋体" w:eastAsia="宋体" w:hAnsi="宋体" w:cs="宋体"/>
          <w:spacing w:val="44"/>
          <w:sz w:val="42"/>
          <w:szCs w:val="42"/>
        </w:rPr>
        <w:t xml:space="preserve"> </w:t>
      </w:r>
      <w:r>
        <w:rPr>
          <w:rFonts w:ascii="宋体" w:eastAsia="宋体" w:hAnsi="宋体" w:cs="宋体"/>
          <w:spacing w:val="-20"/>
          <w:sz w:val="42"/>
          <w:szCs w:val="42"/>
        </w:rPr>
        <w:t>开挖过程中如发现滑坡迹象</w:t>
      </w:r>
      <w:r>
        <w:rPr>
          <w:rFonts w:ascii="宋体" w:eastAsia="宋体" w:hAnsi="宋体" w:cs="宋体"/>
          <w:spacing w:val="-20"/>
          <w:sz w:val="42"/>
          <w:szCs w:val="42"/>
        </w:rPr>
        <w:t>(</w:t>
      </w:r>
      <w:r>
        <w:rPr>
          <w:rFonts w:ascii="宋体" w:eastAsia="宋体" w:hAnsi="宋体" w:cs="宋体"/>
          <w:spacing w:val="-20"/>
          <w:sz w:val="42"/>
          <w:szCs w:val="42"/>
        </w:rPr>
        <w:t>如裂缝、滑动等</w:t>
      </w:r>
      <w:r>
        <w:rPr>
          <w:rFonts w:ascii="宋体" w:eastAsia="宋体" w:hAnsi="宋体" w:cs="宋体"/>
          <w:spacing w:val="-20"/>
          <w:sz w:val="42"/>
          <w:szCs w:val="42"/>
        </w:rPr>
        <w:t>)</w:t>
      </w:r>
      <w:r>
        <w:rPr>
          <w:rFonts w:ascii="宋体" w:eastAsia="宋体" w:hAnsi="宋体" w:cs="宋体"/>
          <w:spacing w:val="-20"/>
          <w:sz w:val="42"/>
          <w:szCs w:val="42"/>
        </w:rPr>
        <w:t>时应暂停施工，</w:t>
      </w:r>
      <w:r>
        <w:rPr>
          <w:rFonts w:ascii="宋体" w:eastAsia="宋体" w:hAnsi="宋体" w:cs="宋体"/>
          <w:spacing w:val="73"/>
          <w:sz w:val="42"/>
          <w:szCs w:val="42"/>
        </w:rPr>
        <w:t xml:space="preserve"> </w:t>
      </w:r>
      <w:r>
        <w:rPr>
          <w:rFonts w:ascii="宋体" w:eastAsia="宋体" w:hAnsi="宋体" w:cs="宋体"/>
          <w:spacing w:val="-20"/>
          <w:sz w:val="42"/>
          <w:szCs w:val="42"/>
        </w:rPr>
        <w:t>必要时，</w:t>
      </w:r>
      <w:r>
        <w:rPr>
          <w:rFonts w:ascii="宋体" w:eastAsia="宋体" w:hAnsi="宋体" w:cs="宋体"/>
          <w:sz w:val="42"/>
          <w:szCs w:val="42"/>
        </w:rPr>
        <w:t xml:space="preserve"> </w:t>
      </w:r>
      <w:r>
        <w:rPr>
          <w:rFonts w:ascii="宋体" w:eastAsia="宋体" w:hAnsi="宋体" w:cs="宋体"/>
          <w:spacing w:val="-1"/>
          <w:sz w:val="42"/>
          <w:szCs w:val="42"/>
        </w:rPr>
        <w:t>所有人员和机械要撤至安全地点，并采取措施及时处理。</w:t>
      </w:r>
    </w:p>
    <w:p w:rsidR="00232FC0" w14:paraId="172D9366" w14:textId="77777777">
      <w:pPr>
        <w:spacing w:line="238" w:lineRule="auto"/>
        <w:ind w:firstLine="846"/>
        <w:rPr>
          <w:rFonts w:ascii="宋体" w:eastAsia="宋体" w:hAnsi="宋体" w:cs="宋体"/>
          <w:sz w:val="42"/>
          <w:szCs w:val="42"/>
        </w:rPr>
      </w:pPr>
      <w:r>
        <w:rPr>
          <w:rFonts w:ascii="宋体" w:eastAsia="宋体" w:hAnsi="宋体" w:cs="宋体"/>
          <w:spacing w:val="-12"/>
          <w:sz w:val="42"/>
          <w:szCs w:val="42"/>
        </w:rPr>
        <w:t>2)</w:t>
      </w:r>
      <w:r>
        <w:rPr>
          <w:rFonts w:ascii="宋体" w:eastAsia="宋体" w:hAnsi="宋体" w:cs="宋体"/>
          <w:spacing w:val="59"/>
          <w:sz w:val="42"/>
          <w:szCs w:val="42"/>
        </w:rPr>
        <w:t xml:space="preserve"> </w:t>
      </w:r>
      <w:r>
        <w:rPr>
          <w:rFonts w:ascii="宋体" w:eastAsia="宋体" w:hAnsi="宋体" w:cs="宋体"/>
          <w:spacing w:val="-12"/>
          <w:sz w:val="42"/>
          <w:szCs w:val="42"/>
        </w:rPr>
        <w:t>遵循先整治后开挖的施工顺序，在开挖时，</w:t>
      </w:r>
      <w:r>
        <w:rPr>
          <w:rFonts w:ascii="宋体" w:eastAsia="宋体" w:hAnsi="宋体" w:cs="宋体"/>
          <w:spacing w:val="85"/>
          <w:sz w:val="42"/>
          <w:szCs w:val="42"/>
        </w:rPr>
        <w:t xml:space="preserve"> </w:t>
      </w:r>
      <w:r>
        <w:rPr>
          <w:rFonts w:ascii="宋体" w:eastAsia="宋体" w:hAnsi="宋体" w:cs="宋体"/>
          <w:spacing w:val="-12"/>
          <w:sz w:val="42"/>
          <w:szCs w:val="42"/>
        </w:rPr>
        <w:t>须遵循由上到下的开挖顺</w:t>
      </w:r>
    </w:p>
    <w:p w:rsidR="00232FC0" w14:paraId="4A7C67E0" w14:textId="77777777">
      <w:pPr>
        <w:spacing w:before="359" w:line="237" w:lineRule="auto"/>
        <w:ind w:firstLine="2"/>
        <w:rPr>
          <w:rFonts w:ascii="宋体" w:eastAsia="宋体" w:hAnsi="宋体" w:cs="宋体"/>
          <w:sz w:val="42"/>
          <w:szCs w:val="42"/>
        </w:rPr>
      </w:pPr>
      <w:r>
        <w:rPr>
          <w:rFonts w:ascii="宋体" w:eastAsia="宋体" w:hAnsi="宋体" w:cs="宋体"/>
          <w:spacing w:val="-1"/>
          <w:sz w:val="42"/>
          <w:szCs w:val="42"/>
        </w:rPr>
        <w:t>序，严禁先切除坡脚；</w:t>
      </w:r>
    </w:p>
    <w:p w:rsidR="00232FC0" w14:paraId="21A9E294" w14:textId="77777777">
      <w:pPr>
        <w:spacing w:before="360" w:line="238" w:lineRule="auto"/>
        <w:ind w:firstLine="843"/>
        <w:rPr>
          <w:rFonts w:ascii="宋体" w:eastAsia="宋体" w:hAnsi="宋体" w:cs="宋体"/>
          <w:sz w:val="42"/>
          <w:szCs w:val="42"/>
        </w:rPr>
      </w:pPr>
      <w:r>
        <w:rPr>
          <w:rFonts w:ascii="宋体" w:eastAsia="宋体" w:hAnsi="宋体" w:cs="宋体"/>
          <w:spacing w:val="-2"/>
          <w:sz w:val="42"/>
          <w:szCs w:val="42"/>
        </w:rPr>
        <w:t>3)</w:t>
      </w:r>
      <w:r>
        <w:rPr>
          <w:rFonts w:ascii="宋体" w:eastAsia="宋体" w:hAnsi="宋体" w:cs="宋体"/>
          <w:spacing w:val="38"/>
          <w:sz w:val="42"/>
          <w:szCs w:val="42"/>
        </w:rPr>
        <w:t xml:space="preserve"> </w:t>
      </w:r>
      <w:r>
        <w:rPr>
          <w:rFonts w:ascii="宋体" w:eastAsia="宋体" w:hAnsi="宋体" w:cs="宋体"/>
          <w:spacing w:val="-2"/>
          <w:sz w:val="42"/>
          <w:szCs w:val="42"/>
        </w:rPr>
        <w:t>边坡开挖施工不宜雨季施工，应事先作好地面和地下排水设施，防止</w:t>
      </w:r>
    </w:p>
    <w:p w:rsidR="00232FC0" w14:paraId="0D661851" w14:textId="77777777">
      <w:pPr>
        <w:spacing w:line="242" w:lineRule="auto"/>
      </w:pPr>
    </w:p>
    <w:p w:rsidR="00232FC0" w14:paraId="20BF9905" w14:textId="77777777">
      <w:pPr>
        <w:spacing w:line="243" w:lineRule="auto"/>
      </w:pPr>
    </w:p>
    <w:p w:rsidR="00232FC0" w14:paraId="715E1421" w14:textId="77777777">
      <w:pPr>
        <w:spacing w:before="89" w:line="188" w:lineRule="auto"/>
        <w:ind w:firstLine="13900"/>
        <w:rPr>
          <w:rFonts w:ascii="宋体" w:eastAsia="宋体" w:hAnsi="宋体" w:cs="宋体"/>
          <w:sz w:val="27"/>
          <w:szCs w:val="27"/>
        </w:rPr>
      </w:pPr>
      <w:r>
        <w:rPr>
          <w:rFonts w:ascii="宋体" w:eastAsia="宋体" w:hAnsi="宋体" w:cs="宋体"/>
          <w:sz w:val="27"/>
          <w:szCs w:val="27"/>
        </w:rPr>
        <w:t>7</w:t>
      </w:r>
    </w:p>
    <w:p w:rsidR="00232FC0" w14:paraId="4137227C" w14:textId="77777777">
      <w:pPr>
        <w:sectPr>
          <w:pgSz w:w="17860" w:h="25258"/>
          <w:pgMar w:top="2146" w:right="1563" w:bottom="0" w:left="2135" w:header="0" w:footer="0" w:gutter="0"/>
          <w:pgNumType w:start="8"/>
          <w:cols w:space="720"/>
        </w:sectPr>
      </w:pPr>
    </w:p>
    <w:p w:rsidR="00232FC0" w14:paraId="7B32C97B" w14:textId="5191FA17">
      <w:pPr>
        <w:spacing w:before="256" w:line="238" w:lineRule="auto"/>
        <w:ind w:firstLine="39"/>
        <w:rPr>
          <w:rFonts w:ascii="宋体" w:eastAsia="宋体" w:hAnsi="宋体" w:cs="宋体"/>
          <w:sz w:val="42"/>
          <w:szCs w:val="42"/>
        </w:rPr>
      </w:pPr>
      <w:r>
        <w:rPr>
          <w:rFonts w:ascii="宋体" w:eastAsia="宋体" w:hAnsi="宋体" w:cs="宋体"/>
          <w:spacing w:val="-7"/>
          <w:sz w:val="42"/>
          <w:szCs w:val="42"/>
          <w:lang w:val="zh-CN"/>
        </w:rPr>
        <mc:AlternateContent>
          <mc:Choice Requires="wps">
            <w:drawing>
              <wp:anchor distT="0" distB="0" distL="114300" distR="114300" simplePos="0" relativeHeight="251730944" behindDoc="0" locked="0" layoutInCell="1" allowOverlap="1">
                <wp:simplePos x="0" y="0"/>
                <wp:positionH relativeFrom="column">
                  <wp:posOffset>5502275</wp:posOffset>
                </wp:positionH>
                <wp:positionV relativeFrom="paragraph">
                  <wp:posOffset>6257290</wp:posOffset>
                </wp:positionV>
                <wp:extent cx="127000" cy="127000"/>
                <wp:effectExtent l="0" t="0" r="6350" b="6350"/>
                <wp:wrapNone/>
                <wp:docPr id="272121562" name="文本框 36"/>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241CFD42">
                            <w:pPr>
                              <w:rPr>
                                <w:color w:val="FFFFFF"/>
                              </w:rPr>
                            </w:pPr>
                            <w:r w:rsidRPr="005570B1">
                              <w:rPr>
                                <w:rFonts w:hint="eastAsia"/>
                                <w:color w:val="FFFFFF"/>
                              </w:rPr>
                              <w:t>教育培训，培训内容包括：施工生产安全基础知识、施工防护器具和消防器材的正确使用方法、施工现场安全防护</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6" o:spid="_x0000_s1060" type="#_x0000_t202" style="width:10pt;height:10pt;margin-top:492.7pt;margin-left:433.25pt;mso-wrap-distance-bottom:0;mso-wrap-distance-left:9pt;mso-wrap-distance-right:9pt;mso-wrap-distance-top:0;position:absolute;v-text-anchor:top;z-index:251729920" filled="f" fillcolor="this" stroked="f" strokeweight="0.5pt">
                <v:textbox>
                  <w:txbxContent>
                    <w:p w:rsidR="005570B1" w:rsidRPr="005570B1" w14:paraId="0CBC4E52" w14:textId="241CFD42">
                      <w:pPr>
                        <w:rPr>
                          <w:color w:val="FFFFFF"/>
                        </w:rPr>
                      </w:pPr>
                      <w:r w:rsidRPr="005570B1">
                        <w:rPr>
                          <w:rFonts w:hint="eastAsia"/>
                          <w:color w:val="FFFFFF"/>
                        </w:rPr>
                        <w:t>教育培训，培训内容包括：施工生产安全基础知识、施工防护器具和消防器材的正确使用方法、施工现场安全防护</w:t>
                      </w:r>
                    </w:p>
                  </w:txbxContent>
                </v:textbox>
              </v:shape>
            </w:pict>
          </mc:Fallback>
        </mc:AlternateContent>
      </w:r>
      <w:r>
        <w:rPr>
          <w:rFonts w:ascii="宋体" w:eastAsia="宋体" w:hAnsi="宋体" w:cs="宋体"/>
          <w:spacing w:val="-7"/>
          <w:sz w:val="42"/>
          <w:szCs w:val="42"/>
          <w:lang w:val="zh-CN"/>
        </w:rPr>
        <mc:AlternateContent>
          <mc:Choice Requires="wps">
            <w:drawing>
              <wp:anchor distT="0" distB="0" distL="114300" distR="114300" simplePos="0" relativeHeight="251728896" behindDoc="0" locked="0" layoutInCell="1" allowOverlap="1">
                <wp:simplePos x="0" y="0"/>
                <wp:positionH relativeFrom="column">
                  <wp:posOffset>5502275</wp:posOffset>
                </wp:positionH>
                <wp:positionV relativeFrom="paragraph">
                  <wp:posOffset>4352290</wp:posOffset>
                </wp:positionV>
                <wp:extent cx="127000" cy="127000"/>
                <wp:effectExtent l="0" t="0" r="6350" b="6350"/>
                <wp:wrapNone/>
                <wp:docPr id="828381906" name="文本框 35"/>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568F74FA">
                            <w:pPr>
                              <w:rPr>
                                <w:color w:val="FFFFFF"/>
                              </w:rPr>
                            </w:pPr>
                            <w:r w:rsidRPr="005570B1">
                              <w:rPr>
                                <w:rFonts w:hint="eastAsia"/>
                                <w:color w:val="FFFFFF"/>
                              </w:rPr>
                              <w:t>应会同有关单位对附近已有建筑物或构筑物、道路、管线等进行检查和鉴定，对可能受开挖和降水影响的邻近建筑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5" o:spid="_x0000_s1061" type="#_x0000_t202" style="width:10pt;height:10pt;margin-top:342.7pt;margin-left:433.25pt;mso-wrap-distance-bottom:0;mso-wrap-distance-left:9pt;mso-wrap-distance-right:9pt;mso-wrap-distance-top:0;position:absolute;v-text-anchor:top;z-index:251727872" filled="f" fillcolor="this" stroked="f" strokeweight="0.5pt">
                <v:textbox>
                  <w:txbxContent>
                    <w:p w:rsidR="005570B1" w:rsidRPr="005570B1" w14:paraId="57B378A9" w14:textId="568F74FA">
                      <w:pPr>
                        <w:rPr>
                          <w:color w:val="FFFFFF"/>
                        </w:rPr>
                      </w:pPr>
                      <w:r w:rsidRPr="005570B1">
                        <w:rPr>
                          <w:rFonts w:hint="eastAsia"/>
                          <w:color w:val="FFFFFF"/>
                        </w:rPr>
                        <w:t>应会同有关单位对附近已有建筑物或构筑物、道路、管线等进行检查和鉴定，对可能受开挖和降水影响的邻近建筑</w:t>
                      </w:r>
                    </w:p>
                  </w:txbxContent>
                </v:textbox>
              </v:shape>
            </w:pict>
          </mc:Fallback>
        </mc:AlternateContent>
      </w:r>
      <w:r>
        <w:rPr>
          <w:rFonts w:ascii="宋体" w:eastAsia="宋体" w:hAnsi="宋体" w:cs="宋体"/>
          <w:spacing w:val="-7"/>
          <w:sz w:val="42"/>
          <w:szCs w:val="42"/>
          <w:lang w:val="zh-CN"/>
        </w:rPr>
        <mc:AlternateContent>
          <mc:Choice Requires="wps">
            <w:drawing>
              <wp:anchor distT="0" distB="0" distL="114300" distR="114300" simplePos="0" relativeHeight="251726848" behindDoc="0" locked="0" layoutInCell="1" allowOverlap="1">
                <wp:simplePos x="0" y="0"/>
                <wp:positionH relativeFrom="column">
                  <wp:posOffset>5502275</wp:posOffset>
                </wp:positionH>
                <wp:positionV relativeFrom="paragraph">
                  <wp:posOffset>2447290</wp:posOffset>
                </wp:positionV>
                <wp:extent cx="127000" cy="127000"/>
                <wp:effectExtent l="0" t="0" r="6350" b="6350"/>
                <wp:wrapNone/>
                <wp:docPr id="282310830" name="文本框 34"/>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4D86B782">
                            <w:pPr>
                              <w:rPr>
                                <w:color w:val="FFFFFF"/>
                              </w:rPr>
                            </w:pPr>
                            <w:r w:rsidRPr="005570B1">
                              <w:rPr>
                                <w:rFonts w:hint="eastAsia"/>
                                <w:color w:val="FFFFFF"/>
                              </w:rPr>
                              <w:t>装备：应急灯、烟感器、报警装置、灭火器、电工工具、自备小车、无线电对讲机和电话等。</w:t>
                            </w:r>
                            <w:r w:rsidRPr="005570B1">
                              <w:rPr>
                                <w:rFonts w:hint="eastAsia"/>
                                <w:color w:val="FFFFFF"/>
                              </w:rPr>
                              <w:t>3</w:t>
                            </w:r>
                            <w:r w:rsidRPr="005570B1">
                              <w:rPr>
                                <w:rFonts w:hint="eastAsia"/>
                                <w:color w:val="FFFFFF"/>
                              </w:rPr>
                              <w:t>）发生触电时，首</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4" o:spid="_x0000_s1062" type="#_x0000_t202" style="width:10pt;height:10pt;margin-top:192.7pt;margin-left:433.25pt;mso-wrap-distance-bottom:0;mso-wrap-distance-left:9pt;mso-wrap-distance-right:9pt;mso-wrap-distance-top:0;position:absolute;v-text-anchor:top;z-index:251725824" filled="f" fillcolor="this" stroked="f" strokeweight="0.5pt">
                <v:textbox>
                  <w:txbxContent>
                    <w:p w:rsidR="005570B1" w:rsidRPr="005570B1" w14:paraId="7158E641" w14:textId="4D86B782">
                      <w:pPr>
                        <w:rPr>
                          <w:color w:val="FFFFFF"/>
                        </w:rPr>
                      </w:pPr>
                      <w:r w:rsidRPr="005570B1">
                        <w:rPr>
                          <w:rFonts w:hint="eastAsia"/>
                          <w:color w:val="FFFFFF"/>
                        </w:rPr>
                        <w:t>装备：应急灯、烟感器、报警装置、灭火器、电工工具、自备小车、无线电对讲机和电话等。</w:t>
                      </w:r>
                      <w:r w:rsidRPr="005570B1">
                        <w:rPr>
                          <w:rFonts w:hint="eastAsia"/>
                          <w:color w:val="FFFFFF"/>
                        </w:rPr>
                        <w:t>3</w:t>
                      </w:r>
                      <w:r w:rsidRPr="005570B1">
                        <w:rPr>
                          <w:rFonts w:hint="eastAsia"/>
                          <w:color w:val="FFFFFF"/>
                        </w:rPr>
                        <w:t>）发生触电时，首</w:t>
                      </w:r>
                    </w:p>
                  </w:txbxContent>
                </v:textbox>
              </v:shape>
            </w:pict>
          </mc:Fallback>
        </mc:AlternateContent>
      </w:r>
      <w:r>
        <w:rPr>
          <w:rFonts w:ascii="宋体" w:eastAsia="宋体" w:hAnsi="宋体" w:cs="宋体"/>
          <w:spacing w:val="-7"/>
          <w:sz w:val="42"/>
          <w:szCs w:val="42"/>
          <w:lang w:val="zh-CN"/>
        </w:rPr>
        <mc:AlternateContent>
          <mc:Choice Requires="wps">
            <w:drawing>
              <wp:anchor distT="0" distB="0" distL="114300" distR="114300" simplePos="0" relativeHeight="251724800" behindDoc="0" locked="0" layoutInCell="1" allowOverlap="1">
                <wp:simplePos x="0" y="0"/>
                <wp:positionH relativeFrom="column">
                  <wp:posOffset>5502275</wp:posOffset>
                </wp:positionH>
                <wp:positionV relativeFrom="paragraph">
                  <wp:posOffset>542290</wp:posOffset>
                </wp:positionV>
                <wp:extent cx="127000" cy="127000"/>
                <wp:effectExtent l="0" t="0" r="6350" b="6350"/>
                <wp:wrapNone/>
                <wp:docPr id="256736467" name="文本框 33"/>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1B1A8448">
                            <w:pPr>
                              <w:rPr>
                                <w:color w:val="FFFFFF"/>
                              </w:rPr>
                            </w:pPr>
                            <w:r w:rsidRPr="005570B1">
                              <w:rPr>
                                <w:rFonts w:hint="eastAsia"/>
                                <w:color w:val="FFFFFF"/>
                              </w:rPr>
                              <w:t>并确认安全后，方可发出</w:t>
                            </w:r>
                            <w:r w:rsidRPr="005570B1">
                              <w:rPr>
                                <w:rFonts w:hint="eastAsia"/>
                                <w:color w:val="FFFFFF"/>
                              </w:rPr>
                              <w:t>25</w:t>
                            </w:r>
                            <w:r w:rsidRPr="005570B1">
                              <w:rPr>
                                <w:rFonts w:hint="eastAsia"/>
                                <w:color w:val="FFFFFF"/>
                              </w:rPr>
                              <w:t>解除警戒信号，之后警戒人员方可撤离警戒岗哨；</w:t>
                            </w:r>
                            <w:r w:rsidRPr="005570B1">
                              <w:rPr>
                                <w:rFonts w:hint="eastAsia"/>
                                <w:color w:val="FFFFFF"/>
                              </w:rPr>
                              <w:t>1.8</w:t>
                            </w:r>
                            <w:r w:rsidRPr="005570B1">
                              <w:rPr>
                                <w:rFonts w:hint="eastAsia"/>
                                <w:color w:val="FFFFFF"/>
                              </w:rPr>
                              <w:t>爆后检查应遵守下列规定：</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3" o:spid="_x0000_s1063" type="#_x0000_t202" style="width:10pt;height:10pt;margin-top:42.7pt;margin-left:433.25pt;mso-wrap-distance-bottom:0;mso-wrap-distance-left:9pt;mso-wrap-distance-right:9pt;mso-wrap-distance-top:0;position:absolute;v-text-anchor:top;z-index:251723776" filled="f" fillcolor="this" stroked="f" strokeweight="0.5pt">
                <v:textbox>
                  <w:txbxContent>
                    <w:p w:rsidR="005570B1" w:rsidRPr="005570B1" w14:paraId="33FAF7C1" w14:textId="1B1A8448">
                      <w:pPr>
                        <w:rPr>
                          <w:color w:val="FFFFFF"/>
                        </w:rPr>
                      </w:pPr>
                      <w:r w:rsidRPr="005570B1">
                        <w:rPr>
                          <w:rFonts w:hint="eastAsia"/>
                          <w:color w:val="FFFFFF"/>
                        </w:rPr>
                        <w:t>并确认安全后，方可发出</w:t>
                      </w:r>
                      <w:r w:rsidRPr="005570B1">
                        <w:rPr>
                          <w:rFonts w:hint="eastAsia"/>
                          <w:color w:val="FFFFFF"/>
                        </w:rPr>
                        <w:t>25</w:t>
                      </w:r>
                      <w:r w:rsidRPr="005570B1">
                        <w:rPr>
                          <w:rFonts w:hint="eastAsia"/>
                          <w:color w:val="FFFFFF"/>
                        </w:rPr>
                        <w:t>解除警戒信号，之后警戒人员方可撤离警戒岗哨；</w:t>
                      </w:r>
                      <w:r w:rsidRPr="005570B1">
                        <w:rPr>
                          <w:rFonts w:hint="eastAsia"/>
                          <w:color w:val="FFFFFF"/>
                        </w:rPr>
                        <w:t>1.8</w:t>
                      </w:r>
                      <w:r w:rsidRPr="005570B1">
                        <w:rPr>
                          <w:rFonts w:hint="eastAsia"/>
                          <w:color w:val="FFFFFF"/>
                        </w:rPr>
                        <w:t>爆后检查应遵守下列规定：</w:t>
                      </w:r>
                    </w:p>
                  </w:txbxContent>
                </v:textbox>
              </v:shape>
            </w:pict>
          </mc:Fallback>
        </mc:AlternateContent>
      </w:r>
      <w:r>
        <w:rPr>
          <w:rFonts w:ascii="宋体" w:eastAsia="宋体" w:hAnsi="宋体" w:cs="宋体"/>
          <w:spacing w:val="-7"/>
          <w:sz w:val="42"/>
          <w:szCs w:val="42"/>
        </w:rPr>
        <w:t>因泥土水饱和而发生山体滑坡。</w:t>
      </w:r>
    </w:p>
    <w:p w:rsidR="00232FC0" w14:paraId="66687D1A" w14:textId="77777777">
      <w:pPr>
        <w:spacing w:before="356" w:line="396" w:lineRule="auto"/>
        <w:ind w:right="135" w:firstLine="841"/>
        <w:rPr>
          <w:rFonts w:ascii="宋体" w:eastAsia="宋体" w:hAnsi="宋体" w:cs="宋体"/>
          <w:sz w:val="42"/>
          <w:szCs w:val="42"/>
        </w:rPr>
      </w:pPr>
      <w:r>
        <w:rPr>
          <w:rFonts w:ascii="宋体" w:eastAsia="宋体" w:hAnsi="宋体" w:cs="宋体"/>
          <w:spacing w:val="-20"/>
          <w:w w:val="98"/>
          <w:sz w:val="42"/>
          <w:szCs w:val="42"/>
        </w:rPr>
        <w:t>4)</w:t>
      </w:r>
      <w:r>
        <w:rPr>
          <w:rFonts w:ascii="宋体" w:eastAsia="宋体" w:hAnsi="宋体" w:cs="宋体"/>
          <w:spacing w:val="-20"/>
          <w:w w:val="98"/>
          <w:sz w:val="42"/>
          <w:szCs w:val="42"/>
        </w:rPr>
        <w:t>施工前先了解工程地质勘察资料、</w:t>
      </w:r>
      <w:r>
        <w:rPr>
          <w:rFonts w:ascii="宋体" w:eastAsia="宋体" w:hAnsi="宋体" w:cs="宋体"/>
          <w:spacing w:val="49"/>
          <w:sz w:val="42"/>
          <w:szCs w:val="42"/>
        </w:rPr>
        <w:t xml:space="preserve"> </w:t>
      </w:r>
      <w:r>
        <w:rPr>
          <w:rFonts w:ascii="宋体" w:eastAsia="宋体" w:hAnsi="宋体" w:cs="宋体"/>
          <w:spacing w:val="-20"/>
          <w:w w:val="98"/>
          <w:sz w:val="42"/>
          <w:szCs w:val="42"/>
        </w:rPr>
        <w:t>地形、</w:t>
      </w:r>
      <w:r>
        <w:rPr>
          <w:rFonts w:ascii="宋体" w:eastAsia="宋体" w:hAnsi="宋体" w:cs="宋体"/>
          <w:spacing w:val="-24"/>
          <w:sz w:val="42"/>
          <w:szCs w:val="42"/>
        </w:rPr>
        <w:t xml:space="preserve"> </w:t>
      </w:r>
      <w:r>
        <w:rPr>
          <w:rFonts w:ascii="宋体" w:eastAsia="宋体" w:hAnsi="宋体" w:cs="宋体"/>
          <w:spacing w:val="-20"/>
          <w:w w:val="98"/>
          <w:sz w:val="42"/>
          <w:szCs w:val="42"/>
        </w:rPr>
        <w:t>地貌及滑坡迹象等情况，</w:t>
      </w:r>
      <w:r>
        <w:rPr>
          <w:rFonts w:ascii="宋体" w:eastAsia="宋体" w:hAnsi="宋体" w:cs="宋体"/>
          <w:spacing w:val="19"/>
          <w:sz w:val="42"/>
          <w:szCs w:val="42"/>
        </w:rPr>
        <w:t xml:space="preserve"> </w:t>
      </w:r>
      <w:r>
        <w:rPr>
          <w:rFonts w:ascii="宋体" w:eastAsia="宋体" w:hAnsi="宋体" w:cs="宋体"/>
          <w:spacing w:val="-20"/>
          <w:w w:val="98"/>
          <w:sz w:val="42"/>
          <w:szCs w:val="42"/>
        </w:rPr>
        <w:t>并制</w:t>
      </w:r>
      <w:r>
        <w:rPr>
          <w:rFonts w:ascii="宋体" w:eastAsia="宋体" w:hAnsi="宋体" w:cs="宋体"/>
          <w:sz w:val="42"/>
          <w:szCs w:val="42"/>
        </w:rPr>
        <w:t xml:space="preserve"> </w:t>
      </w:r>
      <w:r>
        <w:rPr>
          <w:rFonts w:ascii="宋体" w:eastAsia="宋体" w:hAnsi="宋体" w:cs="宋体"/>
          <w:spacing w:val="-4"/>
          <w:sz w:val="42"/>
          <w:szCs w:val="42"/>
        </w:rPr>
        <w:t>定相应的施工方法和安全技术措施。</w:t>
      </w:r>
    </w:p>
    <w:p w:rsidR="00232FC0" w14:paraId="51942D61" w14:textId="77777777">
      <w:pPr>
        <w:spacing w:before="3" w:line="392" w:lineRule="auto"/>
        <w:ind w:left="9" w:firstLine="835"/>
        <w:rPr>
          <w:rFonts w:ascii="宋体" w:eastAsia="宋体" w:hAnsi="宋体" w:cs="宋体"/>
          <w:sz w:val="42"/>
          <w:szCs w:val="42"/>
        </w:rPr>
      </w:pPr>
      <w:r>
        <w:rPr>
          <w:rFonts w:ascii="宋体" w:eastAsia="宋体" w:hAnsi="宋体" w:cs="宋体"/>
          <w:spacing w:val="-16"/>
          <w:sz w:val="42"/>
          <w:szCs w:val="42"/>
        </w:rPr>
        <w:t>5)</w:t>
      </w:r>
      <w:r>
        <w:rPr>
          <w:rFonts w:ascii="宋体" w:eastAsia="宋体" w:hAnsi="宋体" w:cs="宋体"/>
          <w:spacing w:val="-16"/>
          <w:sz w:val="42"/>
          <w:szCs w:val="42"/>
        </w:rPr>
        <w:t>抗滑挡土墙要尽量在旱季施工，基槽开挖应分段跳槽进行，并加设支撑；</w:t>
      </w:r>
      <w:r>
        <w:rPr>
          <w:rFonts w:ascii="宋体" w:eastAsia="宋体" w:hAnsi="宋体" w:cs="宋体"/>
          <w:spacing w:val="1"/>
          <w:sz w:val="42"/>
          <w:szCs w:val="42"/>
        </w:rPr>
        <w:t xml:space="preserve"> </w:t>
      </w:r>
      <w:r>
        <w:rPr>
          <w:rFonts w:ascii="宋体" w:eastAsia="宋体" w:hAnsi="宋体" w:cs="宋体"/>
          <w:spacing w:val="-4"/>
          <w:sz w:val="42"/>
          <w:szCs w:val="42"/>
        </w:rPr>
        <w:t>每开挖一段就要将挡土墙做好一段。</w:t>
      </w:r>
    </w:p>
    <w:p w:rsidR="00232FC0" w14:paraId="3C9DC166" w14:textId="77777777">
      <w:pPr>
        <w:spacing w:before="1"/>
        <w:ind w:firstLine="2"/>
        <w:rPr>
          <w:rFonts w:ascii="黑体" w:eastAsia="黑体" w:hAnsi="黑体" w:cs="黑体"/>
          <w:sz w:val="42"/>
          <w:szCs w:val="42"/>
        </w:rPr>
      </w:pPr>
      <w:r>
        <w:rPr>
          <w:rFonts w:ascii="黑体" w:eastAsia="黑体" w:hAnsi="黑体" w:cs="黑体"/>
          <w:spacing w:val="-1"/>
          <w:sz w:val="42"/>
          <w:szCs w:val="42"/>
        </w:rPr>
        <w:t>3.4</w:t>
      </w:r>
      <w:r>
        <w:rPr>
          <w:rFonts w:ascii="黑体" w:eastAsia="黑体" w:hAnsi="黑体" w:cs="黑体"/>
          <w:spacing w:val="-1"/>
          <w:sz w:val="42"/>
          <w:szCs w:val="42"/>
        </w:rPr>
        <w:t>基础开挖安全要求</w:t>
      </w:r>
    </w:p>
    <w:p w:rsidR="00232FC0" w14:paraId="0B1133C2" w14:textId="77777777">
      <w:pPr>
        <w:spacing w:before="364" w:line="396" w:lineRule="auto"/>
        <w:ind w:right="135" w:firstLine="863"/>
        <w:rPr>
          <w:rFonts w:ascii="宋体" w:eastAsia="宋体" w:hAnsi="宋体" w:cs="宋体"/>
          <w:sz w:val="42"/>
          <w:szCs w:val="42"/>
        </w:rPr>
      </w:pPr>
      <w:r>
        <w:rPr>
          <w:rFonts w:ascii="宋体" w:eastAsia="宋体" w:hAnsi="宋体" w:cs="宋体"/>
          <w:spacing w:val="-9"/>
          <w:sz w:val="42"/>
          <w:szCs w:val="42"/>
        </w:rPr>
        <w:t>1)</w:t>
      </w:r>
      <w:r>
        <w:rPr>
          <w:rFonts w:ascii="宋体" w:eastAsia="宋体" w:hAnsi="宋体" w:cs="宋体"/>
          <w:spacing w:val="-9"/>
          <w:sz w:val="42"/>
          <w:szCs w:val="42"/>
        </w:rPr>
        <w:t>基坑</w:t>
      </w:r>
      <w:r>
        <w:rPr>
          <w:rFonts w:ascii="宋体" w:eastAsia="宋体" w:hAnsi="宋体" w:cs="宋体"/>
          <w:spacing w:val="-9"/>
          <w:sz w:val="42"/>
          <w:szCs w:val="42"/>
        </w:rPr>
        <w:t>(</w:t>
      </w:r>
      <w:r>
        <w:rPr>
          <w:rFonts w:ascii="宋体" w:eastAsia="宋体" w:hAnsi="宋体" w:cs="宋体"/>
          <w:spacing w:val="-9"/>
          <w:sz w:val="42"/>
          <w:szCs w:val="42"/>
        </w:rPr>
        <w:t>槽</w:t>
      </w:r>
      <w:r>
        <w:rPr>
          <w:rFonts w:ascii="宋体" w:eastAsia="宋体" w:hAnsi="宋体" w:cs="宋体"/>
          <w:spacing w:val="-9"/>
          <w:sz w:val="42"/>
          <w:szCs w:val="42"/>
        </w:rPr>
        <w:t>)</w:t>
      </w:r>
      <w:r>
        <w:rPr>
          <w:rFonts w:ascii="宋体" w:eastAsia="宋体" w:hAnsi="宋体" w:cs="宋体"/>
          <w:spacing w:val="-9"/>
          <w:sz w:val="42"/>
          <w:szCs w:val="42"/>
        </w:rPr>
        <w:t>底部的开挖宽度，除基础底部宽度外，应根据施工需要增加工</w:t>
      </w:r>
      <w:r>
        <w:rPr>
          <w:rFonts w:ascii="宋体" w:eastAsia="宋体" w:hAnsi="宋体" w:cs="宋体"/>
          <w:spacing w:val="30"/>
          <w:sz w:val="42"/>
          <w:szCs w:val="42"/>
        </w:rPr>
        <w:t xml:space="preserve"> </w:t>
      </w:r>
      <w:r>
        <w:rPr>
          <w:rFonts w:ascii="宋体" w:eastAsia="宋体" w:hAnsi="宋体" w:cs="宋体"/>
          <w:spacing w:val="-4"/>
          <w:sz w:val="42"/>
          <w:szCs w:val="42"/>
        </w:rPr>
        <w:t>作面及排水设施和支撑结构的宽度。</w:t>
      </w:r>
    </w:p>
    <w:p w:rsidR="00232FC0" w14:paraId="2DFB5AD1" w14:textId="77777777">
      <w:pPr>
        <w:spacing w:before="7" w:line="395" w:lineRule="auto"/>
        <w:ind w:left="6" w:right="105" w:firstLine="840"/>
        <w:rPr>
          <w:rFonts w:ascii="宋体" w:eastAsia="宋体" w:hAnsi="宋体" w:cs="宋体"/>
          <w:sz w:val="42"/>
          <w:szCs w:val="42"/>
        </w:rPr>
      </w:pPr>
      <w:r>
        <w:rPr>
          <w:rFonts w:ascii="宋体" w:eastAsia="宋体" w:hAnsi="宋体" w:cs="宋体"/>
          <w:spacing w:val="-8"/>
          <w:sz w:val="42"/>
          <w:szCs w:val="42"/>
        </w:rPr>
        <w:t>2)</w:t>
      </w:r>
      <w:r>
        <w:rPr>
          <w:rFonts w:ascii="宋体" w:eastAsia="宋体" w:hAnsi="宋体" w:cs="宋体"/>
          <w:spacing w:val="-8"/>
          <w:sz w:val="42"/>
          <w:szCs w:val="42"/>
        </w:rPr>
        <w:t>基坑</w:t>
      </w:r>
      <w:r>
        <w:rPr>
          <w:rFonts w:ascii="宋体" w:eastAsia="宋体" w:hAnsi="宋体" w:cs="宋体"/>
          <w:spacing w:val="-8"/>
          <w:sz w:val="42"/>
          <w:szCs w:val="42"/>
        </w:rPr>
        <w:t>(</w:t>
      </w:r>
      <w:r>
        <w:rPr>
          <w:rFonts w:ascii="宋体" w:eastAsia="宋体" w:hAnsi="宋体" w:cs="宋体"/>
          <w:spacing w:val="-8"/>
          <w:sz w:val="42"/>
          <w:szCs w:val="42"/>
        </w:rPr>
        <w:t>槽</w:t>
      </w:r>
      <w:r>
        <w:rPr>
          <w:rFonts w:ascii="宋体" w:eastAsia="宋体" w:hAnsi="宋体" w:cs="宋体"/>
          <w:spacing w:val="-8"/>
          <w:sz w:val="42"/>
          <w:szCs w:val="42"/>
        </w:rPr>
        <w:t>)</w:t>
      </w:r>
      <w:r>
        <w:rPr>
          <w:rFonts w:ascii="宋体" w:eastAsia="宋体" w:hAnsi="宋体" w:cs="宋体"/>
          <w:spacing w:val="-8"/>
          <w:sz w:val="42"/>
          <w:szCs w:val="42"/>
        </w:rPr>
        <w:t>管沟的开挖或回填应连续进行，尽快完成。施工中应防止地表</w:t>
      </w:r>
      <w:r>
        <w:rPr>
          <w:rFonts w:ascii="宋体" w:eastAsia="宋体" w:hAnsi="宋体" w:cs="宋体"/>
          <w:spacing w:val="12"/>
          <w:sz w:val="42"/>
          <w:szCs w:val="42"/>
        </w:rPr>
        <w:t xml:space="preserve"> </w:t>
      </w:r>
      <w:r>
        <w:rPr>
          <w:rFonts w:ascii="宋体" w:eastAsia="宋体" w:hAnsi="宋体" w:cs="宋体"/>
          <w:spacing w:val="3"/>
          <w:sz w:val="42"/>
          <w:szCs w:val="42"/>
        </w:rPr>
        <w:t>面的水流入坑、沟内，以免边坡塌方或基土遭到破坏。雨季施工或基坑</w:t>
      </w:r>
      <w:r>
        <w:rPr>
          <w:rFonts w:ascii="宋体" w:eastAsia="宋体" w:hAnsi="宋体" w:cs="宋体"/>
          <w:spacing w:val="3"/>
          <w:sz w:val="42"/>
          <w:szCs w:val="42"/>
        </w:rPr>
        <w:t>(</w:t>
      </w:r>
      <w:r>
        <w:rPr>
          <w:rFonts w:ascii="宋体" w:eastAsia="宋体" w:hAnsi="宋体" w:cs="宋体"/>
          <w:spacing w:val="3"/>
          <w:sz w:val="42"/>
          <w:szCs w:val="42"/>
        </w:rPr>
        <w:t>槽</w:t>
      </w:r>
      <w:r>
        <w:rPr>
          <w:rFonts w:ascii="宋体" w:eastAsia="宋体" w:hAnsi="宋体" w:cs="宋体"/>
          <w:spacing w:val="3"/>
          <w:sz w:val="42"/>
          <w:szCs w:val="42"/>
        </w:rPr>
        <w:t>)</w:t>
      </w:r>
      <w:r>
        <w:rPr>
          <w:rFonts w:ascii="宋体" w:eastAsia="宋体" w:hAnsi="宋体" w:cs="宋体"/>
          <w:spacing w:val="31"/>
          <w:sz w:val="42"/>
          <w:szCs w:val="42"/>
        </w:rPr>
        <w:t xml:space="preserve"> </w:t>
      </w:r>
      <w:r>
        <w:rPr>
          <w:rFonts w:ascii="宋体" w:eastAsia="宋体" w:hAnsi="宋体" w:cs="宋体"/>
          <w:spacing w:val="-17"/>
          <w:sz w:val="42"/>
          <w:szCs w:val="42"/>
        </w:rPr>
        <w:t>管沟挖好后不能及时进行下一工序时，</w:t>
      </w:r>
      <w:r>
        <w:rPr>
          <w:rFonts w:ascii="宋体" w:eastAsia="宋体" w:hAnsi="宋体" w:cs="宋体"/>
          <w:spacing w:val="117"/>
          <w:sz w:val="42"/>
          <w:szCs w:val="42"/>
        </w:rPr>
        <w:t xml:space="preserve"> </w:t>
      </w:r>
      <w:r>
        <w:rPr>
          <w:rFonts w:ascii="宋体" w:eastAsia="宋体" w:hAnsi="宋体" w:cs="宋体"/>
          <w:spacing w:val="-17"/>
          <w:sz w:val="42"/>
          <w:szCs w:val="42"/>
        </w:rPr>
        <w:t>可在基底标高以上留</w:t>
      </w:r>
      <w:r>
        <w:rPr>
          <w:rFonts w:ascii="宋体" w:eastAsia="宋体" w:hAnsi="宋体" w:cs="宋体"/>
          <w:spacing w:val="-72"/>
          <w:sz w:val="42"/>
          <w:szCs w:val="42"/>
        </w:rPr>
        <w:t xml:space="preserve"> </w:t>
      </w:r>
      <w:r>
        <w:rPr>
          <w:rFonts w:ascii="宋体" w:eastAsia="宋体" w:hAnsi="宋体" w:cs="宋体"/>
          <w:spacing w:val="-17"/>
          <w:sz w:val="42"/>
          <w:szCs w:val="42"/>
        </w:rPr>
        <w:t>150</w:t>
      </w:r>
      <w:r>
        <w:rPr>
          <w:rFonts w:ascii="宋体" w:eastAsia="宋体" w:hAnsi="宋体" w:cs="宋体"/>
          <w:spacing w:val="-125"/>
          <w:sz w:val="42"/>
          <w:szCs w:val="42"/>
        </w:rPr>
        <w:t xml:space="preserve"> </w:t>
      </w:r>
      <w:r>
        <w:rPr>
          <w:rFonts w:ascii="宋体" w:eastAsia="宋体" w:hAnsi="宋体" w:cs="宋体"/>
          <w:spacing w:val="-17"/>
          <w:sz w:val="42"/>
          <w:szCs w:val="42"/>
        </w:rPr>
        <w:t>～</w:t>
      </w:r>
      <w:r>
        <w:rPr>
          <w:rFonts w:ascii="宋体" w:eastAsia="宋体" w:hAnsi="宋体" w:cs="宋体"/>
          <w:spacing w:val="-123"/>
          <w:sz w:val="42"/>
          <w:szCs w:val="42"/>
        </w:rPr>
        <w:t xml:space="preserve"> </w:t>
      </w:r>
      <w:r>
        <w:rPr>
          <w:rFonts w:ascii="宋体" w:eastAsia="宋体" w:hAnsi="宋体" w:cs="宋体"/>
          <w:spacing w:val="-17"/>
          <w:sz w:val="42"/>
          <w:szCs w:val="42"/>
        </w:rPr>
        <w:t>300</w:t>
      </w:r>
      <w:r>
        <w:rPr>
          <w:rFonts w:ascii="宋体" w:eastAsia="宋体" w:hAnsi="宋体" w:cs="宋体"/>
          <w:spacing w:val="59"/>
          <w:sz w:val="42"/>
          <w:szCs w:val="42"/>
        </w:rPr>
        <w:t xml:space="preserve">  </w:t>
      </w:r>
      <w:r>
        <w:rPr>
          <w:rFonts w:ascii="宋体" w:eastAsia="宋体" w:hAnsi="宋体" w:cs="宋体"/>
          <w:spacing w:val="-17"/>
          <w:sz w:val="42"/>
          <w:szCs w:val="42"/>
        </w:rPr>
        <w:t>厚的</w:t>
      </w:r>
      <w:r>
        <w:rPr>
          <w:rFonts w:ascii="宋体" w:eastAsia="宋体" w:hAnsi="宋体" w:cs="宋体"/>
          <w:spacing w:val="1"/>
          <w:sz w:val="42"/>
          <w:szCs w:val="42"/>
        </w:rPr>
        <w:t xml:space="preserve"> </w:t>
      </w:r>
      <w:r>
        <w:rPr>
          <w:rFonts w:ascii="宋体" w:eastAsia="宋体" w:hAnsi="宋体" w:cs="宋体"/>
          <w:spacing w:val="-22"/>
          <w:sz w:val="42"/>
          <w:szCs w:val="42"/>
        </w:rPr>
        <w:t>土层暂时不挖，</w:t>
      </w:r>
      <w:r>
        <w:rPr>
          <w:rFonts w:ascii="宋体" w:eastAsia="宋体" w:hAnsi="宋体" w:cs="宋体"/>
          <w:spacing w:val="76"/>
          <w:sz w:val="42"/>
          <w:szCs w:val="42"/>
        </w:rPr>
        <w:t xml:space="preserve"> </w:t>
      </w:r>
      <w:r>
        <w:rPr>
          <w:rFonts w:ascii="宋体" w:eastAsia="宋体" w:hAnsi="宋体" w:cs="宋体"/>
          <w:spacing w:val="-22"/>
          <w:sz w:val="42"/>
          <w:szCs w:val="42"/>
        </w:rPr>
        <w:t>待下一工序开始前再挖除。</w:t>
      </w:r>
      <w:r>
        <w:rPr>
          <w:rFonts w:ascii="宋体" w:eastAsia="宋体" w:hAnsi="宋体" w:cs="宋体"/>
          <w:spacing w:val="45"/>
          <w:sz w:val="42"/>
          <w:szCs w:val="42"/>
        </w:rPr>
        <w:t xml:space="preserve"> </w:t>
      </w:r>
      <w:r>
        <w:rPr>
          <w:rFonts w:ascii="宋体" w:eastAsia="宋体" w:hAnsi="宋体" w:cs="宋体"/>
          <w:spacing w:val="-22"/>
          <w:sz w:val="42"/>
          <w:szCs w:val="42"/>
        </w:rPr>
        <w:t>采用机械开挖基坑</w:t>
      </w:r>
      <w:r>
        <w:rPr>
          <w:rFonts w:ascii="宋体" w:eastAsia="宋体" w:hAnsi="宋体" w:cs="宋体"/>
          <w:spacing w:val="-22"/>
          <w:sz w:val="42"/>
          <w:szCs w:val="42"/>
        </w:rPr>
        <w:t>(</w:t>
      </w:r>
      <w:r>
        <w:rPr>
          <w:rFonts w:ascii="宋体" w:eastAsia="宋体" w:hAnsi="宋体" w:cs="宋体"/>
          <w:spacing w:val="-22"/>
          <w:sz w:val="42"/>
          <w:szCs w:val="42"/>
        </w:rPr>
        <w:t>槽</w:t>
      </w:r>
      <w:r>
        <w:rPr>
          <w:rFonts w:ascii="宋体" w:eastAsia="宋体" w:hAnsi="宋体" w:cs="宋体"/>
          <w:spacing w:val="-22"/>
          <w:sz w:val="42"/>
          <w:szCs w:val="42"/>
        </w:rPr>
        <w:t>)</w:t>
      </w:r>
      <w:r>
        <w:rPr>
          <w:rFonts w:ascii="宋体" w:eastAsia="宋体" w:hAnsi="宋体" w:cs="宋体"/>
          <w:spacing w:val="-22"/>
          <w:sz w:val="42"/>
          <w:szCs w:val="42"/>
        </w:rPr>
        <w:t>或管沟时，</w:t>
      </w:r>
      <w:r>
        <w:rPr>
          <w:rFonts w:ascii="宋体" w:eastAsia="宋体" w:hAnsi="宋体" w:cs="宋体"/>
          <w:sz w:val="42"/>
          <w:szCs w:val="42"/>
        </w:rPr>
        <w:t xml:space="preserve"> </w:t>
      </w:r>
      <w:r>
        <w:rPr>
          <w:rFonts w:ascii="宋体" w:eastAsia="宋体" w:hAnsi="宋体" w:cs="宋体"/>
          <w:spacing w:val="-2"/>
          <w:sz w:val="42"/>
          <w:szCs w:val="42"/>
        </w:rPr>
        <w:t>可在基底标高以上预留一层用人工清理，其厚度应根据施工机械确定。</w:t>
      </w:r>
    </w:p>
    <w:p w:rsidR="00232FC0" w14:paraId="1ED7C664" w14:textId="77777777">
      <w:pPr>
        <w:spacing w:before="3" w:line="395" w:lineRule="auto"/>
        <w:ind w:left="1" w:right="131" w:firstLine="841"/>
        <w:rPr>
          <w:rFonts w:ascii="宋体" w:eastAsia="宋体" w:hAnsi="宋体" w:cs="宋体"/>
          <w:sz w:val="42"/>
          <w:szCs w:val="42"/>
        </w:rPr>
      </w:pPr>
      <w:r>
        <w:rPr>
          <w:rFonts w:ascii="宋体" w:eastAsia="宋体" w:hAnsi="宋体" w:cs="宋体"/>
          <w:spacing w:val="-20"/>
          <w:w w:val="97"/>
          <w:sz w:val="42"/>
          <w:szCs w:val="42"/>
        </w:rPr>
        <w:t>3)</w:t>
      </w:r>
      <w:r>
        <w:rPr>
          <w:rFonts w:ascii="宋体" w:eastAsia="宋体" w:hAnsi="宋体" w:cs="宋体"/>
          <w:spacing w:val="-20"/>
          <w:w w:val="97"/>
          <w:sz w:val="42"/>
          <w:szCs w:val="42"/>
        </w:rPr>
        <w:t>管沟底部开挖宽度，</w:t>
      </w:r>
      <w:r>
        <w:rPr>
          <w:rFonts w:ascii="宋体" w:eastAsia="宋体" w:hAnsi="宋体" w:cs="宋体"/>
          <w:spacing w:val="142"/>
          <w:sz w:val="42"/>
          <w:szCs w:val="42"/>
        </w:rPr>
        <w:t xml:space="preserve"> </w:t>
      </w:r>
      <w:r>
        <w:rPr>
          <w:rFonts w:ascii="宋体" w:eastAsia="宋体" w:hAnsi="宋体" w:cs="宋体"/>
          <w:spacing w:val="-20"/>
          <w:w w:val="97"/>
          <w:sz w:val="42"/>
          <w:szCs w:val="42"/>
        </w:rPr>
        <w:t>除管道结构宽度外，</w:t>
      </w:r>
      <w:r>
        <w:rPr>
          <w:rFonts w:ascii="宋体" w:eastAsia="宋体" w:hAnsi="宋体" w:cs="宋体"/>
          <w:spacing w:val="21"/>
          <w:sz w:val="42"/>
          <w:szCs w:val="42"/>
        </w:rPr>
        <w:t xml:space="preserve"> </w:t>
      </w:r>
      <w:r>
        <w:rPr>
          <w:rFonts w:ascii="宋体" w:eastAsia="宋体" w:hAnsi="宋体" w:cs="宋体"/>
          <w:spacing w:val="-20"/>
          <w:w w:val="97"/>
          <w:sz w:val="42"/>
          <w:szCs w:val="42"/>
        </w:rPr>
        <w:t>应增加工作面宽度，</w:t>
      </w:r>
      <w:r>
        <w:rPr>
          <w:rFonts w:ascii="宋体" w:eastAsia="宋体" w:hAnsi="宋体" w:cs="宋体"/>
          <w:spacing w:val="18"/>
          <w:sz w:val="42"/>
          <w:szCs w:val="42"/>
        </w:rPr>
        <w:t xml:space="preserve"> </w:t>
      </w:r>
      <w:r>
        <w:rPr>
          <w:rFonts w:ascii="宋体" w:eastAsia="宋体" w:hAnsi="宋体" w:cs="宋体"/>
          <w:spacing w:val="-20"/>
          <w:w w:val="97"/>
          <w:sz w:val="42"/>
          <w:szCs w:val="42"/>
        </w:rPr>
        <w:t>并做刷坡</w:t>
      </w:r>
      <w:r>
        <w:rPr>
          <w:rFonts w:ascii="宋体" w:eastAsia="宋体" w:hAnsi="宋体" w:cs="宋体"/>
          <w:sz w:val="42"/>
          <w:szCs w:val="42"/>
        </w:rPr>
        <w:t xml:space="preserve"> </w:t>
      </w:r>
      <w:r>
        <w:rPr>
          <w:rFonts w:ascii="宋体" w:eastAsia="宋体" w:hAnsi="宋体" w:cs="宋体"/>
          <w:spacing w:val="-14"/>
          <w:sz w:val="42"/>
          <w:szCs w:val="42"/>
        </w:rPr>
        <w:t>处理，坡比不陡于</w:t>
      </w:r>
      <w:r>
        <w:rPr>
          <w:rFonts w:ascii="宋体" w:eastAsia="宋体" w:hAnsi="宋体" w:cs="宋体"/>
          <w:spacing w:val="-67"/>
          <w:sz w:val="42"/>
          <w:szCs w:val="42"/>
        </w:rPr>
        <w:t xml:space="preserve"> </w:t>
      </w:r>
      <w:r>
        <w:rPr>
          <w:rFonts w:ascii="宋体" w:eastAsia="宋体" w:hAnsi="宋体" w:cs="宋体"/>
          <w:spacing w:val="-14"/>
          <w:sz w:val="42"/>
          <w:szCs w:val="42"/>
        </w:rPr>
        <w:t>1:0.5</w:t>
      </w:r>
      <w:r>
        <w:rPr>
          <w:rFonts w:ascii="宋体" w:eastAsia="宋体" w:hAnsi="宋体" w:cs="宋体"/>
          <w:spacing w:val="-112"/>
          <w:sz w:val="42"/>
          <w:szCs w:val="42"/>
        </w:rPr>
        <w:t xml:space="preserve"> </w:t>
      </w:r>
      <w:r>
        <w:rPr>
          <w:rFonts w:ascii="宋体" w:eastAsia="宋体" w:hAnsi="宋体" w:cs="宋体"/>
          <w:spacing w:val="-14"/>
          <w:sz w:val="42"/>
          <w:szCs w:val="42"/>
        </w:rPr>
        <w:t>，否则易发生坍塌事故。</w:t>
      </w:r>
    </w:p>
    <w:p w:rsidR="00232FC0" w14:paraId="56E2A239" w14:textId="77777777">
      <w:pPr>
        <w:spacing w:before="10" w:line="395" w:lineRule="auto"/>
        <w:ind w:left="1" w:right="136" w:firstLine="843"/>
        <w:rPr>
          <w:rFonts w:ascii="宋体" w:eastAsia="宋体" w:hAnsi="宋体" w:cs="宋体"/>
          <w:sz w:val="42"/>
          <w:szCs w:val="42"/>
        </w:rPr>
      </w:pPr>
      <w:r>
        <w:rPr>
          <w:rFonts w:ascii="宋体" w:eastAsia="宋体" w:hAnsi="宋体" w:cs="宋体"/>
          <w:spacing w:val="-11"/>
          <w:sz w:val="42"/>
          <w:szCs w:val="42"/>
        </w:rPr>
        <w:t>a</w:t>
      </w:r>
      <w:r>
        <w:rPr>
          <w:rFonts w:ascii="宋体" w:eastAsia="宋体" w:hAnsi="宋体" w:cs="宋体"/>
          <w:spacing w:val="-11"/>
          <w:sz w:val="42"/>
          <w:szCs w:val="42"/>
        </w:rPr>
        <w:t>、土质均匀且地下水位低于基坑</w:t>
      </w:r>
      <w:r>
        <w:rPr>
          <w:rFonts w:ascii="宋体" w:eastAsia="宋体" w:hAnsi="宋体" w:cs="宋体"/>
          <w:spacing w:val="-11"/>
          <w:sz w:val="42"/>
          <w:szCs w:val="42"/>
        </w:rPr>
        <w:t>(</w:t>
      </w:r>
      <w:r>
        <w:rPr>
          <w:rFonts w:ascii="宋体" w:eastAsia="宋体" w:hAnsi="宋体" w:cs="宋体"/>
          <w:spacing w:val="-11"/>
          <w:sz w:val="42"/>
          <w:szCs w:val="42"/>
        </w:rPr>
        <w:t>槽</w:t>
      </w:r>
      <w:r>
        <w:rPr>
          <w:rFonts w:ascii="宋体" w:eastAsia="宋体" w:hAnsi="宋体" w:cs="宋体"/>
          <w:spacing w:val="-11"/>
          <w:sz w:val="42"/>
          <w:szCs w:val="42"/>
        </w:rPr>
        <w:t>)</w:t>
      </w:r>
      <w:r>
        <w:rPr>
          <w:rFonts w:ascii="宋体" w:eastAsia="宋体" w:hAnsi="宋体" w:cs="宋体"/>
          <w:spacing w:val="-11"/>
          <w:sz w:val="42"/>
          <w:szCs w:val="42"/>
        </w:rPr>
        <w:t>或管沟底面标高时，</w:t>
      </w:r>
      <w:r>
        <w:rPr>
          <w:rFonts w:ascii="宋体" w:eastAsia="宋体" w:hAnsi="宋体" w:cs="宋体"/>
          <w:spacing w:val="102"/>
          <w:sz w:val="42"/>
          <w:szCs w:val="42"/>
        </w:rPr>
        <w:t xml:space="preserve"> </w:t>
      </w:r>
      <w:r>
        <w:rPr>
          <w:rFonts w:ascii="宋体" w:eastAsia="宋体" w:hAnsi="宋体" w:cs="宋体"/>
          <w:spacing w:val="-11"/>
          <w:sz w:val="42"/>
          <w:szCs w:val="42"/>
        </w:rPr>
        <w:t>其挖方边坡可</w:t>
      </w:r>
      <w:r>
        <w:rPr>
          <w:rFonts w:ascii="宋体" w:eastAsia="宋体" w:hAnsi="宋体" w:cs="宋体"/>
          <w:sz w:val="42"/>
          <w:szCs w:val="42"/>
        </w:rPr>
        <w:t xml:space="preserve"> </w:t>
      </w:r>
      <w:r>
        <w:rPr>
          <w:rFonts w:ascii="宋体" w:eastAsia="宋体" w:hAnsi="宋体" w:cs="宋体"/>
          <w:spacing w:val="-18"/>
          <w:sz w:val="42"/>
          <w:szCs w:val="42"/>
        </w:rPr>
        <w:t>做成直立壁不加支撑。</w:t>
      </w:r>
      <w:r>
        <w:rPr>
          <w:rFonts w:ascii="宋体" w:eastAsia="宋体" w:hAnsi="宋体" w:cs="宋体"/>
          <w:spacing w:val="27"/>
          <w:sz w:val="42"/>
          <w:szCs w:val="42"/>
        </w:rPr>
        <w:t xml:space="preserve">  </w:t>
      </w:r>
      <w:r>
        <w:rPr>
          <w:rFonts w:ascii="宋体" w:eastAsia="宋体" w:hAnsi="宋体" w:cs="宋体"/>
          <w:spacing w:val="-18"/>
          <w:sz w:val="42"/>
          <w:szCs w:val="42"/>
        </w:rPr>
        <w:t>挖方深度应根据土质确定，</w:t>
      </w:r>
      <w:r>
        <w:rPr>
          <w:rFonts w:ascii="宋体" w:eastAsia="宋体" w:hAnsi="宋体" w:cs="宋体"/>
          <w:spacing w:val="74"/>
          <w:sz w:val="42"/>
          <w:szCs w:val="42"/>
        </w:rPr>
        <w:t xml:space="preserve"> </w:t>
      </w:r>
      <w:r>
        <w:rPr>
          <w:rFonts w:ascii="宋体" w:eastAsia="宋体" w:hAnsi="宋体" w:cs="宋体"/>
          <w:spacing w:val="-18"/>
          <w:sz w:val="42"/>
          <w:szCs w:val="42"/>
        </w:rPr>
        <w:t>但不宜超过下列要求：密</w:t>
      </w:r>
      <w:r>
        <w:rPr>
          <w:rFonts w:ascii="宋体" w:eastAsia="宋体" w:hAnsi="宋体" w:cs="宋体"/>
          <w:sz w:val="42"/>
          <w:szCs w:val="42"/>
        </w:rPr>
        <w:t xml:space="preserve"> </w:t>
      </w:r>
      <w:r>
        <w:rPr>
          <w:rFonts w:ascii="宋体" w:eastAsia="宋体" w:hAnsi="宋体" w:cs="宋体"/>
          <w:spacing w:val="-3"/>
          <w:sz w:val="42"/>
          <w:szCs w:val="42"/>
        </w:rPr>
        <w:t>实、中实的砂土和碎石类土</w:t>
      </w:r>
      <w:r>
        <w:rPr>
          <w:rFonts w:ascii="宋体" w:eastAsia="宋体" w:hAnsi="宋体" w:cs="宋体"/>
          <w:spacing w:val="-3"/>
          <w:sz w:val="42"/>
          <w:szCs w:val="42"/>
        </w:rPr>
        <w:t>(</w:t>
      </w:r>
      <w:r>
        <w:rPr>
          <w:rFonts w:ascii="宋体" w:eastAsia="宋体" w:hAnsi="宋体" w:cs="宋体"/>
          <w:spacing w:val="-3"/>
          <w:sz w:val="42"/>
          <w:szCs w:val="42"/>
        </w:rPr>
        <w:t>充填物为砂土</w:t>
      </w:r>
      <w:r>
        <w:rPr>
          <w:rFonts w:ascii="宋体" w:eastAsia="宋体" w:hAnsi="宋体" w:cs="宋体"/>
          <w:spacing w:val="-3"/>
          <w:sz w:val="42"/>
          <w:szCs w:val="42"/>
        </w:rPr>
        <w:t>)1m</w:t>
      </w:r>
      <w:r>
        <w:rPr>
          <w:rFonts w:ascii="宋体" w:eastAsia="宋体" w:hAnsi="宋体" w:cs="宋体"/>
          <w:spacing w:val="56"/>
          <w:sz w:val="42"/>
          <w:szCs w:val="42"/>
        </w:rPr>
        <w:t xml:space="preserve"> </w:t>
      </w:r>
      <w:r>
        <w:rPr>
          <w:rFonts w:ascii="宋体" w:eastAsia="宋体" w:hAnsi="宋体" w:cs="宋体"/>
          <w:spacing w:val="-3"/>
          <w:sz w:val="42"/>
          <w:szCs w:val="42"/>
        </w:rPr>
        <w:t>硬塑，可塑的轻亚黏土和碎亚</w:t>
      </w:r>
      <w:r>
        <w:rPr>
          <w:rFonts w:ascii="宋体" w:eastAsia="宋体" w:hAnsi="宋体" w:cs="宋体"/>
          <w:sz w:val="42"/>
          <w:szCs w:val="42"/>
        </w:rPr>
        <w:t xml:space="preserve"> </w:t>
      </w:r>
      <w:r>
        <w:rPr>
          <w:rFonts w:ascii="宋体" w:eastAsia="宋体" w:hAnsi="宋体" w:cs="宋体"/>
          <w:spacing w:val="-7"/>
          <w:sz w:val="42"/>
          <w:szCs w:val="42"/>
        </w:rPr>
        <w:t>黏土</w:t>
      </w:r>
      <w:r>
        <w:rPr>
          <w:rFonts w:ascii="宋体" w:eastAsia="宋体" w:hAnsi="宋体" w:cs="宋体"/>
          <w:spacing w:val="2"/>
          <w:sz w:val="42"/>
          <w:szCs w:val="42"/>
        </w:rPr>
        <w:t xml:space="preserve"> </w:t>
      </w:r>
      <w:r>
        <w:rPr>
          <w:rFonts w:ascii="宋体" w:eastAsia="宋体" w:hAnsi="宋体" w:cs="宋体"/>
          <w:spacing w:val="-7"/>
          <w:sz w:val="42"/>
          <w:szCs w:val="42"/>
        </w:rPr>
        <w:t xml:space="preserve">1.25m </w:t>
      </w:r>
      <w:r>
        <w:rPr>
          <w:rFonts w:ascii="宋体" w:eastAsia="宋体" w:hAnsi="宋体" w:cs="宋体"/>
          <w:spacing w:val="-7"/>
          <w:sz w:val="42"/>
          <w:szCs w:val="42"/>
        </w:rPr>
        <w:t>硬塑、可塑的黏土和碎石类土</w:t>
      </w:r>
      <w:r>
        <w:rPr>
          <w:rFonts w:ascii="宋体" w:eastAsia="宋体" w:hAnsi="宋体" w:cs="宋体"/>
          <w:spacing w:val="-7"/>
          <w:sz w:val="42"/>
          <w:szCs w:val="42"/>
        </w:rPr>
        <w:t>(</w:t>
      </w:r>
      <w:r>
        <w:rPr>
          <w:rFonts w:ascii="宋体" w:eastAsia="宋体" w:hAnsi="宋体" w:cs="宋体"/>
          <w:spacing w:val="-7"/>
          <w:sz w:val="42"/>
          <w:szCs w:val="42"/>
        </w:rPr>
        <w:t>充填物为黏性土</w:t>
      </w:r>
      <w:r>
        <w:rPr>
          <w:rFonts w:ascii="宋体" w:eastAsia="宋体" w:hAnsi="宋体" w:cs="宋体"/>
          <w:spacing w:val="-7"/>
          <w:sz w:val="42"/>
          <w:szCs w:val="42"/>
        </w:rPr>
        <w:t>)1.5m</w:t>
      </w:r>
      <w:r>
        <w:rPr>
          <w:rFonts w:ascii="宋体" w:eastAsia="宋体" w:hAnsi="宋体" w:cs="宋体"/>
          <w:spacing w:val="15"/>
          <w:sz w:val="42"/>
          <w:szCs w:val="42"/>
        </w:rPr>
        <w:t xml:space="preserve"> </w:t>
      </w:r>
      <w:r>
        <w:rPr>
          <w:rFonts w:ascii="宋体" w:eastAsia="宋体" w:hAnsi="宋体" w:cs="宋体"/>
          <w:spacing w:val="-7"/>
          <w:sz w:val="42"/>
          <w:szCs w:val="42"/>
        </w:rPr>
        <w:t>坚硬的黏土</w:t>
      </w:r>
      <w:r>
        <w:rPr>
          <w:rFonts w:ascii="宋体" w:eastAsia="宋体" w:hAnsi="宋体" w:cs="宋体"/>
          <w:sz w:val="42"/>
          <w:szCs w:val="42"/>
        </w:rPr>
        <w:t xml:space="preserve"> </w:t>
      </w:r>
      <w:r>
        <w:rPr>
          <w:rFonts w:ascii="宋体" w:eastAsia="宋体" w:hAnsi="宋体" w:cs="宋体"/>
          <w:spacing w:val="-2"/>
          <w:sz w:val="42"/>
          <w:szCs w:val="42"/>
        </w:rPr>
        <w:t>2m</w:t>
      </w:r>
      <w:r>
        <w:rPr>
          <w:rFonts w:ascii="宋体" w:eastAsia="宋体" w:hAnsi="宋体" w:cs="宋体"/>
          <w:spacing w:val="18"/>
          <w:sz w:val="42"/>
          <w:szCs w:val="42"/>
        </w:rPr>
        <w:t xml:space="preserve"> </w:t>
      </w:r>
      <w:r>
        <w:rPr>
          <w:rFonts w:ascii="宋体" w:eastAsia="宋体" w:hAnsi="宋体" w:cs="宋体"/>
          <w:spacing w:val="-2"/>
          <w:sz w:val="42"/>
          <w:szCs w:val="42"/>
        </w:rPr>
        <w:t>基坑</w:t>
      </w:r>
      <w:r>
        <w:rPr>
          <w:rFonts w:ascii="宋体" w:eastAsia="宋体" w:hAnsi="宋体" w:cs="宋体"/>
          <w:spacing w:val="-2"/>
          <w:sz w:val="42"/>
          <w:szCs w:val="42"/>
        </w:rPr>
        <w:t>(</w:t>
      </w:r>
      <w:r>
        <w:rPr>
          <w:rFonts w:ascii="宋体" w:eastAsia="宋体" w:hAnsi="宋体" w:cs="宋体"/>
          <w:spacing w:val="-2"/>
          <w:sz w:val="42"/>
          <w:szCs w:val="42"/>
        </w:rPr>
        <w:t>槽</w:t>
      </w:r>
      <w:r>
        <w:rPr>
          <w:rFonts w:ascii="宋体" w:eastAsia="宋体" w:hAnsi="宋体" w:cs="宋体"/>
          <w:spacing w:val="-2"/>
          <w:sz w:val="42"/>
          <w:szCs w:val="42"/>
        </w:rPr>
        <w:t>)</w:t>
      </w:r>
      <w:r>
        <w:rPr>
          <w:rFonts w:ascii="宋体" w:eastAsia="宋体" w:hAnsi="宋体" w:cs="宋体"/>
          <w:spacing w:val="-2"/>
          <w:sz w:val="42"/>
          <w:szCs w:val="42"/>
        </w:rPr>
        <w:t>或管淘挖好后，应及时进行地下结构和安装工程施工。在施工过</w:t>
      </w:r>
      <w:r>
        <w:rPr>
          <w:rFonts w:ascii="宋体" w:eastAsia="宋体" w:hAnsi="宋体" w:cs="宋体"/>
          <w:sz w:val="42"/>
          <w:szCs w:val="42"/>
        </w:rPr>
        <w:t xml:space="preserve"> </w:t>
      </w:r>
      <w:r>
        <w:rPr>
          <w:rFonts w:ascii="宋体" w:eastAsia="宋体" w:hAnsi="宋体" w:cs="宋体"/>
          <w:spacing w:val="-9"/>
          <w:sz w:val="42"/>
          <w:szCs w:val="42"/>
        </w:rPr>
        <w:t>程中，应经常检查坑壁的稳定情况。</w:t>
      </w:r>
      <w:r>
        <w:rPr>
          <w:rFonts w:ascii="宋体" w:eastAsia="宋体" w:hAnsi="宋体" w:cs="宋体"/>
          <w:spacing w:val="55"/>
          <w:sz w:val="42"/>
          <w:szCs w:val="42"/>
        </w:rPr>
        <w:t xml:space="preserve"> </w:t>
      </w:r>
      <w:r>
        <w:rPr>
          <w:rFonts w:ascii="宋体" w:eastAsia="宋体" w:hAnsi="宋体" w:cs="宋体"/>
          <w:spacing w:val="-9"/>
          <w:sz w:val="42"/>
          <w:szCs w:val="42"/>
        </w:rPr>
        <w:t>若挖方深度超过本要求时。应按第</w:t>
      </w:r>
      <w:r>
        <w:rPr>
          <w:rFonts w:ascii="宋体" w:eastAsia="宋体" w:hAnsi="宋体" w:cs="宋体"/>
          <w:spacing w:val="-6"/>
          <w:sz w:val="42"/>
          <w:szCs w:val="42"/>
        </w:rPr>
        <w:t xml:space="preserve"> </w:t>
      </w:r>
      <w:r>
        <w:rPr>
          <w:rFonts w:ascii="宋体" w:eastAsia="宋体" w:hAnsi="宋体" w:cs="宋体"/>
          <w:spacing w:val="-9"/>
          <w:sz w:val="42"/>
          <w:szCs w:val="42"/>
        </w:rPr>
        <w:t xml:space="preserve">5 </w:t>
      </w:r>
      <w:r>
        <w:rPr>
          <w:rFonts w:ascii="宋体" w:eastAsia="宋体" w:hAnsi="宋体" w:cs="宋体"/>
          <w:spacing w:val="-9"/>
          <w:sz w:val="42"/>
          <w:szCs w:val="42"/>
        </w:rPr>
        <w:t>条</w:t>
      </w:r>
      <w:r>
        <w:rPr>
          <w:rFonts w:ascii="宋体" w:eastAsia="宋体" w:hAnsi="宋体" w:cs="宋体"/>
          <w:sz w:val="42"/>
          <w:szCs w:val="42"/>
        </w:rPr>
        <w:t xml:space="preserve"> </w:t>
      </w:r>
      <w:r>
        <w:rPr>
          <w:rFonts w:ascii="宋体" w:eastAsia="宋体" w:hAnsi="宋体" w:cs="宋体"/>
          <w:spacing w:val="-3"/>
          <w:sz w:val="42"/>
          <w:szCs w:val="42"/>
        </w:rPr>
        <w:t>的要求放坡或做成直立壁加支撑。</w:t>
      </w:r>
    </w:p>
    <w:p w:rsidR="00232FC0" w14:paraId="4F7651E0" w14:textId="77777777">
      <w:pPr>
        <w:spacing w:line="238" w:lineRule="auto"/>
        <w:ind w:firstLine="837"/>
        <w:rPr>
          <w:rFonts w:ascii="宋体" w:eastAsia="宋体" w:hAnsi="宋体" w:cs="宋体"/>
          <w:sz w:val="42"/>
          <w:szCs w:val="42"/>
        </w:rPr>
      </w:pPr>
      <w:r>
        <w:rPr>
          <w:rFonts w:ascii="宋体" w:eastAsia="宋体" w:hAnsi="宋体" w:cs="宋体"/>
          <w:spacing w:val="-16"/>
          <w:sz w:val="42"/>
          <w:szCs w:val="42"/>
        </w:rPr>
        <w:t>b</w:t>
      </w:r>
      <w:r>
        <w:rPr>
          <w:rFonts w:ascii="宋体" w:eastAsia="宋体" w:hAnsi="宋体" w:cs="宋体"/>
          <w:spacing w:val="-16"/>
          <w:sz w:val="42"/>
          <w:szCs w:val="42"/>
        </w:rPr>
        <w:t>、地质条件良好、</w:t>
      </w:r>
      <w:r>
        <w:rPr>
          <w:rFonts w:ascii="宋体" w:eastAsia="宋体" w:hAnsi="宋体" w:cs="宋体"/>
          <w:spacing w:val="7"/>
          <w:sz w:val="42"/>
          <w:szCs w:val="42"/>
        </w:rPr>
        <w:t xml:space="preserve"> </w:t>
      </w:r>
      <w:r>
        <w:rPr>
          <w:rFonts w:ascii="宋体" w:eastAsia="宋体" w:hAnsi="宋体" w:cs="宋体"/>
          <w:spacing w:val="-16"/>
          <w:sz w:val="42"/>
          <w:szCs w:val="42"/>
        </w:rPr>
        <w:t>土质均匀且地下水位低于基坑</w:t>
      </w:r>
      <w:r>
        <w:rPr>
          <w:rFonts w:ascii="宋体" w:eastAsia="宋体" w:hAnsi="宋体" w:cs="宋体"/>
          <w:spacing w:val="-16"/>
          <w:sz w:val="42"/>
          <w:szCs w:val="42"/>
        </w:rPr>
        <w:t>(</w:t>
      </w:r>
      <w:r>
        <w:rPr>
          <w:rFonts w:ascii="宋体" w:eastAsia="宋体" w:hAnsi="宋体" w:cs="宋体"/>
          <w:spacing w:val="-16"/>
          <w:sz w:val="42"/>
          <w:szCs w:val="42"/>
        </w:rPr>
        <w:t>槽</w:t>
      </w:r>
      <w:r>
        <w:rPr>
          <w:rFonts w:ascii="宋体" w:eastAsia="宋体" w:hAnsi="宋体" w:cs="宋体"/>
          <w:spacing w:val="-16"/>
          <w:sz w:val="42"/>
          <w:szCs w:val="42"/>
        </w:rPr>
        <w:t>)</w:t>
      </w:r>
      <w:r>
        <w:rPr>
          <w:rFonts w:ascii="宋体" w:eastAsia="宋体" w:hAnsi="宋体" w:cs="宋体"/>
          <w:spacing w:val="-16"/>
          <w:sz w:val="42"/>
          <w:szCs w:val="42"/>
        </w:rPr>
        <w:t>或管沟底面标高时，</w:t>
      </w:r>
    </w:p>
    <w:p w:rsidR="00232FC0" w14:paraId="092FF12B" w14:textId="77777777">
      <w:pPr>
        <w:spacing w:line="243" w:lineRule="auto"/>
      </w:pPr>
    </w:p>
    <w:p w:rsidR="00232FC0" w14:paraId="0F43BC97" w14:textId="77777777">
      <w:pPr>
        <w:spacing w:line="243" w:lineRule="auto"/>
      </w:pPr>
    </w:p>
    <w:p w:rsidR="00232FC0" w14:paraId="34A6A8A6" w14:textId="77777777">
      <w:pPr>
        <w:spacing w:line="244" w:lineRule="auto"/>
      </w:pPr>
    </w:p>
    <w:p w:rsidR="00232FC0" w14:paraId="78A0C031" w14:textId="77777777">
      <w:pPr>
        <w:spacing w:before="89" w:line="191" w:lineRule="auto"/>
        <w:ind w:firstLine="13899"/>
        <w:rPr>
          <w:rFonts w:ascii="宋体" w:eastAsia="宋体" w:hAnsi="宋体" w:cs="宋体"/>
          <w:sz w:val="27"/>
          <w:szCs w:val="27"/>
        </w:rPr>
      </w:pPr>
      <w:r>
        <w:rPr>
          <w:rFonts w:ascii="宋体" w:eastAsia="宋体" w:hAnsi="宋体" w:cs="宋体"/>
          <w:sz w:val="27"/>
          <w:szCs w:val="27"/>
        </w:rPr>
        <w:t>8</w:t>
      </w:r>
    </w:p>
    <w:p w:rsidR="00232FC0" w14:paraId="49FA1A7A" w14:textId="77777777">
      <w:pPr>
        <w:sectPr>
          <w:pgSz w:w="17860" w:h="25258"/>
          <w:pgMar w:top="2146" w:right="1561" w:bottom="0" w:left="2135" w:header="0" w:footer="0" w:gutter="0"/>
          <w:pgNumType w:start="9"/>
          <w:cols w:space="720"/>
        </w:sectPr>
      </w:pPr>
    </w:p>
    <w:p w:rsidR="00232FC0" w14:paraId="1AD68BC5" w14:textId="62789CE6">
      <w:pPr>
        <w:spacing w:before="254" w:line="396" w:lineRule="auto"/>
        <w:ind w:left="3" w:right="164"/>
        <w:rPr>
          <w:rFonts w:ascii="宋体" w:eastAsia="宋体" w:hAnsi="宋体" w:cs="宋体"/>
          <w:sz w:val="42"/>
          <w:szCs w:val="42"/>
        </w:rPr>
      </w:pPr>
      <w:r>
        <w:rPr>
          <w:rFonts w:ascii="宋体" w:eastAsia="宋体" w:hAnsi="宋体" w:cs="宋体"/>
          <w:spacing w:val="-9"/>
          <w:sz w:val="42"/>
          <w:szCs w:val="42"/>
          <w:lang w:val="zh-CN"/>
        </w:rPr>
        <mc:AlternateContent>
          <mc:Choice Requires="wps">
            <w:drawing>
              <wp:anchor distT="0" distB="0" distL="114300" distR="114300" simplePos="0" relativeHeight="251739136" behindDoc="0" locked="0" layoutInCell="1" allowOverlap="1">
                <wp:simplePos x="0" y="0"/>
                <wp:positionH relativeFrom="column">
                  <wp:posOffset>5503545</wp:posOffset>
                </wp:positionH>
                <wp:positionV relativeFrom="paragraph">
                  <wp:posOffset>6257290</wp:posOffset>
                </wp:positionV>
                <wp:extent cx="127000" cy="127000"/>
                <wp:effectExtent l="0" t="0" r="6350" b="6350"/>
                <wp:wrapNone/>
                <wp:docPr id="1518427043" name="文本框 40"/>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520C0CAA">
                            <w:pPr>
                              <w:rPr>
                                <w:color w:val="FFFFFF"/>
                              </w:rPr>
                            </w:pPr>
                            <w:r w:rsidRPr="005570B1">
                              <w:rPr>
                                <w:rFonts w:hint="eastAsia"/>
                                <w:color w:val="FFFFFF"/>
                              </w:rPr>
                              <w:t>以减少基土的膨胀变形。⑥回填土料应符合设计要求。⑦对土质基坑应保持干燥，雨天施工坑内积水应随时排除，</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40" o:spid="_x0000_s1064" type="#_x0000_t202" style="width:10pt;height:10pt;margin-top:492.7pt;margin-left:433.35pt;mso-wrap-distance-bottom:0;mso-wrap-distance-left:9pt;mso-wrap-distance-right:9pt;mso-wrap-distance-top:0;position:absolute;v-text-anchor:top;z-index:251738112" filled="f" fillcolor="this" stroked="f" strokeweight="0.5pt">
                <v:textbox>
                  <w:txbxContent>
                    <w:p w:rsidR="005570B1" w:rsidRPr="005570B1" w14:paraId="6A0072FF" w14:textId="520C0CAA">
                      <w:pPr>
                        <w:rPr>
                          <w:color w:val="FFFFFF"/>
                        </w:rPr>
                      </w:pPr>
                      <w:r w:rsidRPr="005570B1">
                        <w:rPr>
                          <w:rFonts w:hint="eastAsia"/>
                          <w:color w:val="FFFFFF"/>
                        </w:rPr>
                        <w:t>以减少基土的膨胀变形。⑥回填土料应符合设计要求。⑦对土质基坑应保持干燥，雨天施工坑内积水应随时排除，</w:t>
                      </w:r>
                    </w:p>
                  </w:txbxContent>
                </v:textbox>
              </v:shape>
            </w:pict>
          </mc:Fallback>
        </mc:AlternateContent>
      </w:r>
      <w:r>
        <w:rPr>
          <w:rFonts w:ascii="宋体" w:eastAsia="宋体" w:hAnsi="宋体" w:cs="宋体"/>
          <w:spacing w:val="-9"/>
          <w:sz w:val="42"/>
          <w:szCs w:val="42"/>
          <w:lang w:val="zh-CN"/>
        </w:rPr>
        <mc:AlternateContent>
          <mc:Choice Requires="wps">
            <w:drawing>
              <wp:anchor distT="0" distB="0" distL="114300" distR="114300" simplePos="0" relativeHeight="251737088" behindDoc="0" locked="0" layoutInCell="1" allowOverlap="1">
                <wp:simplePos x="0" y="0"/>
                <wp:positionH relativeFrom="column">
                  <wp:posOffset>5503545</wp:posOffset>
                </wp:positionH>
                <wp:positionV relativeFrom="paragraph">
                  <wp:posOffset>4352290</wp:posOffset>
                </wp:positionV>
                <wp:extent cx="127000" cy="127000"/>
                <wp:effectExtent l="0" t="0" r="6350" b="6350"/>
                <wp:wrapNone/>
                <wp:docPr id="92165798" name="文本框 39"/>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3EBA620B">
                            <w:pPr>
                              <w:rPr>
                                <w:color w:val="FFFFFF"/>
                              </w:rPr>
                            </w:pPr>
                            <w:r w:rsidRPr="005570B1">
                              <w:rPr>
                                <w:rFonts w:hint="eastAsia"/>
                                <w:color w:val="FFFFFF"/>
                              </w:rPr>
                              <w:t>低于挖方场地的设计标高，或在弃土堆与挖方场地间设置排水沟，防止地表面的水流入挖方场地。</w:t>
                            </w:r>
                            <w:r w:rsidRPr="005570B1">
                              <w:rPr>
                                <w:rFonts w:hint="eastAsia"/>
                                <w:color w:val="FFFFFF"/>
                              </w:rPr>
                              <w:t>2</w:t>
                            </w:r>
                            <w:r w:rsidRPr="005570B1">
                              <w:rPr>
                                <w:rFonts w:hint="eastAsia"/>
                                <w:color w:val="FFFFFF"/>
                              </w:rPr>
                              <w:t>）土方开挖宜</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9" o:spid="_x0000_s1065" type="#_x0000_t202" style="width:10pt;height:10pt;margin-top:342.7pt;margin-left:433.35pt;mso-wrap-distance-bottom:0;mso-wrap-distance-left:9pt;mso-wrap-distance-right:9pt;mso-wrap-distance-top:0;position:absolute;v-text-anchor:top;z-index:251736064" filled="f" fillcolor="this" stroked="f" strokeweight="0.5pt">
                <v:textbox>
                  <w:txbxContent>
                    <w:p w:rsidR="005570B1" w:rsidRPr="005570B1" w14:paraId="373B58B1" w14:textId="3EBA620B">
                      <w:pPr>
                        <w:rPr>
                          <w:color w:val="FFFFFF"/>
                        </w:rPr>
                      </w:pPr>
                      <w:r w:rsidRPr="005570B1">
                        <w:rPr>
                          <w:rFonts w:hint="eastAsia"/>
                          <w:color w:val="FFFFFF"/>
                        </w:rPr>
                        <w:t>低于挖方场地的设计标高，或在弃土堆与挖方场地间设置排水沟，防止地表面的水流入挖方场地。</w:t>
                      </w:r>
                      <w:r w:rsidRPr="005570B1">
                        <w:rPr>
                          <w:rFonts w:hint="eastAsia"/>
                          <w:color w:val="FFFFFF"/>
                        </w:rPr>
                        <w:t>2</w:t>
                      </w:r>
                      <w:r w:rsidRPr="005570B1">
                        <w:rPr>
                          <w:rFonts w:hint="eastAsia"/>
                          <w:color w:val="FFFFFF"/>
                        </w:rPr>
                        <w:t>）土方开挖宜</w:t>
                      </w:r>
                    </w:p>
                  </w:txbxContent>
                </v:textbox>
              </v:shape>
            </w:pict>
          </mc:Fallback>
        </mc:AlternateContent>
      </w:r>
      <w:r>
        <w:rPr>
          <w:rFonts w:ascii="宋体" w:eastAsia="宋体" w:hAnsi="宋体" w:cs="宋体"/>
          <w:spacing w:val="-9"/>
          <w:sz w:val="42"/>
          <w:szCs w:val="42"/>
          <w:lang w:val="zh-CN"/>
        </w:rPr>
        <mc:AlternateContent>
          <mc:Choice Requires="wps">
            <w:drawing>
              <wp:anchor distT="0" distB="0" distL="114300" distR="114300" simplePos="0" relativeHeight="251735040" behindDoc="0" locked="0" layoutInCell="1" allowOverlap="1">
                <wp:simplePos x="0" y="0"/>
                <wp:positionH relativeFrom="column">
                  <wp:posOffset>5503545</wp:posOffset>
                </wp:positionH>
                <wp:positionV relativeFrom="paragraph">
                  <wp:posOffset>2447290</wp:posOffset>
                </wp:positionV>
                <wp:extent cx="127000" cy="127000"/>
                <wp:effectExtent l="0" t="0" r="6350" b="6350"/>
                <wp:wrapNone/>
                <wp:docPr id="1512543770" name="文本框 38"/>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79B4D300">
                            <w:pPr>
                              <w:rPr>
                                <w:color w:val="FFFFFF"/>
                              </w:rPr>
                            </w:pPr>
                            <w:r w:rsidRPr="005570B1">
                              <w:rPr>
                                <w:rFonts w:hint="eastAsia"/>
                                <w:color w:val="FFFFFF"/>
                              </w:rPr>
                              <w:t>成泥状及砂状，强度低，一般用手捏即碎。</w:t>
                            </w:r>
                            <w:r w:rsidRPr="005570B1">
                              <w:rPr>
                                <w:rFonts w:hint="eastAsia"/>
                                <w:color w:val="FFFFFF"/>
                              </w:rPr>
                              <w:t>b.</w:t>
                            </w:r>
                            <w:r w:rsidRPr="005570B1">
                              <w:rPr>
                                <w:rFonts w:hint="eastAsia"/>
                                <w:color w:val="FFFFFF"/>
                              </w:rPr>
                              <w:t>强风化基岩：强度较低，一般锤击易碎。</w:t>
                            </w:r>
                            <w:r w:rsidRPr="005570B1">
                              <w:rPr>
                                <w:rFonts w:hint="eastAsia"/>
                                <w:color w:val="FFFFFF"/>
                              </w:rPr>
                              <w:t>3c.</w:t>
                            </w:r>
                            <w:r w:rsidRPr="005570B1">
                              <w:rPr>
                                <w:rFonts w:hint="eastAsia"/>
                                <w:color w:val="FFFFFF"/>
                              </w:rPr>
                              <w:t>中等风化基岩：岩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8" o:spid="_x0000_s1066" type="#_x0000_t202" style="width:10pt;height:10pt;margin-top:192.7pt;margin-left:433.35pt;mso-wrap-distance-bottom:0;mso-wrap-distance-left:9pt;mso-wrap-distance-right:9pt;mso-wrap-distance-top:0;position:absolute;v-text-anchor:top;z-index:251734016" filled="f" fillcolor="this" stroked="f" strokeweight="0.5pt">
                <v:textbox>
                  <w:txbxContent>
                    <w:p w:rsidR="005570B1" w:rsidRPr="005570B1" w14:paraId="663BA4EF" w14:textId="79B4D300">
                      <w:pPr>
                        <w:rPr>
                          <w:color w:val="FFFFFF"/>
                        </w:rPr>
                      </w:pPr>
                      <w:r w:rsidRPr="005570B1">
                        <w:rPr>
                          <w:rFonts w:hint="eastAsia"/>
                          <w:color w:val="FFFFFF"/>
                        </w:rPr>
                        <w:t>成泥状及砂状，强度低，一般用手捏即碎。</w:t>
                      </w:r>
                      <w:r w:rsidRPr="005570B1">
                        <w:rPr>
                          <w:rFonts w:hint="eastAsia"/>
                          <w:color w:val="FFFFFF"/>
                        </w:rPr>
                        <w:t>b.</w:t>
                      </w:r>
                      <w:r w:rsidRPr="005570B1">
                        <w:rPr>
                          <w:rFonts w:hint="eastAsia"/>
                          <w:color w:val="FFFFFF"/>
                        </w:rPr>
                        <w:t>强风化基岩：强度较低，一般锤击易碎。</w:t>
                      </w:r>
                      <w:r w:rsidRPr="005570B1">
                        <w:rPr>
                          <w:rFonts w:hint="eastAsia"/>
                          <w:color w:val="FFFFFF"/>
                        </w:rPr>
                        <w:t>3c.</w:t>
                      </w:r>
                      <w:r w:rsidRPr="005570B1">
                        <w:rPr>
                          <w:rFonts w:hint="eastAsia"/>
                          <w:color w:val="FFFFFF"/>
                        </w:rPr>
                        <w:t>中等风化基岩：岩</w:t>
                      </w:r>
                    </w:p>
                  </w:txbxContent>
                </v:textbox>
              </v:shape>
            </w:pict>
          </mc:Fallback>
        </mc:AlternateContent>
      </w:r>
      <w:r>
        <w:rPr>
          <w:rFonts w:ascii="宋体" w:eastAsia="宋体" w:hAnsi="宋体" w:cs="宋体"/>
          <w:spacing w:val="-9"/>
          <w:sz w:val="42"/>
          <w:szCs w:val="42"/>
          <w:lang w:val="zh-CN"/>
        </w:rPr>
        <mc:AlternateContent>
          <mc:Choice Requires="wps">
            <w:drawing>
              <wp:anchor distT="0" distB="0" distL="114300" distR="114300" simplePos="0" relativeHeight="251732992" behindDoc="0" locked="0" layoutInCell="1" allowOverlap="1">
                <wp:simplePos x="0" y="0"/>
                <wp:positionH relativeFrom="column">
                  <wp:posOffset>5503545</wp:posOffset>
                </wp:positionH>
                <wp:positionV relativeFrom="paragraph">
                  <wp:posOffset>542290</wp:posOffset>
                </wp:positionV>
                <wp:extent cx="127000" cy="127000"/>
                <wp:effectExtent l="0" t="0" r="6350" b="6350"/>
                <wp:wrapNone/>
                <wp:docPr id="2037472378" name="文本框 37"/>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31C06F27">
                            <w:pPr>
                              <w:rPr>
                                <w:color w:val="FFFFFF"/>
                              </w:rPr>
                            </w:pPr>
                            <w:r w:rsidRPr="005570B1">
                              <w:rPr>
                                <w:rFonts w:hint="eastAsia"/>
                                <w:color w:val="FFFFFF"/>
                              </w:rPr>
                              <w:t>横向钻孔作业。</w:t>
                            </w:r>
                            <w:r w:rsidRPr="005570B1">
                              <w:rPr>
                                <w:rFonts w:hint="eastAsia"/>
                                <w:color w:val="FFFFFF"/>
                              </w:rPr>
                              <w:t>3</w:t>
                            </w:r>
                            <w:r w:rsidRPr="005570B1">
                              <w:rPr>
                                <w:rFonts w:hint="eastAsia"/>
                                <w:color w:val="FFFFFF"/>
                              </w:rPr>
                              <w:t>）应采用湿式凿岩，或装有能够达到国家工业卫生标准的干式捕尘装置。</w:t>
                            </w:r>
                            <w:r w:rsidRPr="005570B1">
                              <w:rPr>
                                <w:rFonts w:hint="eastAsia"/>
                                <w:color w:val="FFFFFF"/>
                              </w:rPr>
                              <w:t>23</w:t>
                            </w:r>
                            <w:r w:rsidRPr="005570B1">
                              <w:rPr>
                                <w:rFonts w:hint="eastAsia"/>
                                <w:color w:val="FFFFFF"/>
                              </w:rPr>
                              <w:t>作业人员宜佩戴口</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7" o:spid="_x0000_s1067" type="#_x0000_t202" style="width:10pt;height:10pt;margin-top:42.7pt;margin-left:433.35pt;mso-wrap-distance-bottom:0;mso-wrap-distance-left:9pt;mso-wrap-distance-right:9pt;mso-wrap-distance-top:0;position:absolute;v-text-anchor:top;z-index:251731968" filled="f" fillcolor="this" stroked="f" strokeweight="0.5pt">
                <v:textbox>
                  <w:txbxContent>
                    <w:p w:rsidR="005570B1" w:rsidRPr="005570B1" w14:paraId="4F122735" w14:textId="31C06F27">
                      <w:pPr>
                        <w:rPr>
                          <w:color w:val="FFFFFF"/>
                        </w:rPr>
                      </w:pPr>
                      <w:r w:rsidRPr="005570B1">
                        <w:rPr>
                          <w:rFonts w:hint="eastAsia"/>
                          <w:color w:val="FFFFFF"/>
                        </w:rPr>
                        <w:t>横向钻孔作业。</w:t>
                      </w:r>
                      <w:r w:rsidRPr="005570B1">
                        <w:rPr>
                          <w:rFonts w:hint="eastAsia"/>
                          <w:color w:val="FFFFFF"/>
                        </w:rPr>
                        <w:t>3</w:t>
                      </w:r>
                      <w:r w:rsidRPr="005570B1">
                        <w:rPr>
                          <w:rFonts w:hint="eastAsia"/>
                          <w:color w:val="FFFFFF"/>
                        </w:rPr>
                        <w:t>）应采用湿式凿岩，或装有能够达到国家工业卫生标准的干式捕尘装置。</w:t>
                      </w:r>
                      <w:r w:rsidRPr="005570B1">
                        <w:rPr>
                          <w:rFonts w:hint="eastAsia"/>
                          <w:color w:val="FFFFFF"/>
                        </w:rPr>
                        <w:t>23</w:t>
                      </w:r>
                      <w:r w:rsidRPr="005570B1">
                        <w:rPr>
                          <w:rFonts w:hint="eastAsia"/>
                          <w:color w:val="FFFFFF"/>
                        </w:rPr>
                        <w:t>作业人员宜佩戴口</w:t>
                      </w:r>
                    </w:p>
                  </w:txbxContent>
                </v:textbox>
              </v:shape>
            </w:pict>
          </mc:Fallback>
        </mc:AlternateContent>
      </w:r>
      <w:r>
        <w:rPr>
          <w:rFonts w:ascii="宋体" w:eastAsia="宋体" w:hAnsi="宋体" w:cs="宋体"/>
          <w:spacing w:val="-9"/>
          <w:sz w:val="42"/>
          <w:szCs w:val="42"/>
        </w:rPr>
        <w:t>挖方深度在</w:t>
      </w:r>
      <w:r>
        <w:rPr>
          <w:rFonts w:ascii="宋体" w:eastAsia="宋体" w:hAnsi="宋体" w:cs="宋体"/>
          <w:spacing w:val="-86"/>
          <w:sz w:val="42"/>
          <w:szCs w:val="42"/>
        </w:rPr>
        <w:t xml:space="preserve"> </w:t>
      </w:r>
      <w:r>
        <w:rPr>
          <w:rFonts w:ascii="宋体" w:eastAsia="宋体" w:hAnsi="宋体" w:cs="宋体"/>
          <w:spacing w:val="-9"/>
          <w:sz w:val="42"/>
          <w:szCs w:val="42"/>
        </w:rPr>
        <w:t>5m</w:t>
      </w:r>
      <w:r>
        <w:rPr>
          <w:rFonts w:ascii="宋体" w:eastAsia="宋体" w:hAnsi="宋体" w:cs="宋体"/>
          <w:spacing w:val="-43"/>
          <w:sz w:val="42"/>
          <w:szCs w:val="42"/>
        </w:rPr>
        <w:t xml:space="preserve"> </w:t>
      </w:r>
      <w:r>
        <w:rPr>
          <w:rFonts w:ascii="宋体" w:eastAsia="宋体" w:hAnsi="宋体" w:cs="宋体"/>
          <w:spacing w:val="-9"/>
          <w:sz w:val="42"/>
          <w:szCs w:val="42"/>
        </w:rPr>
        <w:t>以内开挖后暴露时间不超过</w:t>
      </w:r>
      <w:r>
        <w:rPr>
          <w:rFonts w:ascii="宋体" w:eastAsia="宋体" w:hAnsi="宋体" w:cs="宋体"/>
          <w:spacing w:val="-73"/>
          <w:sz w:val="42"/>
          <w:szCs w:val="42"/>
        </w:rPr>
        <w:t xml:space="preserve"> </w:t>
      </w:r>
      <w:r>
        <w:rPr>
          <w:rFonts w:ascii="宋体" w:eastAsia="宋体" w:hAnsi="宋体" w:cs="宋体"/>
          <w:spacing w:val="-9"/>
          <w:sz w:val="42"/>
          <w:szCs w:val="42"/>
        </w:rPr>
        <w:t>15d</w:t>
      </w:r>
      <w:r>
        <w:rPr>
          <w:rFonts w:ascii="宋体" w:eastAsia="宋体" w:hAnsi="宋体" w:cs="宋体"/>
          <w:spacing w:val="-55"/>
          <w:sz w:val="42"/>
          <w:szCs w:val="42"/>
        </w:rPr>
        <w:t xml:space="preserve"> </w:t>
      </w:r>
      <w:r>
        <w:rPr>
          <w:rFonts w:ascii="宋体" w:eastAsia="宋体" w:hAnsi="宋体" w:cs="宋体"/>
          <w:spacing w:val="-9"/>
          <w:sz w:val="42"/>
          <w:szCs w:val="42"/>
        </w:rPr>
        <w:t>的，</w:t>
      </w:r>
      <w:r>
        <w:rPr>
          <w:rFonts w:ascii="宋体" w:eastAsia="宋体" w:hAnsi="宋体" w:cs="宋体"/>
          <w:spacing w:val="-104"/>
          <w:sz w:val="42"/>
          <w:szCs w:val="42"/>
        </w:rPr>
        <w:t xml:space="preserve"> </w:t>
      </w:r>
      <w:r>
        <w:rPr>
          <w:rFonts w:ascii="宋体" w:eastAsia="宋体" w:hAnsi="宋体" w:cs="宋体"/>
          <w:spacing w:val="-9"/>
          <w:sz w:val="42"/>
          <w:szCs w:val="42"/>
        </w:rPr>
        <w:t>不加支撑的边坡的最陡坡</w:t>
      </w:r>
      <w:r>
        <w:rPr>
          <w:rFonts w:ascii="宋体" w:eastAsia="宋体" w:hAnsi="宋体" w:cs="宋体"/>
          <w:sz w:val="42"/>
          <w:szCs w:val="42"/>
        </w:rPr>
        <w:t xml:space="preserve"> </w:t>
      </w:r>
      <w:r>
        <w:rPr>
          <w:rFonts w:ascii="宋体" w:eastAsia="宋体" w:hAnsi="宋体" w:cs="宋体"/>
          <w:spacing w:val="-6"/>
          <w:sz w:val="42"/>
          <w:szCs w:val="42"/>
        </w:rPr>
        <w:t>度应符合相关的要求。</w:t>
      </w:r>
    </w:p>
    <w:p w:rsidR="00232FC0" w14:paraId="33BCC90D" w14:textId="77777777">
      <w:pPr>
        <w:spacing w:before="4" w:line="395" w:lineRule="auto"/>
        <w:ind w:left="3" w:right="162" w:firstLine="843"/>
        <w:rPr>
          <w:rFonts w:ascii="宋体" w:eastAsia="宋体" w:hAnsi="宋体" w:cs="宋体"/>
          <w:sz w:val="42"/>
          <w:szCs w:val="42"/>
        </w:rPr>
      </w:pPr>
      <w:r>
        <w:rPr>
          <w:rFonts w:ascii="宋体" w:eastAsia="宋体" w:hAnsi="宋体" w:cs="宋体"/>
          <w:spacing w:val="-3"/>
          <w:sz w:val="42"/>
          <w:szCs w:val="42"/>
        </w:rPr>
        <w:t>c</w:t>
      </w:r>
      <w:r>
        <w:rPr>
          <w:rFonts w:ascii="宋体" w:eastAsia="宋体" w:hAnsi="宋体" w:cs="宋体"/>
          <w:spacing w:val="-3"/>
          <w:sz w:val="42"/>
          <w:szCs w:val="42"/>
        </w:rPr>
        <w:t>、坑壁垂直开挖，在土质湿度正常的条件下，对松软土质的基坑，其开</w:t>
      </w:r>
      <w:r>
        <w:rPr>
          <w:rFonts w:ascii="宋体" w:eastAsia="宋体" w:hAnsi="宋体" w:cs="宋体"/>
          <w:spacing w:val="31"/>
          <w:sz w:val="42"/>
          <w:szCs w:val="42"/>
        </w:rPr>
        <w:t xml:space="preserve"> </w:t>
      </w:r>
      <w:r>
        <w:rPr>
          <w:rFonts w:ascii="宋体" w:eastAsia="宋体" w:hAnsi="宋体" w:cs="宋体"/>
          <w:spacing w:val="-16"/>
          <w:sz w:val="42"/>
          <w:szCs w:val="42"/>
        </w:rPr>
        <w:t>挖深度宜小于</w:t>
      </w:r>
      <w:r>
        <w:rPr>
          <w:rFonts w:ascii="宋体" w:eastAsia="宋体" w:hAnsi="宋体" w:cs="宋体"/>
          <w:spacing w:val="-68"/>
          <w:sz w:val="42"/>
          <w:szCs w:val="42"/>
        </w:rPr>
        <w:t xml:space="preserve"> </w:t>
      </w:r>
      <w:r>
        <w:rPr>
          <w:rFonts w:ascii="宋体" w:eastAsia="宋体" w:hAnsi="宋体" w:cs="宋体"/>
          <w:spacing w:val="-16"/>
          <w:sz w:val="42"/>
          <w:szCs w:val="42"/>
        </w:rPr>
        <w:t>0.</w:t>
      </w:r>
      <w:r>
        <w:rPr>
          <w:rFonts w:ascii="宋体" w:eastAsia="宋体" w:hAnsi="宋体" w:cs="宋体"/>
          <w:spacing w:val="-94"/>
          <w:sz w:val="42"/>
          <w:szCs w:val="42"/>
        </w:rPr>
        <w:t xml:space="preserve"> </w:t>
      </w:r>
      <w:r>
        <w:rPr>
          <w:rFonts w:ascii="宋体" w:eastAsia="宋体" w:hAnsi="宋体" w:cs="宋体"/>
          <w:spacing w:val="-16"/>
          <w:sz w:val="42"/>
          <w:szCs w:val="42"/>
        </w:rPr>
        <w:t>75m</w:t>
      </w:r>
      <w:r>
        <w:rPr>
          <w:rFonts w:ascii="宋体" w:eastAsia="宋体" w:hAnsi="宋体" w:cs="宋体"/>
          <w:spacing w:val="-109"/>
          <w:sz w:val="42"/>
          <w:szCs w:val="42"/>
        </w:rPr>
        <w:t xml:space="preserve"> </w:t>
      </w:r>
      <w:r>
        <w:rPr>
          <w:rFonts w:ascii="宋体" w:eastAsia="宋体" w:hAnsi="宋体" w:cs="宋体"/>
          <w:spacing w:val="-16"/>
          <w:sz w:val="42"/>
          <w:szCs w:val="42"/>
        </w:rPr>
        <w:t>；中等密度的</w:t>
      </w:r>
      <w:r>
        <w:rPr>
          <w:rFonts w:ascii="宋体" w:eastAsia="宋体" w:hAnsi="宋体" w:cs="宋体"/>
          <w:spacing w:val="-16"/>
          <w:sz w:val="42"/>
          <w:szCs w:val="42"/>
        </w:rPr>
        <w:t>(</w:t>
      </w:r>
      <w:r>
        <w:rPr>
          <w:rFonts w:ascii="宋体" w:eastAsia="宋体" w:hAnsi="宋体" w:cs="宋体"/>
          <w:spacing w:val="-16"/>
          <w:sz w:val="42"/>
          <w:szCs w:val="42"/>
        </w:rPr>
        <w:t>锹挖</w:t>
      </w:r>
      <w:r>
        <w:rPr>
          <w:rFonts w:ascii="宋体" w:eastAsia="宋体" w:hAnsi="宋体" w:cs="宋体"/>
          <w:spacing w:val="-16"/>
          <w:sz w:val="42"/>
          <w:szCs w:val="42"/>
        </w:rPr>
        <w:t>)</w:t>
      </w:r>
      <w:r>
        <w:rPr>
          <w:rFonts w:ascii="宋体" w:eastAsia="宋体" w:hAnsi="宋体" w:cs="宋体"/>
          <w:spacing w:val="43"/>
          <w:sz w:val="42"/>
          <w:szCs w:val="42"/>
        </w:rPr>
        <w:t xml:space="preserve"> </w:t>
      </w:r>
      <w:r>
        <w:rPr>
          <w:rFonts w:ascii="宋体" w:eastAsia="宋体" w:hAnsi="宋体" w:cs="宋体"/>
          <w:spacing w:val="-16"/>
          <w:sz w:val="42"/>
          <w:szCs w:val="42"/>
        </w:rPr>
        <w:t>土质宜小于</w:t>
      </w:r>
      <w:r>
        <w:rPr>
          <w:rFonts w:ascii="宋体" w:eastAsia="宋体" w:hAnsi="宋体" w:cs="宋体"/>
          <w:spacing w:val="-74"/>
          <w:sz w:val="42"/>
          <w:szCs w:val="42"/>
        </w:rPr>
        <w:t xml:space="preserve"> </w:t>
      </w:r>
      <w:r>
        <w:rPr>
          <w:rFonts w:ascii="宋体" w:eastAsia="宋体" w:hAnsi="宋体" w:cs="宋体"/>
          <w:spacing w:val="-16"/>
          <w:sz w:val="42"/>
          <w:szCs w:val="42"/>
        </w:rPr>
        <w:t>1.3m</w:t>
      </w:r>
      <w:r>
        <w:rPr>
          <w:rFonts w:ascii="宋体" w:eastAsia="宋体" w:hAnsi="宋体" w:cs="宋体"/>
          <w:spacing w:val="-16"/>
          <w:sz w:val="42"/>
          <w:szCs w:val="42"/>
        </w:rPr>
        <w:t>。密实</w:t>
      </w:r>
      <w:r>
        <w:rPr>
          <w:rFonts w:ascii="宋体" w:eastAsia="宋体" w:hAnsi="宋体" w:cs="宋体"/>
          <w:spacing w:val="-16"/>
          <w:sz w:val="42"/>
          <w:szCs w:val="42"/>
        </w:rPr>
        <w:t>(</w:t>
      </w:r>
      <w:r>
        <w:rPr>
          <w:rFonts w:ascii="宋体" w:eastAsia="宋体" w:hAnsi="宋体" w:cs="宋体"/>
          <w:spacing w:val="-16"/>
          <w:sz w:val="42"/>
          <w:szCs w:val="42"/>
        </w:rPr>
        <w:t>镐挖</w:t>
      </w:r>
      <w:r>
        <w:rPr>
          <w:rFonts w:ascii="宋体" w:eastAsia="宋体" w:hAnsi="宋体" w:cs="宋体"/>
          <w:spacing w:val="-16"/>
          <w:sz w:val="42"/>
          <w:szCs w:val="42"/>
        </w:rPr>
        <w:t>)</w:t>
      </w:r>
      <w:r>
        <w:rPr>
          <w:rFonts w:ascii="宋体" w:eastAsia="宋体" w:hAnsi="宋体" w:cs="宋体"/>
          <w:spacing w:val="42"/>
          <w:sz w:val="42"/>
          <w:szCs w:val="42"/>
        </w:rPr>
        <w:t xml:space="preserve"> </w:t>
      </w:r>
      <w:r>
        <w:rPr>
          <w:rFonts w:ascii="宋体" w:eastAsia="宋体" w:hAnsi="宋体" w:cs="宋体"/>
          <w:spacing w:val="-16"/>
          <w:sz w:val="42"/>
          <w:szCs w:val="42"/>
        </w:rPr>
        <w:t>土质</w:t>
      </w:r>
      <w:r>
        <w:rPr>
          <w:rFonts w:ascii="宋体" w:eastAsia="宋体" w:hAnsi="宋体" w:cs="宋体"/>
          <w:sz w:val="42"/>
          <w:szCs w:val="42"/>
        </w:rPr>
        <w:t xml:space="preserve"> </w:t>
      </w:r>
      <w:r>
        <w:rPr>
          <w:rFonts w:ascii="宋体" w:eastAsia="宋体" w:hAnsi="宋体" w:cs="宋体"/>
          <w:spacing w:val="-4"/>
          <w:sz w:val="42"/>
          <w:szCs w:val="42"/>
        </w:rPr>
        <w:t>宜小于</w:t>
      </w:r>
      <w:r>
        <w:rPr>
          <w:rFonts w:ascii="宋体" w:eastAsia="宋体" w:hAnsi="宋体" w:cs="宋体"/>
          <w:spacing w:val="-81"/>
          <w:sz w:val="42"/>
          <w:szCs w:val="42"/>
        </w:rPr>
        <w:t xml:space="preserve"> </w:t>
      </w:r>
      <w:r>
        <w:rPr>
          <w:rFonts w:ascii="宋体" w:eastAsia="宋体" w:hAnsi="宋体" w:cs="宋体"/>
          <w:spacing w:val="-4"/>
          <w:sz w:val="42"/>
          <w:szCs w:val="42"/>
        </w:rPr>
        <w:t>2.0m</w:t>
      </w:r>
      <w:r>
        <w:rPr>
          <w:rFonts w:ascii="宋体" w:eastAsia="宋体" w:hAnsi="宋体" w:cs="宋体"/>
          <w:spacing w:val="-4"/>
          <w:sz w:val="42"/>
          <w:szCs w:val="42"/>
        </w:rPr>
        <w:t>。</w:t>
      </w:r>
    </w:p>
    <w:p w:rsidR="00232FC0" w14:paraId="6C79D24F" w14:textId="77777777">
      <w:pPr>
        <w:spacing w:before="6" w:line="395" w:lineRule="auto"/>
        <w:ind w:left="9" w:firstLine="837"/>
        <w:rPr>
          <w:rFonts w:ascii="宋体" w:eastAsia="宋体" w:hAnsi="宋体" w:cs="宋体"/>
          <w:sz w:val="42"/>
          <w:szCs w:val="42"/>
        </w:rPr>
      </w:pPr>
      <w:r>
        <w:rPr>
          <w:rFonts w:ascii="宋体" w:eastAsia="宋体" w:hAnsi="宋体" w:cs="宋体"/>
          <w:spacing w:val="-16"/>
          <w:sz w:val="42"/>
          <w:szCs w:val="42"/>
        </w:rPr>
        <w:t>d</w:t>
      </w:r>
      <w:r>
        <w:rPr>
          <w:rFonts w:ascii="宋体" w:eastAsia="宋体" w:hAnsi="宋体" w:cs="宋体"/>
          <w:spacing w:val="-16"/>
          <w:sz w:val="42"/>
          <w:szCs w:val="42"/>
        </w:rPr>
        <w:t>、深基坑或雨季施工的浅基坑的边坡开挖以后，</w:t>
      </w:r>
      <w:r>
        <w:rPr>
          <w:rFonts w:ascii="宋体" w:eastAsia="宋体" w:hAnsi="宋体" w:cs="宋体"/>
          <w:spacing w:val="-23"/>
          <w:sz w:val="42"/>
          <w:szCs w:val="42"/>
        </w:rPr>
        <w:t xml:space="preserve"> </w:t>
      </w:r>
      <w:r>
        <w:rPr>
          <w:rFonts w:ascii="宋体" w:eastAsia="宋体" w:hAnsi="宋体" w:cs="宋体"/>
          <w:spacing w:val="-16"/>
          <w:sz w:val="42"/>
          <w:szCs w:val="42"/>
        </w:rPr>
        <w:t>必须随即采取护坡措施，</w:t>
      </w:r>
      <w:r>
        <w:rPr>
          <w:rFonts w:ascii="宋体" w:eastAsia="宋体" w:hAnsi="宋体" w:cs="宋体"/>
          <w:sz w:val="42"/>
          <w:szCs w:val="42"/>
        </w:rPr>
        <w:t xml:space="preserve"> </w:t>
      </w:r>
      <w:r>
        <w:rPr>
          <w:rFonts w:ascii="宋体" w:eastAsia="宋体" w:hAnsi="宋体" w:cs="宋体"/>
          <w:spacing w:val="-12"/>
          <w:sz w:val="42"/>
          <w:szCs w:val="42"/>
        </w:rPr>
        <w:t>以免边坡坍塌或滑移。</w:t>
      </w:r>
      <w:r>
        <w:rPr>
          <w:rFonts w:ascii="宋体" w:eastAsia="宋体" w:hAnsi="宋体" w:cs="宋体"/>
          <w:spacing w:val="47"/>
          <w:sz w:val="42"/>
          <w:szCs w:val="42"/>
        </w:rPr>
        <w:t xml:space="preserve">  </w:t>
      </w:r>
      <w:r>
        <w:rPr>
          <w:rFonts w:ascii="宋体" w:eastAsia="宋体" w:hAnsi="宋体" w:cs="宋体"/>
          <w:spacing w:val="-12"/>
          <w:sz w:val="42"/>
          <w:szCs w:val="42"/>
        </w:rPr>
        <w:t>护坡方法视土质条件、施工季节、工期长短等情况，</w:t>
      </w:r>
      <w:r>
        <w:rPr>
          <w:rFonts w:ascii="宋体" w:eastAsia="宋体" w:hAnsi="宋体" w:cs="宋体"/>
          <w:sz w:val="42"/>
          <w:szCs w:val="42"/>
        </w:rPr>
        <w:t xml:space="preserve">  </w:t>
      </w:r>
      <w:r>
        <w:rPr>
          <w:rFonts w:ascii="宋体" w:eastAsia="宋体" w:hAnsi="宋体" w:cs="宋体"/>
          <w:spacing w:val="-3"/>
          <w:sz w:val="42"/>
          <w:szCs w:val="42"/>
        </w:rPr>
        <w:t>可采用塑料布和聚丙烯编织物等不透水薄膜加以覆盖、砂袋护坡、碎石铺砌、</w:t>
      </w:r>
      <w:r>
        <w:rPr>
          <w:rFonts w:ascii="宋体" w:eastAsia="宋体" w:hAnsi="宋体" w:cs="宋体"/>
          <w:spacing w:val="5"/>
          <w:sz w:val="42"/>
          <w:szCs w:val="42"/>
        </w:rPr>
        <w:t xml:space="preserve"> </w:t>
      </w:r>
      <w:r>
        <w:rPr>
          <w:rFonts w:ascii="宋体" w:eastAsia="宋体" w:hAnsi="宋体" w:cs="宋体"/>
          <w:spacing w:val="-2"/>
          <w:sz w:val="42"/>
          <w:szCs w:val="42"/>
        </w:rPr>
        <w:t>喷抹水泥砂浆、铁丝网水泥浆抹面等，并应防止地表水或渗漏水冲刷边坡。</w:t>
      </w:r>
    </w:p>
    <w:p w:rsidR="00232FC0" w14:paraId="188611B2" w14:textId="77777777">
      <w:pPr>
        <w:spacing w:before="4" w:line="395" w:lineRule="auto"/>
        <w:ind w:left="3" w:right="165" w:firstLine="843"/>
        <w:rPr>
          <w:rFonts w:ascii="宋体" w:eastAsia="宋体" w:hAnsi="宋体" w:cs="宋体"/>
          <w:sz w:val="42"/>
          <w:szCs w:val="42"/>
        </w:rPr>
      </w:pPr>
      <w:r>
        <w:rPr>
          <w:rFonts w:ascii="宋体" w:eastAsia="宋体" w:hAnsi="宋体" w:cs="宋体"/>
          <w:spacing w:val="-8"/>
          <w:sz w:val="42"/>
          <w:szCs w:val="42"/>
        </w:rPr>
        <w:t>e</w:t>
      </w:r>
      <w:r>
        <w:rPr>
          <w:rFonts w:ascii="宋体" w:eastAsia="宋体" w:hAnsi="宋体" w:cs="宋体"/>
          <w:spacing w:val="-8"/>
          <w:sz w:val="42"/>
          <w:szCs w:val="42"/>
        </w:rPr>
        <w:t>、基坑深度大于</w:t>
      </w:r>
      <w:r>
        <w:rPr>
          <w:rFonts w:ascii="宋体" w:eastAsia="宋体" w:hAnsi="宋体" w:cs="宋体"/>
          <w:spacing w:val="-51"/>
          <w:sz w:val="42"/>
          <w:szCs w:val="42"/>
        </w:rPr>
        <w:t xml:space="preserve"> </w:t>
      </w:r>
      <w:r>
        <w:rPr>
          <w:rFonts w:ascii="宋体" w:eastAsia="宋体" w:hAnsi="宋体" w:cs="宋体"/>
          <w:spacing w:val="-8"/>
          <w:sz w:val="42"/>
          <w:szCs w:val="42"/>
        </w:rPr>
        <w:t>5m</w:t>
      </w:r>
      <w:r>
        <w:rPr>
          <w:rFonts w:ascii="宋体" w:eastAsia="宋体" w:hAnsi="宋体" w:cs="宋体"/>
          <w:spacing w:val="-40"/>
          <w:sz w:val="42"/>
          <w:szCs w:val="42"/>
        </w:rPr>
        <w:t xml:space="preserve"> </w:t>
      </w:r>
      <w:r>
        <w:rPr>
          <w:rFonts w:ascii="宋体" w:eastAsia="宋体" w:hAnsi="宋体" w:cs="宋体"/>
          <w:spacing w:val="-8"/>
          <w:sz w:val="42"/>
          <w:szCs w:val="42"/>
        </w:rPr>
        <w:t>且无地下水时，</w:t>
      </w:r>
      <w:r>
        <w:rPr>
          <w:rFonts w:ascii="宋体" w:eastAsia="宋体" w:hAnsi="宋体" w:cs="宋体"/>
          <w:spacing w:val="87"/>
          <w:sz w:val="42"/>
          <w:szCs w:val="42"/>
        </w:rPr>
        <w:t xml:space="preserve"> </w:t>
      </w:r>
      <w:r>
        <w:rPr>
          <w:rFonts w:ascii="宋体" w:eastAsia="宋体" w:hAnsi="宋体" w:cs="宋体"/>
          <w:spacing w:val="-8"/>
          <w:sz w:val="42"/>
          <w:szCs w:val="42"/>
        </w:rPr>
        <w:t>如现场条件许可且较为经济、合理</w:t>
      </w:r>
      <w:r>
        <w:rPr>
          <w:rFonts w:ascii="宋体" w:eastAsia="宋体" w:hAnsi="宋体" w:cs="宋体"/>
          <w:sz w:val="42"/>
          <w:szCs w:val="42"/>
        </w:rPr>
        <w:t xml:space="preserve"> </w:t>
      </w:r>
      <w:r>
        <w:rPr>
          <w:rFonts w:ascii="宋体" w:eastAsia="宋体" w:hAnsi="宋体" w:cs="宋体"/>
          <w:spacing w:val="4"/>
          <w:sz w:val="42"/>
          <w:szCs w:val="42"/>
        </w:rPr>
        <w:t>时，可将坑壁坡度适当放缓，或可采取台阶式的放坡形式，并在坡顶和台阶</w:t>
      </w:r>
      <w:r>
        <w:rPr>
          <w:rFonts w:ascii="宋体" w:eastAsia="宋体" w:hAnsi="宋体" w:cs="宋体"/>
          <w:spacing w:val="31"/>
          <w:sz w:val="42"/>
          <w:szCs w:val="42"/>
        </w:rPr>
        <w:t xml:space="preserve"> </w:t>
      </w:r>
      <w:r>
        <w:rPr>
          <w:rFonts w:ascii="宋体" w:eastAsia="宋体" w:hAnsi="宋体" w:cs="宋体"/>
          <w:spacing w:val="3"/>
          <w:sz w:val="42"/>
          <w:szCs w:val="42"/>
        </w:rPr>
        <w:t>处宜加设宽</w:t>
      </w:r>
      <w:r>
        <w:rPr>
          <w:rFonts w:ascii="宋体" w:eastAsia="宋体" w:hAnsi="宋体" w:cs="宋体"/>
          <w:spacing w:val="-88"/>
          <w:sz w:val="42"/>
          <w:szCs w:val="42"/>
        </w:rPr>
        <w:t xml:space="preserve"> </w:t>
      </w:r>
      <w:r>
        <w:rPr>
          <w:rFonts w:ascii="宋体" w:eastAsia="宋体" w:hAnsi="宋体" w:cs="宋体"/>
          <w:spacing w:val="3"/>
          <w:sz w:val="42"/>
          <w:szCs w:val="42"/>
        </w:rPr>
        <w:t>1m</w:t>
      </w:r>
      <w:r>
        <w:rPr>
          <w:rFonts w:ascii="宋体" w:eastAsia="宋体" w:hAnsi="宋体" w:cs="宋体"/>
          <w:spacing w:val="-43"/>
          <w:sz w:val="42"/>
          <w:szCs w:val="42"/>
        </w:rPr>
        <w:t xml:space="preserve"> </w:t>
      </w:r>
      <w:r>
        <w:rPr>
          <w:rFonts w:ascii="宋体" w:eastAsia="宋体" w:hAnsi="宋体" w:cs="宋体"/>
          <w:spacing w:val="3"/>
          <w:sz w:val="42"/>
          <w:szCs w:val="42"/>
        </w:rPr>
        <w:t>以上的平台。</w:t>
      </w:r>
    </w:p>
    <w:p w:rsidR="00232FC0" w14:paraId="6A6189D7" w14:textId="77777777">
      <w:pPr>
        <w:spacing w:before="2" w:line="395" w:lineRule="auto"/>
        <w:ind w:left="14" w:right="177" w:firstLine="822"/>
        <w:rPr>
          <w:rFonts w:ascii="宋体" w:eastAsia="宋体" w:hAnsi="宋体" w:cs="宋体"/>
          <w:sz w:val="42"/>
          <w:szCs w:val="42"/>
        </w:rPr>
      </w:pPr>
      <w:r>
        <w:rPr>
          <w:rFonts w:ascii="宋体" w:eastAsia="宋体" w:hAnsi="宋体" w:cs="宋体"/>
          <w:spacing w:val="-11"/>
          <w:sz w:val="42"/>
          <w:szCs w:val="42"/>
        </w:rPr>
        <w:t>f</w:t>
      </w:r>
      <w:r>
        <w:rPr>
          <w:rFonts w:ascii="宋体" w:eastAsia="宋体" w:hAnsi="宋体" w:cs="宋体"/>
          <w:spacing w:val="-11"/>
          <w:sz w:val="42"/>
          <w:szCs w:val="42"/>
        </w:rPr>
        <w:t>、开挖基坑</w:t>
      </w:r>
      <w:r>
        <w:rPr>
          <w:rFonts w:ascii="宋体" w:eastAsia="宋体" w:hAnsi="宋体" w:cs="宋体"/>
          <w:spacing w:val="-11"/>
          <w:sz w:val="42"/>
          <w:szCs w:val="42"/>
        </w:rPr>
        <w:t>(</w:t>
      </w:r>
      <w:r>
        <w:rPr>
          <w:rFonts w:ascii="宋体" w:eastAsia="宋体" w:hAnsi="宋体" w:cs="宋体"/>
          <w:spacing w:val="-11"/>
          <w:sz w:val="42"/>
          <w:szCs w:val="42"/>
        </w:rPr>
        <w:t>槽</w:t>
      </w:r>
      <w:r>
        <w:rPr>
          <w:rFonts w:ascii="宋体" w:eastAsia="宋体" w:hAnsi="宋体" w:cs="宋体"/>
          <w:spacing w:val="-11"/>
          <w:sz w:val="42"/>
          <w:szCs w:val="42"/>
        </w:rPr>
        <w:t>)</w:t>
      </w:r>
      <w:r>
        <w:rPr>
          <w:rFonts w:ascii="宋体" w:eastAsia="宋体" w:hAnsi="宋体" w:cs="宋体"/>
          <w:spacing w:val="-11"/>
          <w:sz w:val="42"/>
          <w:szCs w:val="42"/>
        </w:rPr>
        <w:t>或管沟时，应合理确定开挖顺序和分层开挖深度。</w:t>
      </w:r>
      <w:r>
        <w:rPr>
          <w:rFonts w:ascii="宋体" w:eastAsia="宋体" w:hAnsi="宋体" w:cs="宋体"/>
          <w:spacing w:val="101"/>
          <w:sz w:val="42"/>
          <w:szCs w:val="42"/>
        </w:rPr>
        <w:t xml:space="preserve"> </w:t>
      </w:r>
      <w:r>
        <w:rPr>
          <w:rFonts w:ascii="宋体" w:eastAsia="宋体" w:hAnsi="宋体" w:cs="宋体"/>
          <w:spacing w:val="-11"/>
          <w:sz w:val="42"/>
          <w:szCs w:val="42"/>
        </w:rPr>
        <w:t>当接</w:t>
      </w:r>
      <w:r>
        <w:rPr>
          <w:rFonts w:ascii="宋体" w:eastAsia="宋体" w:hAnsi="宋体" w:cs="宋体"/>
          <w:sz w:val="42"/>
          <w:szCs w:val="42"/>
        </w:rPr>
        <w:t xml:space="preserve"> </w:t>
      </w:r>
      <w:r>
        <w:rPr>
          <w:rFonts w:ascii="宋体" w:eastAsia="宋体" w:hAnsi="宋体" w:cs="宋体"/>
          <w:spacing w:val="-2"/>
          <w:sz w:val="42"/>
          <w:szCs w:val="42"/>
        </w:rPr>
        <w:t>近地下水位时，应先完成标高最低处的挖方，以便于在该处集中排水。</w:t>
      </w:r>
    </w:p>
    <w:p w:rsidR="00232FC0" w14:paraId="3AF1F571" w14:textId="77777777">
      <w:pPr>
        <w:spacing w:before="7" w:line="395" w:lineRule="auto"/>
        <w:ind w:right="164" w:firstLine="842"/>
        <w:rPr>
          <w:rFonts w:ascii="宋体" w:eastAsia="宋体" w:hAnsi="宋体" w:cs="宋体"/>
          <w:sz w:val="42"/>
          <w:szCs w:val="42"/>
        </w:rPr>
      </w:pPr>
      <w:r>
        <w:rPr>
          <w:rFonts w:ascii="宋体" w:eastAsia="宋体" w:hAnsi="宋体" w:cs="宋体"/>
          <w:spacing w:val="-2"/>
          <w:sz w:val="42"/>
          <w:szCs w:val="42"/>
        </w:rPr>
        <w:t>g</w:t>
      </w:r>
      <w:r>
        <w:rPr>
          <w:rFonts w:ascii="宋体" w:eastAsia="宋体" w:hAnsi="宋体" w:cs="宋体"/>
          <w:spacing w:val="-2"/>
          <w:sz w:val="42"/>
          <w:szCs w:val="42"/>
        </w:rPr>
        <w:t>、基坑</w:t>
      </w:r>
      <w:r>
        <w:rPr>
          <w:rFonts w:ascii="宋体" w:eastAsia="宋体" w:hAnsi="宋体" w:cs="宋体"/>
          <w:spacing w:val="-2"/>
          <w:sz w:val="42"/>
          <w:szCs w:val="42"/>
        </w:rPr>
        <w:t>(</w:t>
      </w:r>
      <w:r>
        <w:rPr>
          <w:rFonts w:ascii="宋体" w:eastAsia="宋体" w:hAnsi="宋体" w:cs="宋体"/>
          <w:spacing w:val="-2"/>
          <w:sz w:val="42"/>
          <w:szCs w:val="42"/>
        </w:rPr>
        <w:t>槽</w:t>
      </w:r>
      <w:r>
        <w:rPr>
          <w:rFonts w:ascii="宋体" w:eastAsia="宋体" w:hAnsi="宋体" w:cs="宋体"/>
          <w:spacing w:val="-2"/>
          <w:sz w:val="42"/>
          <w:szCs w:val="42"/>
        </w:rPr>
        <w:t>)</w:t>
      </w:r>
      <w:r>
        <w:rPr>
          <w:rFonts w:ascii="宋体" w:eastAsia="宋体" w:hAnsi="宋体" w:cs="宋体"/>
          <w:spacing w:val="-2"/>
          <w:sz w:val="42"/>
          <w:szCs w:val="42"/>
        </w:rPr>
        <w:t>管沟的直立壁和边坡，在开挖过程和敞露期间应防止塌陷，</w:t>
      </w:r>
      <w:r>
        <w:rPr>
          <w:rFonts w:ascii="宋体" w:eastAsia="宋体" w:hAnsi="宋体" w:cs="宋体"/>
          <w:spacing w:val="22"/>
          <w:sz w:val="42"/>
          <w:szCs w:val="42"/>
        </w:rPr>
        <w:t xml:space="preserve"> </w:t>
      </w:r>
      <w:r>
        <w:rPr>
          <w:rFonts w:ascii="宋体" w:eastAsia="宋体" w:hAnsi="宋体" w:cs="宋体"/>
          <w:spacing w:val="4"/>
          <w:sz w:val="42"/>
          <w:szCs w:val="42"/>
        </w:rPr>
        <w:t>必要时应加以保护。在挖方边坡上侧堆土或材料以及移动施工机械时，应与</w:t>
      </w:r>
      <w:r>
        <w:rPr>
          <w:rFonts w:ascii="宋体" w:eastAsia="宋体" w:hAnsi="宋体" w:cs="宋体"/>
          <w:spacing w:val="31"/>
          <w:sz w:val="42"/>
          <w:szCs w:val="42"/>
        </w:rPr>
        <w:t xml:space="preserve"> </w:t>
      </w:r>
      <w:r>
        <w:rPr>
          <w:rFonts w:ascii="宋体" w:eastAsia="宋体" w:hAnsi="宋体" w:cs="宋体"/>
          <w:spacing w:val="-3"/>
          <w:sz w:val="42"/>
          <w:szCs w:val="42"/>
        </w:rPr>
        <w:t>挖方边缘保持一定距离，以保证边坡和直立壁的稳定。当土质良好时，</w:t>
      </w:r>
      <w:r>
        <w:rPr>
          <w:rFonts w:ascii="宋体" w:eastAsia="宋体" w:hAnsi="宋体" w:cs="宋体"/>
          <w:spacing w:val="52"/>
          <w:sz w:val="42"/>
          <w:szCs w:val="42"/>
        </w:rPr>
        <w:t xml:space="preserve"> </w:t>
      </w:r>
      <w:r>
        <w:rPr>
          <w:rFonts w:ascii="宋体" w:eastAsia="宋体" w:hAnsi="宋体" w:cs="宋体"/>
          <w:spacing w:val="-3"/>
          <w:sz w:val="42"/>
          <w:szCs w:val="42"/>
        </w:rPr>
        <w:t>堆土</w:t>
      </w:r>
      <w:r>
        <w:rPr>
          <w:rFonts w:ascii="宋体" w:eastAsia="宋体" w:hAnsi="宋体" w:cs="宋体"/>
          <w:sz w:val="42"/>
          <w:szCs w:val="42"/>
        </w:rPr>
        <w:t xml:space="preserve"> </w:t>
      </w:r>
      <w:r>
        <w:rPr>
          <w:rFonts w:ascii="宋体" w:eastAsia="宋体" w:hAnsi="宋体" w:cs="宋体"/>
          <w:spacing w:val="3"/>
          <w:sz w:val="42"/>
          <w:szCs w:val="42"/>
        </w:rPr>
        <w:t>或材料应距挖方边缘</w:t>
      </w:r>
      <w:r>
        <w:rPr>
          <w:rFonts w:ascii="宋体" w:eastAsia="宋体" w:hAnsi="宋体" w:cs="宋体"/>
          <w:spacing w:val="-59"/>
          <w:sz w:val="42"/>
          <w:szCs w:val="42"/>
        </w:rPr>
        <w:t xml:space="preserve"> </w:t>
      </w:r>
      <w:r>
        <w:rPr>
          <w:rFonts w:ascii="宋体" w:eastAsia="宋体" w:hAnsi="宋体" w:cs="宋体"/>
          <w:spacing w:val="3"/>
          <w:sz w:val="42"/>
          <w:szCs w:val="42"/>
        </w:rPr>
        <w:t>08m</w:t>
      </w:r>
      <w:r>
        <w:rPr>
          <w:rFonts w:ascii="宋体" w:eastAsia="宋体" w:hAnsi="宋体" w:cs="宋体"/>
          <w:spacing w:val="-27"/>
          <w:sz w:val="42"/>
          <w:szCs w:val="42"/>
        </w:rPr>
        <w:t xml:space="preserve"> </w:t>
      </w:r>
      <w:r>
        <w:rPr>
          <w:rFonts w:ascii="宋体" w:eastAsia="宋体" w:hAnsi="宋体" w:cs="宋体"/>
          <w:spacing w:val="3"/>
          <w:sz w:val="42"/>
          <w:szCs w:val="42"/>
        </w:rPr>
        <w:t>以外，高度不宜超过</w:t>
      </w:r>
      <w:r>
        <w:rPr>
          <w:rFonts w:ascii="宋体" w:eastAsia="宋体" w:hAnsi="宋体" w:cs="宋体"/>
          <w:spacing w:val="-61"/>
          <w:sz w:val="42"/>
          <w:szCs w:val="42"/>
        </w:rPr>
        <w:t xml:space="preserve"> </w:t>
      </w:r>
      <w:r>
        <w:rPr>
          <w:rFonts w:ascii="宋体" w:eastAsia="宋体" w:hAnsi="宋体" w:cs="宋体"/>
          <w:spacing w:val="3"/>
          <w:sz w:val="42"/>
          <w:szCs w:val="42"/>
        </w:rPr>
        <w:t>15m</w:t>
      </w:r>
      <w:r>
        <w:rPr>
          <w:rFonts w:ascii="宋体" w:eastAsia="宋体" w:hAnsi="宋体" w:cs="宋体"/>
          <w:spacing w:val="3"/>
          <w:sz w:val="42"/>
          <w:szCs w:val="42"/>
        </w:rPr>
        <w:t>。在柱基周围、墙基或围</w:t>
      </w:r>
      <w:r>
        <w:rPr>
          <w:rFonts w:ascii="宋体" w:eastAsia="宋体" w:hAnsi="宋体" w:cs="宋体"/>
          <w:sz w:val="42"/>
          <w:szCs w:val="42"/>
        </w:rPr>
        <w:t xml:space="preserve"> </w:t>
      </w:r>
      <w:r>
        <w:rPr>
          <w:rFonts w:ascii="宋体" w:eastAsia="宋体" w:hAnsi="宋体" w:cs="宋体"/>
          <w:spacing w:val="-1"/>
          <w:sz w:val="42"/>
          <w:szCs w:val="42"/>
        </w:rPr>
        <w:t>墙一侧，不得堆土过高。</w:t>
      </w:r>
    </w:p>
    <w:p w:rsidR="00232FC0" w14:paraId="6F61BEF3" w14:textId="77777777">
      <w:pPr>
        <w:spacing w:before="4" w:line="395" w:lineRule="auto"/>
        <w:ind w:left="4" w:right="162" w:firstLine="832"/>
        <w:rPr>
          <w:rFonts w:ascii="宋体" w:eastAsia="宋体" w:hAnsi="宋体" w:cs="宋体"/>
          <w:sz w:val="42"/>
          <w:szCs w:val="42"/>
        </w:rPr>
      </w:pPr>
      <w:r>
        <w:rPr>
          <w:rFonts w:ascii="宋体" w:eastAsia="宋体" w:hAnsi="宋体" w:cs="宋体"/>
          <w:spacing w:val="-2"/>
          <w:sz w:val="42"/>
          <w:szCs w:val="42"/>
        </w:rPr>
        <w:t>h</w:t>
      </w:r>
      <w:r>
        <w:rPr>
          <w:rFonts w:ascii="宋体" w:eastAsia="宋体" w:hAnsi="宋体" w:cs="宋体"/>
          <w:spacing w:val="-2"/>
          <w:sz w:val="42"/>
          <w:szCs w:val="42"/>
        </w:rPr>
        <w:t>、基坑</w:t>
      </w:r>
      <w:r>
        <w:rPr>
          <w:rFonts w:ascii="宋体" w:eastAsia="宋体" w:hAnsi="宋体" w:cs="宋体"/>
          <w:spacing w:val="-2"/>
          <w:sz w:val="42"/>
          <w:szCs w:val="42"/>
        </w:rPr>
        <w:t>(</w:t>
      </w:r>
      <w:r>
        <w:rPr>
          <w:rFonts w:ascii="宋体" w:eastAsia="宋体" w:hAnsi="宋体" w:cs="宋体"/>
          <w:spacing w:val="-2"/>
          <w:sz w:val="42"/>
          <w:szCs w:val="42"/>
        </w:rPr>
        <w:t>槽</w:t>
      </w:r>
      <w:r>
        <w:rPr>
          <w:rFonts w:ascii="宋体" w:eastAsia="宋体" w:hAnsi="宋体" w:cs="宋体"/>
          <w:spacing w:val="-2"/>
          <w:sz w:val="42"/>
          <w:szCs w:val="42"/>
        </w:rPr>
        <w:t>)</w:t>
      </w:r>
      <w:r>
        <w:rPr>
          <w:rFonts w:ascii="宋体" w:eastAsia="宋体" w:hAnsi="宋体" w:cs="宋体"/>
          <w:spacing w:val="-2"/>
          <w:sz w:val="42"/>
          <w:szCs w:val="42"/>
        </w:rPr>
        <w:t>或管沟需设置坑擘支撑时，应根据开挖深度、土质条件、地</w:t>
      </w:r>
      <w:r>
        <w:rPr>
          <w:rFonts w:ascii="宋体" w:eastAsia="宋体" w:hAnsi="宋体" w:cs="宋体"/>
          <w:spacing w:val="28"/>
          <w:sz w:val="42"/>
          <w:szCs w:val="42"/>
        </w:rPr>
        <w:t xml:space="preserve"> </w:t>
      </w:r>
      <w:r>
        <w:rPr>
          <w:rFonts w:ascii="宋体" w:eastAsia="宋体" w:hAnsi="宋体" w:cs="宋体"/>
          <w:spacing w:val="4"/>
          <w:sz w:val="42"/>
          <w:szCs w:val="42"/>
        </w:rPr>
        <w:t>下水位、施工方法、相邻建筑物和构筑物等情况进行选择和设汁。支撑必须</w:t>
      </w:r>
      <w:r>
        <w:rPr>
          <w:rFonts w:ascii="宋体" w:eastAsia="宋体" w:hAnsi="宋体" w:cs="宋体"/>
          <w:spacing w:val="15"/>
          <w:sz w:val="42"/>
          <w:szCs w:val="42"/>
        </w:rPr>
        <w:t xml:space="preserve"> </w:t>
      </w:r>
      <w:r>
        <w:rPr>
          <w:rFonts w:ascii="宋体" w:eastAsia="宋体" w:hAnsi="宋体" w:cs="宋体"/>
          <w:spacing w:val="-4"/>
          <w:sz w:val="42"/>
          <w:szCs w:val="42"/>
        </w:rPr>
        <w:t>牢固可靠，确保安全施工。</w:t>
      </w:r>
    </w:p>
    <w:p w:rsidR="00232FC0" w14:paraId="13E75462" w14:textId="77777777">
      <w:pPr>
        <w:spacing w:line="238" w:lineRule="auto"/>
        <w:ind w:firstLine="851"/>
        <w:rPr>
          <w:rFonts w:ascii="宋体" w:eastAsia="宋体" w:hAnsi="宋体" w:cs="宋体"/>
          <w:sz w:val="42"/>
          <w:szCs w:val="42"/>
        </w:rPr>
      </w:pPr>
      <w:r>
        <w:rPr>
          <w:rFonts w:ascii="宋体" w:eastAsia="宋体" w:hAnsi="宋体" w:cs="宋体"/>
          <w:spacing w:val="-12"/>
          <w:sz w:val="42"/>
          <w:szCs w:val="42"/>
        </w:rPr>
        <w:t>i</w:t>
      </w:r>
      <w:r>
        <w:rPr>
          <w:rFonts w:ascii="宋体" w:eastAsia="宋体" w:hAnsi="宋体" w:cs="宋体"/>
          <w:spacing w:val="-12"/>
          <w:sz w:val="42"/>
          <w:szCs w:val="42"/>
        </w:rPr>
        <w:t>、基坑</w:t>
      </w:r>
      <w:r>
        <w:rPr>
          <w:rFonts w:ascii="宋体" w:eastAsia="宋体" w:hAnsi="宋体" w:cs="宋体"/>
          <w:spacing w:val="-12"/>
          <w:sz w:val="42"/>
          <w:szCs w:val="42"/>
        </w:rPr>
        <w:t>(</w:t>
      </w:r>
      <w:r>
        <w:rPr>
          <w:rFonts w:ascii="宋体" w:eastAsia="宋体" w:hAnsi="宋体" w:cs="宋体"/>
          <w:spacing w:val="-12"/>
          <w:sz w:val="42"/>
          <w:szCs w:val="42"/>
        </w:rPr>
        <w:t>槽</w:t>
      </w:r>
      <w:r>
        <w:rPr>
          <w:rFonts w:ascii="宋体" w:eastAsia="宋体" w:hAnsi="宋体" w:cs="宋体"/>
          <w:spacing w:val="-12"/>
          <w:sz w:val="42"/>
          <w:szCs w:val="42"/>
        </w:rPr>
        <w:t>)</w:t>
      </w:r>
      <w:r>
        <w:rPr>
          <w:rFonts w:ascii="宋体" w:eastAsia="宋体" w:hAnsi="宋体" w:cs="宋体"/>
          <w:spacing w:val="-12"/>
          <w:sz w:val="42"/>
          <w:szCs w:val="42"/>
        </w:rPr>
        <w:t>管沟回填时，应符合下列要求：</w:t>
      </w:r>
    </w:p>
    <w:p w:rsidR="00232FC0" w14:paraId="2C9D00DB" w14:textId="77777777">
      <w:pPr>
        <w:spacing w:line="243" w:lineRule="auto"/>
      </w:pPr>
    </w:p>
    <w:p w:rsidR="00232FC0" w14:paraId="1E368F74" w14:textId="77777777">
      <w:pPr>
        <w:spacing w:line="243" w:lineRule="auto"/>
      </w:pPr>
    </w:p>
    <w:p w:rsidR="00232FC0" w14:paraId="2E2A09F7" w14:textId="77777777">
      <w:pPr>
        <w:spacing w:line="244" w:lineRule="auto"/>
      </w:pPr>
    </w:p>
    <w:p w:rsidR="00232FC0" w14:paraId="1DCD24BF" w14:textId="77777777">
      <w:pPr>
        <w:spacing w:before="89" w:line="191" w:lineRule="auto"/>
        <w:ind w:firstLine="13901"/>
        <w:rPr>
          <w:rFonts w:ascii="宋体" w:eastAsia="宋体" w:hAnsi="宋体" w:cs="宋体"/>
          <w:sz w:val="27"/>
          <w:szCs w:val="27"/>
        </w:rPr>
      </w:pPr>
      <w:r>
        <w:rPr>
          <w:rFonts w:ascii="宋体" w:eastAsia="宋体" w:hAnsi="宋体" w:cs="宋体"/>
          <w:sz w:val="27"/>
          <w:szCs w:val="27"/>
        </w:rPr>
        <w:t>9</w:t>
      </w:r>
    </w:p>
    <w:p w:rsidR="00232FC0" w14:paraId="620768F5" w14:textId="77777777">
      <w:pPr>
        <w:sectPr>
          <w:pgSz w:w="17860" w:h="25258"/>
          <w:pgMar w:top="2146" w:right="1533" w:bottom="0" w:left="2133" w:header="0" w:footer="0" w:gutter="0"/>
          <w:pgNumType w:start="10"/>
          <w:cols w:space="720"/>
        </w:sectPr>
      </w:pPr>
    </w:p>
    <w:p w:rsidR="00232FC0" w14:paraId="51527A56" w14:textId="0CAF19FA">
      <w:pPr>
        <w:spacing w:before="254" w:line="396" w:lineRule="auto"/>
        <w:ind w:left="3" w:firstLine="1259"/>
        <w:rPr>
          <w:rFonts w:ascii="宋体" w:eastAsia="宋体" w:hAnsi="宋体" w:cs="宋体"/>
          <w:sz w:val="42"/>
          <w:szCs w:val="42"/>
        </w:rPr>
      </w:pPr>
      <w:bookmarkStart w:id="15" w:name="_bookmark16"/>
      <w:bookmarkStart w:id="16" w:name="_bookmark17"/>
      <w:bookmarkEnd w:id="15"/>
      <w:bookmarkEnd w:id="16"/>
      <w:r>
        <w:rPr>
          <w:rFonts w:ascii="宋体" w:eastAsia="宋体" w:hAnsi="宋体" w:cs="宋体"/>
          <w:spacing w:val="-4"/>
          <w:sz w:val="42"/>
          <w:szCs w:val="42"/>
        </w:rPr>
        <mc:AlternateContent>
          <mc:Choice Requires="wps">
            <w:drawing>
              <wp:anchor distT="0" distB="0" distL="114300" distR="114300" simplePos="0" relativeHeight="251747328" behindDoc="0" locked="0" layoutInCell="1" allowOverlap="1">
                <wp:simplePos x="0" y="0"/>
                <wp:positionH relativeFrom="column">
                  <wp:posOffset>5503545</wp:posOffset>
                </wp:positionH>
                <wp:positionV relativeFrom="paragraph">
                  <wp:posOffset>6257290</wp:posOffset>
                </wp:positionV>
                <wp:extent cx="127000" cy="127000"/>
                <wp:effectExtent l="0" t="0" r="6350" b="6350"/>
                <wp:wrapNone/>
                <wp:docPr id="1687342094" name="文本框 44"/>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26C10AC7">
                            <w:pPr>
                              <w:rPr>
                                <w:color w:val="FFFFFF"/>
                              </w:rPr>
                            </w:pPr>
                            <w:r w:rsidRPr="005570B1">
                              <w:rPr>
                                <w:rFonts w:hint="eastAsia"/>
                                <w:color w:val="FFFFFF"/>
                              </w:rPr>
                              <w:t>除要有科学的计算依据，良好的施工质量外，还应派专人进行基坑监测，出现不良现象及时处理防止发生坍塌事故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44" o:spid="_x0000_s1068" type="#_x0000_t202" style="width:10pt;height:10pt;margin-top:492.7pt;margin-left:433.35pt;mso-wrap-distance-bottom:0;mso-wrap-distance-left:9pt;mso-wrap-distance-right:9pt;mso-wrap-distance-top:0;position:absolute;v-text-anchor:top;z-index:251746304" filled="f" fillcolor="this" stroked="f" strokeweight="0.5pt">
                <v:textbox>
                  <w:txbxContent>
                    <w:p w:rsidR="005570B1" w:rsidRPr="005570B1" w14:paraId="7DCEF1F6" w14:textId="26C10AC7">
                      <w:pPr>
                        <w:rPr>
                          <w:color w:val="FFFFFF"/>
                        </w:rPr>
                      </w:pPr>
                      <w:r w:rsidRPr="005570B1">
                        <w:rPr>
                          <w:rFonts w:hint="eastAsia"/>
                          <w:color w:val="FFFFFF"/>
                        </w:rPr>
                        <w:t>除要有科学的计算依据，良好的施工质量外，还应派专人进行基坑监测，出现不良现象及时处理防止发生坍塌事故</w:t>
                      </w:r>
                    </w:p>
                  </w:txbxContent>
                </v:textbox>
              </v:shape>
            </w:pict>
          </mc:Fallback>
        </mc:AlternateContent>
      </w:r>
      <w:r>
        <w:rPr>
          <w:rFonts w:ascii="宋体" w:eastAsia="宋体" w:hAnsi="宋体" w:cs="宋体"/>
          <w:spacing w:val="-4"/>
          <w:sz w:val="42"/>
          <w:szCs w:val="42"/>
        </w:rPr>
        <mc:AlternateContent>
          <mc:Choice Requires="wps">
            <w:drawing>
              <wp:anchor distT="0" distB="0" distL="114300" distR="114300" simplePos="0" relativeHeight="251745280" behindDoc="0" locked="0" layoutInCell="1" allowOverlap="1">
                <wp:simplePos x="0" y="0"/>
                <wp:positionH relativeFrom="column">
                  <wp:posOffset>5503545</wp:posOffset>
                </wp:positionH>
                <wp:positionV relativeFrom="paragraph">
                  <wp:posOffset>4352290</wp:posOffset>
                </wp:positionV>
                <wp:extent cx="127000" cy="127000"/>
                <wp:effectExtent l="0" t="0" r="6350" b="6350"/>
                <wp:wrapNone/>
                <wp:docPr id="1047485480" name="文本框 43"/>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73854059">
                            <w:pPr>
                              <w:rPr>
                                <w:color w:val="FFFFFF"/>
                              </w:rPr>
                            </w:pPr>
                            <w:r w:rsidRPr="005570B1">
                              <w:rPr>
                                <w:rFonts w:hint="eastAsia"/>
                                <w:color w:val="FFFFFF"/>
                              </w:rPr>
                              <w:t>坡。</w:t>
                            </w:r>
                            <w:r w:rsidRPr="005570B1">
                              <w:rPr>
                                <w:rFonts w:hint="eastAsia"/>
                                <w:color w:val="FFFFFF"/>
                              </w:rPr>
                              <w:t>e</w:t>
                            </w:r>
                            <w:r w:rsidRPr="005570B1">
                              <w:rPr>
                                <w:rFonts w:hint="eastAsia"/>
                                <w:color w:val="FFFFFF"/>
                              </w:rPr>
                              <w:t>、基坑深度大于</w:t>
                            </w:r>
                            <w:r w:rsidRPr="005570B1">
                              <w:rPr>
                                <w:rFonts w:hint="eastAsia"/>
                                <w:color w:val="FFFFFF"/>
                              </w:rPr>
                              <w:t>5m</w:t>
                            </w:r>
                            <w:r w:rsidRPr="005570B1">
                              <w:rPr>
                                <w:rFonts w:hint="eastAsia"/>
                                <w:color w:val="FFFFFF"/>
                              </w:rPr>
                              <w:t>且无地下水时，如现场条件许可且较为经济、合理时，可将坑壁坡度适当放缓，或可采</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43" o:spid="_x0000_s1069" type="#_x0000_t202" style="width:10pt;height:10pt;margin-top:342.7pt;margin-left:433.35pt;mso-wrap-distance-bottom:0;mso-wrap-distance-left:9pt;mso-wrap-distance-right:9pt;mso-wrap-distance-top:0;position:absolute;v-text-anchor:top;z-index:251744256" filled="f" fillcolor="this" stroked="f" strokeweight="0.5pt">
                <v:textbox>
                  <w:txbxContent>
                    <w:p w:rsidR="005570B1" w:rsidRPr="005570B1" w14:paraId="67779BE3" w14:textId="73854059">
                      <w:pPr>
                        <w:rPr>
                          <w:color w:val="FFFFFF"/>
                        </w:rPr>
                      </w:pPr>
                      <w:r w:rsidRPr="005570B1">
                        <w:rPr>
                          <w:rFonts w:hint="eastAsia"/>
                          <w:color w:val="FFFFFF"/>
                        </w:rPr>
                        <w:t>坡。</w:t>
                      </w:r>
                      <w:r w:rsidRPr="005570B1">
                        <w:rPr>
                          <w:rFonts w:hint="eastAsia"/>
                          <w:color w:val="FFFFFF"/>
                        </w:rPr>
                        <w:t>e</w:t>
                      </w:r>
                      <w:r w:rsidRPr="005570B1">
                        <w:rPr>
                          <w:rFonts w:hint="eastAsia"/>
                          <w:color w:val="FFFFFF"/>
                        </w:rPr>
                        <w:t>、基坑深度大于</w:t>
                      </w:r>
                      <w:r w:rsidRPr="005570B1">
                        <w:rPr>
                          <w:rFonts w:hint="eastAsia"/>
                          <w:color w:val="FFFFFF"/>
                        </w:rPr>
                        <w:t>5m</w:t>
                      </w:r>
                      <w:r w:rsidRPr="005570B1">
                        <w:rPr>
                          <w:rFonts w:hint="eastAsia"/>
                          <w:color w:val="FFFFFF"/>
                        </w:rPr>
                        <w:t>且无地下水时，如现场条件许可且较为经济、合理时，可将坑壁坡度适当放缓，或可采</w:t>
                      </w:r>
                    </w:p>
                  </w:txbxContent>
                </v:textbox>
              </v:shape>
            </w:pict>
          </mc:Fallback>
        </mc:AlternateContent>
      </w:r>
      <w:r>
        <w:rPr>
          <w:rFonts w:ascii="宋体" w:eastAsia="宋体" w:hAnsi="宋体" w:cs="宋体"/>
          <w:spacing w:val="-4"/>
          <w:sz w:val="42"/>
          <w:szCs w:val="42"/>
        </w:rPr>
        <mc:AlternateContent>
          <mc:Choice Requires="wps">
            <w:drawing>
              <wp:anchor distT="0" distB="0" distL="114300" distR="114300" simplePos="0" relativeHeight="251743232" behindDoc="0" locked="0" layoutInCell="1" allowOverlap="1">
                <wp:simplePos x="0" y="0"/>
                <wp:positionH relativeFrom="column">
                  <wp:posOffset>5503545</wp:posOffset>
                </wp:positionH>
                <wp:positionV relativeFrom="paragraph">
                  <wp:posOffset>2447290</wp:posOffset>
                </wp:positionV>
                <wp:extent cx="127000" cy="127000"/>
                <wp:effectExtent l="0" t="0" r="6350" b="6350"/>
                <wp:wrapNone/>
                <wp:docPr id="856153366" name="文本框 42"/>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3B2E4602">
                            <w:pPr>
                              <w:rPr>
                                <w:color w:val="FFFFFF"/>
                              </w:rPr>
                            </w:pPr>
                            <w:r w:rsidRPr="005570B1">
                              <w:rPr>
                                <w:rFonts w:hint="eastAsia"/>
                                <w:color w:val="FFFFFF"/>
                              </w:rPr>
                              <w:t>准确的掌握工程项目的施工安全重大危险源，加强对施工安全重大危险源的检查。四、预防措施开挖</w:t>
                            </w:r>
                            <w:r w:rsidRPr="005570B1">
                              <w:rPr>
                                <w:rFonts w:hint="eastAsia"/>
                                <w:color w:val="FFFFFF"/>
                              </w:rPr>
                              <w:t>1.1</w:t>
                            </w:r>
                            <w:r w:rsidRPr="005570B1">
                              <w:rPr>
                                <w:rFonts w:hint="eastAsia"/>
                                <w:color w:val="FFFFFF"/>
                              </w:rPr>
                              <w:t>覆盖层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42" o:spid="_x0000_s1070" type="#_x0000_t202" style="width:10pt;height:10pt;margin-top:192.7pt;margin-left:433.35pt;mso-wrap-distance-bottom:0;mso-wrap-distance-left:9pt;mso-wrap-distance-right:9pt;mso-wrap-distance-top:0;position:absolute;v-text-anchor:top;z-index:251742208" filled="f" fillcolor="this" stroked="f" strokeweight="0.5pt">
                <v:textbox>
                  <w:txbxContent>
                    <w:p w:rsidR="005570B1" w:rsidRPr="005570B1" w14:paraId="09575A3B" w14:textId="3B2E4602">
                      <w:pPr>
                        <w:rPr>
                          <w:color w:val="FFFFFF"/>
                        </w:rPr>
                      </w:pPr>
                      <w:r w:rsidRPr="005570B1">
                        <w:rPr>
                          <w:rFonts w:hint="eastAsia"/>
                          <w:color w:val="FFFFFF"/>
                        </w:rPr>
                        <w:t>准确的掌握工程项目的施工安全重大危险源，加强对施工安全重大危险源的检查。四、预防措施开挖</w:t>
                      </w:r>
                      <w:r w:rsidRPr="005570B1">
                        <w:rPr>
                          <w:rFonts w:hint="eastAsia"/>
                          <w:color w:val="FFFFFF"/>
                        </w:rPr>
                        <w:t>1.1</w:t>
                      </w:r>
                      <w:r w:rsidRPr="005570B1">
                        <w:rPr>
                          <w:rFonts w:hint="eastAsia"/>
                          <w:color w:val="FFFFFF"/>
                        </w:rPr>
                        <w:t>覆盖层</w:t>
                      </w:r>
                    </w:p>
                  </w:txbxContent>
                </v:textbox>
              </v:shape>
            </w:pict>
          </mc:Fallback>
        </mc:AlternateContent>
      </w:r>
      <w:r>
        <w:rPr>
          <w:rFonts w:ascii="宋体" w:eastAsia="宋体" w:hAnsi="宋体" w:cs="宋体"/>
          <w:spacing w:val="-4"/>
          <w:sz w:val="42"/>
          <w:szCs w:val="42"/>
        </w:rPr>
        <mc:AlternateContent>
          <mc:Choice Requires="wps">
            <w:drawing>
              <wp:anchor distT="0" distB="0" distL="114300" distR="114300" simplePos="0" relativeHeight="251741184" behindDoc="0" locked="0" layoutInCell="1" allowOverlap="1">
                <wp:simplePos x="0" y="0"/>
                <wp:positionH relativeFrom="column">
                  <wp:posOffset>5503545</wp:posOffset>
                </wp:positionH>
                <wp:positionV relativeFrom="paragraph">
                  <wp:posOffset>542290</wp:posOffset>
                </wp:positionV>
                <wp:extent cx="127000" cy="127000"/>
                <wp:effectExtent l="0" t="0" r="6350" b="6350"/>
                <wp:wrapNone/>
                <wp:docPr id="1941485570" name="文本框 41"/>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634A86A9">
                            <w:pPr>
                              <w:rPr>
                                <w:color w:val="FFFFFF"/>
                              </w:rPr>
                            </w:pPr>
                            <w:r w:rsidRPr="005570B1">
                              <w:rPr>
                                <w:rFonts w:hint="eastAsia"/>
                                <w:color w:val="FFFFFF"/>
                              </w:rPr>
                              <w:t>蒂，未经许可不得私自上山。</w:t>
                            </w:r>
                            <w:r w:rsidRPr="005570B1">
                              <w:rPr>
                                <w:rFonts w:hint="eastAsia"/>
                                <w:color w:val="FFFFFF"/>
                              </w:rPr>
                              <w:t>2</w:t>
                            </w:r>
                            <w:r w:rsidRPr="005570B1">
                              <w:rPr>
                                <w:rFonts w:hint="eastAsia"/>
                                <w:color w:val="FFFFFF"/>
                              </w:rPr>
                              <w:t>）生产、生活区域的重点部位要配备足够的消防灭火器材；灭火器要定期进行检验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41" o:spid="_x0000_s1071" type="#_x0000_t202" style="width:10pt;height:10pt;margin-top:42.7pt;margin-left:433.35pt;mso-wrap-distance-bottom:0;mso-wrap-distance-left:9pt;mso-wrap-distance-right:9pt;mso-wrap-distance-top:0;position:absolute;v-text-anchor:top;z-index:251740160" filled="f" fillcolor="this" stroked="f" strokeweight="0.5pt">
                <v:textbox>
                  <w:txbxContent>
                    <w:p w:rsidR="005570B1" w:rsidRPr="005570B1" w14:paraId="358814E2" w14:textId="634A86A9">
                      <w:pPr>
                        <w:rPr>
                          <w:color w:val="FFFFFF"/>
                        </w:rPr>
                      </w:pPr>
                      <w:r w:rsidRPr="005570B1">
                        <w:rPr>
                          <w:rFonts w:hint="eastAsia"/>
                          <w:color w:val="FFFFFF"/>
                        </w:rPr>
                        <w:t>蒂，未经许可不得私自上山。</w:t>
                      </w:r>
                      <w:r w:rsidRPr="005570B1">
                        <w:rPr>
                          <w:rFonts w:hint="eastAsia"/>
                          <w:color w:val="FFFFFF"/>
                        </w:rPr>
                        <w:t>2</w:t>
                      </w:r>
                      <w:r w:rsidRPr="005570B1">
                        <w:rPr>
                          <w:rFonts w:hint="eastAsia"/>
                          <w:color w:val="FFFFFF"/>
                        </w:rPr>
                        <w:t>）生产、生活区域的重点部位要配备足够的消防灭火器材；灭火器要定期进行检验</w:t>
                      </w:r>
                    </w:p>
                  </w:txbxContent>
                </v:textbox>
              </v:shape>
            </w:pict>
          </mc:Fallback>
        </mc:AlternateContent>
      </w:r>
      <w:r>
        <w:rPr>
          <w:rFonts w:ascii="宋体" w:eastAsia="宋体" w:hAnsi="宋体" w:cs="宋体"/>
          <w:spacing w:val="-4"/>
          <w:sz w:val="42"/>
          <w:szCs w:val="42"/>
        </w:rPr>
        <w:t>①</w:t>
      </w:r>
      <w:r>
        <w:rPr>
          <w:rFonts w:ascii="宋体" w:eastAsia="宋体" w:hAnsi="宋体" w:cs="宋体"/>
          <w:spacing w:val="-4"/>
          <w:sz w:val="42"/>
          <w:szCs w:val="42"/>
        </w:rPr>
        <w:t>基础或管沟的现浇混凝土应达到一定强度，不会因填土而受损伤时，</w:t>
      </w:r>
      <w:r>
        <w:rPr>
          <w:rFonts w:ascii="宋体" w:eastAsia="宋体" w:hAnsi="宋体" w:cs="宋体"/>
          <w:spacing w:val="3"/>
          <w:sz w:val="42"/>
          <w:szCs w:val="42"/>
        </w:rPr>
        <w:t xml:space="preserve"> </w:t>
      </w:r>
      <w:r>
        <w:rPr>
          <w:rFonts w:ascii="宋体" w:eastAsia="宋体" w:hAnsi="宋体" w:cs="宋体"/>
          <w:spacing w:val="-9"/>
          <w:sz w:val="42"/>
          <w:szCs w:val="42"/>
        </w:rPr>
        <w:t>方可回填。</w:t>
      </w:r>
    </w:p>
    <w:p w:rsidR="00232FC0" w14:paraId="642C0E54" w14:textId="77777777">
      <w:pPr>
        <w:spacing w:before="2" w:line="395" w:lineRule="auto"/>
        <w:ind w:left="1" w:right="133" w:firstLine="1261"/>
        <w:rPr>
          <w:rFonts w:ascii="宋体" w:eastAsia="宋体" w:hAnsi="宋体" w:cs="宋体"/>
          <w:sz w:val="42"/>
          <w:szCs w:val="42"/>
        </w:rPr>
      </w:pPr>
      <w:r>
        <w:rPr>
          <w:rFonts w:ascii="宋体" w:eastAsia="宋体" w:hAnsi="宋体" w:cs="宋体"/>
          <w:spacing w:val="-11"/>
          <w:sz w:val="42"/>
          <w:szCs w:val="42"/>
        </w:rPr>
        <w:t>②</w:t>
      </w:r>
      <w:r>
        <w:rPr>
          <w:rFonts w:ascii="宋体" w:eastAsia="宋体" w:hAnsi="宋体" w:cs="宋体"/>
          <w:spacing w:val="-11"/>
          <w:sz w:val="42"/>
          <w:szCs w:val="42"/>
        </w:rPr>
        <w:t>回填土料、每层铺填厚度和压实要求，应按有关规定执行，</w:t>
      </w:r>
      <w:r>
        <w:rPr>
          <w:rFonts w:ascii="宋体" w:eastAsia="宋体" w:hAnsi="宋体" w:cs="宋体"/>
          <w:spacing w:val="38"/>
          <w:sz w:val="42"/>
          <w:szCs w:val="42"/>
        </w:rPr>
        <w:t xml:space="preserve">  </w:t>
      </w:r>
      <w:r>
        <w:rPr>
          <w:rFonts w:ascii="宋体" w:eastAsia="宋体" w:hAnsi="宋体" w:cs="宋体"/>
          <w:spacing w:val="-11"/>
          <w:sz w:val="42"/>
          <w:szCs w:val="42"/>
        </w:rPr>
        <w:t>如设计</w:t>
      </w:r>
      <w:r>
        <w:rPr>
          <w:rFonts w:ascii="宋体" w:eastAsia="宋体" w:hAnsi="宋体" w:cs="宋体"/>
          <w:sz w:val="42"/>
          <w:szCs w:val="42"/>
        </w:rPr>
        <w:t xml:space="preserve"> </w:t>
      </w:r>
      <w:r>
        <w:rPr>
          <w:rFonts w:ascii="宋体" w:eastAsia="宋体" w:hAnsi="宋体" w:cs="宋体"/>
          <w:spacing w:val="-4"/>
          <w:sz w:val="42"/>
          <w:szCs w:val="42"/>
        </w:rPr>
        <w:t>允许回填土自行沉定时，可不夯实。</w:t>
      </w:r>
    </w:p>
    <w:p w:rsidR="00232FC0" w14:paraId="092EAB99" w14:textId="77777777">
      <w:pPr>
        <w:spacing w:before="3" w:line="395" w:lineRule="auto"/>
        <w:ind w:left="1263" w:right="2179"/>
        <w:rPr>
          <w:rFonts w:ascii="宋体" w:eastAsia="宋体" w:hAnsi="宋体" w:cs="宋体"/>
          <w:sz w:val="42"/>
          <w:szCs w:val="42"/>
        </w:rPr>
      </w:pPr>
      <w:r>
        <w:rPr>
          <w:rFonts w:ascii="宋体" w:eastAsia="宋体" w:hAnsi="宋体" w:cs="宋体"/>
          <w:spacing w:val="-8"/>
          <w:sz w:val="42"/>
          <w:szCs w:val="42"/>
        </w:rPr>
        <w:t>③</w:t>
      </w:r>
      <w:r>
        <w:rPr>
          <w:rFonts w:ascii="宋体" w:eastAsia="宋体" w:hAnsi="宋体" w:cs="宋体"/>
          <w:spacing w:val="-8"/>
          <w:sz w:val="42"/>
          <w:szCs w:val="42"/>
        </w:rPr>
        <w:t>沟</w:t>
      </w:r>
      <w:r>
        <w:rPr>
          <w:rFonts w:ascii="宋体" w:eastAsia="宋体" w:hAnsi="宋体" w:cs="宋体"/>
          <w:spacing w:val="-8"/>
          <w:sz w:val="42"/>
          <w:szCs w:val="42"/>
        </w:rPr>
        <w:t>(</w:t>
      </w:r>
      <w:r>
        <w:rPr>
          <w:rFonts w:ascii="宋体" w:eastAsia="宋体" w:hAnsi="宋体" w:cs="宋体"/>
          <w:spacing w:val="-8"/>
          <w:sz w:val="42"/>
          <w:szCs w:val="42"/>
        </w:rPr>
        <w:t>槽</w:t>
      </w:r>
      <w:r>
        <w:rPr>
          <w:rFonts w:ascii="宋体" w:eastAsia="宋体" w:hAnsi="宋体" w:cs="宋体"/>
          <w:spacing w:val="-8"/>
          <w:sz w:val="42"/>
          <w:szCs w:val="42"/>
        </w:rPr>
        <w:t>)</w:t>
      </w:r>
      <w:r>
        <w:rPr>
          <w:rFonts w:ascii="宋体" w:eastAsia="宋体" w:hAnsi="宋体" w:cs="宋体"/>
          <w:spacing w:val="-8"/>
          <w:sz w:val="42"/>
          <w:szCs w:val="42"/>
        </w:rPr>
        <w:t>回填顺序，应按基底排水方向由高至低分层进行。</w:t>
      </w:r>
      <w:r>
        <w:rPr>
          <w:rFonts w:ascii="宋体" w:eastAsia="宋体" w:hAnsi="宋体" w:cs="宋体"/>
          <w:spacing w:val="16"/>
          <w:sz w:val="42"/>
          <w:szCs w:val="42"/>
        </w:rPr>
        <w:t xml:space="preserve"> </w:t>
      </w:r>
      <w:r>
        <w:rPr>
          <w:rFonts w:ascii="宋体" w:eastAsia="宋体" w:hAnsi="宋体" w:cs="宋体"/>
          <w:spacing w:val="-3"/>
          <w:sz w:val="42"/>
          <w:szCs w:val="42"/>
        </w:rPr>
        <w:t>④</w:t>
      </w:r>
      <w:r>
        <w:rPr>
          <w:rFonts w:ascii="宋体" w:eastAsia="宋体" w:hAnsi="宋体" w:cs="宋体"/>
          <w:spacing w:val="-3"/>
          <w:sz w:val="42"/>
          <w:szCs w:val="42"/>
        </w:rPr>
        <w:t>填土前，应清除沟槽内的积水和有机杂物。</w:t>
      </w:r>
    </w:p>
    <w:p w:rsidR="00232FC0" w14:paraId="5E79C274" w14:textId="77777777">
      <w:pPr>
        <w:spacing w:before="1" w:line="235" w:lineRule="auto"/>
        <w:ind w:firstLine="1263"/>
        <w:rPr>
          <w:rFonts w:ascii="宋体" w:eastAsia="宋体" w:hAnsi="宋体" w:cs="宋体"/>
          <w:sz w:val="42"/>
          <w:szCs w:val="42"/>
        </w:rPr>
      </w:pPr>
      <w:r>
        <w:rPr>
          <w:rFonts w:ascii="宋体" w:eastAsia="宋体" w:hAnsi="宋体" w:cs="宋体"/>
          <w:spacing w:val="-13"/>
          <w:sz w:val="42"/>
          <w:szCs w:val="42"/>
        </w:rPr>
        <w:t>⑤</w:t>
      </w:r>
      <w:r>
        <w:rPr>
          <w:rFonts w:ascii="宋体" w:eastAsia="宋体" w:hAnsi="宋体" w:cs="宋体"/>
          <w:spacing w:val="-13"/>
          <w:sz w:val="42"/>
          <w:szCs w:val="42"/>
        </w:rPr>
        <w:t>基坑</w:t>
      </w:r>
      <w:r>
        <w:rPr>
          <w:rFonts w:ascii="宋体" w:eastAsia="宋体" w:hAnsi="宋体" w:cs="宋体"/>
          <w:spacing w:val="-13"/>
          <w:sz w:val="42"/>
          <w:szCs w:val="42"/>
        </w:rPr>
        <w:t>(</w:t>
      </w:r>
      <w:r>
        <w:rPr>
          <w:rFonts w:ascii="宋体" w:eastAsia="宋体" w:hAnsi="宋体" w:cs="宋体"/>
          <w:spacing w:val="-13"/>
          <w:sz w:val="42"/>
          <w:szCs w:val="42"/>
        </w:rPr>
        <w:t>槽</w:t>
      </w:r>
      <w:r>
        <w:rPr>
          <w:rFonts w:ascii="宋体" w:eastAsia="宋体" w:hAnsi="宋体" w:cs="宋体"/>
          <w:spacing w:val="-13"/>
          <w:sz w:val="42"/>
          <w:szCs w:val="42"/>
        </w:rPr>
        <w:t>)</w:t>
      </w:r>
      <w:r>
        <w:rPr>
          <w:rFonts w:ascii="宋体" w:eastAsia="宋体" w:hAnsi="宋体" w:cs="宋体"/>
          <w:spacing w:val="97"/>
          <w:sz w:val="42"/>
          <w:szCs w:val="42"/>
        </w:rPr>
        <w:t xml:space="preserve"> </w:t>
      </w:r>
      <w:r>
        <w:rPr>
          <w:rFonts w:ascii="宋体" w:eastAsia="宋体" w:hAnsi="宋体" w:cs="宋体"/>
          <w:spacing w:val="-13"/>
          <w:sz w:val="42"/>
          <w:szCs w:val="42"/>
        </w:rPr>
        <w:t>回填应在相对两侧和四周同时进行。</w:t>
      </w:r>
    </w:p>
    <w:p w:rsidR="00232FC0" w14:paraId="0025CCFD" w14:textId="77777777">
      <w:pPr>
        <w:spacing w:before="361" w:line="396" w:lineRule="auto"/>
        <w:ind w:left="1" w:right="133" w:firstLine="1261"/>
        <w:rPr>
          <w:rFonts w:ascii="宋体" w:eastAsia="宋体" w:hAnsi="宋体" w:cs="宋体"/>
          <w:sz w:val="42"/>
          <w:szCs w:val="42"/>
        </w:rPr>
      </w:pPr>
      <w:r>
        <w:rPr>
          <w:rFonts w:ascii="宋体" w:eastAsia="宋体" w:hAnsi="宋体" w:cs="宋体"/>
          <w:spacing w:val="-11"/>
          <w:sz w:val="42"/>
          <w:szCs w:val="42"/>
        </w:rPr>
        <w:t>⑥</w:t>
      </w:r>
      <w:r>
        <w:rPr>
          <w:rFonts w:ascii="宋体" w:eastAsia="宋体" w:hAnsi="宋体" w:cs="宋体"/>
          <w:spacing w:val="-11"/>
          <w:sz w:val="42"/>
          <w:szCs w:val="42"/>
        </w:rPr>
        <w:t>回填管沟时，为防止管道中心线位移或损坏管道，</w:t>
      </w:r>
      <w:r>
        <w:rPr>
          <w:rFonts w:ascii="宋体" w:eastAsia="宋体" w:hAnsi="宋体" w:cs="宋体"/>
          <w:spacing w:val="38"/>
          <w:sz w:val="42"/>
          <w:szCs w:val="42"/>
        </w:rPr>
        <w:t xml:space="preserve">  </w:t>
      </w:r>
      <w:r>
        <w:rPr>
          <w:rFonts w:ascii="宋体" w:eastAsia="宋体" w:hAnsi="宋体" w:cs="宋体"/>
          <w:spacing w:val="-11"/>
          <w:sz w:val="42"/>
          <w:szCs w:val="42"/>
        </w:rPr>
        <w:t>应用人工在管道</w:t>
      </w:r>
      <w:r>
        <w:rPr>
          <w:rFonts w:ascii="宋体" w:eastAsia="宋体" w:hAnsi="宋体" w:cs="宋体"/>
          <w:sz w:val="42"/>
          <w:szCs w:val="42"/>
        </w:rPr>
        <w:t xml:space="preserve"> </w:t>
      </w:r>
      <w:r>
        <w:rPr>
          <w:rFonts w:ascii="宋体" w:eastAsia="宋体" w:hAnsi="宋体" w:cs="宋体"/>
          <w:spacing w:val="-4"/>
          <w:sz w:val="42"/>
          <w:szCs w:val="42"/>
        </w:rPr>
        <w:t>周围夯实，并应从管道两边同时进行，直至管顶</w:t>
      </w:r>
      <w:r>
        <w:rPr>
          <w:rFonts w:ascii="宋体" w:eastAsia="宋体" w:hAnsi="宋体" w:cs="宋体"/>
          <w:spacing w:val="-75"/>
          <w:sz w:val="42"/>
          <w:szCs w:val="42"/>
        </w:rPr>
        <w:t xml:space="preserve"> </w:t>
      </w:r>
      <w:r>
        <w:rPr>
          <w:rFonts w:ascii="宋体" w:eastAsia="宋体" w:hAnsi="宋体" w:cs="宋体"/>
          <w:spacing w:val="-4"/>
          <w:sz w:val="42"/>
          <w:szCs w:val="42"/>
        </w:rPr>
        <w:t>0.5m</w:t>
      </w:r>
      <w:r>
        <w:rPr>
          <w:rFonts w:ascii="宋体" w:eastAsia="宋体" w:hAnsi="宋体" w:cs="宋体"/>
          <w:spacing w:val="-38"/>
          <w:sz w:val="42"/>
          <w:szCs w:val="42"/>
        </w:rPr>
        <w:t xml:space="preserve"> </w:t>
      </w:r>
      <w:r>
        <w:rPr>
          <w:rFonts w:ascii="宋体" w:eastAsia="宋体" w:hAnsi="宋体" w:cs="宋体"/>
          <w:spacing w:val="-4"/>
          <w:sz w:val="42"/>
          <w:szCs w:val="42"/>
        </w:rPr>
        <w:t>以上。在不损坏管道的</w:t>
      </w:r>
      <w:r>
        <w:rPr>
          <w:rFonts w:ascii="宋体" w:eastAsia="宋体" w:hAnsi="宋体" w:cs="宋体"/>
          <w:sz w:val="42"/>
          <w:szCs w:val="42"/>
        </w:rPr>
        <w:t xml:space="preserve"> </w:t>
      </w:r>
      <w:r>
        <w:rPr>
          <w:rFonts w:ascii="宋体" w:eastAsia="宋体" w:hAnsi="宋体" w:cs="宋体"/>
          <w:spacing w:val="-4"/>
          <w:sz w:val="42"/>
          <w:szCs w:val="42"/>
        </w:rPr>
        <w:t>情况下，方可采用机械回填和压实。</w:t>
      </w:r>
    </w:p>
    <w:p w:rsidR="00232FC0" w14:paraId="4535A827" w14:textId="77777777">
      <w:pPr>
        <w:spacing w:before="3" w:line="395" w:lineRule="auto"/>
        <w:ind w:left="3" w:right="136" w:firstLine="827"/>
        <w:rPr>
          <w:rFonts w:ascii="宋体" w:eastAsia="宋体" w:hAnsi="宋体" w:cs="宋体"/>
          <w:sz w:val="42"/>
          <w:szCs w:val="42"/>
        </w:rPr>
      </w:pPr>
      <w:r>
        <w:rPr>
          <w:rFonts w:ascii="宋体" w:eastAsia="宋体" w:hAnsi="宋体" w:cs="宋体"/>
          <w:spacing w:val="-12"/>
          <w:sz w:val="42"/>
          <w:szCs w:val="42"/>
        </w:rPr>
        <w:t>j</w:t>
      </w:r>
      <w:r>
        <w:rPr>
          <w:rFonts w:ascii="宋体" w:eastAsia="宋体" w:hAnsi="宋体" w:cs="宋体"/>
          <w:spacing w:val="-12"/>
          <w:sz w:val="42"/>
          <w:szCs w:val="42"/>
        </w:rPr>
        <w:t>、在软土地区开挖基坑</w:t>
      </w:r>
      <w:r>
        <w:rPr>
          <w:rFonts w:ascii="宋体" w:eastAsia="宋体" w:hAnsi="宋体" w:cs="宋体"/>
          <w:spacing w:val="-12"/>
          <w:sz w:val="42"/>
          <w:szCs w:val="42"/>
        </w:rPr>
        <w:t>(</w:t>
      </w:r>
      <w:r>
        <w:rPr>
          <w:rFonts w:ascii="宋体" w:eastAsia="宋体" w:hAnsi="宋体" w:cs="宋体"/>
          <w:spacing w:val="-12"/>
          <w:sz w:val="42"/>
          <w:szCs w:val="42"/>
        </w:rPr>
        <w:t>槽</w:t>
      </w:r>
      <w:r>
        <w:rPr>
          <w:rFonts w:ascii="宋体" w:eastAsia="宋体" w:hAnsi="宋体" w:cs="宋体"/>
          <w:spacing w:val="-12"/>
          <w:sz w:val="42"/>
          <w:szCs w:val="42"/>
        </w:rPr>
        <w:t>)</w:t>
      </w:r>
      <w:r>
        <w:rPr>
          <w:rFonts w:ascii="宋体" w:eastAsia="宋体" w:hAnsi="宋体" w:cs="宋体"/>
          <w:spacing w:val="-12"/>
          <w:sz w:val="42"/>
          <w:szCs w:val="42"/>
        </w:rPr>
        <w:t>或管沟时，除应按照本节有关要求外，</w:t>
      </w:r>
      <w:r>
        <w:rPr>
          <w:rFonts w:ascii="宋体" w:eastAsia="宋体" w:hAnsi="宋体" w:cs="宋体"/>
          <w:spacing w:val="151"/>
          <w:sz w:val="42"/>
          <w:szCs w:val="42"/>
        </w:rPr>
        <w:t xml:space="preserve"> </w:t>
      </w:r>
      <w:r>
        <w:rPr>
          <w:rFonts w:ascii="宋体" w:eastAsia="宋体" w:hAnsi="宋体" w:cs="宋体"/>
          <w:spacing w:val="-12"/>
          <w:sz w:val="42"/>
          <w:szCs w:val="42"/>
        </w:rPr>
        <w:t>尚应</w:t>
      </w:r>
      <w:r>
        <w:rPr>
          <w:rFonts w:ascii="宋体" w:eastAsia="宋体" w:hAnsi="宋体" w:cs="宋体"/>
          <w:sz w:val="42"/>
          <w:szCs w:val="42"/>
        </w:rPr>
        <w:t xml:space="preserve"> </w:t>
      </w:r>
      <w:r>
        <w:rPr>
          <w:rFonts w:ascii="宋体" w:eastAsia="宋体" w:hAnsi="宋体" w:cs="宋体"/>
          <w:spacing w:val="-1"/>
          <w:sz w:val="42"/>
          <w:szCs w:val="42"/>
        </w:rPr>
        <w:t>符合下列要求：</w:t>
      </w:r>
    </w:p>
    <w:p w:rsidR="00232FC0" w14:paraId="3680BA62" w14:textId="77777777">
      <w:pPr>
        <w:spacing w:before="3" w:line="395" w:lineRule="auto"/>
        <w:ind w:right="102" w:firstLine="842"/>
        <w:rPr>
          <w:rFonts w:ascii="宋体" w:eastAsia="宋体" w:hAnsi="宋体" w:cs="宋体"/>
          <w:sz w:val="42"/>
          <w:szCs w:val="42"/>
        </w:rPr>
      </w:pPr>
      <w:r>
        <w:rPr>
          <w:rFonts w:ascii="宋体" w:eastAsia="宋体" w:hAnsi="宋体" w:cs="宋体"/>
          <w:spacing w:val="-7"/>
          <w:sz w:val="42"/>
          <w:szCs w:val="42"/>
        </w:rPr>
        <w:t>①</w:t>
      </w:r>
      <w:r>
        <w:rPr>
          <w:rFonts w:ascii="宋体" w:eastAsia="宋体" w:hAnsi="宋体" w:cs="宋体"/>
          <w:spacing w:val="-7"/>
          <w:sz w:val="42"/>
          <w:szCs w:val="42"/>
        </w:rPr>
        <w:t>相邻基坑</w:t>
      </w:r>
      <w:r>
        <w:rPr>
          <w:rFonts w:ascii="宋体" w:eastAsia="宋体" w:hAnsi="宋体" w:cs="宋体"/>
          <w:spacing w:val="-7"/>
          <w:sz w:val="42"/>
          <w:szCs w:val="42"/>
        </w:rPr>
        <w:t>(</w:t>
      </w:r>
      <w:r>
        <w:rPr>
          <w:rFonts w:ascii="宋体" w:eastAsia="宋体" w:hAnsi="宋体" w:cs="宋体"/>
          <w:spacing w:val="-7"/>
          <w:sz w:val="42"/>
          <w:szCs w:val="42"/>
        </w:rPr>
        <w:t>槽</w:t>
      </w:r>
      <w:r>
        <w:rPr>
          <w:rFonts w:ascii="宋体" w:eastAsia="宋体" w:hAnsi="宋体" w:cs="宋体"/>
          <w:spacing w:val="-7"/>
          <w:sz w:val="42"/>
          <w:szCs w:val="42"/>
        </w:rPr>
        <w:t>)</w:t>
      </w:r>
      <w:r>
        <w:rPr>
          <w:rFonts w:ascii="宋体" w:eastAsia="宋体" w:hAnsi="宋体" w:cs="宋体"/>
          <w:spacing w:val="-7"/>
          <w:sz w:val="42"/>
          <w:szCs w:val="42"/>
        </w:rPr>
        <w:t>和管沟开挖时，应遵循先深后浅或同时进行的施工顺序，</w:t>
      </w:r>
      <w:r>
        <w:rPr>
          <w:rFonts w:ascii="宋体" w:eastAsia="宋体" w:hAnsi="宋体" w:cs="宋体"/>
          <w:spacing w:val="9"/>
          <w:sz w:val="42"/>
          <w:szCs w:val="42"/>
        </w:rPr>
        <w:t xml:space="preserve"> </w:t>
      </w:r>
      <w:r>
        <w:rPr>
          <w:rFonts w:ascii="宋体" w:eastAsia="宋体" w:hAnsi="宋体" w:cs="宋体"/>
          <w:spacing w:val="-5"/>
          <w:sz w:val="42"/>
          <w:szCs w:val="42"/>
        </w:rPr>
        <w:t>并应及时做好基础。</w:t>
      </w:r>
    </w:p>
    <w:p w:rsidR="00232FC0" w14:paraId="037B1E24" w14:textId="77777777">
      <w:pPr>
        <w:spacing w:before="3" w:line="395" w:lineRule="auto"/>
        <w:ind w:left="9" w:right="103" w:firstLine="832"/>
        <w:rPr>
          <w:rFonts w:ascii="宋体" w:eastAsia="宋体" w:hAnsi="宋体" w:cs="宋体"/>
          <w:sz w:val="42"/>
          <w:szCs w:val="42"/>
        </w:rPr>
      </w:pPr>
      <w:r>
        <w:rPr>
          <w:rFonts w:ascii="宋体" w:eastAsia="宋体" w:hAnsi="宋体" w:cs="宋体"/>
          <w:spacing w:val="-7"/>
          <w:sz w:val="42"/>
          <w:szCs w:val="42"/>
        </w:rPr>
        <w:t>②</w:t>
      </w:r>
      <w:r>
        <w:rPr>
          <w:rFonts w:ascii="宋体" w:eastAsia="宋体" w:hAnsi="宋体" w:cs="宋体"/>
          <w:spacing w:val="-7"/>
          <w:sz w:val="42"/>
          <w:szCs w:val="42"/>
        </w:rPr>
        <w:t>基坑</w:t>
      </w:r>
      <w:r>
        <w:rPr>
          <w:rFonts w:ascii="宋体" w:eastAsia="宋体" w:hAnsi="宋体" w:cs="宋体"/>
          <w:spacing w:val="-7"/>
          <w:sz w:val="42"/>
          <w:szCs w:val="42"/>
        </w:rPr>
        <w:t>(</w:t>
      </w:r>
      <w:r>
        <w:rPr>
          <w:rFonts w:ascii="宋体" w:eastAsia="宋体" w:hAnsi="宋体" w:cs="宋体"/>
          <w:spacing w:val="-7"/>
          <w:sz w:val="42"/>
          <w:szCs w:val="42"/>
        </w:rPr>
        <w:t>槽</w:t>
      </w:r>
      <w:r>
        <w:rPr>
          <w:rFonts w:ascii="宋体" w:eastAsia="宋体" w:hAnsi="宋体" w:cs="宋体"/>
          <w:spacing w:val="-7"/>
          <w:sz w:val="42"/>
          <w:szCs w:val="42"/>
        </w:rPr>
        <w:t>)</w:t>
      </w:r>
      <w:r>
        <w:rPr>
          <w:rFonts w:ascii="宋体" w:eastAsia="宋体" w:hAnsi="宋体" w:cs="宋体"/>
          <w:spacing w:val="-7"/>
          <w:sz w:val="42"/>
          <w:szCs w:val="42"/>
        </w:rPr>
        <w:t>开挖后，应尽量减少对基土的扰动。如基础不能及时施工时，</w:t>
      </w:r>
      <w:r>
        <w:rPr>
          <w:rFonts w:ascii="宋体" w:eastAsia="宋体" w:hAnsi="宋体" w:cs="宋体"/>
          <w:spacing w:val="8"/>
          <w:sz w:val="42"/>
          <w:szCs w:val="42"/>
        </w:rPr>
        <w:t xml:space="preserve"> </w:t>
      </w:r>
      <w:r>
        <w:rPr>
          <w:rFonts w:ascii="宋体" w:eastAsia="宋体" w:hAnsi="宋体" w:cs="宋体"/>
          <w:spacing w:val="-20"/>
          <w:sz w:val="42"/>
          <w:szCs w:val="42"/>
        </w:rPr>
        <w:t>可在基底标高以上留</w:t>
      </w:r>
      <w:r>
        <w:rPr>
          <w:rFonts w:ascii="宋体" w:eastAsia="宋体" w:hAnsi="宋体" w:cs="宋体"/>
          <w:spacing w:val="-75"/>
          <w:sz w:val="42"/>
          <w:szCs w:val="42"/>
        </w:rPr>
        <w:t xml:space="preserve"> </w:t>
      </w:r>
      <w:r>
        <w:rPr>
          <w:rFonts w:ascii="宋体" w:eastAsia="宋体" w:hAnsi="宋体" w:cs="宋体"/>
          <w:spacing w:val="-20"/>
          <w:sz w:val="42"/>
          <w:szCs w:val="42"/>
        </w:rPr>
        <w:t>0.1</w:t>
      </w:r>
      <w:r>
        <w:rPr>
          <w:rFonts w:ascii="宋体" w:eastAsia="宋体" w:hAnsi="宋体" w:cs="宋体"/>
          <w:spacing w:val="-20"/>
          <w:sz w:val="42"/>
          <w:szCs w:val="42"/>
        </w:rPr>
        <w:t>～</w:t>
      </w:r>
      <w:r>
        <w:rPr>
          <w:rFonts w:ascii="宋体" w:eastAsia="宋体" w:hAnsi="宋体" w:cs="宋体"/>
          <w:spacing w:val="-123"/>
          <w:sz w:val="42"/>
          <w:szCs w:val="42"/>
        </w:rPr>
        <w:t xml:space="preserve"> </w:t>
      </w:r>
      <w:r>
        <w:rPr>
          <w:rFonts w:ascii="宋体" w:eastAsia="宋体" w:hAnsi="宋体" w:cs="宋体"/>
          <w:spacing w:val="-20"/>
          <w:sz w:val="42"/>
          <w:szCs w:val="42"/>
        </w:rPr>
        <w:t>0.3m</w:t>
      </w:r>
      <w:r>
        <w:rPr>
          <w:rFonts w:ascii="宋体" w:eastAsia="宋体" w:hAnsi="宋体" w:cs="宋体"/>
          <w:spacing w:val="-63"/>
          <w:sz w:val="42"/>
          <w:szCs w:val="42"/>
        </w:rPr>
        <w:t xml:space="preserve"> </w:t>
      </w:r>
      <w:r>
        <w:rPr>
          <w:rFonts w:ascii="宋体" w:eastAsia="宋体" w:hAnsi="宋体" w:cs="宋体"/>
          <w:spacing w:val="-20"/>
          <w:sz w:val="42"/>
          <w:szCs w:val="42"/>
        </w:rPr>
        <w:t>土层不挖，</w:t>
      </w:r>
      <w:r>
        <w:rPr>
          <w:rFonts w:ascii="宋体" w:eastAsia="宋体" w:hAnsi="宋体" w:cs="宋体"/>
          <w:spacing w:val="85"/>
          <w:sz w:val="42"/>
          <w:szCs w:val="42"/>
        </w:rPr>
        <w:t xml:space="preserve"> </w:t>
      </w:r>
      <w:r>
        <w:rPr>
          <w:rFonts w:ascii="宋体" w:eastAsia="宋体" w:hAnsi="宋体" w:cs="宋体"/>
          <w:spacing w:val="-20"/>
          <w:sz w:val="42"/>
          <w:szCs w:val="42"/>
        </w:rPr>
        <w:t>待做基础时挖除。</w:t>
      </w:r>
    </w:p>
    <w:p w:rsidR="00232FC0" w14:paraId="25400B12" w14:textId="77777777">
      <w:pPr>
        <w:spacing w:before="2" w:line="235" w:lineRule="auto"/>
        <w:ind w:firstLine="842"/>
        <w:rPr>
          <w:rFonts w:ascii="宋体" w:eastAsia="宋体" w:hAnsi="宋体" w:cs="宋体"/>
          <w:sz w:val="42"/>
          <w:szCs w:val="42"/>
        </w:rPr>
      </w:pPr>
      <w:r>
        <w:rPr>
          <w:rFonts w:ascii="宋体" w:eastAsia="宋体" w:hAnsi="宋体" w:cs="宋体"/>
          <w:spacing w:val="-7"/>
          <w:sz w:val="42"/>
          <w:szCs w:val="42"/>
        </w:rPr>
        <w:t>③</w:t>
      </w:r>
      <w:r>
        <w:rPr>
          <w:rFonts w:ascii="宋体" w:eastAsia="宋体" w:hAnsi="宋体" w:cs="宋体"/>
          <w:spacing w:val="-7"/>
          <w:sz w:val="42"/>
          <w:szCs w:val="42"/>
        </w:rPr>
        <w:t>施工机械行驶道路应填筑适当厚度的碎</w:t>
      </w:r>
      <w:r>
        <w:rPr>
          <w:rFonts w:ascii="宋体" w:eastAsia="宋体" w:hAnsi="宋体" w:cs="宋体"/>
          <w:spacing w:val="-7"/>
          <w:sz w:val="42"/>
          <w:szCs w:val="42"/>
        </w:rPr>
        <w:t>(</w:t>
      </w:r>
      <w:r>
        <w:rPr>
          <w:rFonts w:ascii="宋体" w:eastAsia="宋体" w:hAnsi="宋体" w:cs="宋体"/>
          <w:spacing w:val="-7"/>
          <w:sz w:val="42"/>
          <w:szCs w:val="42"/>
        </w:rPr>
        <w:t>砾</w:t>
      </w:r>
      <w:r>
        <w:rPr>
          <w:rFonts w:ascii="宋体" w:eastAsia="宋体" w:hAnsi="宋体" w:cs="宋体"/>
          <w:spacing w:val="-7"/>
          <w:sz w:val="42"/>
          <w:szCs w:val="42"/>
        </w:rPr>
        <w:t>)</w:t>
      </w:r>
      <w:r>
        <w:rPr>
          <w:rFonts w:ascii="宋体" w:eastAsia="宋体" w:hAnsi="宋体" w:cs="宋体"/>
          <w:spacing w:val="-7"/>
          <w:sz w:val="42"/>
          <w:szCs w:val="42"/>
        </w:rPr>
        <w:t>石。</w:t>
      </w:r>
    </w:p>
    <w:p w:rsidR="00232FC0" w14:paraId="24F569AA" w14:textId="77777777">
      <w:pPr>
        <w:spacing w:before="362" w:line="396" w:lineRule="auto"/>
        <w:ind w:left="1" w:right="133" w:firstLine="840"/>
        <w:rPr>
          <w:rFonts w:ascii="宋体" w:eastAsia="宋体" w:hAnsi="宋体" w:cs="宋体"/>
          <w:sz w:val="42"/>
          <w:szCs w:val="42"/>
        </w:rPr>
      </w:pPr>
      <w:r>
        <w:rPr>
          <w:rFonts w:ascii="宋体" w:eastAsia="宋体" w:hAnsi="宋体" w:cs="宋体"/>
          <w:spacing w:val="-10"/>
          <w:sz w:val="42"/>
          <w:szCs w:val="42"/>
        </w:rPr>
        <w:t>④</w:t>
      </w:r>
      <w:r>
        <w:rPr>
          <w:rFonts w:ascii="宋体" w:eastAsia="宋体" w:hAnsi="宋体" w:cs="宋体"/>
          <w:spacing w:val="-10"/>
          <w:sz w:val="42"/>
          <w:szCs w:val="42"/>
        </w:rPr>
        <w:t>施工前必须做好地面排水和降低地下水位工作，方才开挖。</w:t>
      </w:r>
      <w:r>
        <w:rPr>
          <w:rFonts w:ascii="宋体" w:eastAsia="宋体" w:hAnsi="宋体" w:cs="宋体"/>
          <w:spacing w:val="28"/>
          <w:sz w:val="42"/>
          <w:szCs w:val="42"/>
        </w:rPr>
        <w:t xml:space="preserve">  </w:t>
      </w:r>
      <w:r>
        <w:rPr>
          <w:rFonts w:ascii="宋体" w:eastAsia="宋体" w:hAnsi="宋体" w:cs="宋体"/>
          <w:spacing w:val="-10"/>
          <w:sz w:val="42"/>
          <w:szCs w:val="42"/>
        </w:rPr>
        <w:t>降水工作</w:t>
      </w:r>
      <w:r>
        <w:rPr>
          <w:rFonts w:ascii="宋体" w:eastAsia="宋体" w:hAnsi="宋体" w:cs="宋体"/>
          <w:spacing w:val="1"/>
          <w:sz w:val="42"/>
          <w:szCs w:val="42"/>
        </w:rPr>
        <w:t xml:space="preserve"> </w:t>
      </w:r>
      <w:r>
        <w:rPr>
          <w:rFonts w:ascii="宋体" w:eastAsia="宋体" w:hAnsi="宋体" w:cs="宋体"/>
          <w:spacing w:val="-1"/>
          <w:sz w:val="42"/>
          <w:szCs w:val="42"/>
        </w:rPr>
        <w:t>应持续到回填完毕。</w:t>
      </w:r>
    </w:p>
    <w:p w:rsidR="00232FC0" w14:paraId="75E3541B" w14:textId="77777777">
      <w:pPr>
        <w:spacing w:before="3" w:line="395" w:lineRule="auto"/>
        <w:ind w:left="4" w:right="131" w:firstLine="837"/>
        <w:rPr>
          <w:rFonts w:ascii="宋体" w:eastAsia="宋体" w:hAnsi="宋体" w:cs="宋体"/>
          <w:sz w:val="42"/>
          <w:szCs w:val="42"/>
        </w:rPr>
      </w:pPr>
      <w:r>
        <w:rPr>
          <w:rFonts w:ascii="宋体" w:eastAsia="宋体" w:hAnsi="宋体" w:cs="宋体"/>
          <w:spacing w:val="-4"/>
          <w:sz w:val="42"/>
          <w:szCs w:val="42"/>
        </w:rPr>
        <w:t>⑤</w:t>
      </w:r>
      <w:r>
        <w:rPr>
          <w:rFonts w:ascii="宋体" w:eastAsia="宋体" w:hAnsi="宋体" w:cs="宋体"/>
          <w:spacing w:val="-4"/>
          <w:sz w:val="42"/>
          <w:szCs w:val="42"/>
        </w:rPr>
        <w:t>挖出的土不得堆放在边坡顶上或建筑物</w:t>
      </w:r>
      <w:r>
        <w:rPr>
          <w:rFonts w:ascii="宋体" w:eastAsia="宋体" w:hAnsi="宋体" w:cs="宋体"/>
          <w:spacing w:val="-4"/>
          <w:sz w:val="42"/>
          <w:szCs w:val="42"/>
        </w:rPr>
        <w:t>(</w:t>
      </w:r>
      <w:r>
        <w:rPr>
          <w:rFonts w:ascii="宋体" w:eastAsia="宋体" w:hAnsi="宋体" w:cs="宋体"/>
          <w:spacing w:val="-4"/>
          <w:sz w:val="42"/>
          <w:szCs w:val="42"/>
        </w:rPr>
        <w:t>构筑物</w:t>
      </w:r>
      <w:r>
        <w:rPr>
          <w:rFonts w:ascii="宋体" w:eastAsia="宋体" w:hAnsi="宋体" w:cs="宋体"/>
          <w:spacing w:val="-4"/>
          <w:sz w:val="42"/>
          <w:szCs w:val="42"/>
        </w:rPr>
        <w:t>)</w:t>
      </w:r>
      <w:r>
        <w:rPr>
          <w:rFonts w:ascii="宋体" w:eastAsia="宋体" w:hAnsi="宋体" w:cs="宋体"/>
          <w:spacing w:val="87"/>
          <w:sz w:val="42"/>
          <w:szCs w:val="42"/>
        </w:rPr>
        <w:t xml:space="preserve"> </w:t>
      </w:r>
      <w:r>
        <w:rPr>
          <w:rFonts w:ascii="宋体" w:eastAsia="宋体" w:hAnsi="宋体" w:cs="宋体"/>
          <w:spacing w:val="-4"/>
          <w:sz w:val="42"/>
          <w:szCs w:val="42"/>
        </w:rPr>
        <w:t>附近，应立即转运至</w:t>
      </w:r>
      <w:r>
        <w:rPr>
          <w:rFonts w:ascii="宋体" w:eastAsia="宋体" w:hAnsi="宋体" w:cs="宋体"/>
          <w:sz w:val="42"/>
          <w:szCs w:val="42"/>
        </w:rPr>
        <w:t xml:space="preserve"> </w:t>
      </w:r>
      <w:r>
        <w:rPr>
          <w:rFonts w:ascii="宋体" w:eastAsia="宋体" w:hAnsi="宋体" w:cs="宋体"/>
          <w:spacing w:val="-5"/>
          <w:sz w:val="42"/>
          <w:szCs w:val="42"/>
        </w:rPr>
        <w:t>规定的距离外。</w:t>
      </w:r>
    </w:p>
    <w:p w:rsidR="00232FC0" w14:paraId="2D1E763D" w14:textId="77777777">
      <w:pPr>
        <w:spacing w:line="404" w:lineRule="auto"/>
        <w:ind w:left="4" w:right="130" w:firstLine="834"/>
        <w:rPr>
          <w:rFonts w:ascii="宋体" w:eastAsia="宋体" w:hAnsi="宋体" w:cs="宋体"/>
          <w:sz w:val="42"/>
          <w:szCs w:val="42"/>
        </w:rPr>
      </w:pPr>
      <w:r>
        <w:rPr>
          <w:rFonts w:ascii="宋体" w:eastAsia="宋体" w:hAnsi="宋体" w:cs="宋体"/>
          <w:spacing w:val="-17"/>
          <w:sz w:val="42"/>
          <w:szCs w:val="42"/>
        </w:rPr>
        <w:t>k</w:t>
      </w:r>
      <w:r>
        <w:rPr>
          <w:rFonts w:ascii="宋体" w:eastAsia="宋体" w:hAnsi="宋体" w:cs="宋体"/>
          <w:spacing w:val="-17"/>
          <w:sz w:val="42"/>
          <w:szCs w:val="42"/>
        </w:rPr>
        <w:t>、膨胀土地区开挖基坑</w:t>
      </w:r>
      <w:r>
        <w:rPr>
          <w:rFonts w:ascii="宋体" w:eastAsia="宋体" w:hAnsi="宋体" w:cs="宋体"/>
          <w:spacing w:val="-17"/>
          <w:sz w:val="42"/>
          <w:szCs w:val="42"/>
        </w:rPr>
        <w:t>(</w:t>
      </w:r>
      <w:r>
        <w:rPr>
          <w:rFonts w:ascii="宋体" w:eastAsia="宋体" w:hAnsi="宋体" w:cs="宋体"/>
          <w:spacing w:val="-17"/>
          <w:sz w:val="42"/>
          <w:szCs w:val="42"/>
        </w:rPr>
        <w:t>槽</w:t>
      </w:r>
      <w:r>
        <w:rPr>
          <w:rFonts w:ascii="宋体" w:eastAsia="宋体" w:hAnsi="宋体" w:cs="宋体"/>
          <w:spacing w:val="-17"/>
          <w:sz w:val="42"/>
          <w:szCs w:val="42"/>
        </w:rPr>
        <w:t>)</w:t>
      </w:r>
      <w:r>
        <w:rPr>
          <w:rFonts w:ascii="宋体" w:eastAsia="宋体" w:hAnsi="宋体" w:cs="宋体"/>
          <w:spacing w:val="-17"/>
          <w:sz w:val="42"/>
          <w:szCs w:val="42"/>
        </w:rPr>
        <w:t>或管沟时</w:t>
      </w:r>
      <w:r>
        <w:rPr>
          <w:rFonts w:ascii="宋体" w:eastAsia="宋体" w:hAnsi="宋体" w:cs="宋体"/>
          <w:spacing w:val="29"/>
          <w:sz w:val="42"/>
          <w:szCs w:val="42"/>
        </w:rPr>
        <w:t xml:space="preserve"> </w:t>
      </w:r>
      <w:r>
        <w:rPr>
          <w:rFonts w:ascii="宋体" w:eastAsia="宋体" w:hAnsi="宋体" w:cs="宋体"/>
          <w:spacing w:val="-17"/>
          <w:sz w:val="42"/>
          <w:szCs w:val="42"/>
        </w:rPr>
        <w:t>除按照本节有关要求外，</w:t>
      </w:r>
      <w:r>
        <w:rPr>
          <w:rFonts w:ascii="宋体" w:eastAsia="宋体" w:hAnsi="宋体" w:cs="宋体"/>
          <w:spacing w:val="75"/>
          <w:sz w:val="42"/>
          <w:szCs w:val="42"/>
        </w:rPr>
        <w:t xml:space="preserve"> </w:t>
      </w:r>
      <w:r>
        <w:rPr>
          <w:rFonts w:ascii="宋体" w:eastAsia="宋体" w:hAnsi="宋体" w:cs="宋体"/>
          <w:spacing w:val="-17"/>
          <w:sz w:val="42"/>
          <w:szCs w:val="42"/>
        </w:rPr>
        <w:t>尚应符合</w:t>
      </w:r>
      <w:r>
        <w:rPr>
          <w:rFonts w:ascii="宋体" w:eastAsia="宋体" w:hAnsi="宋体" w:cs="宋体"/>
          <w:sz w:val="42"/>
          <w:szCs w:val="42"/>
        </w:rPr>
        <w:t xml:space="preserve"> </w:t>
      </w:r>
      <w:r>
        <w:rPr>
          <w:rFonts w:ascii="宋体" w:eastAsia="宋体" w:hAnsi="宋体" w:cs="宋体"/>
          <w:spacing w:val="-2"/>
          <w:sz w:val="42"/>
          <w:szCs w:val="42"/>
        </w:rPr>
        <w:t>下列要求：</w:t>
      </w:r>
    </w:p>
    <w:p w:rsidR="00232FC0" w14:paraId="04AAC154" w14:textId="77777777">
      <w:pPr>
        <w:spacing w:line="335" w:lineRule="auto"/>
      </w:pPr>
    </w:p>
    <w:p w:rsidR="00232FC0" w14:paraId="25C76BB7" w14:textId="77777777">
      <w:pPr>
        <w:spacing w:before="89" w:line="191" w:lineRule="auto"/>
        <w:ind w:firstLine="13776"/>
        <w:rPr>
          <w:rFonts w:ascii="宋体" w:eastAsia="宋体" w:hAnsi="宋体" w:cs="宋体"/>
          <w:sz w:val="27"/>
          <w:szCs w:val="27"/>
        </w:rPr>
      </w:pPr>
      <w:r>
        <w:rPr>
          <w:rFonts w:ascii="宋体" w:eastAsia="宋体" w:hAnsi="宋体" w:cs="宋体"/>
          <w:spacing w:val="-6"/>
          <w:sz w:val="27"/>
          <w:szCs w:val="27"/>
        </w:rPr>
        <w:t>10</w:t>
      </w:r>
    </w:p>
    <w:p w:rsidR="00232FC0" w14:paraId="6E7C07CC" w14:textId="77777777">
      <w:pPr>
        <w:sectPr>
          <w:pgSz w:w="17860" w:h="25258"/>
          <w:pgMar w:top="2146" w:right="1563" w:bottom="0" w:left="2133" w:header="0" w:footer="0" w:gutter="0"/>
          <w:pgNumType w:start="11"/>
          <w:cols w:space="720"/>
        </w:sectPr>
      </w:pPr>
    </w:p>
    <w:p w:rsidR="00232FC0" w14:paraId="2743FF6B" w14:textId="73A38D89">
      <w:pPr>
        <w:spacing w:before="254" w:line="396" w:lineRule="auto"/>
        <w:ind w:left="6" w:right="126" w:firstLine="835"/>
        <w:rPr>
          <w:rFonts w:ascii="宋体" w:eastAsia="宋体" w:hAnsi="宋体" w:cs="宋体"/>
          <w:sz w:val="42"/>
          <w:szCs w:val="42"/>
        </w:rPr>
      </w:pPr>
      <w:bookmarkStart w:id="17" w:name="_bookmark18"/>
      <w:bookmarkStart w:id="18" w:name="_bookmark19"/>
      <w:bookmarkEnd w:id="17"/>
      <w:bookmarkEnd w:id="18"/>
      <w:r>
        <w:rPr>
          <w:rFonts w:ascii="宋体" w:eastAsia="宋体" w:hAnsi="宋体" w:cs="宋体"/>
          <w:spacing w:val="5"/>
          <w:sz w:val="42"/>
          <w:szCs w:val="42"/>
        </w:rPr>
        <mc:AlternateContent>
          <mc:Choice Requires="wps">
            <w:drawing>
              <wp:anchor distT="0" distB="0" distL="114300" distR="114300" simplePos="0" relativeHeight="251755520" behindDoc="0" locked="0" layoutInCell="1" allowOverlap="1">
                <wp:simplePos x="0" y="0"/>
                <wp:positionH relativeFrom="column">
                  <wp:posOffset>5503545</wp:posOffset>
                </wp:positionH>
                <wp:positionV relativeFrom="paragraph">
                  <wp:posOffset>6257290</wp:posOffset>
                </wp:positionV>
                <wp:extent cx="127000" cy="127000"/>
                <wp:effectExtent l="0" t="0" r="6350" b="6350"/>
                <wp:wrapNone/>
                <wp:docPr id="197610131" name="文本框 48"/>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7F6A697B">
                            <w:pPr>
                              <w:rPr>
                                <w:color w:val="FFFFFF"/>
                              </w:rPr>
                            </w:pPr>
                            <w:r w:rsidRPr="005570B1">
                              <w:rPr>
                                <w:rFonts w:hint="eastAsia"/>
                                <w:color w:val="FFFFFF"/>
                              </w:rPr>
                              <w:t>塑的黏土和碎石类土</w:t>
                            </w:r>
                            <w:r w:rsidRPr="005570B1">
                              <w:rPr>
                                <w:rFonts w:hint="eastAsia"/>
                                <w:color w:val="FFFFFF"/>
                              </w:rPr>
                              <w:t>(</w:t>
                            </w:r>
                            <w:r w:rsidRPr="005570B1">
                              <w:rPr>
                                <w:rFonts w:hint="eastAsia"/>
                                <w:color w:val="FFFFFF"/>
                              </w:rPr>
                              <w:t>充填物为黏性土</w:t>
                            </w:r>
                            <w:r w:rsidRPr="005570B1">
                              <w:rPr>
                                <w:rFonts w:hint="eastAsia"/>
                                <w:color w:val="FFFFFF"/>
                              </w:rPr>
                              <w:t>)1.5m</w:t>
                            </w:r>
                            <w:r w:rsidRPr="005570B1">
                              <w:rPr>
                                <w:rFonts w:hint="eastAsia"/>
                                <w:color w:val="FFFFFF"/>
                              </w:rPr>
                              <w:t>坚硬的黏土</w:t>
                            </w:r>
                            <w:r w:rsidRPr="005570B1">
                              <w:rPr>
                                <w:rFonts w:hint="eastAsia"/>
                                <w:color w:val="FFFFFF"/>
                              </w:rPr>
                              <w:t>2m</w:t>
                            </w:r>
                            <w:r w:rsidRPr="005570B1">
                              <w:rPr>
                                <w:rFonts w:hint="eastAsia"/>
                                <w:color w:val="FFFFFF"/>
                              </w:rPr>
                              <w:t>基坑</w:t>
                            </w:r>
                            <w:r w:rsidRPr="005570B1">
                              <w:rPr>
                                <w:rFonts w:hint="eastAsia"/>
                                <w:color w:val="FFFFFF"/>
                              </w:rPr>
                              <w:t>(</w:t>
                            </w:r>
                            <w:r w:rsidRPr="005570B1">
                              <w:rPr>
                                <w:rFonts w:hint="eastAsia"/>
                                <w:color w:val="FFFFFF"/>
                              </w:rPr>
                              <w:t>槽</w:t>
                            </w:r>
                            <w:r w:rsidRPr="005570B1">
                              <w:rPr>
                                <w:rFonts w:hint="eastAsia"/>
                                <w:color w:val="FFFFFF"/>
                              </w:rPr>
                              <w:t>)</w:t>
                            </w:r>
                            <w:r w:rsidRPr="005570B1">
                              <w:rPr>
                                <w:rFonts w:hint="eastAsia"/>
                                <w:color w:val="FFFFFF"/>
                              </w:rPr>
                              <w:t>或管淘挖好后，应及时进行地下结构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48" o:spid="_x0000_s1072" type="#_x0000_t202" style="width:10pt;height:10pt;margin-top:492.7pt;margin-left:433.35pt;mso-wrap-distance-bottom:0;mso-wrap-distance-left:9pt;mso-wrap-distance-right:9pt;mso-wrap-distance-top:0;position:absolute;v-text-anchor:top;z-index:251754496" filled="f" fillcolor="this" stroked="f" strokeweight="0.5pt">
                <v:textbox>
                  <w:txbxContent>
                    <w:p w:rsidR="005570B1" w:rsidRPr="005570B1" w14:paraId="0073B99F" w14:textId="7F6A697B">
                      <w:pPr>
                        <w:rPr>
                          <w:color w:val="FFFFFF"/>
                        </w:rPr>
                      </w:pPr>
                      <w:r w:rsidRPr="005570B1">
                        <w:rPr>
                          <w:rFonts w:hint="eastAsia"/>
                          <w:color w:val="FFFFFF"/>
                        </w:rPr>
                        <w:t>塑的黏土和碎石类土</w:t>
                      </w:r>
                      <w:r w:rsidRPr="005570B1">
                        <w:rPr>
                          <w:rFonts w:hint="eastAsia"/>
                          <w:color w:val="FFFFFF"/>
                        </w:rPr>
                        <w:t>(</w:t>
                      </w:r>
                      <w:r w:rsidRPr="005570B1">
                        <w:rPr>
                          <w:rFonts w:hint="eastAsia"/>
                          <w:color w:val="FFFFFF"/>
                        </w:rPr>
                        <w:t>充填物为黏性土</w:t>
                      </w:r>
                      <w:r w:rsidRPr="005570B1">
                        <w:rPr>
                          <w:rFonts w:hint="eastAsia"/>
                          <w:color w:val="FFFFFF"/>
                        </w:rPr>
                        <w:t>)1.5m</w:t>
                      </w:r>
                      <w:r w:rsidRPr="005570B1">
                        <w:rPr>
                          <w:rFonts w:hint="eastAsia"/>
                          <w:color w:val="FFFFFF"/>
                        </w:rPr>
                        <w:t>坚硬的黏土</w:t>
                      </w:r>
                      <w:r w:rsidRPr="005570B1">
                        <w:rPr>
                          <w:rFonts w:hint="eastAsia"/>
                          <w:color w:val="FFFFFF"/>
                        </w:rPr>
                        <w:t>2m</w:t>
                      </w:r>
                      <w:r w:rsidRPr="005570B1">
                        <w:rPr>
                          <w:rFonts w:hint="eastAsia"/>
                          <w:color w:val="FFFFFF"/>
                        </w:rPr>
                        <w:t>基坑</w:t>
                      </w:r>
                      <w:r w:rsidRPr="005570B1">
                        <w:rPr>
                          <w:rFonts w:hint="eastAsia"/>
                          <w:color w:val="FFFFFF"/>
                        </w:rPr>
                        <w:t>(</w:t>
                      </w:r>
                      <w:r w:rsidRPr="005570B1">
                        <w:rPr>
                          <w:rFonts w:hint="eastAsia"/>
                          <w:color w:val="FFFFFF"/>
                        </w:rPr>
                        <w:t>槽</w:t>
                      </w:r>
                      <w:r w:rsidRPr="005570B1">
                        <w:rPr>
                          <w:rFonts w:hint="eastAsia"/>
                          <w:color w:val="FFFFFF"/>
                        </w:rPr>
                        <w:t>)</w:t>
                      </w:r>
                      <w:r w:rsidRPr="005570B1">
                        <w:rPr>
                          <w:rFonts w:hint="eastAsia"/>
                          <w:color w:val="FFFFFF"/>
                        </w:rPr>
                        <w:t>或管淘挖好后，应及时进行地下结构</w:t>
                      </w:r>
                    </w:p>
                  </w:txbxContent>
                </v:textbox>
              </v:shape>
            </w:pict>
          </mc:Fallback>
        </mc:AlternateContent>
      </w:r>
      <w:r>
        <w:rPr>
          <w:rFonts w:ascii="宋体" w:eastAsia="宋体" w:hAnsi="宋体" w:cs="宋体"/>
          <w:spacing w:val="5"/>
          <w:sz w:val="42"/>
          <w:szCs w:val="42"/>
        </w:rPr>
        <mc:AlternateContent>
          <mc:Choice Requires="wps">
            <w:drawing>
              <wp:anchor distT="0" distB="0" distL="114300" distR="114300" simplePos="0" relativeHeight="251753472" behindDoc="0" locked="0" layoutInCell="1" allowOverlap="1">
                <wp:simplePos x="0" y="0"/>
                <wp:positionH relativeFrom="column">
                  <wp:posOffset>5503545</wp:posOffset>
                </wp:positionH>
                <wp:positionV relativeFrom="paragraph">
                  <wp:posOffset>4352290</wp:posOffset>
                </wp:positionV>
                <wp:extent cx="127000" cy="127000"/>
                <wp:effectExtent l="0" t="0" r="6350" b="6350"/>
                <wp:wrapNone/>
                <wp:docPr id="680229817" name="文本框 47"/>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1AF5B871">
                            <w:pPr>
                              <w:rPr>
                                <w:color w:val="FFFFFF"/>
                              </w:rPr>
                            </w:pPr>
                            <w:r w:rsidRPr="005570B1">
                              <w:rPr>
                                <w:rFonts w:hint="eastAsia"/>
                                <w:color w:val="FFFFFF"/>
                              </w:rPr>
                              <w:t>源种类在高边坡施工中存在的危险源：机械伤害、爆破伤害、触电伤害、坠落伤害、外物打击伤害、坍塌和滑坡。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47" o:spid="_x0000_s1073" type="#_x0000_t202" style="width:10pt;height:10pt;margin-top:342.7pt;margin-left:433.35pt;mso-wrap-distance-bottom:0;mso-wrap-distance-left:9pt;mso-wrap-distance-right:9pt;mso-wrap-distance-top:0;position:absolute;v-text-anchor:top;z-index:251752448" filled="f" fillcolor="this" stroked="f" strokeweight="0.5pt">
                <v:textbox>
                  <w:txbxContent>
                    <w:p w:rsidR="005570B1" w:rsidRPr="005570B1" w14:paraId="7CAF6B4F" w14:textId="1AF5B871">
                      <w:pPr>
                        <w:rPr>
                          <w:color w:val="FFFFFF"/>
                        </w:rPr>
                      </w:pPr>
                      <w:r w:rsidRPr="005570B1">
                        <w:rPr>
                          <w:rFonts w:hint="eastAsia"/>
                          <w:color w:val="FFFFFF"/>
                        </w:rPr>
                        <w:t>源种类在高边坡施工中存在的危险源：机械伤害、爆破伤害、触电伤害、坠落伤害、外物打击伤害、坍塌和滑坡。</w:t>
                      </w:r>
                    </w:p>
                  </w:txbxContent>
                </v:textbox>
              </v:shape>
            </w:pict>
          </mc:Fallback>
        </mc:AlternateContent>
      </w:r>
      <w:r>
        <w:rPr>
          <w:rFonts w:ascii="宋体" w:eastAsia="宋体" w:hAnsi="宋体" w:cs="宋体"/>
          <w:spacing w:val="5"/>
          <w:sz w:val="42"/>
          <w:szCs w:val="42"/>
        </w:rPr>
        <mc:AlternateContent>
          <mc:Choice Requires="wps">
            <w:drawing>
              <wp:anchor distT="0" distB="0" distL="114300" distR="114300" simplePos="0" relativeHeight="251751424" behindDoc="0" locked="0" layoutInCell="1" allowOverlap="1">
                <wp:simplePos x="0" y="0"/>
                <wp:positionH relativeFrom="column">
                  <wp:posOffset>5503545</wp:posOffset>
                </wp:positionH>
                <wp:positionV relativeFrom="paragraph">
                  <wp:posOffset>2447290</wp:posOffset>
                </wp:positionV>
                <wp:extent cx="127000" cy="127000"/>
                <wp:effectExtent l="0" t="0" r="6350" b="6350"/>
                <wp:wrapNone/>
                <wp:docPr id="770669631" name="文本框 46"/>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059BC2FC">
                            <w:pPr>
                              <w:rPr>
                                <w:color w:val="FFFFFF"/>
                              </w:rPr>
                            </w:pPr>
                            <w:r w:rsidRPr="005570B1">
                              <w:rPr>
                                <w:rFonts w:hint="eastAsia"/>
                                <w:color w:val="FFFFFF"/>
                              </w:rPr>
                              <w:t>育地段及某些特殊地段采用预裂爆破。深挖路堑的施工遵守分级开挖、分级防护、及时防护的原则，开挖一级防护</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46" o:spid="_x0000_s1074" type="#_x0000_t202" style="width:10pt;height:10pt;margin-top:192.7pt;margin-left:433.35pt;mso-wrap-distance-bottom:0;mso-wrap-distance-left:9pt;mso-wrap-distance-right:9pt;mso-wrap-distance-top:0;position:absolute;v-text-anchor:top;z-index:251750400" filled="f" fillcolor="this" stroked="f" strokeweight="0.5pt">
                <v:textbox>
                  <w:txbxContent>
                    <w:p w:rsidR="005570B1" w:rsidRPr="005570B1" w14:paraId="609EFD37" w14:textId="059BC2FC">
                      <w:pPr>
                        <w:rPr>
                          <w:color w:val="FFFFFF"/>
                        </w:rPr>
                      </w:pPr>
                      <w:r w:rsidRPr="005570B1">
                        <w:rPr>
                          <w:rFonts w:hint="eastAsia"/>
                          <w:color w:val="FFFFFF"/>
                        </w:rPr>
                        <w:t>育地段及某些特殊地段采用预裂爆破。深挖路堑的施工遵守分级开挖、分级防护、及时防护的原则，开挖一级防护</w:t>
                      </w:r>
                    </w:p>
                  </w:txbxContent>
                </v:textbox>
              </v:shape>
            </w:pict>
          </mc:Fallback>
        </mc:AlternateContent>
      </w:r>
      <w:r>
        <w:rPr>
          <w:rFonts w:ascii="宋体" w:eastAsia="宋体" w:hAnsi="宋体" w:cs="宋体"/>
          <w:spacing w:val="5"/>
          <w:sz w:val="42"/>
          <w:szCs w:val="42"/>
        </w:rPr>
        <mc:AlternateContent>
          <mc:Choice Requires="wps">
            <w:drawing>
              <wp:anchor distT="0" distB="0" distL="114300" distR="114300" simplePos="0" relativeHeight="251749376" behindDoc="0" locked="0" layoutInCell="1" allowOverlap="1">
                <wp:simplePos x="0" y="0"/>
                <wp:positionH relativeFrom="column">
                  <wp:posOffset>5503545</wp:posOffset>
                </wp:positionH>
                <wp:positionV relativeFrom="paragraph">
                  <wp:posOffset>542290</wp:posOffset>
                </wp:positionV>
                <wp:extent cx="127000" cy="127000"/>
                <wp:effectExtent l="0" t="0" r="6350" b="6350"/>
                <wp:wrapNone/>
                <wp:docPr id="1958426669" name="文本框 45"/>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10AAF936">
                            <w:pPr>
                              <w:rPr>
                                <w:color w:val="FFFFFF"/>
                              </w:rPr>
                            </w:pPr>
                            <w:r w:rsidRPr="005570B1">
                              <w:rPr>
                                <w:rFonts w:hint="eastAsia"/>
                                <w:color w:val="FFFFFF"/>
                              </w:rPr>
                              <w:t>并及时向项目部报告。预防触电事故的防护措施根据国家</w:t>
                            </w:r>
                            <w:r w:rsidRPr="005570B1">
                              <w:rPr>
                                <w:rFonts w:hint="eastAsia"/>
                                <w:color w:val="FFFFFF"/>
                              </w:rPr>
                              <w:t>JGJ046-2005</w:t>
                            </w:r>
                            <w:r w:rsidRPr="005570B1">
                              <w:rPr>
                                <w:rFonts w:hint="eastAsia"/>
                                <w:color w:val="FFFFFF"/>
                              </w:rPr>
                              <w:t>规范规定，为了加强施工现场用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45" o:spid="_x0000_s1075" type="#_x0000_t202" style="width:10pt;height:10pt;margin-top:42.7pt;margin-left:433.35pt;mso-wrap-distance-bottom:0;mso-wrap-distance-left:9pt;mso-wrap-distance-right:9pt;mso-wrap-distance-top:0;position:absolute;v-text-anchor:top;z-index:251748352" filled="f" fillcolor="this" stroked="f" strokeweight="0.5pt">
                <v:textbox>
                  <w:txbxContent>
                    <w:p w:rsidR="005570B1" w:rsidRPr="005570B1" w14:paraId="71B5F781" w14:textId="10AAF936">
                      <w:pPr>
                        <w:rPr>
                          <w:color w:val="FFFFFF"/>
                        </w:rPr>
                      </w:pPr>
                      <w:r w:rsidRPr="005570B1">
                        <w:rPr>
                          <w:rFonts w:hint="eastAsia"/>
                          <w:color w:val="FFFFFF"/>
                        </w:rPr>
                        <w:t>并及时向项目部报告。预防触电事故的防护措施根据国家</w:t>
                      </w:r>
                      <w:r w:rsidRPr="005570B1">
                        <w:rPr>
                          <w:rFonts w:hint="eastAsia"/>
                          <w:color w:val="FFFFFF"/>
                        </w:rPr>
                        <w:t>JGJ046-2005</w:t>
                      </w:r>
                      <w:r w:rsidRPr="005570B1">
                        <w:rPr>
                          <w:rFonts w:hint="eastAsia"/>
                          <w:color w:val="FFFFFF"/>
                        </w:rPr>
                        <w:t>规范规定，为了加强施工现场用</w:t>
                      </w:r>
                    </w:p>
                  </w:txbxContent>
                </v:textbox>
              </v:shape>
            </w:pict>
          </mc:Fallback>
        </mc:AlternateContent>
      </w:r>
      <w:r>
        <w:rPr>
          <w:rFonts w:ascii="宋体" w:eastAsia="宋体" w:hAnsi="宋体" w:cs="宋体"/>
          <w:spacing w:val="5"/>
          <w:sz w:val="42"/>
          <w:szCs w:val="42"/>
        </w:rPr>
        <w:t>①</w:t>
      </w:r>
      <w:r>
        <w:rPr>
          <w:rFonts w:ascii="宋体" w:eastAsia="宋体" w:hAnsi="宋体" w:cs="宋体"/>
          <w:spacing w:val="5"/>
          <w:sz w:val="42"/>
          <w:szCs w:val="42"/>
        </w:rPr>
        <w:t>开挖前应做好排水工作，防止地表水、施工用水和生活废水浸入施工</w:t>
      </w:r>
      <w:r>
        <w:rPr>
          <w:rFonts w:ascii="宋体" w:eastAsia="宋体" w:hAnsi="宋体" w:cs="宋体"/>
          <w:spacing w:val="1"/>
          <w:sz w:val="42"/>
          <w:szCs w:val="42"/>
        </w:rPr>
        <w:t xml:space="preserve"> </w:t>
      </w:r>
      <w:r>
        <w:rPr>
          <w:rFonts w:ascii="宋体" w:eastAsia="宋体" w:hAnsi="宋体" w:cs="宋体"/>
          <w:spacing w:val="-7"/>
          <w:sz w:val="42"/>
          <w:szCs w:val="42"/>
        </w:rPr>
        <w:t>场地或冲刷边坡。</w:t>
      </w:r>
    </w:p>
    <w:p w:rsidR="00232FC0" w14:paraId="76AA6B55" w14:textId="77777777">
      <w:pPr>
        <w:spacing w:before="2" w:line="395" w:lineRule="auto"/>
        <w:ind w:right="192" w:firstLine="842"/>
        <w:rPr>
          <w:rFonts w:ascii="宋体" w:eastAsia="宋体" w:hAnsi="宋体" w:cs="宋体"/>
          <w:sz w:val="42"/>
          <w:szCs w:val="42"/>
        </w:rPr>
      </w:pPr>
      <w:r>
        <w:rPr>
          <w:rFonts w:ascii="宋体" w:eastAsia="宋体" w:hAnsi="宋体" w:cs="宋体"/>
          <w:spacing w:val="-6"/>
          <w:sz w:val="42"/>
          <w:szCs w:val="42"/>
        </w:rPr>
        <w:t>②</w:t>
      </w:r>
      <w:r>
        <w:rPr>
          <w:rFonts w:ascii="宋体" w:eastAsia="宋体" w:hAnsi="宋体" w:cs="宋体"/>
          <w:spacing w:val="-6"/>
          <w:sz w:val="42"/>
          <w:szCs w:val="42"/>
        </w:rPr>
        <w:t>基坑</w:t>
      </w:r>
      <w:r>
        <w:rPr>
          <w:rFonts w:ascii="宋体" w:eastAsia="宋体" w:hAnsi="宋体" w:cs="宋体"/>
          <w:spacing w:val="-6"/>
          <w:sz w:val="42"/>
          <w:szCs w:val="42"/>
        </w:rPr>
        <w:t>(</w:t>
      </w:r>
      <w:r>
        <w:rPr>
          <w:rFonts w:ascii="宋体" w:eastAsia="宋体" w:hAnsi="宋体" w:cs="宋体"/>
          <w:spacing w:val="-6"/>
          <w:sz w:val="42"/>
          <w:szCs w:val="42"/>
        </w:rPr>
        <w:t>槽</w:t>
      </w:r>
      <w:r>
        <w:rPr>
          <w:rFonts w:ascii="宋体" w:eastAsia="宋体" w:hAnsi="宋体" w:cs="宋体"/>
          <w:spacing w:val="-6"/>
          <w:sz w:val="42"/>
          <w:szCs w:val="42"/>
        </w:rPr>
        <w:t>)</w:t>
      </w:r>
      <w:r>
        <w:rPr>
          <w:rFonts w:ascii="宋体" w:eastAsia="宋体" w:hAnsi="宋体" w:cs="宋体"/>
          <w:spacing w:val="72"/>
          <w:sz w:val="42"/>
          <w:szCs w:val="42"/>
        </w:rPr>
        <w:t xml:space="preserve"> </w:t>
      </w:r>
      <w:r>
        <w:rPr>
          <w:rFonts w:ascii="宋体" w:eastAsia="宋体" w:hAnsi="宋体" w:cs="宋体"/>
          <w:spacing w:val="-6"/>
          <w:sz w:val="42"/>
          <w:szCs w:val="42"/>
        </w:rPr>
        <w:t>或管沟的开挖、地基与基础的施工和回填土等应连续进行，</w:t>
      </w:r>
      <w:r>
        <w:rPr>
          <w:rFonts w:ascii="宋体" w:eastAsia="宋体" w:hAnsi="宋体" w:cs="宋体"/>
          <w:sz w:val="42"/>
          <w:szCs w:val="42"/>
        </w:rPr>
        <w:t xml:space="preserve"> </w:t>
      </w:r>
      <w:r>
        <w:rPr>
          <w:rFonts w:ascii="宋体" w:eastAsia="宋体" w:hAnsi="宋体" w:cs="宋体"/>
          <w:spacing w:val="-5"/>
          <w:sz w:val="42"/>
          <w:szCs w:val="42"/>
        </w:rPr>
        <w:t>并应避免在雨天施工。</w:t>
      </w:r>
    </w:p>
    <w:p w:rsidR="00232FC0" w14:paraId="02E49651" w14:textId="77777777">
      <w:pPr>
        <w:spacing w:before="3" w:line="395" w:lineRule="auto"/>
        <w:ind w:left="9" w:firstLine="832"/>
        <w:rPr>
          <w:rFonts w:ascii="宋体" w:eastAsia="宋体" w:hAnsi="宋体" w:cs="宋体"/>
          <w:sz w:val="42"/>
          <w:szCs w:val="42"/>
        </w:rPr>
      </w:pPr>
      <w:r>
        <w:rPr>
          <w:rFonts w:ascii="宋体" w:eastAsia="宋体" w:hAnsi="宋体" w:cs="宋体"/>
          <w:spacing w:val="-17"/>
          <w:sz w:val="42"/>
          <w:szCs w:val="42"/>
        </w:rPr>
        <w:t>③</w:t>
      </w:r>
      <w:r>
        <w:rPr>
          <w:rFonts w:ascii="宋体" w:eastAsia="宋体" w:hAnsi="宋体" w:cs="宋体"/>
          <w:spacing w:val="-17"/>
          <w:sz w:val="42"/>
          <w:szCs w:val="42"/>
        </w:rPr>
        <w:t>采用砂地基时，应先将砂浇水至饱和后再铺填夯实，不得采用在基坑</w:t>
      </w:r>
      <w:r>
        <w:rPr>
          <w:rFonts w:ascii="宋体" w:eastAsia="宋体" w:hAnsi="宋体" w:cs="宋体"/>
          <w:spacing w:val="-17"/>
          <w:sz w:val="42"/>
          <w:szCs w:val="42"/>
        </w:rPr>
        <w:t>(</w:t>
      </w:r>
      <w:r>
        <w:rPr>
          <w:rFonts w:ascii="宋体" w:eastAsia="宋体" w:hAnsi="宋体" w:cs="宋体"/>
          <w:spacing w:val="-17"/>
          <w:sz w:val="42"/>
          <w:szCs w:val="42"/>
        </w:rPr>
        <w:t>槽</w:t>
      </w:r>
      <w:r>
        <w:rPr>
          <w:rFonts w:ascii="宋体" w:eastAsia="宋体" w:hAnsi="宋体" w:cs="宋体"/>
          <w:spacing w:val="-17"/>
          <w:sz w:val="42"/>
          <w:szCs w:val="42"/>
        </w:rPr>
        <w:t>)</w:t>
      </w:r>
      <w:r>
        <w:rPr>
          <w:rFonts w:ascii="宋体" w:eastAsia="宋体" w:hAnsi="宋体" w:cs="宋体"/>
          <w:spacing w:val="20"/>
          <w:sz w:val="42"/>
          <w:szCs w:val="42"/>
        </w:rPr>
        <w:t xml:space="preserve"> </w:t>
      </w:r>
      <w:r>
        <w:rPr>
          <w:rFonts w:ascii="宋体" w:eastAsia="宋体" w:hAnsi="宋体" w:cs="宋体"/>
          <w:spacing w:val="-5"/>
          <w:sz w:val="42"/>
          <w:szCs w:val="42"/>
        </w:rPr>
        <w:t>或管沟内浇水使砂沉落的方法。</w:t>
      </w:r>
    </w:p>
    <w:p w:rsidR="00232FC0" w14:paraId="16674D69" w14:textId="77777777">
      <w:pPr>
        <w:spacing w:before="2" w:line="395" w:lineRule="auto"/>
        <w:ind w:left="3" w:right="111" w:firstLine="838"/>
        <w:rPr>
          <w:rFonts w:ascii="宋体" w:eastAsia="宋体" w:hAnsi="宋体" w:cs="宋体"/>
          <w:sz w:val="42"/>
          <w:szCs w:val="42"/>
        </w:rPr>
      </w:pPr>
      <w:r>
        <w:rPr>
          <w:rFonts w:ascii="宋体" w:eastAsia="宋体" w:hAnsi="宋体" w:cs="宋体"/>
          <w:spacing w:val="-28"/>
          <w:sz w:val="42"/>
          <w:szCs w:val="42"/>
        </w:rPr>
        <w:t>④</w:t>
      </w:r>
      <w:r>
        <w:rPr>
          <w:rFonts w:ascii="宋体" w:eastAsia="宋体" w:hAnsi="宋体" w:cs="宋体"/>
          <w:spacing w:val="-28"/>
          <w:sz w:val="42"/>
          <w:szCs w:val="42"/>
        </w:rPr>
        <w:t>开挖后，</w:t>
      </w:r>
      <w:r>
        <w:rPr>
          <w:rFonts w:ascii="宋体" w:eastAsia="宋体" w:hAnsi="宋体" w:cs="宋体"/>
          <w:spacing w:val="-53"/>
          <w:sz w:val="42"/>
          <w:szCs w:val="42"/>
        </w:rPr>
        <w:t xml:space="preserve"> </w:t>
      </w:r>
      <w:r>
        <w:rPr>
          <w:rFonts w:ascii="宋体" w:eastAsia="宋体" w:hAnsi="宋体" w:cs="宋体"/>
          <w:spacing w:val="-28"/>
          <w:sz w:val="42"/>
          <w:szCs w:val="42"/>
        </w:rPr>
        <w:t>基土不得受烈日暴晒或雨水浸泡，</w:t>
      </w:r>
      <w:r>
        <w:rPr>
          <w:rFonts w:ascii="宋体" w:eastAsia="宋体" w:hAnsi="宋体" w:cs="宋体"/>
          <w:spacing w:val="-71"/>
          <w:sz w:val="42"/>
          <w:szCs w:val="42"/>
        </w:rPr>
        <w:t xml:space="preserve"> </w:t>
      </w:r>
      <w:r>
        <w:rPr>
          <w:rFonts w:ascii="宋体" w:eastAsia="宋体" w:hAnsi="宋体" w:cs="宋体"/>
          <w:spacing w:val="-28"/>
          <w:sz w:val="42"/>
          <w:szCs w:val="42"/>
        </w:rPr>
        <w:t>必要时可预留一层不挖，</w:t>
      </w:r>
      <w:r>
        <w:rPr>
          <w:rFonts w:ascii="宋体" w:eastAsia="宋体" w:hAnsi="宋体" w:cs="宋体"/>
          <w:spacing w:val="141"/>
          <w:sz w:val="42"/>
          <w:szCs w:val="42"/>
        </w:rPr>
        <w:t xml:space="preserve"> </w:t>
      </w:r>
      <w:r>
        <w:rPr>
          <w:rFonts w:ascii="宋体" w:eastAsia="宋体" w:hAnsi="宋体" w:cs="宋体"/>
          <w:spacing w:val="-28"/>
          <w:sz w:val="42"/>
          <w:szCs w:val="42"/>
        </w:rPr>
        <w:t>待</w:t>
      </w:r>
      <w:r>
        <w:rPr>
          <w:rFonts w:ascii="宋体" w:eastAsia="宋体" w:hAnsi="宋体" w:cs="宋体"/>
          <w:sz w:val="42"/>
          <w:szCs w:val="42"/>
        </w:rPr>
        <w:t xml:space="preserve"> </w:t>
      </w:r>
      <w:r>
        <w:rPr>
          <w:rFonts w:ascii="宋体" w:eastAsia="宋体" w:hAnsi="宋体" w:cs="宋体"/>
          <w:spacing w:val="-7"/>
          <w:sz w:val="42"/>
          <w:szCs w:val="42"/>
        </w:rPr>
        <w:t>做基础时挖除。</w:t>
      </w:r>
    </w:p>
    <w:p w:rsidR="00232FC0" w14:paraId="14118087" w14:textId="77777777">
      <w:pPr>
        <w:spacing w:before="3" w:line="395" w:lineRule="auto"/>
        <w:ind w:left="1" w:right="117" w:firstLine="840"/>
        <w:rPr>
          <w:rFonts w:ascii="宋体" w:eastAsia="宋体" w:hAnsi="宋体" w:cs="宋体"/>
          <w:sz w:val="42"/>
          <w:szCs w:val="42"/>
        </w:rPr>
      </w:pPr>
      <w:r>
        <w:rPr>
          <w:rFonts w:ascii="宋体" w:eastAsia="宋体" w:hAnsi="宋体" w:cs="宋体"/>
          <w:spacing w:val="-15"/>
          <w:sz w:val="42"/>
          <w:szCs w:val="42"/>
        </w:rPr>
        <w:t>⑤</w:t>
      </w:r>
      <w:r>
        <w:rPr>
          <w:rFonts w:ascii="宋体" w:eastAsia="宋体" w:hAnsi="宋体" w:cs="宋体"/>
          <w:spacing w:val="-15"/>
          <w:sz w:val="42"/>
          <w:szCs w:val="42"/>
        </w:rPr>
        <w:t>场地平整后至基坑</w:t>
      </w:r>
      <w:r>
        <w:rPr>
          <w:rFonts w:ascii="宋体" w:eastAsia="宋体" w:hAnsi="宋体" w:cs="宋体"/>
          <w:spacing w:val="-15"/>
          <w:sz w:val="42"/>
          <w:szCs w:val="42"/>
        </w:rPr>
        <w:t>(</w:t>
      </w:r>
      <w:r>
        <w:rPr>
          <w:rFonts w:ascii="宋体" w:eastAsia="宋体" w:hAnsi="宋体" w:cs="宋体"/>
          <w:spacing w:val="-15"/>
          <w:sz w:val="42"/>
          <w:szCs w:val="42"/>
        </w:rPr>
        <w:t>槽</w:t>
      </w:r>
      <w:r>
        <w:rPr>
          <w:rFonts w:ascii="宋体" w:eastAsia="宋体" w:hAnsi="宋体" w:cs="宋体"/>
          <w:spacing w:val="-15"/>
          <w:sz w:val="42"/>
          <w:szCs w:val="42"/>
        </w:rPr>
        <w:t>)</w:t>
      </w:r>
      <w:r>
        <w:rPr>
          <w:rFonts w:ascii="宋体" w:eastAsia="宋体" w:hAnsi="宋体" w:cs="宋体"/>
          <w:spacing w:val="-15"/>
          <w:sz w:val="42"/>
          <w:szCs w:val="42"/>
        </w:rPr>
        <w:t>管沟开挖宜间隔一段时间，</w:t>
      </w:r>
      <w:r>
        <w:rPr>
          <w:rFonts w:ascii="宋体" w:eastAsia="宋体" w:hAnsi="宋体" w:cs="宋体"/>
          <w:spacing w:val="30"/>
          <w:sz w:val="42"/>
          <w:szCs w:val="42"/>
        </w:rPr>
        <w:t xml:space="preserve"> </w:t>
      </w:r>
      <w:r>
        <w:rPr>
          <w:rFonts w:ascii="宋体" w:eastAsia="宋体" w:hAnsi="宋体" w:cs="宋体"/>
          <w:spacing w:val="-15"/>
          <w:sz w:val="42"/>
          <w:szCs w:val="42"/>
        </w:rPr>
        <w:t>以减少基土的膨胀变</w:t>
      </w:r>
      <w:r>
        <w:rPr>
          <w:rFonts w:ascii="宋体" w:eastAsia="宋体" w:hAnsi="宋体" w:cs="宋体"/>
          <w:sz w:val="42"/>
          <w:szCs w:val="42"/>
        </w:rPr>
        <w:t xml:space="preserve"> </w:t>
      </w:r>
      <w:r>
        <w:rPr>
          <w:rFonts w:ascii="宋体" w:eastAsia="宋体" w:hAnsi="宋体" w:cs="宋体"/>
          <w:spacing w:val="-14"/>
          <w:sz w:val="42"/>
          <w:szCs w:val="42"/>
        </w:rPr>
        <w:t>形。</w:t>
      </w:r>
    </w:p>
    <w:p w:rsidR="00232FC0" w14:paraId="7E7C7B2E" w14:textId="77777777">
      <w:pPr>
        <w:spacing w:before="2" w:line="235" w:lineRule="auto"/>
        <w:ind w:firstLine="842"/>
        <w:rPr>
          <w:rFonts w:ascii="宋体" w:eastAsia="宋体" w:hAnsi="宋体" w:cs="宋体"/>
          <w:sz w:val="42"/>
          <w:szCs w:val="42"/>
        </w:rPr>
      </w:pPr>
      <w:r>
        <w:rPr>
          <w:rFonts w:ascii="宋体" w:eastAsia="宋体" w:hAnsi="宋体" w:cs="宋体"/>
          <w:spacing w:val="-4"/>
          <w:sz w:val="42"/>
          <w:szCs w:val="42"/>
        </w:rPr>
        <w:t>⑥</w:t>
      </w:r>
      <w:r>
        <w:rPr>
          <w:rFonts w:ascii="宋体" w:eastAsia="宋体" w:hAnsi="宋体" w:cs="宋体"/>
          <w:spacing w:val="-4"/>
          <w:sz w:val="42"/>
          <w:szCs w:val="42"/>
        </w:rPr>
        <w:t>回填土料应符合设计要求。</w:t>
      </w:r>
    </w:p>
    <w:p w:rsidR="00232FC0" w14:paraId="088E8023" w14:textId="77777777">
      <w:pPr>
        <w:spacing w:before="361" w:line="396" w:lineRule="auto"/>
        <w:ind w:left="4" w:right="114" w:firstLine="833"/>
        <w:rPr>
          <w:rFonts w:ascii="宋体" w:eastAsia="宋体" w:hAnsi="宋体" w:cs="宋体"/>
          <w:sz w:val="42"/>
          <w:szCs w:val="42"/>
        </w:rPr>
      </w:pPr>
      <w:r>
        <w:rPr>
          <w:rFonts w:ascii="宋体" w:eastAsia="宋体" w:hAnsi="宋体" w:cs="宋体"/>
          <w:spacing w:val="5"/>
          <w:sz w:val="42"/>
          <w:szCs w:val="42"/>
        </w:rPr>
        <w:t>⑦</w:t>
      </w:r>
      <w:r>
        <w:rPr>
          <w:rFonts w:ascii="宋体" w:eastAsia="宋体" w:hAnsi="宋体" w:cs="宋体"/>
          <w:spacing w:val="5"/>
          <w:sz w:val="42"/>
          <w:szCs w:val="42"/>
        </w:rPr>
        <w:t>对土质基坑应保持干燥，雨天施工坑内积水应随时排除，对受水浸泡</w:t>
      </w:r>
      <w:r>
        <w:rPr>
          <w:rFonts w:ascii="宋体" w:eastAsia="宋体" w:hAnsi="宋体" w:cs="宋体"/>
          <w:spacing w:val="5"/>
          <w:sz w:val="42"/>
          <w:szCs w:val="42"/>
        </w:rPr>
        <w:t xml:space="preserve"> </w:t>
      </w:r>
      <w:r>
        <w:rPr>
          <w:rFonts w:ascii="宋体" w:eastAsia="宋体" w:hAnsi="宋体" w:cs="宋体"/>
          <w:spacing w:val="-18"/>
          <w:sz w:val="42"/>
          <w:szCs w:val="42"/>
        </w:rPr>
        <w:t>的基底土</w:t>
      </w:r>
      <w:r>
        <w:rPr>
          <w:rFonts w:ascii="宋体" w:eastAsia="宋体" w:hAnsi="宋体" w:cs="宋体"/>
          <w:spacing w:val="-18"/>
          <w:sz w:val="42"/>
          <w:szCs w:val="42"/>
        </w:rPr>
        <w:t>(</w:t>
      </w:r>
      <w:r>
        <w:rPr>
          <w:rFonts w:ascii="宋体" w:eastAsia="宋体" w:hAnsi="宋体" w:cs="宋体"/>
          <w:spacing w:val="-18"/>
          <w:sz w:val="42"/>
          <w:szCs w:val="42"/>
        </w:rPr>
        <w:t>特别是松淤泥</w:t>
      </w:r>
      <w:r>
        <w:rPr>
          <w:rFonts w:ascii="宋体" w:eastAsia="宋体" w:hAnsi="宋体" w:cs="宋体"/>
          <w:spacing w:val="-18"/>
          <w:sz w:val="42"/>
          <w:szCs w:val="42"/>
        </w:rPr>
        <w:t>)</w:t>
      </w:r>
      <w:r>
        <w:rPr>
          <w:rFonts w:ascii="宋体" w:eastAsia="宋体" w:hAnsi="宋体" w:cs="宋体"/>
          <w:spacing w:val="-18"/>
          <w:sz w:val="42"/>
          <w:szCs w:val="42"/>
        </w:rPr>
        <w:t>应全部予以清除，</w:t>
      </w:r>
      <w:r>
        <w:rPr>
          <w:rFonts w:ascii="宋体" w:eastAsia="宋体" w:hAnsi="宋体" w:cs="宋体"/>
          <w:spacing w:val="-9"/>
          <w:sz w:val="42"/>
          <w:szCs w:val="42"/>
        </w:rPr>
        <w:t xml:space="preserve"> </w:t>
      </w:r>
      <w:r>
        <w:rPr>
          <w:rFonts w:ascii="宋体" w:eastAsia="宋体" w:hAnsi="宋体" w:cs="宋体"/>
          <w:spacing w:val="-18"/>
          <w:sz w:val="42"/>
          <w:szCs w:val="42"/>
        </w:rPr>
        <w:t>并换以好土回填</w:t>
      </w:r>
      <w:r>
        <w:rPr>
          <w:rFonts w:ascii="宋体" w:eastAsia="宋体" w:hAnsi="宋体" w:cs="宋体"/>
          <w:spacing w:val="-18"/>
          <w:sz w:val="42"/>
          <w:szCs w:val="42"/>
        </w:rPr>
        <w:t>[</w:t>
      </w:r>
      <w:r>
        <w:rPr>
          <w:rFonts w:ascii="宋体" w:eastAsia="宋体" w:hAnsi="宋体" w:cs="宋体"/>
          <w:spacing w:val="-18"/>
          <w:sz w:val="42"/>
          <w:szCs w:val="42"/>
        </w:rPr>
        <w:t>或以碎石</w:t>
      </w:r>
      <w:r>
        <w:rPr>
          <w:rFonts w:ascii="宋体" w:eastAsia="宋体" w:hAnsi="宋体" w:cs="宋体"/>
          <w:spacing w:val="-18"/>
          <w:sz w:val="42"/>
          <w:szCs w:val="42"/>
        </w:rPr>
        <w:t>(</w:t>
      </w:r>
      <w:r>
        <w:rPr>
          <w:rFonts w:ascii="宋体" w:eastAsia="宋体" w:hAnsi="宋体" w:cs="宋体"/>
          <w:spacing w:val="-18"/>
          <w:sz w:val="42"/>
          <w:szCs w:val="42"/>
        </w:rPr>
        <w:t>砾</w:t>
      </w:r>
      <w:r>
        <w:rPr>
          <w:rFonts w:ascii="宋体" w:eastAsia="宋体" w:hAnsi="宋体" w:cs="宋体"/>
          <w:spacing w:val="-18"/>
          <w:sz w:val="42"/>
          <w:szCs w:val="42"/>
        </w:rPr>
        <w:t>)</w:t>
      </w:r>
      <w:r>
        <w:rPr>
          <w:rFonts w:ascii="宋体" w:eastAsia="宋体" w:hAnsi="宋体" w:cs="宋体"/>
          <w:spacing w:val="-18"/>
          <w:sz w:val="42"/>
          <w:szCs w:val="42"/>
        </w:rPr>
        <w:t>石夯</w:t>
      </w:r>
      <w:r>
        <w:rPr>
          <w:rFonts w:ascii="宋体" w:eastAsia="宋体" w:hAnsi="宋体" w:cs="宋体"/>
          <w:sz w:val="42"/>
          <w:szCs w:val="42"/>
        </w:rPr>
        <w:t xml:space="preserve"> </w:t>
      </w:r>
      <w:r>
        <w:rPr>
          <w:rFonts w:ascii="宋体" w:eastAsia="宋体" w:hAnsi="宋体" w:cs="宋体"/>
          <w:spacing w:val="-12"/>
          <w:sz w:val="42"/>
          <w:szCs w:val="42"/>
        </w:rPr>
        <w:t>填</w:t>
      </w:r>
      <w:r>
        <w:rPr>
          <w:rFonts w:ascii="宋体" w:eastAsia="宋体" w:hAnsi="宋体" w:cs="宋体"/>
          <w:spacing w:val="-12"/>
          <w:sz w:val="42"/>
          <w:szCs w:val="42"/>
        </w:rPr>
        <w:t>]</w:t>
      </w:r>
      <w:r>
        <w:rPr>
          <w:rFonts w:ascii="宋体" w:eastAsia="宋体" w:hAnsi="宋体" w:cs="宋体"/>
          <w:spacing w:val="-12"/>
          <w:sz w:val="42"/>
          <w:szCs w:val="42"/>
        </w:rPr>
        <w:t>至设计标高。</w:t>
      </w:r>
    </w:p>
    <w:p w:rsidR="00232FC0" w14:paraId="5DD66BE5" w14:textId="77777777">
      <w:pPr>
        <w:spacing w:before="4" w:line="395" w:lineRule="auto"/>
        <w:ind w:left="1" w:right="125" w:firstLine="836"/>
        <w:rPr>
          <w:rFonts w:ascii="宋体" w:eastAsia="宋体" w:hAnsi="宋体" w:cs="宋体"/>
          <w:sz w:val="42"/>
          <w:szCs w:val="42"/>
        </w:rPr>
      </w:pPr>
      <w:r>
        <w:rPr>
          <w:rFonts w:ascii="宋体" w:eastAsia="宋体" w:hAnsi="宋体" w:cs="宋体"/>
          <w:spacing w:val="-5"/>
          <w:sz w:val="42"/>
          <w:szCs w:val="42"/>
        </w:rPr>
        <w:t>⑧</w:t>
      </w:r>
      <w:r>
        <w:rPr>
          <w:rFonts w:ascii="宋体" w:eastAsia="宋体" w:hAnsi="宋体" w:cs="宋体"/>
          <w:spacing w:val="-5"/>
          <w:sz w:val="42"/>
          <w:szCs w:val="42"/>
        </w:rPr>
        <w:t>挖基时如发现与设计不符的软弱地基，</w:t>
      </w:r>
      <w:r>
        <w:rPr>
          <w:rFonts w:ascii="宋体" w:eastAsia="宋体" w:hAnsi="宋体" w:cs="宋体"/>
          <w:spacing w:val="105"/>
          <w:sz w:val="42"/>
          <w:szCs w:val="42"/>
        </w:rPr>
        <w:t xml:space="preserve"> </w:t>
      </w:r>
      <w:r>
        <w:rPr>
          <w:rFonts w:ascii="宋体" w:eastAsia="宋体" w:hAnsi="宋体" w:cs="宋体"/>
          <w:spacing w:val="-5"/>
          <w:sz w:val="42"/>
          <w:szCs w:val="42"/>
        </w:rPr>
        <w:t>承载力不足时应通过变更设计</w:t>
      </w:r>
      <w:r>
        <w:rPr>
          <w:rFonts w:ascii="宋体" w:eastAsia="宋体" w:hAnsi="宋体" w:cs="宋体"/>
          <w:sz w:val="42"/>
          <w:szCs w:val="42"/>
        </w:rPr>
        <w:t xml:space="preserve"> </w:t>
      </w:r>
      <w:r>
        <w:rPr>
          <w:rFonts w:ascii="宋体" w:eastAsia="宋体" w:hAnsi="宋体" w:cs="宋体"/>
          <w:spacing w:val="4"/>
          <w:sz w:val="42"/>
          <w:szCs w:val="42"/>
        </w:rPr>
        <w:t>程序，采取措施后方可施工。在岩体破碎或土质松软，有水地段，宜择分段</w:t>
      </w:r>
      <w:r>
        <w:rPr>
          <w:rFonts w:ascii="宋体" w:eastAsia="宋体" w:hAnsi="宋体" w:cs="宋体"/>
          <w:spacing w:val="25"/>
          <w:sz w:val="42"/>
          <w:szCs w:val="42"/>
        </w:rPr>
        <w:t xml:space="preserve"> </w:t>
      </w:r>
      <w:r>
        <w:rPr>
          <w:rFonts w:ascii="宋体" w:eastAsia="宋体" w:hAnsi="宋体" w:cs="宋体"/>
          <w:spacing w:val="-8"/>
          <w:sz w:val="42"/>
          <w:szCs w:val="42"/>
        </w:rPr>
        <w:t>集中施工。</w:t>
      </w:r>
    </w:p>
    <w:p w:rsidR="00232FC0" w14:paraId="05F61E57" w14:textId="77777777">
      <w:pPr>
        <w:spacing w:before="4" w:line="315" w:lineRule="auto"/>
        <w:ind w:left="838" w:right="713"/>
        <w:rPr>
          <w:rFonts w:ascii="宋体" w:eastAsia="宋体" w:hAnsi="宋体" w:cs="宋体"/>
          <w:sz w:val="42"/>
          <w:szCs w:val="42"/>
        </w:rPr>
      </w:pPr>
      <w:r>
        <w:rPr>
          <w:rFonts w:ascii="宋体" w:eastAsia="宋体" w:hAnsi="宋体" w:cs="宋体"/>
          <w:spacing w:val="-1"/>
          <w:sz w:val="42"/>
          <w:szCs w:val="42"/>
        </w:rPr>
        <w:t>⑨</w:t>
      </w:r>
      <w:r>
        <w:rPr>
          <w:rFonts w:ascii="宋体" w:eastAsia="宋体" w:hAnsi="宋体" w:cs="宋体"/>
          <w:spacing w:val="-1"/>
          <w:sz w:val="42"/>
          <w:szCs w:val="42"/>
        </w:rPr>
        <w:t>对山坡挡土墙，基础部分埋入深度和襟边距离应同时符合设计要求</w:t>
      </w:r>
      <w:r>
        <w:rPr>
          <w:rFonts w:ascii="宋体" w:eastAsia="宋体" w:hAnsi="宋体" w:cs="宋体"/>
          <w:spacing w:val="23"/>
          <w:sz w:val="42"/>
          <w:szCs w:val="42"/>
        </w:rPr>
        <w:t xml:space="preserve"> </w:t>
      </w:r>
      <w:r>
        <w:rPr>
          <w:rFonts w:ascii="宋体" w:eastAsia="宋体" w:hAnsi="宋体" w:cs="宋体"/>
          <w:spacing w:val="-1"/>
          <w:sz w:val="42"/>
          <w:szCs w:val="42"/>
        </w:rPr>
        <w:t>⑩</w:t>
      </w:r>
      <w:r>
        <w:rPr>
          <w:rFonts w:ascii="宋体" w:eastAsia="宋体" w:hAnsi="宋体" w:cs="宋体"/>
          <w:spacing w:val="-1"/>
          <w:sz w:val="42"/>
          <w:szCs w:val="42"/>
        </w:rPr>
        <w:t>采用倾斜地基时，应按设计倾斜挖凿，不行用填补法筑成斜面。</w:t>
      </w:r>
    </w:p>
    <w:p w:rsidR="00232FC0" w14:paraId="4DF6A388" w14:textId="77777777">
      <w:pPr>
        <w:spacing w:before="350" w:line="241" w:lineRule="auto"/>
        <w:ind w:firstLine="8"/>
        <w:rPr>
          <w:rFonts w:ascii="黑体" w:eastAsia="黑体" w:hAnsi="黑体" w:cs="黑体"/>
          <w:sz w:val="42"/>
          <w:szCs w:val="42"/>
        </w:rPr>
      </w:pPr>
      <w:r>
        <w:rPr>
          <w:rFonts w:ascii="黑体" w:eastAsia="黑体" w:hAnsi="黑体" w:cs="黑体"/>
          <w:spacing w:val="-2"/>
          <w:sz w:val="42"/>
          <w:szCs w:val="42"/>
        </w:rPr>
        <w:t>4</w:t>
      </w:r>
      <w:r>
        <w:rPr>
          <w:rFonts w:ascii="黑体" w:eastAsia="黑体" w:hAnsi="黑体" w:cs="黑体"/>
          <w:spacing w:val="-2"/>
          <w:sz w:val="42"/>
          <w:szCs w:val="42"/>
        </w:rPr>
        <w:t>、石方开挖安全施工方案</w:t>
      </w:r>
    </w:p>
    <w:p w:rsidR="00232FC0" w14:paraId="09EC6D87" w14:textId="77777777">
      <w:pPr>
        <w:spacing w:before="352" w:line="241" w:lineRule="auto"/>
        <w:ind w:firstLine="8"/>
        <w:rPr>
          <w:rFonts w:ascii="黑体" w:eastAsia="黑体" w:hAnsi="黑体" w:cs="黑体"/>
          <w:sz w:val="42"/>
          <w:szCs w:val="42"/>
        </w:rPr>
      </w:pPr>
      <w:r>
        <w:rPr>
          <w:rFonts w:ascii="黑体" w:eastAsia="黑体" w:hAnsi="黑体" w:cs="黑体"/>
          <w:spacing w:val="-1"/>
          <w:sz w:val="42"/>
          <w:szCs w:val="42"/>
        </w:rPr>
        <w:t>4.1</w:t>
      </w:r>
      <w:r>
        <w:rPr>
          <w:rFonts w:ascii="黑体" w:eastAsia="黑体" w:hAnsi="黑体" w:cs="黑体"/>
          <w:spacing w:val="-1"/>
          <w:sz w:val="42"/>
          <w:szCs w:val="42"/>
        </w:rPr>
        <w:t>施工方法</w:t>
      </w:r>
    </w:p>
    <w:p w:rsidR="00232FC0" w14:paraId="4E3294B5" w14:textId="77777777">
      <w:pPr>
        <w:spacing w:before="265" w:line="419" w:lineRule="auto"/>
        <w:ind w:left="3" w:right="126" w:firstLine="840"/>
        <w:rPr>
          <w:rFonts w:ascii="宋体" w:eastAsia="宋体" w:hAnsi="宋体" w:cs="宋体"/>
          <w:sz w:val="42"/>
          <w:szCs w:val="42"/>
        </w:rPr>
      </w:pPr>
      <w:r>
        <w:rPr>
          <w:rFonts w:ascii="宋体" w:eastAsia="宋体" w:hAnsi="宋体" w:cs="宋体"/>
          <w:spacing w:val="-4"/>
          <w:sz w:val="42"/>
          <w:szCs w:val="42"/>
        </w:rPr>
        <w:t>石方开挖根据岩石类别、</w:t>
      </w:r>
      <w:r>
        <w:rPr>
          <w:rFonts w:ascii="宋体" w:eastAsia="宋体" w:hAnsi="宋体" w:cs="宋体"/>
          <w:spacing w:val="69"/>
          <w:sz w:val="42"/>
          <w:szCs w:val="42"/>
        </w:rPr>
        <w:t xml:space="preserve"> </w:t>
      </w:r>
      <w:r>
        <w:rPr>
          <w:rFonts w:ascii="宋体" w:eastAsia="宋体" w:hAnsi="宋体" w:cs="宋体"/>
          <w:spacing w:val="-4"/>
          <w:sz w:val="42"/>
          <w:szCs w:val="42"/>
        </w:rPr>
        <w:t>风化程度、节理发育程度及开挖深度等确定开</w:t>
      </w:r>
      <w:r>
        <w:rPr>
          <w:rFonts w:ascii="宋体" w:eastAsia="宋体" w:hAnsi="宋体" w:cs="宋体"/>
          <w:sz w:val="42"/>
          <w:szCs w:val="42"/>
        </w:rPr>
        <w:t xml:space="preserve"> </w:t>
      </w:r>
      <w:r>
        <w:rPr>
          <w:rFonts w:ascii="宋体" w:eastAsia="宋体" w:hAnsi="宋体" w:cs="宋体"/>
          <w:spacing w:val="-9"/>
          <w:sz w:val="42"/>
          <w:szCs w:val="42"/>
        </w:rPr>
        <w:t>挖方式：</w:t>
      </w:r>
    </w:p>
    <w:p w:rsidR="00232FC0" w14:paraId="057FB43B" w14:textId="77777777">
      <w:pPr>
        <w:spacing w:line="368" w:lineRule="auto"/>
      </w:pPr>
    </w:p>
    <w:p w:rsidR="00232FC0" w14:paraId="0F31F20F" w14:textId="77777777">
      <w:pPr>
        <w:spacing w:before="89" w:line="189" w:lineRule="auto"/>
        <w:ind w:firstLine="13787"/>
        <w:rPr>
          <w:rFonts w:ascii="宋体" w:eastAsia="宋体" w:hAnsi="宋体" w:cs="宋体"/>
          <w:sz w:val="27"/>
          <w:szCs w:val="27"/>
        </w:rPr>
      </w:pPr>
      <w:r>
        <w:rPr>
          <w:rFonts w:ascii="宋体" w:eastAsia="宋体" w:hAnsi="宋体" w:cs="宋体"/>
          <w:spacing w:val="-7"/>
          <w:sz w:val="27"/>
          <w:szCs w:val="27"/>
        </w:rPr>
        <w:t>11</w:t>
      </w:r>
    </w:p>
    <w:p w:rsidR="00232FC0" w14:paraId="0A1FECE3" w14:textId="77777777">
      <w:pPr>
        <w:sectPr>
          <w:pgSz w:w="17860" w:h="25258"/>
          <w:pgMar w:top="2146" w:right="1581" w:bottom="0" w:left="2133" w:header="0" w:footer="0" w:gutter="0"/>
          <w:pgNumType w:start="12"/>
          <w:cols w:space="720"/>
        </w:sectPr>
      </w:pPr>
    </w:p>
    <w:p w:rsidR="00232FC0" w14:paraId="05CF863A" w14:textId="1798C893">
      <w:pPr>
        <w:spacing w:line="250" w:lineRule="auto"/>
      </w:pPr>
      <w:r>
        <mc:AlternateContent>
          <mc:Choice Requires="wps">
            <w:drawing>
              <wp:anchor distT="0" distB="0" distL="114300" distR="114300" simplePos="0" relativeHeight="251768832" behindDoc="0" locked="0" layoutInCell="1" allowOverlap="1">
                <wp:simplePos x="0" y="0"/>
                <wp:positionH relativeFrom="column">
                  <wp:posOffset>5502275</wp:posOffset>
                </wp:positionH>
                <wp:positionV relativeFrom="paragraph">
                  <wp:posOffset>7366000</wp:posOffset>
                </wp:positionV>
                <wp:extent cx="127000" cy="127000"/>
                <wp:effectExtent l="0" t="0" r="6350" b="6350"/>
                <wp:wrapNone/>
                <wp:docPr id="970618395" name="文本框 52"/>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365E571C">
                            <w:pPr>
                              <w:rPr>
                                <w:color w:val="FFFFFF"/>
                              </w:rPr>
                            </w:pPr>
                            <w:r w:rsidRPr="005570B1">
                              <w:rPr>
                                <w:rFonts w:hint="eastAsia"/>
                                <w:color w:val="FFFFFF"/>
                              </w:rPr>
                              <w:t>使每一层有独立的出土道路和临时排水系统；对风化破碎岩体，为保证施工中边坡的稳定和边坡防护的施工作业，</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52" o:spid="_x0000_s1076" type="#_x0000_t202" style="width:10pt;height:10pt;margin-top:580pt;margin-left:433.25pt;mso-wrap-distance-bottom:0;mso-wrap-distance-left:9pt;mso-wrap-distance-right:9pt;mso-wrap-distance-top:0;position:absolute;v-text-anchor:top;z-index:251767808" filled="f" fillcolor="this" stroked="f" strokeweight="0.5pt">
                <v:textbox>
                  <w:txbxContent>
                    <w:p w:rsidR="005570B1" w:rsidRPr="005570B1" w14:paraId="6DA4C310" w14:textId="365E571C">
                      <w:pPr>
                        <w:rPr>
                          <w:color w:val="FFFFFF"/>
                        </w:rPr>
                      </w:pPr>
                      <w:r w:rsidRPr="005570B1">
                        <w:rPr>
                          <w:rFonts w:hint="eastAsia"/>
                          <w:color w:val="FFFFFF"/>
                        </w:rPr>
                        <w:t>使每一层有独立的出土道路和临时排水系统；对风化破碎岩体，为保证施工中边坡的稳定和边坡防护的施工作业，</w:t>
                      </w:r>
                    </w:p>
                  </w:txbxContent>
                </v:textbox>
              </v:shape>
            </w:pict>
          </mc:Fallback>
        </mc:AlternateContent>
      </w:r>
      <w:r>
        <mc:AlternateContent>
          <mc:Choice Requires="wps">
            <w:drawing>
              <wp:anchor distT="0" distB="0" distL="114300" distR="114300" simplePos="0" relativeHeight="251766784" behindDoc="0" locked="0" layoutInCell="1" allowOverlap="1">
                <wp:simplePos x="0" y="0"/>
                <wp:positionH relativeFrom="column">
                  <wp:posOffset>5502275</wp:posOffset>
                </wp:positionH>
                <wp:positionV relativeFrom="paragraph">
                  <wp:posOffset>5461000</wp:posOffset>
                </wp:positionV>
                <wp:extent cx="127000" cy="127000"/>
                <wp:effectExtent l="0" t="0" r="6350" b="6350"/>
                <wp:wrapNone/>
                <wp:docPr id="1322418750" name="文本框 51"/>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5B6ED2F7">
                            <w:pPr>
                              <w:rPr>
                                <w:color w:val="FFFFFF"/>
                              </w:rPr>
                            </w:pPr>
                            <w:r w:rsidRPr="005570B1">
                              <w:rPr>
                                <w:rFonts w:hint="eastAsia"/>
                                <w:color w:val="FFFFFF"/>
                              </w:rPr>
                              <w:t>的设备，设置防噪棚，减少噪音污染。</w:t>
                            </w:r>
                            <w:r w:rsidRPr="005570B1">
                              <w:rPr>
                                <w:rFonts w:hint="eastAsia"/>
                                <w:color w:val="FFFFFF"/>
                              </w:rPr>
                              <w:t>7</w:t>
                            </w:r>
                            <w:r w:rsidRPr="005570B1">
                              <w:rPr>
                                <w:rFonts w:hint="eastAsia"/>
                                <w:color w:val="FFFFFF"/>
                              </w:rPr>
                              <w:t>）确保施工工地沿线居民出入道路畅通，周围道路平整无积水，禁止非施</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51" o:spid="_x0000_s1077" type="#_x0000_t202" style="width:10pt;height:10pt;margin-top:430pt;margin-left:433.25pt;mso-wrap-distance-bottom:0;mso-wrap-distance-left:9pt;mso-wrap-distance-right:9pt;mso-wrap-distance-top:0;position:absolute;v-text-anchor:top;z-index:251765760" filled="f" fillcolor="this" stroked="f" strokeweight="0.5pt">
                <v:textbox>
                  <w:txbxContent>
                    <w:p w:rsidR="005570B1" w:rsidRPr="005570B1" w14:paraId="24CF238F" w14:textId="5B6ED2F7">
                      <w:pPr>
                        <w:rPr>
                          <w:color w:val="FFFFFF"/>
                        </w:rPr>
                      </w:pPr>
                      <w:r w:rsidRPr="005570B1">
                        <w:rPr>
                          <w:rFonts w:hint="eastAsia"/>
                          <w:color w:val="FFFFFF"/>
                        </w:rPr>
                        <w:t>的设备，设置防噪棚，减少噪音污染。</w:t>
                      </w:r>
                      <w:r w:rsidRPr="005570B1">
                        <w:rPr>
                          <w:rFonts w:hint="eastAsia"/>
                          <w:color w:val="FFFFFF"/>
                        </w:rPr>
                        <w:t>7</w:t>
                      </w:r>
                      <w:r w:rsidRPr="005570B1">
                        <w:rPr>
                          <w:rFonts w:hint="eastAsia"/>
                          <w:color w:val="FFFFFF"/>
                        </w:rPr>
                        <w:t>）确保施工工地沿线居民出入道路畅通，周围道路平整无积水，禁止非施</w:t>
                      </w:r>
                    </w:p>
                  </w:txbxContent>
                </v:textbox>
              </v:shape>
            </w:pict>
          </mc:Fallback>
        </mc:AlternateContent>
      </w:r>
      <w:r>
        <mc:AlternateContent>
          <mc:Choice Requires="wps">
            <w:drawing>
              <wp:anchor distT="0" distB="0" distL="114300" distR="114300" simplePos="0" relativeHeight="251764736" behindDoc="0" locked="0" layoutInCell="1" allowOverlap="1">
                <wp:simplePos x="0" y="0"/>
                <wp:positionH relativeFrom="column">
                  <wp:posOffset>5502275</wp:posOffset>
                </wp:positionH>
                <wp:positionV relativeFrom="paragraph">
                  <wp:posOffset>3556000</wp:posOffset>
                </wp:positionV>
                <wp:extent cx="127000" cy="127000"/>
                <wp:effectExtent l="0" t="0" r="6350" b="6350"/>
                <wp:wrapNone/>
                <wp:docPr id="761243422" name="文本框 50"/>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6538AA9E">
                            <w:pPr>
                              <w:rPr>
                                <w:color w:val="FFFFFF"/>
                              </w:rPr>
                            </w:pPr>
                            <w:r w:rsidRPr="005570B1">
                              <w:rPr>
                                <w:rFonts w:hint="eastAsia"/>
                                <w:color w:val="FFFFFF"/>
                              </w:rPr>
                              <w:t>故。</w:t>
                            </w:r>
                            <w:r w:rsidRPr="005570B1">
                              <w:rPr>
                                <w:rFonts w:hint="eastAsia"/>
                                <w:color w:val="FFFFFF"/>
                              </w:rPr>
                              <w:t>6</w:t>
                            </w:r>
                            <w:r w:rsidRPr="005570B1">
                              <w:rPr>
                                <w:rFonts w:hint="eastAsia"/>
                                <w:color w:val="FFFFFF"/>
                              </w:rPr>
                              <w:t>）对于边坡易风化崩解的土层，若开挖面不能及时支护时，应预留保护层，在有条件支护时，再进行保护层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50" o:spid="_x0000_s1078" type="#_x0000_t202" style="width:10pt;height:10pt;margin-top:280pt;margin-left:433.25pt;mso-wrap-distance-bottom:0;mso-wrap-distance-left:9pt;mso-wrap-distance-right:9pt;mso-wrap-distance-top:0;position:absolute;v-text-anchor:top;z-index:251763712" filled="f" fillcolor="this" stroked="f" strokeweight="0.5pt">
                <v:textbox>
                  <w:txbxContent>
                    <w:p w:rsidR="005570B1" w:rsidRPr="005570B1" w14:paraId="34A9BB64" w14:textId="6538AA9E">
                      <w:pPr>
                        <w:rPr>
                          <w:color w:val="FFFFFF"/>
                        </w:rPr>
                      </w:pPr>
                      <w:r w:rsidRPr="005570B1">
                        <w:rPr>
                          <w:rFonts w:hint="eastAsia"/>
                          <w:color w:val="FFFFFF"/>
                        </w:rPr>
                        <w:t>故。</w:t>
                      </w:r>
                      <w:r w:rsidRPr="005570B1">
                        <w:rPr>
                          <w:rFonts w:hint="eastAsia"/>
                          <w:color w:val="FFFFFF"/>
                        </w:rPr>
                        <w:t>6</w:t>
                      </w:r>
                      <w:r w:rsidRPr="005570B1">
                        <w:rPr>
                          <w:rFonts w:hint="eastAsia"/>
                          <w:color w:val="FFFFFF"/>
                        </w:rPr>
                        <w:t>）对于边坡易风化崩解的土层，若开挖面不能及时支护时，应预留保护层，在有条件支护时，再进行保护层</w:t>
                      </w:r>
                    </w:p>
                  </w:txbxContent>
                </v:textbox>
              </v:shape>
            </w:pict>
          </mc:Fallback>
        </mc:AlternateContent>
      </w:r>
      <w:r>
        <mc:AlternateContent>
          <mc:Choice Requires="wps">
            <w:drawing>
              <wp:anchor distT="0" distB="0" distL="114300" distR="114300" simplePos="0" relativeHeight="251762688" behindDoc="0" locked="0" layoutInCell="1" allowOverlap="1">
                <wp:simplePos x="0" y="0"/>
                <wp:positionH relativeFrom="column">
                  <wp:posOffset>5502275</wp:posOffset>
                </wp:positionH>
                <wp:positionV relativeFrom="paragraph">
                  <wp:posOffset>1651000</wp:posOffset>
                </wp:positionV>
                <wp:extent cx="127000" cy="127000"/>
                <wp:effectExtent l="0" t="0" r="6350" b="6350"/>
                <wp:wrapNone/>
                <wp:docPr id="1321394048" name="文本框 49"/>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53A6AA65">
                            <w:pPr>
                              <w:rPr>
                                <w:color w:val="FFFFFF"/>
                              </w:rPr>
                            </w:pPr>
                            <w:r w:rsidRPr="005570B1">
                              <w:rPr>
                                <w:rFonts w:hint="eastAsia"/>
                                <w:color w:val="FFFFFF"/>
                              </w:rPr>
                              <w:t>土时，应保证挖方边坡的稳定。弃土堆应连续设置，其顶面应向外倾斜，以防山坡的水流入挖方场地。但坡度陡于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49" o:spid="_x0000_s1079" type="#_x0000_t202" style="width:10pt;height:10pt;margin-top:130pt;margin-left:433.25pt;mso-wrap-distance-bottom:0;mso-wrap-distance-left:9pt;mso-wrap-distance-right:9pt;mso-wrap-distance-top:0;position:absolute;v-text-anchor:top;z-index:251761664" filled="f" fillcolor="this" stroked="f" strokeweight="0.5pt">
                <v:textbox>
                  <w:txbxContent>
                    <w:p w:rsidR="005570B1" w:rsidRPr="005570B1" w14:paraId="2139C384" w14:textId="53A6AA65">
                      <w:pPr>
                        <w:rPr>
                          <w:color w:val="FFFFFF"/>
                        </w:rPr>
                      </w:pPr>
                      <w:r w:rsidRPr="005570B1">
                        <w:rPr>
                          <w:rFonts w:hint="eastAsia"/>
                          <w:color w:val="FFFFFF"/>
                        </w:rPr>
                        <w:t>土时，应保证挖方边坡的稳定。弃土堆应连续设置，其顶面应向外倾斜，以防山坡的水流入挖方场地。但坡度陡于</w:t>
                      </w:r>
                    </w:p>
                  </w:txbxContent>
                </v:textbox>
              </v:shape>
            </w:pict>
          </mc:Fallback>
        </mc:AlternateContent>
      </w:r>
      <w:r>
        <w:pict>
          <v:shape id="_x0000_s1080" type="#_x0000_t202" style="width:20.55pt;height:66.75pt;margin-top:1198.8pt;margin-left:514pt;mso-position-horizontal-relative:page;mso-position-vertical-relative:page;position:absolute;z-index:251759616" o:allowincell="f" filled="f" stroked="f">
            <v:textbox style="layout-flow:vertical-ideographic" inset="0,0,0,0">
              <w:txbxContent>
                <w:p w:rsidR="00232FC0" w14:paraId="461FAC65" w14:textId="77777777">
                  <w:pPr>
                    <w:spacing w:before="19" w:line="214" w:lineRule="auto"/>
                    <w:ind w:firstLine="20"/>
                    <w:rPr>
                      <w:rFonts w:ascii="宋体" w:eastAsia="宋体" w:hAnsi="宋体" w:cs="宋体"/>
                      <w:sz w:val="31"/>
                      <w:szCs w:val="31"/>
                    </w:rPr>
                  </w:pPr>
                  <w:r>
                    <w:rPr>
                      <w:rFonts w:ascii="宋体" w:eastAsia="宋体" w:hAnsi="宋体" w:cs="宋体"/>
                      <w:spacing w:val="13"/>
                      <w:sz w:val="31"/>
                      <w:szCs w:val="31"/>
                    </w:rPr>
                    <w:t>优化爆破</w:t>
                  </w:r>
                </w:p>
              </w:txbxContent>
            </v:textbox>
          </v:shape>
        </w:pict>
      </w:r>
      <w:r>
        <w:pict>
          <v:shape id="_x0000_s1081" type="#_x0000_t202" style="width:207.85pt;height:48.6pt;margin-top:1112pt;margin-left:522.3pt;mso-position-horizontal-relative:page;mso-position-vertical-relative:page;position:absolute;z-index:251757568" o:allowincell="f" filled="f" stroked="f">
            <v:textbox inset="0,0,0,0">
              <w:txbxContent>
                <w:p w:rsidR="00232FC0" w14:paraId="621D591A" w14:textId="77777777">
                  <w:pPr>
                    <w:spacing w:before="20" w:line="411" w:lineRule="exact"/>
                    <w:ind w:firstLine="20"/>
                    <w:rPr>
                      <w:rFonts w:ascii="黑体" w:eastAsia="黑体" w:hAnsi="黑体" w:cs="黑体"/>
                      <w:sz w:val="31"/>
                      <w:szCs w:val="31"/>
                    </w:rPr>
                  </w:pPr>
                  <w:r>
                    <w:rPr>
                      <w:rFonts w:ascii="黑体" w:eastAsia="黑体" w:hAnsi="黑体" w:cs="黑体"/>
                      <w:spacing w:val="4"/>
                      <w:position w:val="1"/>
                      <w:sz w:val="31"/>
                      <w:szCs w:val="31"/>
                    </w:rPr>
                    <w:t>石方爆破施工工艺框图</w:t>
                  </w:r>
                  <w:r>
                    <w:rPr>
                      <w:rFonts w:ascii="黑体" w:eastAsia="黑体" w:hAnsi="黑体" w:cs="黑体"/>
                      <w:spacing w:val="30"/>
                      <w:position w:val="1"/>
                      <w:sz w:val="31"/>
                      <w:szCs w:val="31"/>
                    </w:rPr>
                    <w:t xml:space="preserve"> </w:t>
                  </w:r>
                  <w:r>
                    <w:rPr>
                      <w:rFonts w:ascii="黑体" w:eastAsia="黑体" w:hAnsi="黑体" w:cs="黑体"/>
                      <w:spacing w:val="4"/>
                      <w:position w:val="1"/>
                      <w:sz w:val="31"/>
                      <w:szCs w:val="31"/>
                    </w:rPr>
                    <w:t>1-1</w:t>
                  </w:r>
                  <w:r>
                    <w:rPr>
                      <w:rFonts w:ascii="黑体" w:eastAsia="黑体" w:hAnsi="黑体" w:cs="黑体"/>
                      <w:spacing w:val="4"/>
                      <w:position w:val="1"/>
                      <w:sz w:val="31"/>
                      <w:szCs w:val="31"/>
                    </w:rPr>
                    <w:t>图</w:t>
                  </w:r>
                </w:p>
                <w:p w:rsidR="00232FC0" w14:paraId="1AF01676" w14:textId="77777777">
                  <w:pPr>
                    <w:spacing w:before="117"/>
                    <w:ind w:firstLine="944"/>
                    <w:rPr>
                      <w:rFonts w:ascii="宋体" w:eastAsia="宋体" w:hAnsi="宋体" w:cs="宋体"/>
                      <w:sz w:val="31"/>
                      <w:szCs w:val="31"/>
                    </w:rPr>
                  </w:pPr>
                  <w:r>
                    <w:rPr>
                      <w:rFonts w:ascii="宋体" w:eastAsia="宋体" w:hAnsi="宋体" w:cs="宋体"/>
                      <w:spacing w:val="4"/>
                      <w:sz w:val="31"/>
                      <w:szCs w:val="31"/>
                    </w:rPr>
                    <w:t>爆破设计</w:t>
                  </w:r>
                </w:p>
              </w:txbxContent>
            </v:textbox>
          </v:shape>
        </w:pict>
      </w:r>
      <w:r>
        <w:pict>
          <v:shape id="_x0000_s1082" type="#_x0000_t202" style="width:14.4pt;height:15.85pt;margin-top:1177.5pt;margin-left:794.5pt;mso-position-horizontal-relative:page;mso-position-vertical-relative:page;position:absolute;z-index:251760640" o:allowincell="f" filled="f" stroked="f">
            <v:textbox inset="0,0,0,0">
              <w:txbxContent>
                <w:p w:rsidR="00232FC0" w14:paraId="48BF5E05" w14:textId="77777777">
                  <w:pPr>
                    <w:spacing w:before="20" w:line="189" w:lineRule="auto"/>
                    <w:ind w:firstLine="20"/>
                    <w:rPr>
                      <w:rFonts w:ascii="宋体" w:eastAsia="宋体" w:hAnsi="宋体" w:cs="宋体"/>
                      <w:sz w:val="27"/>
                      <w:szCs w:val="27"/>
                    </w:rPr>
                  </w:pPr>
                  <w:r>
                    <w:rPr>
                      <w:rFonts w:ascii="宋体" w:eastAsia="宋体" w:hAnsi="宋体" w:cs="宋体"/>
                      <w:spacing w:val="-6"/>
                      <w:sz w:val="27"/>
                      <w:szCs w:val="27"/>
                    </w:rPr>
                    <w:t>12</w:t>
                  </w:r>
                </w:p>
              </w:txbxContent>
            </v:textbox>
          </v:shape>
        </w:pict>
      </w:r>
      <w:r>
        <w:pict>
          <v:shape id="_x0000_s1083" type="#_x0000_t202" style="width:64.95pt;height:52.7pt;margin-top:1198.9pt;margin-left:568.5pt;mso-position-horizontal-relative:page;mso-position-vertical-relative:page;position:absolute;z-index:251758592" o:allowincell="f" filled="f" stroked="f">
            <v:textbox inset="0,0,0,0">
              <w:txbxContent>
                <w:p w:rsidR="00232FC0" w14:paraId="7C56A2FE" w14:textId="77777777">
                  <w:pPr>
                    <w:spacing w:before="20" w:line="604" w:lineRule="exact"/>
                    <w:ind w:firstLine="21"/>
                    <w:rPr>
                      <w:rFonts w:ascii="宋体" w:eastAsia="宋体" w:hAnsi="宋体" w:cs="宋体"/>
                      <w:sz w:val="31"/>
                      <w:szCs w:val="31"/>
                    </w:rPr>
                  </w:pPr>
                  <w:r>
                    <w:rPr>
                      <w:rFonts w:ascii="宋体" w:eastAsia="宋体" w:hAnsi="宋体" w:cs="宋体"/>
                      <w:spacing w:val="4"/>
                      <w:position w:val="20"/>
                      <w:sz w:val="31"/>
                      <w:szCs w:val="31"/>
                    </w:rPr>
                    <w:t>测量放线</w:t>
                  </w:r>
                </w:p>
                <w:p w:rsidR="00232FC0" w14:paraId="22B7ECE0" w14:textId="77777777">
                  <w:pPr>
                    <w:spacing w:line="408" w:lineRule="exact"/>
                    <w:ind w:firstLine="20"/>
                    <w:rPr>
                      <w:rFonts w:ascii="宋体" w:eastAsia="宋体" w:hAnsi="宋体" w:cs="宋体"/>
                      <w:sz w:val="31"/>
                      <w:szCs w:val="31"/>
                    </w:rPr>
                  </w:pPr>
                  <w:r>
                    <w:rPr>
                      <w:rFonts w:ascii="宋体" w:eastAsia="宋体" w:hAnsi="宋体" w:cs="宋体"/>
                      <w:spacing w:val="4"/>
                      <w:position w:val="1"/>
                      <w:sz w:val="31"/>
                      <w:szCs w:val="31"/>
                    </w:rPr>
                    <w:t>选择炮位</w:t>
                  </w:r>
                </w:p>
              </w:txbxContent>
            </v:textbox>
          </v:shape>
        </w:pict>
      </w:r>
    </w:p>
    <w:p w:rsidR="00232FC0" w14:paraId="055D16AC" w14:textId="77777777">
      <w:pPr>
        <w:spacing w:line="250" w:lineRule="auto"/>
      </w:pPr>
    </w:p>
    <w:p w:rsidR="00232FC0" w14:paraId="5F3B6F6B" w14:textId="77777777">
      <w:pPr>
        <w:spacing w:line="251" w:lineRule="auto"/>
      </w:pPr>
    </w:p>
    <w:p w:rsidR="00232FC0" w14:paraId="062E38C9" w14:textId="77777777">
      <w:pPr>
        <w:spacing w:line="251" w:lineRule="auto"/>
      </w:pPr>
    </w:p>
    <w:p w:rsidR="00232FC0" w14:paraId="3645337D" w14:textId="77777777">
      <w:pPr>
        <w:spacing w:line="251" w:lineRule="auto"/>
      </w:pPr>
    </w:p>
    <w:p w:rsidR="00232FC0" w14:paraId="17D50C4B" w14:textId="77777777">
      <w:pPr>
        <w:spacing w:line="251" w:lineRule="auto"/>
      </w:pPr>
    </w:p>
    <w:p w:rsidR="00232FC0" w14:paraId="63455077" w14:textId="77777777">
      <w:pPr>
        <w:spacing w:line="251" w:lineRule="auto"/>
      </w:pPr>
    </w:p>
    <w:p w:rsidR="00232FC0" w14:paraId="752CE069" w14:textId="77777777">
      <w:pPr>
        <w:spacing w:before="136" w:line="237" w:lineRule="auto"/>
        <w:ind w:firstLine="719"/>
        <w:rPr>
          <w:rFonts w:ascii="宋体" w:eastAsia="宋体" w:hAnsi="宋体" w:cs="宋体"/>
          <w:sz w:val="42"/>
          <w:szCs w:val="42"/>
        </w:rPr>
      </w:pPr>
      <w:r>
        <w:rPr>
          <w:rFonts w:ascii="宋体" w:eastAsia="宋体" w:hAnsi="宋体" w:cs="宋体"/>
          <w:spacing w:val="-3"/>
          <w:sz w:val="42"/>
          <w:szCs w:val="42"/>
        </w:rPr>
        <w:t>对软石和强风化岩石，采用挖掘机或推土机直接开挖。</w:t>
      </w:r>
    </w:p>
    <w:p w:rsidR="00232FC0" w14:paraId="55AA0DA9" w14:textId="77777777">
      <w:pPr>
        <w:spacing w:line="256" w:lineRule="auto"/>
      </w:pPr>
    </w:p>
    <w:p w:rsidR="00232FC0" w14:paraId="77DAED6C" w14:textId="77777777">
      <w:pPr>
        <w:spacing w:before="137" w:line="418" w:lineRule="auto"/>
        <w:ind w:left="16" w:right="131" w:firstLine="703"/>
        <w:rPr>
          <w:rFonts w:ascii="宋体" w:eastAsia="宋体" w:hAnsi="宋体" w:cs="宋体"/>
          <w:sz w:val="42"/>
          <w:szCs w:val="42"/>
        </w:rPr>
      </w:pPr>
      <w:r>
        <w:rPr>
          <w:rFonts w:ascii="宋体" w:eastAsia="宋体" w:hAnsi="宋体" w:cs="宋体"/>
          <w:spacing w:val="-5"/>
          <w:sz w:val="42"/>
          <w:szCs w:val="42"/>
        </w:rPr>
        <w:t>对孤石及高度小于</w:t>
      </w:r>
      <w:r>
        <w:rPr>
          <w:rFonts w:ascii="宋体" w:eastAsia="宋体" w:hAnsi="宋体" w:cs="宋体"/>
          <w:spacing w:val="-5"/>
          <w:sz w:val="42"/>
          <w:szCs w:val="42"/>
        </w:rPr>
        <w:t>5m</w:t>
      </w:r>
      <w:r>
        <w:rPr>
          <w:rFonts w:ascii="宋体" w:eastAsia="宋体" w:hAnsi="宋体" w:cs="宋体"/>
          <w:spacing w:val="-5"/>
          <w:sz w:val="42"/>
          <w:szCs w:val="42"/>
        </w:rPr>
        <w:t>的路堑采用</w:t>
      </w:r>
      <w:r>
        <w:rPr>
          <w:rFonts w:ascii="宋体" w:eastAsia="宋体" w:hAnsi="宋体" w:cs="宋体"/>
          <w:spacing w:val="-5"/>
          <w:sz w:val="42"/>
          <w:szCs w:val="42"/>
        </w:rPr>
        <w:t>YT-28</w:t>
      </w:r>
      <w:r>
        <w:rPr>
          <w:rFonts w:ascii="宋体" w:eastAsia="宋体" w:hAnsi="宋体" w:cs="宋体"/>
          <w:spacing w:val="-5"/>
          <w:sz w:val="42"/>
          <w:szCs w:val="42"/>
        </w:rPr>
        <w:t>型风钻松动爆破施工，</w:t>
      </w:r>
      <w:r>
        <w:rPr>
          <w:rFonts w:ascii="宋体" w:eastAsia="宋体" w:hAnsi="宋体" w:cs="宋体"/>
          <w:spacing w:val="41"/>
          <w:sz w:val="42"/>
          <w:szCs w:val="42"/>
        </w:rPr>
        <w:t xml:space="preserve"> </w:t>
      </w:r>
      <w:r>
        <w:rPr>
          <w:rFonts w:ascii="宋体" w:eastAsia="宋体" w:hAnsi="宋体" w:cs="宋体"/>
          <w:spacing w:val="-5"/>
          <w:sz w:val="42"/>
          <w:szCs w:val="42"/>
        </w:rPr>
        <w:t>边坡采用光</w:t>
      </w:r>
      <w:r>
        <w:rPr>
          <w:rFonts w:ascii="宋体" w:eastAsia="宋体" w:hAnsi="宋体" w:cs="宋体"/>
          <w:sz w:val="42"/>
          <w:szCs w:val="42"/>
        </w:rPr>
        <w:t xml:space="preserve"> </w:t>
      </w:r>
      <w:r>
        <w:rPr>
          <w:rFonts w:ascii="宋体" w:eastAsia="宋体" w:hAnsi="宋体" w:cs="宋体"/>
          <w:spacing w:val="-14"/>
          <w:sz w:val="42"/>
          <w:szCs w:val="42"/>
        </w:rPr>
        <w:t>面爆破。</w:t>
      </w:r>
    </w:p>
    <w:p w:rsidR="00232FC0" w14:paraId="24D3510E" w14:textId="77777777">
      <w:pPr>
        <w:spacing w:before="59" w:line="242" w:lineRule="auto"/>
        <w:ind w:firstLine="6"/>
        <w:rPr>
          <w:rFonts w:ascii="黑体" w:eastAsia="黑体" w:hAnsi="黑体" w:cs="黑体"/>
          <w:sz w:val="42"/>
          <w:szCs w:val="42"/>
        </w:rPr>
      </w:pPr>
      <w:r>
        <w:rPr>
          <w:rFonts w:ascii="黑体" w:eastAsia="黑体" w:hAnsi="黑体" w:cs="黑体"/>
          <w:spacing w:val="-1"/>
          <w:sz w:val="42"/>
          <w:szCs w:val="42"/>
        </w:rPr>
        <w:t>4.2</w:t>
      </w:r>
      <w:r>
        <w:rPr>
          <w:rFonts w:ascii="黑体" w:eastAsia="黑体" w:hAnsi="黑体" w:cs="黑体"/>
          <w:spacing w:val="-1"/>
          <w:sz w:val="42"/>
          <w:szCs w:val="42"/>
        </w:rPr>
        <w:t>施工要点</w:t>
      </w:r>
    </w:p>
    <w:p w:rsidR="00232FC0" w14:paraId="59D953A3" w14:textId="77777777">
      <w:pPr>
        <w:spacing w:before="259" w:line="412" w:lineRule="auto"/>
        <w:ind w:left="2" w:right="137" w:firstLine="719"/>
        <w:rPr>
          <w:rFonts w:ascii="宋体" w:eastAsia="宋体" w:hAnsi="宋体" w:cs="宋体"/>
          <w:sz w:val="42"/>
          <w:szCs w:val="42"/>
        </w:rPr>
      </w:pPr>
      <w:r>
        <w:rPr>
          <w:rFonts w:ascii="宋体" w:eastAsia="宋体" w:hAnsi="宋体" w:cs="宋体"/>
          <w:spacing w:val="-18"/>
          <w:sz w:val="42"/>
          <w:szCs w:val="42"/>
        </w:rPr>
        <w:t>石方开挖作业松动爆破为主，</w:t>
      </w:r>
      <w:r>
        <w:rPr>
          <w:rFonts w:ascii="宋体" w:eastAsia="宋体" w:hAnsi="宋体" w:cs="宋体"/>
          <w:spacing w:val="21"/>
          <w:sz w:val="42"/>
          <w:szCs w:val="42"/>
        </w:rPr>
        <w:t xml:space="preserve"> </w:t>
      </w:r>
      <w:r>
        <w:rPr>
          <w:rFonts w:ascii="宋体" w:eastAsia="宋体" w:hAnsi="宋体" w:cs="宋体"/>
          <w:spacing w:val="-18"/>
          <w:sz w:val="42"/>
          <w:szCs w:val="42"/>
        </w:rPr>
        <w:t>石质边坡必须采用光面爆破。</w:t>
      </w:r>
      <w:r>
        <w:rPr>
          <w:rFonts w:ascii="宋体" w:eastAsia="宋体" w:hAnsi="宋体" w:cs="宋体"/>
          <w:spacing w:val="-8"/>
          <w:sz w:val="42"/>
          <w:szCs w:val="42"/>
        </w:rPr>
        <w:t xml:space="preserve"> </w:t>
      </w:r>
      <w:r>
        <w:rPr>
          <w:rFonts w:ascii="宋体" w:eastAsia="宋体" w:hAnsi="宋体" w:cs="宋体"/>
          <w:spacing w:val="-18"/>
          <w:sz w:val="42"/>
          <w:szCs w:val="42"/>
        </w:rPr>
        <w:t>进行爆破作业</w:t>
      </w:r>
      <w:r>
        <w:rPr>
          <w:rFonts w:ascii="宋体" w:eastAsia="宋体" w:hAnsi="宋体" w:cs="宋体"/>
          <w:sz w:val="42"/>
          <w:szCs w:val="42"/>
        </w:rPr>
        <w:t xml:space="preserve"> </w:t>
      </w:r>
      <w:r>
        <w:rPr>
          <w:rFonts w:ascii="宋体" w:eastAsia="宋体" w:hAnsi="宋体" w:cs="宋体"/>
          <w:spacing w:val="-3"/>
          <w:sz w:val="42"/>
          <w:szCs w:val="42"/>
        </w:rPr>
        <w:t>必须由经过专业培训并取得爆破证书的专业人员施作。</w:t>
      </w:r>
    </w:p>
    <w:p w:rsidR="00232FC0" w14:paraId="016A6DFC" w14:textId="77777777">
      <w:pPr>
        <w:spacing w:before="2" w:line="411" w:lineRule="auto"/>
        <w:ind w:left="2" w:right="132" w:firstLine="928"/>
        <w:rPr>
          <w:rFonts w:ascii="宋体" w:eastAsia="宋体" w:hAnsi="宋体" w:cs="宋体"/>
          <w:sz w:val="42"/>
          <w:szCs w:val="42"/>
        </w:rPr>
      </w:pPr>
      <w:r>
        <w:rPr>
          <w:rFonts w:ascii="宋体" w:eastAsia="宋体" w:hAnsi="宋体" w:cs="宋体"/>
          <w:spacing w:val="2"/>
          <w:sz w:val="42"/>
          <w:szCs w:val="42"/>
        </w:rPr>
        <w:t>石方开挖应时刻注意边坡的稳定情况。开挖风化严重、节理发育或岩层</w:t>
      </w:r>
      <w:r>
        <w:rPr>
          <w:rFonts w:ascii="宋体" w:eastAsia="宋体" w:hAnsi="宋体" w:cs="宋体"/>
          <w:spacing w:val="11"/>
          <w:sz w:val="42"/>
          <w:szCs w:val="42"/>
        </w:rPr>
        <w:t xml:space="preserve"> </w:t>
      </w:r>
      <w:r>
        <w:rPr>
          <w:rFonts w:ascii="宋体" w:eastAsia="宋体" w:hAnsi="宋体" w:cs="宋体"/>
          <w:spacing w:val="-3"/>
          <w:sz w:val="42"/>
          <w:szCs w:val="42"/>
        </w:rPr>
        <w:t>产状对边坡稳定不利的石方，宜采用小型排炮爆破。</w:t>
      </w:r>
    </w:p>
    <w:p w:rsidR="00232FC0" w14:paraId="6B0A00E3" w14:textId="77777777">
      <w:pPr>
        <w:spacing w:before="2" w:line="411" w:lineRule="auto"/>
        <w:ind w:left="1" w:right="132" w:firstLine="929"/>
        <w:rPr>
          <w:rFonts w:ascii="宋体" w:eastAsia="宋体" w:hAnsi="宋体" w:cs="宋体"/>
          <w:sz w:val="42"/>
          <w:szCs w:val="42"/>
        </w:rPr>
      </w:pPr>
      <w:r>
        <w:rPr>
          <w:rFonts w:ascii="宋体" w:eastAsia="宋体" w:hAnsi="宋体" w:cs="宋体"/>
          <w:spacing w:val="2"/>
          <w:sz w:val="42"/>
          <w:szCs w:val="42"/>
        </w:rPr>
        <w:t>石方路堑开挖接近路床标高时，宜采用小型排炮爆破，由测量人员现场</w:t>
      </w:r>
      <w:r>
        <w:rPr>
          <w:rFonts w:ascii="宋体" w:eastAsia="宋体" w:hAnsi="宋体" w:cs="宋体"/>
          <w:spacing w:val="11"/>
          <w:sz w:val="42"/>
          <w:szCs w:val="42"/>
        </w:rPr>
        <w:t xml:space="preserve"> </w:t>
      </w:r>
      <w:r>
        <w:rPr>
          <w:rFonts w:ascii="宋体" w:eastAsia="宋体" w:hAnsi="宋体" w:cs="宋体"/>
          <w:spacing w:val="-6"/>
          <w:sz w:val="42"/>
          <w:szCs w:val="42"/>
        </w:rPr>
        <w:t>抄平控制炮眼深度。</w:t>
      </w:r>
    </w:p>
    <w:p w:rsidR="00232FC0" w14:paraId="79D0E1F9" w14:textId="77777777">
      <w:pPr>
        <w:spacing w:before="2" w:line="411" w:lineRule="auto"/>
        <w:ind w:right="132" w:firstLine="931"/>
        <w:rPr>
          <w:rFonts w:ascii="宋体" w:eastAsia="宋体" w:hAnsi="宋体" w:cs="宋体"/>
          <w:sz w:val="42"/>
          <w:szCs w:val="42"/>
        </w:rPr>
      </w:pPr>
      <w:r>
        <w:rPr>
          <w:rFonts w:ascii="宋体" w:eastAsia="宋体" w:hAnsi="宋体" w:cs="宋体"/>
          <w:spacing w:val="2"/>
          <w:sz w:val="42"/>
          <w:szCs w:val="42"/>
        </w:rPr>
        <w:t>石方路堑的路床顶面标高过高时应辅以人工凿平，过低则以路床以上相</w:t>
      </w:r>
      <w:r>
        <w:rPr>
          <w:rFonts w:ascii="宋体" w:eastAsia="宋体" w:hAnsi="宋体" w:cs="宋体"/>
          <w:spacing w:val="11"/>
          <w:sz w:val="42"/>
          <w:szCs w:val="42"/>
        </w:rPr>
        <w:t xml:space="preserve"> </w:t>
      </w:r>
      <w:r>
        <w:rPr>
          <w:rFonts w:ascii="宋体" w:eastAsia="宋体" w:hAnsi="宋体" w:cs="宋体"/>
          <w:spacing w:val="-4"/>
          <w:sz w:val="42"/>
          <w:szCs w:val="42"/>
        </w:rPr>
        <w:t>应的路面材料回填并碾压密实稳固。</w:t>
      </w:r>
    </w:p>
    <w:p w:rsidR="00232FC0" w14:paraId="5D7A0D35" w14:textId="77777777">
      <w:pPr>
        <w:spacing w:before="2" w:line="418" w:lineRule="auto"/>
        <w:ind w:right="132" w:firstLine="930"/>
        <w:rPr>
          <w:rFonts w:ascii="宋体" w:eastAsia="宋体" w:hAnsi="宋体" w:cs="宋体"/>
          <w:sz w:val="42"/>
          <w:szCs w:val="42"/>
        </w:rPr>
      </w:pPr>
      <w:r>
        <w:rPr>
          <w:rFonts w:ascii="宋体" w:eastAsia="宋体" w:hAnsi="宋体" w:cs="宋体"/>
          <w:spacing w:val="2"/>
          <w:sz w:val="42"/>
          <w:szCs w:val="42"/>
        </w:rPr>
        <w:t>挖方边坡应从开挖面往下分层清刷边坡，清刷边坡造成超挖影响上部边</w:t>
      </w:r>
      <w:r>
        <w:rPr>
          <w:rFonts w:ascii="宋体" w:eastAsia="宋体" w:hAnsi="宋体" w:cs="宋体"/>
          <w:spacing w:val="12"/>
          <w:sz w:val="42"/>
          <w:szCs w:val="42"/>
        </w:rPr>
        <w:t xml:space="preserve"> </w:t>
      </w:r>
      <w:r>
        <w:rPr>
          <w:rFonts w:ascii="宋体" w:eastAsia="宋体" w:hAnsi="宋体" w:cs="宋体"/>
          <w:spacing w:val="-1"/>
          <w:sz w:val="42"/>
          <w:szCs w:val="42"/>
        </w:rPr>
        <w:t>坡岩体稳定时，用浆砌片石补砌超挖的坑槽。</w:t>
      </w:r>
    </w:p>
    <w:p w:rsidR="00232FC0" w14:paraId="2E599EEB" w14:textId="77777777">
      <w:pPr>
        <w:spacing w:before="56" w:line="241" w:lineRule="auto"/>
        <w:ind w:firstLine="6"/>
        <w:rPr>
          <w:rFonts w:ascii="黑体" w:eastAsia="黑体" w:hAnsi="黑体" w:cs="黑体"/>
          <w:sz w:val="42"/>
          <w:szCs w:val="42"/>
        </w:rPr>
      </w:pPr>
      <w:r>
        <w:rPr>
          <w:rFonts w:ascii="黑体" w:eastAsia="黑体" w:hAnsi="黑体" w:cs="黑体"/>
          <w:spacing w:val="-1"/>
          <w:sz w:val="42"/>
          <w:szCs w:val="42"/>
        </w:rPr>
        <w:t>4.3</w:t>
      </w:r>
      <w:r>
        <w:rPr>
          <w:rFonts w:ascii="黑体" w:eastAsia="黑体" w:hAnsi="黑体" w:cs="黑体"/>
          <w:spacing w:val="-1"/>
          <w:sz w:val="42"/>
          <w:szCs w:val="42"/>
        </w:rPr>
        <w:t>石方爆破作业</w:t>
      </w:r>
    </w:p>
    <w:p w:rsidR="00232FC0" w14:paraId="3F327018" w14:textId="77777777">
      <w:pPr>
        <w:spacing w:before="263" w:line="237" w:lineRule="auto"/>
        <w:ind w:firstLine="863"/>
        <w:rPr>
          <w:rFonts w:ascii="宋体" w:eastAsia="宋体" w:hAnsi="宋体" w:cs="宋体"/>
          <w:sz w:val="42"/>
          <w:szCs w:val="42"/>
        </w:rPr>
      </w:pPr>
      <w:r>
        <w:rPr>
          <w:rFonts w:ascii="宋体" w:eastAsia="宋体" w:hAnsi="宋体" w:cs="宋体"/>
          <w:spacing w:val="-3"/>
          <w:sz w:val="42"/>
          <w:szCs w:val="42"/>
        </w:rPr>
        <w:t>1</w:t>
      </w:r>
      <w:r>
        <w:rPr>
          <w:rFonts w:ascii="宋体" w:eastAsia="宋体" w:hAnsi="宋体" w:cs="宋体"/>
          <w:spacing w:val="-3"/>
          <w:sz w:val="42"/>
          <w:szCs w:val="42"/>
        </w:rPr>
        <w:t>）石方爆破施工特点</w:t>
      </w:r>
    </w:p>
    <w:p w:rsidR="00232FC0" w14:paraId="0D031094" w14:textId="77777777">
      <w:pPr>
        <w:spacing w:line="265" w:lineRule="auto"/>
      </w:pPr>
    </w:p>
    <w:p w:rsidR="00232FC0" w14:paraId="499FB8A9" w14:textId="77777777">
      <w:pPr>
        <w:spacing w:before="137" w:line="411" w:lineRule="auto"/>
        <w:ind w:left="2" w:firstLine="846"/>
        <w:rPr>
          <w:rFonts w:ascii="宋体" w:eastAsia="宋体" w:hAnsi="宋体" w:cs="宋体"/>
          <w:sz w:val="42"/>
          <w:szCs w:val="42"/>
        </w:rPr>
      </w:pPr>
      <w:r>
        <w:rPr>
          <w:rFonts w:ascii="宋体" w:eastAsia="宋体" w:hAnsi="宋体" w:cs="宋体"/>
          <w:spacing w:val="4"/>
          <w:sz w:val="42"/>
          <w:szCs w:val="42"/>
        </w:rPr>
        <w:t>本合同段石方主要为砂岩和泥岩。对表层强风化的软质石方尽可能采用</w:t>
      </w:r>
      <w:r>
        <w:rPr>
          <w:rFonts w:ascii="宋体" w:eastAsia="宋体" w:hAnsi="宋体" w:cs="宋体"/>
          <w:spacing w:val="20"/>
          <w:sz w:val="42"/>
          <w:szCs w:val="42"/>
        </w:rPr>
        <w:t xml:space="preserve"> </w:t>
      </w:r>
      <w:r>
        <w:rPr>
          <w:rFonts w:ascii="宋体" w:eastAsia="宋体" w:hAnsi="宋体" w:cs="宋体"/>
          <w:spacing w:val="4"/>
          <w:sz w:val="42"/>
          <w:szCs w:val="42"/>
        </w:rPr>
        <w:t>大功率推土机或挖掘机直接挖掘，对无法采用挖掘机和大功率推土机开挖的</w:t>
      </w:r>
      <w:r>
        <w:rPr>
          <w:rFonts w:ascii="宋体" w:eastAsia="宋体" w:hAnsi="宋体" w:cs="宋体"/>
          <w:spacing w:val="26"/>
          <w:sz w:val="42"/>
          <w:szCs w:val="42"/>
        </w:rPr>
        <w:t xml:space="preserve"> </w:t>
      </w:r>
      <w:r>
        <w:rPr>
          <w:rFonts w:ascii="宋体" w:eastAsia="宋体" w:hAnsi="宋体" w:cs="宋体"/>
          <w:spacing w:val="-13"/>
          <w:sz w:val="42"/>
          <w:szCs w:val="42"/>
        </w:rPr>
        <w:t>石质路堑，采用梯段松动控制爆破施工，</w:t>
      </w:r>
      <w:r>
        <w:rPr>
          <w:rFonts w:ascii="宋体" w:eastAsia="宋体" w:hAnsi="宋体" w:cs="宋体"/>
          <w:spacing w:val="97"/>
          <w:sz w:val="42"/>
          <w:szCs w:val="42"/>
        </w:rPr>
        <w:t xml:space="preserve"> </w:t>
      </w:r>
      <w:r>
        <w:rPr>
          <w:rFonts w:ascii="宋体" w:eastAsia="宋体" w:hAnsi="宋体" w:cs="宋体"/>
          <w:spacing w:val="-13"/>
          <w:sz w:val="42"/>
          <w:szCs w:val="42"/>
        </w:rPr>
        <w:t>靠近边坡和路基面预留光爆层。</w:t>
      </w:r>
      <w:r>
        <w:rPr>
          <w:rFonts w:ascii="宋体" w:eastAsia="宋体" w:hAnsi="宋体" w:cs="宋体"/>
          <w:spacing w:val="64"/>
          <w:sz w:val="42"/>
          <w:szCs w:val="42"/>
        </w:rPr>
        <w:t xml:space="preserve"> </w:t>
      </w:r>
      <w:r>
        <w:rPr>
          <w:rFonts w:ascii="宋体" w:eastAsia="宋体" w:hAnsi="宋体" w:cs="宋体"/>
          <w:spacing w:val="-13"/>
          <w:sz w:val="42"/>
          <w:szCs w:val="42"/>
        </w:rPr>
        <w:t>硬</w:t>
      </w:r>
      <w:r>
        <w:rPr>
          <w:rFonts w:ascii="宋体" w:eastAsia="宋体" w:hAnsi="宋体" w:cs="宋体"/>
          <w:sz w:val="42"/>
          <w:szCs w:val="42"/>
        </w:rPr>
        <w:t xml:space="preserve"> </w:t>
      </w:r>
      <w:r>
        <w:rPr>
          <w:rFonts w:ascii="宋体" w:eastAsia="宋体" w:hAnsi="宋体" w:cs="宋体"/>
          <w:spacing w:val="-21"/>
          <w:sz w:val="42"/>
          <w:szCs w:val="42"/>
        </w:rPr>
        <w:t>质岩层实施光面爆破；</w:t>
      </w:r>
      <w:r>
        <w:rPr>
          <w:rFonts w:ascii="宋体" w:eastAsia="宋体" w:hAnsi="宋体" w:cs="宋体"/>
          <w:spacing w:val="94"/>
          <w:sz w:val="42"/>
          <w:szCs w:val="42"/>
        </w:rPr>
        <w:t xml:space="preserve"> </w:t>
      </w:r>
      <w:r>
        <w:rPr>
          <w:rFonts w:ascii="宋体" w:eastAsia="宋体" w:hAnsi="宋体" w:cs="宋体"/>
          <w:spacing w:val="-21"/>
          <w:sz w:val="42"/>
          <w:szCs w:val="42"/>
        </w:rPr>
        <w:t>对风化破碎的岩体边坡实施预裂爆破，</w:t>
      </w:r>
      <w:r>
        <w:rPr>
          <w:rFonts w:ascii="宋体" w:eastAsia="宋体" w:hAnsi="宋体" w:cs="宋体"/>
          <w:spacing w:val="75"/>
          <w:sz w:val="42"/>
          <w:szCs w:val="42"/>
        </w:rPr>
        <w:t xml:space="preserve"> </w:t>
      </w:r>
      <w:r>
        <w:rPr>
          <w:rFonts w:ascii="宋体" w:eastAsia="宋体" w:hAnsi="宋体" w:cs="宋体"/>
          <w:spacing w:val="-21"/>
          <w:sz w:val="42"/>
          <w:szCs w:val="42"/>
        </w:rPr>
        <w:t>再用人工修凿，</w:t>
      </w:r>
      <w:r>
        <w:rPr>
          <w:rFonts w:ascii="宋体" w:eastAsia="宋体" w:hAnsi="宋体" w:cs="宋体"/>
          <w:sz w:val="42"/>
          <w:szCs w:val="42"/>
        </w:rPr>
        <w:t xml:space="preserve"> </w:t>
      </w:r>
      <w:r>
        <w:rPr>
          <w:rFonts w:ascii="宋体" w:eastAsia="宋体" w:hAnsi="宋体" w:cs="宋体"/>
          <w:spacing w:val="-14"/>
          <w:sz w:val="42"/>
          <w:szCs w:val="42"/>
        </w:rPr>
        <w:t>开挖后边坡防护要及时跟上，</w:t>
      </w:r>
      <w:r>
        <w:rPr>
          <w:rFonts w:ascii="宋体" w:eastAsia="宋体" w:hAnsi="宋体" w:cs="宋体"/>
          <w:spacing w:val="102"/>
          <w:sz w:val="42"/>
          <w:szCs w:val="42"/>
        </w:rPr>
        <w:t xml:space="preserve"> </w:t>
      </w:r>
      <w:r>
        <w:rPr>
          <w:rFonts w:ascii="宋体" w:eastAsia="宋体" w:hAnsi="宋体" w:cs="宋体"/>
          <w:spacing w:val="-14"/>
          <w:sz w:val="42"/>
          <w:szCs w:val="42"/>
        </w:rPr>
        <w:t>避免岩体长期暴露而塌方。</w:t>
      </w:r>
    </w:p>
    <w:p w:rsidR="00232FC0" w14:paraId="0F7BFC65" w14:textId="77777777">
      <w:pPr>
        <w:spacing w:line="936" w:lineRule="exact"/>
        <w:ind w:firstLine="846"/>
        <w:rPr>
          <w:rFonts w:ascii="宋体" w:eastAsia="宋体" w:hAnsi="宋体" w:cs="宋体"/>
          <w:sz w:val="31"/>
          <w:szCs w:val="31"/>
        </w:rPr>
      </w:pPr>
      <w:r>
        <w:rPr>
          <w:rFonts w:ascii="宋体" w:eastAsia="宋体" w:hAnsi="宋体" w:cs="宋体"/>
          <w:spacing w:val="1"/>
          <w:position w:val="37"/>
          <w:sz w:val="42"/>
          <w:szCs w:val="42"/>
        </w:rPr>
        <w:t>2</w:t>
      </w:r>
      <w:r>
        <w:rPr>
          <w:rFonts w:ascii="宋体" w:eastAsia="宋体" w:hAnsi="宋体" w:cs="宋体"/>
          <w:spacing w:val="1"/>
          <w:position w:val="37"/>
          <w:sz w:val="42"/>
          <w:szCs w:val="42"/>
        </w:rPr>
        <w:t>）施工工艺流程</w:t>
      </w:r>
      <w:r>
        <w:rPr>
          <w:rFonts w:ascii="宋体" w:eastAsia="宋体" w:hAnsi="宋体" w:cs="宋体"/>
          <w:spacing w:val="1"/>
          <w:position w:val="29"/>
          <w:sz w:val="31"/>
          <w:szCs w:val="31"/>
        </w:rPr>
        <w:t>（见</w:t>
      </w:r>
      <w:r>
        <w:rPr>
          <w:rFonts w:ascii="宋体" w:eastAsia="宋体" w:hAnsi="宋体" w:cs="宋体"/>
          <w:spacing w:val="-33"/>
          <w:position w:val="29"/>
          <w:sz w:val="31"/>
          <w:szCs w:val="31"/>
        </w:rPr>
        <w:t xml:space="preserve"> </w:t>
      </w:r>
      <w:r>
        <w:rPr>
          <w:rFonts w:ascii="宋体" w:eastAsia="宋体" w:hAnsi="宋体" w:cs="宋体"/>
          <w:spacing w:val="1"/>
          <w:position w:val="29"/>
          <w:sz w:val="31"/>
          <w:szCs w:val="31"/>
        </w:rPr>
        <w:t>1-1</w:t>
      </w:r>
      <w:r>
        <w:rPr>
          <w:rFonts w:ascii="宋体" w:eastAsia="宋体" w:hAnsi="宋体" w:cs="宋体"/>
          <w:spacing w:val="1"/>
          <w:position w:val="29"/>
          <w:sz w:val="31"/>
          <w:szCs w:val="31"/>
        </w:rPr>
        <w:t>图）</w:t>
      </w:r>
    </w:p>
    <w:p w:rsidR="00232FC0" w14:paraId="228E6FBB" w14:textId="77777777">
      <w:pPr>
        <w:spacing w:before="1" w:line="236" w:lineRule="auto"/>
        <w:ind w:firstLine="838"/>
        <w:rPr>
          <w:rFonts w:ascii="宋体" w:eastAsia="宋体" w:hAnsi="宋体" w:cs="宋体"/>
          <w:sz w:val="42"/>
          <w:szCs w:val="42"/>
        </w:rPr>
      </w:pPr>
      <w:r>
        <w:rPr>
          <w:rFonts w:ascii="宋体" w:eastAsia="宋体" w:hAnsi="宋体" w:cs="宋体"/>
          <w:spacing w:val="-1"/>
          <w:sz w:val="42"/>
          <w:szCs w:val="42"/>
        </w:rPr>
        <w:t>爆破设计</w:t>
      </w:r>
      <w:r>
        <w:rPr>
          <w:rFonts w:ascii="宋体" w:eastAsia="宋体" w:hAnsi="宋体" w:cs="宋体"/>
          <w:spacing w:val="-1"/>
          <w:sz w:val="42"/>
          <w:szCs w:val="42"/>
        </w:rPr>
        <w:t>→</w:t>
      </w:r>
      <w:r>
        <w:rPr>
          <w:rFonts w:ascii="宋体" w:eastAsia="宋体" w:hAnsi="宋体" w:cs="宋体"/>
          <w:spacing w:val="-1"/>
          <w:sz w:val="42"/>
          <w:szCs w:val="42"/>
        </w:rPr>
        <w:t>测量放样布眼</w:t>
      </w:r>
    </w:p>
    <w:p w:rsidR="00232FC0" w14:paraId="4D6125E2" w14:textId="77777777">
      <w:pPr>
        <w:spacing w:before="27" w:line="407" w:lineRule="exact"/>
        <w:ind w:firstLine="9258"/>
        <w:rPr>
          <w:rFonts w:ascii="宋体" w:eastAsia="宋体" w:hAnsi="宋体" w:cs="宋体"/>
          <w:sz w:val="31"/>
          <w:szCs w:val="31"/>
        </w:rPr>
      </w:pPr>
      <w:r>
        <w:drawing>
          <wp:anchor distT="0" distB="0" distL="0" distR="0" simplePos="0" relativeHeight="251756544" behindDoc="1" locked="0" layoutInCell="1" allowOverlap="1">
            <wp:simplePos x="0" y="0"/>
            <wp:positionH relativeFrom="column">
              <wp:posOffset>5032337</wp:posOffset>
            </wp:positionH>
            <wp:positionV relativeFrom="paragraph">
              <wp:posOffset>-408016</wp:posOffset>
            </wp:positionV>
            <wp:extent cx="3537737" cy="1610367"/>
            <wp:effectExtent l="0" t="0" r="0" b="0"/>
            <wp:wrapNone/>
            <wp:docPr id="1" name="IM 1"/>
            <wp:cNvGraphicFramePr/>
            <a:graphic xmlns:a="http://schemas.openxmlformats.org/drawingml/2006/main">
              <a:graphicData uri="http://schemas.openxmlformats.org/drawingml/2006/picture">
                <pic:pic xmlns:pic="http://schemas.openxmlformats.org/drawingml/2006/picture">
                  <pic:nvPicPr>
                    <pic:cNvPr id="1" name="IM 1"/>
                    <pic:cNvPicPr/>
                  </pic:nvPicPr>
                  <pic:blipFill>
                    <a:blip xmlns:r="http://schemas.openxmlformats.org/officeDocument/2006/relationships" r:embed="rId5"/>
                    <a:stretch>
                      <a:fillRect/>
                    </a:stretch>
                  </pic:blipFill>
                  <pic:spPr>
                    <a:xfrm>
                      <a:off x="0" y="0"/>
                      <a:ext cx="3537737" cy="1610367"/>
                    </a:xfrm>
                    <a:prstGeom prst="rect">
                      <a:avLst/>
                    </a:prstGeom>
                  </pic:spPr>
                </pic:pic>
              </a:graphicData>
            </a:graphic>
          </wp:anchor>
        </w:drawing>
      </w:r>
      <w:r>
        <w:rPr>
          <w:rFonts w:ascii="宋体" w:eastAsia="宋体" w:hAnsi="宋体" w:cs="宋体"/>
          <w:spacing w:val="4"/>
          <w:position w:val="1"/>
          <w:sz w:val="31"/>
          <w:szCs w:val="31"/>
        </w:rPr>
        <w:t>场地清理</w:t>
      </w:r>
      <w:r>
        <w:rPr>
          <w:rFonts w:ascii="宋体" w:eastAsia="宋体" w:hAnsi="宋体" w:cs="宋体"/>
          <w:spacing w:val="14"/>
          <w:position w:val="1"/>
          <w:sz w:val="31"/>
          <w:szCs w:val="31"/>
        </w:rPr>
        <w:t xml:space="preserve">      </w:t>
      </w:r>
      <w:r>
        <w:rPr>
          <w:rFonts w:ascii="宋体" w:eastAsia="宋体" w:hAnsi="宋体" w:cs="宋体"/>
          <w:spacing w:val="4"/>
          <w:position w:val="1"/>
          <w:sz w:val="31"/>
          <w:szCs w:val="31"/>
        </w:rPr>
        <w:t>爆破知识培训</w:t>
      </w:r>
    </w:p>
    <w:p w:rsidR="00232FC0" w14:paraId="22F73DD9" w14:textId="77777777">
      <w:pPr>
        <w:spacing w:before="278" w:line="361" w:lineRule="auto"/>
        <w:ind w:left="11703" w:right="1025" w:hanging="177"/>
        <w:rPr>
          <w:rFonts w:ascii="宋体" w:eastAsia="宋体" w:hAnsi="宋体" w:cs="宋体"/>
          <w:sz w:val="31"/>
          <w:szCs w:val="31"/>
        </w:rPr>
      </w:pPr>
      <w:r>
        <w:rPr>
          <w:rFonts w:ascii="宋体" w:eastAsia="宋体" w:hAnsi="宋体" w:cs="宋体"/>
          <w:spacing w:val="-3"/>
          <w:sz w:val="27"/>
          <w:szCs w:val="27"/>
        </w:rPr>
        <w:t>检查爆破器材</w:t>
      </w:r>
      <w:r>
        <w:rPr>
          <w:rFonts w:ascii="宋体" w:eastAsia="宋体" w:hAnsi="宋体" w:cs="宋体"/>
          <w:spacing w:val="3"/>
          <w:sz w:val="27"/>
          <w:szCs w:val="27"/>
        </w:rPr>
        <w:t xml:space="preserve"> </w:t>
      </w:r>
      <w:r>
        <w:rPr>
          <w:rFonts w:ascii="宋体" w:eastAsia="宋体" w:hAnsi="宋体" w:cs="宋体"/>
          <w:spacing w:val="4"/>
          <w:sz w:val="31"/>
          <w:szCs w:val="31"/>
        </w:rPr>
        <w:t>爆破试验</w:t>
      </w:r>
    </w:p>
    <w:p w:rsidR="00232FC0" w14:paraId="020C7325" w14:textId="77777777">
      <w:pPr>
        <w:sectPr>
          <w:headerReference w:type="default" r:id="rId6"/>
          <w:pgSz w:w="17860" w:h="25258"/>
          <w:pgMar w:top="400" w:right="1566" w:bottom="0" w:left="2135" w:header="0" w:footer="0" w:gutter="0"/>
          <w:pgNumType w:start="13"/>
          <w:cols w:space="720"/>
        </w:sectPr>
      </w:pPr>
    </w:p>
    <w:p w:rsidR="00232FC0" w14:paraId="32AA0698" w14:textId="4602F22C">
      <w:pPr>
        <w:spacing w:line="248" w:lineRule="auto"/>
      </w:pPr>
      <w:r>
        <mc:AlternateContent>
          <mc:Choice Requires="wps">
            <w:drawing>
              <wp:anchor distT="0" distB="0" distL="114300" distR="114300" simplePos="0" relativeHeight="251777024" behindDoc="0" locked="0" layoutInCell="1" allowOverlap="1">
                <wp:simplePos x="0" y="0"/>
                <wp:positionH relativeFrom="column">
                  <wp:posOffset>5502275</wp:posOffset>
                </wp:positionH>
                <wp:positionV relativeFrom="paragraph">
                  <wp:posOffset>7366000</wp:posOffset>
                </wp:positionV>
                <wp:extent cx="127000" cy="127000"/>
                <wp:effectExtent l="0" t="0" r="6350" b="6350"/>
                <wp:wrapNone/>
                <wp:docPr id="828786480" name="文本框 56"/>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2EE30749">
                            <w:pPr>
                              <w:rPr>
                                <w:color w:val="FFFFFF"/>
                              </w:rPr>
                            </w:pPr>
                            <w:r w:rsidRPr="005570B1">
                              <w:rPr>
                                <w:rFonts w:hint="eastAsia"/>
                                <w:color w:val="FFFFFF"/>
                              </w:rPr>
                              <w:t>和电雷管脚线。</w:t>
                            </w:r>
                            <w:r w:rsidRPr="005570B1">
                              <w:rPr>
                                <w:rFonts w:hint="eastAsia"/>
                                <w:color w:val="FFFFFF"/>
                              </w:rPr>
                              <w:t>1.7</w:t>
                            </w:r>
                            <w:r w:rsidRPr="005570B1">
                              <w:rPr>
                                <w:rFonts w:hint="eastAsia"/>
                                <w:color w:val="FFFFFF"/>
                              </w:rPr>
                              <w:t>爆破警戒</w:t>
                            </w:r>
                            <w:r w:rsidRPr="005570B1">
                              <w:rPr>
                                <w:rFonts w:hint="eastAsia"/>
                                <w:color w:val="FFFFFF"/>
                              </w:rPr>
                              <w:t>1</w:t>
                            </w:r>
                            <w:r w:rsidRPr="005570B1">
                              <w:rPr>
                                <w:rFonts w:hint="eastAsia"/>
                                <w:color w:val="FFFFFF"/>
                              </w:rPr>
                              <w:t>）爆破时间：参见爆破安全警戒里设定的爆破时间；</w:t>
                            </w:r>
                            <w:r w:rsidRPr="005570B1">
                              <w:rPr>
                                <w:rFonts w:hint="eastAsia"/>
                                <w:color w:val="FFFFFF"/>
                              </w:rPr>
                              <w:t>2</w:t>
                            </w:r>
                            <w:r w:rsidRPr="005570B1">
                              <w:rPr>
                                <w:rFonts w:hint="eastAsia"/>
                                <w:color w:val="FFFFFF"/>
                              </w:rPr>
                              <w:t>）警戒半径：直线大于</w:t>
                            </w:r>
                            <w:r w:rsidRPr="005570B1">
                              <w:rPr>
                                <w:rFonts w:hint="eastAsia"/>
                                <w:color w:val="FFFFFF"/>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56" o:spid="_x0000_s1084" type="#_x0000_t202" style="width:10pt;height:10pt;margin-top:580pt;margin-left:433.25pt;mso-wrap-distance-bottom:0;mso-wrap-distance-left:9pt;mso-wrap-distance-right:9pt;mso-wrap-distance-top:0;position:absolute;v-text-anchor:top;z-index:251776000" filled="f" fillcolor="this" stroked="f" strokeweight="0.5pt">
                <v:textbox>
                  <w:txbxContent>
                    <w:p w:rsidR="005570B1" w:rsidRPr="005570B1" w14:paraId="52883DCC" w14:textId="2EE30749">
                      <w:pPr>
                        <w:rPr>
                          <w:color w:val="FFFFFF"/>
                        </w:rPr>
                      </w:pPr>
                      <w:r w:rsidRPr="005570B1">
                        <w:rPr>
                          <w:rFonts w:hint="eastAsia"/>
                          <w:color w:val="FFFFFF"/>
                        </w:rPr>
                        <w:t>和电雷管脚线。</w:t>
                      </w:r>
                      <w:r w:rsidRPr="005570B1">
                        <w:rPr>
                          <w:rFonts w:hint="eastAsia"/>
                          <w:color w:val="FFFFFF"/>
                        </w:rPr>
                        <w:t>1.7</w:t>
                      </w:r>
                      <w:r w:rsidRPr="005570B1">
                        <w:rPr>
                          <w:rFonts w:hint="eastAsia"/>
                          <w:color w:val="FFFFFF"/>
                        </w:rPr>
                        <w:t>爆破警戒</w:t>
                      </w:r>
                      <w:r w:rsidRPr="005570B1">
                        <w:rPr>
                          <w:rFonts w:hint="eastAsia"/>
                          <w:color w:val="FFFFFF"/>
                        </w:rPr>
                        <w:t>1</w:t>
                      </w:r>
                      <w:r w:rsidRPr="005570B1">
                        <w:rPr>
                          <w:rFonts w:hint="eastAsia"/>
                          <w:color w:val="FFFFFF"/>
                        </w:rPr>
                        <w:t>）爆破时间：参见爆破安全警戒里设定的爆破时间；</w:t>
                      </w:r>
                      <w:r w:rsidRPr="005570B1">
                        <w:rPr>
                          <w:rFonts w:hint="eastAsia"/>
                          <w:color w:val="FFFFFF"/>
                        </w:rPr>
                        <w:t>2</w:t>
                      </w:r>
                      <w:r w:rsidRPr="005570B1">
                        <w:rPr>
                          <w:rFonts w:hint="eastAsia"/>
                          <w:color w:val="FFFFFF"/>
                        </w:rPr>
                        <w:t>）警戒半径：直线大于</w:t>
                      </w:r>
                      <w:r w:rsidRPr="005570B1">
                        <w:rPr>
                          <w:rFonts w:hint="eastAsia"/>
                          <w:color w:val="FFFFFF"/>
                        </w:rPr>
                        <w:t>3</w:t>
                      </w:r>
                    </w:p>
                  </w:txbxContent>
                </v:textbox>
              </v:shape>
            </w:pict>
          </mc:Fallback>
        </mc:AlternateContent>
      </w:r>
      <w:r>
        <mc:AlternateContent>
          <mc:Choice Requires="wps">
            <w:drawing>
              <wp:anchor distT="0" distB="0" distL="114300" distR="114300" simplePos="0" relativeHeight="251774976" behindDoc="0" locked="0" layoutInCell="1" allowOverlap="1">
                <wp:simplePos x="0" y="0"/>
                <wp:positionH relativeFrom="column">
                  <wp:posOffset>5502275</wp:posOffset>
                </wp:positionH>
                <wp:positionV relativeFrom="paragraph">
                  <wp:posOffset>5461000</wp:posOffset>
                </wp:positionV>
                <wp:extent cx="127000" cy="127000"/>
                <wp:effectExtent l="0" t="0" r="6350" b="6350"/>
                <wp:wrapNone/>
                <wp:docPr id="624452619" name="文本框 55"/>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36664FEF">
                            <w:pPr>
                              <w:rPr>
                                <w:color w:val="FFFFFF"/>
                              </w:rPr>
                            </w:pPr>
                            <w:r w:rsidRPr="005570B1">
                              <w:rPr>
                                <w:rFonts w:hint="eastAsia"/>
                                <w:color w:val="FFFFFF"/>
                              </w:rPr>
                              <w:t>体稍完整，地表一般呈块状或巨块状，岩石强度相对较高。工程区边坡分布工程区边坡分布表工程特点分析</w:t>
                            </w:r>
                            <w:r w:rsidRPr="005570B1">
                              <w:rPr>
                                <w:rFonts w:hint="eastAsia"/>
                                <w:color w:val="FFFFFF"/>
                              </w:rPr>
                              <w:t>1</w:t>
                            </w:r>
                            <w:r w:rsidRPr="005570B1">
                              <w:rPr>
                                <w:rFonts w:hint="eastAsia"/>
                                <w:color w:val="FFFFFF"/>
                              </w:rPr>
                              <w:t>）根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55" o:spid="_x0000_s1085" type="#_x0000_t202" style="width:10pt;height:10pt;margin-top:430pt;margin-left:433.25pt;mso-wrap-distance-bottom:0;mso-wrap-distance-left:9pt;mso-wrap-distance-right:9pt;mso-wrap-distance-top:0;position:absolute;v-text-anchor:top;z-index:251773952" filled="f" fillcolor="this" stroked="f" strokeweight="0.5pt">
                <v:textbox>
                  <w:txbxContent>
                    <w:p w:rsidR="005570B1" w:rsidRPr="005570B1" w14:paraId="0633B0FB" w14:textId="36664FEF">
                      <w:pPr>
                        <w:rPr>
                          <w:color w:val="FFFFFF"/>
                        </w:rPr>
                      </w:pPr>
                      <w:r w:rsidRPr="005570B1">
                        <w:rPr>
                          <w:rFonts w:hint="eastAsia"/>
                          <w:color w:val="FFFFFF"/>
                        </w:rPr>
                        <w:t>体稍完整，地表一般呈块状或巨块状，岩石强度相对较高。工程区边坡分布工程区边坡分布表工程特点分析</w:t>
                      </w:r>
                      <w:r w:rsidRPr="005570B1">
                        <w:rPr>
                          <w:rFonts w:hint="eastAsia"/>
                          <w:color w:val="FFFFFF"/>
                        </w:rPr>
                        <w:t>1</w:t>
                      </w:r>
                      <w:r w:rsidRPr="005570B1">
                        <w:rPr>
                          <w:rFonts w:hint="eastAsia"/>
                          <w:color w:val="FFFFFF"/>
                        </w:rPr>
                        <w:t>）根</w:t>
                      </w:r>
                    </w:p>
                  </w:txbxContent>
                </v:textbox>
              </v:shape>
            </w:pict>
          </mc:Fallback>
        </mc:AlternateContent>
      </w:r>
      <w:r>
        <mc:AlternateContent>
          <mc:Choice Requires="wps">
            <w:drawing>
              <wp:anchor distT="0" distB="0" distL="114300" distR="114300" simplePos="0" relativeHeight="251772928" behindDoc="0" locked="0" layoutInCell="1" allowOverlap="1">
                <wp:simplePos x="0" y="0"/>
                <wp:positionH relativeFrom="column">
                  <wp:posOffset>5502275</wp:posOffset>
                </wp:positionH>
                <wp:positionV relativeFrom="paragraph">
                  <wp:posOffset>3556000</wp:posOffset>
                </wp:positionV>
                <wp:extent cx="127000" cy="127000"/>
                <wp:effectExtent l="0" t="0" r="6350" b="6350"/>
                <wp:wrapNone/>
                <wp:docPr id="853344947" name="文本框 54"/>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781D66A5">
                            <w:pPr>
                              <w:rPr>
                                <w:color w:val="FFFFFF"/>
                              </w:rPr>
                            </w:pPr>
                            <w:r w:rsidRPr="005570B1">
                              <w:rPr>
                                <w:rFonts w:hint="eastAsia"/>
                                <w:color w:val="FFFFFF"/>
                              </w:rPr>
                              <w:t>塌。</w:t>
                            </w:r>
                            <w:r w:rsidRPr="005570B1">
                              <w:rPr>
                                <w:rFonts w:hint="eastAsia"/>
                                <w:color w:val="FFFFFF"/>
                              </w:rPr>
                              <w:t>2</w:t>
                            </w:r>
                            <w:r w:rsidRPr="005570B1">
                              <w:rPr>
                                <w:rFonts w:hint="eastAsia"/>
                                <w:color w:val="FFFFFF"/>
                              </w:rPr>
                              <w:t>）工程区内岩石存在差异风化，分部开挖时爆破困难，合理控制好爆破参数，减少对围岩的扰动，是保证施</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54" o:spid="_x0000_s1086" type="#_x0000_t202" style="width:10pt;height:10pt;margin-top:280pt;margin-left:433.25pt;mso-wrap-distance-bottom:0;mso-wrap-distance-left:9pt;mso-wrap-distance-right:9pt;mso-wrap-distance-top:0;position:absolute;v-text-anchor:top;z-index:251771904" filled="f" fillcolor="this" stroked="f" strokeweight="0.5pt">
                <v:textbox>
                  <w:txbxContent>
                    <w:p w:rsidR="005570B1" w:rsidRPr="005570B1" w14:paraId="4C99EB33" w14:textId="781D66A5">
                      <w:pPr>
                        <w:rPr>
                          <w:color w:val="FFFFFF"/>
                        </w:rPr>
                      </w:pPr>
                      <w:r w:rsidRPr="005570B1">
                        <w:rPr>
                          <w:rFonts w:hint="eastAsia"/>
                          <w:color w:val="FFFFFF"/>
                        </w:rPr>
                        <w:t>塌。</w:t>
                      </w:r>
                      <w:r w:rsidRPr="005570B1">
                        <w:rPr>
                          <w:rFonts w:hint="eastAsia"/>
                          <w:color w:val="FFFFFF"/>
                        </w:rPr>
                        <w:t>2</w:t>
                      </w:r>
                      <w:r w:rsidRPr="005570B1">
                        <w:rPr>
                          <w:rFonts w:hint="eastAsia"/>
                          <w:color w:val="FFFFFF"/>
                        </w:rPr>
                        <w:t>）工程区内岩石存在差异风化，分部开挖时爆破困难，合理控制好爆破参数，减少对围岩的扰动，是保证施</w:t>
                      </w:r>
                    </w:p>
                  </w:txbxContent>
                </v:textbox>
              </v:shape>
            </w:pict>
          </mc:Fallback>
        </mc:AlternateContent>
      </w:r>
      <w:r>
        <mc:AlternateContent>
          <mc:Choice Requires="wps">
            <w:drawing>
              <wp:anchor distT="0" distB="0" distL="114300" distR="114300" simplePos="0" relativeHeight="251770880" behindDoc="0" locked="0" layoutInCell="1" allowOverlap="1">
                <wp:simplePos x="0" y="0"/>
                <wp:positionH relativeFrom="column">
                  <wp:posOffset>5502275</wp:posOffset>
                </wp:positionH>
                <wp:positionV relativeFrom="paragraph">
                  <wp:posOffset>1651000</wp:posOffset>
                </wp:positionV>
                <wp:extent cx="127000" cy="127000"/>
                <wp:effectExtent l="0" t="0" r="6350" b="6350"/>
                <wp:wrapNone/>
                <wp:docPr id="218812398" name="文本框 53"/>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4B8B0C68">
                            <w:pPr>
                              <w:rPr>
                                <w:color w:val="FFFFFF"/>
                              </w:rPr>
                            </w:pPr>
                            <w:r w:rsidRPr="005570B1">
                              <w:rPr>
                                <w:rFonts w:hint="eastAsia"/>
                                <w:color w:val="FFFFFF"/>
                              </w:rPr>
                              <w:t>路标志、门应配锁，现场停止作业</w:t>
                            </w:r>
                            <w:r w:rsidRPr="005570B1">
                              <w:rPr>
                                <w:rFonts w:hint="eastAsia"/>
                                <w:color w:val="FFFFFF"/>
                              </w:rPr>
                              <w:t>1h</w:t>
                            </w:r>
                            <w:r w:rsidRPr="005570B1">
                              <w:rPr>
                                <w:rFonts w:hint="eastAsia"/>
                                <w:color w:val="FFFFFF"/>
                              </w:rPr>
                              <w:t>以上时，应将开关箱断电上锁。线路过道应按规定进行架空或地埋，破皮老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53" o:spid="_x0000_s1087" type="#_x0000_t202" style="width:10pt;height:10pt;margin-top:130pt;margin-left:433.25pt;mso-wrap-distance-bottom:0;mso-wrap-distance-left:9pt;mso-wrap-distance-right:9pt;mso-wrap-distance-top:0;position:absolute;v-text-anchor:top;z-index:251769856" filled="f" fillcolor="this" stroked="f" strokeweight="0.5pt">
                <v:textbox>
                  <w:txbxContent>
                    <w:p w:rsidR="005570B1" w:rsidRPr="005570B1" w14:paraId="7C892CE2" w14:textId="4B8B0C68">
                      <w:pPr>
                        <w:rPr>
                          <w:color w:val="FFFFFF"/>
                        </w:rPr>
                      </w:pPr>
                      <w:r w:rsidRPr="005570B1">
                        <w:rPr>
                          <w:rFonts w:hint="eastAsia"/>
                          <w:color w:val="FFFFFF"/>
                        </w:rPr>
                        <w:t>路标志、门应配锁，现场停止作业</w:t>
                      </w:r>
                      <w:r w:rsidRPr="005570B1">
                        <w:rPr>
                          <w:rFonts w:hint="eastAsia"/>
                          <w:color w:val="FFFFFF"/>
                        </w:rPr>
                        <w:t>1h</w:t>
                      </w:r>
                      <w:r w:rsidRPr="005570B1">
                        <w:rPr>
                          <w:rFonts w:hint="eastAsia"/>
                          <w:color w:val="FFFFFF"/>
                        </w:rPr>
                        <w:t>以上时，应将开关箱断电上锁。线路过道应按规定进行架空或地埋，破皮老</w:t>
                      </w:r>
                    </w:p>
                  </w:txbxContent>
                </v:textbox>
              </v:shape>
            </w:pict>
          </mc:Fallback>
        </mc:AlternateContent>
      </w:r>
    </w:p>
    <w:p w:rsidR="00232FC0" w14:paraId="3FCBB8E2" w14:textId="77777777">
      <w:pPr>
        <w:spacing w:line="248" w:lineRule="auto"/>
      </w:pPr>
    </w:p>
    <w:p w:rsidR="00232FC0" w14:paraId="05808169" w14:textId="77777777">
      <w:pPr>
        <w:spacing w:line="249" w:lineRule="auto"/>
      </w:pPr>
    </w:p>
    <w:p w:rsidR="00232FC0" w14:paraId="2DF13B50" w14:textId="77777777">
      <w:pPr>
        <w:spacing w:line="249" w:lineRule="auto"/>
      </w:pPr>
    </w:p>
    <w:p w:rsidR="00232FC0" w14:paraId="1A7D3F4F" w14:textId="77777777">
      <w:pPr>
        <w:spacing w:line="249" w:lineRule="auto"/>
      </w:pPr>
    </w:p>
    <w:p w:rsidR="00232FC0" w14:paraId="51F28BF8" w14:textId="77777777">
      <w:pPr>
        <w:spacing w:line="249" w:lineRule="auto"/>
      </w:pPr>
    </w:p>
    <w:p w:rsidR="00232FC0" w14:paraId="60F093DD" w14:textId="77777777">
      <w:pPr>
        <w:spacing w:line="249" w:lineRule="auto"/>
      </w:pPr>
    </w:p>
    <w:p w:rsidR="00232FC0" w14:paraId="08657F46" w14:textId="77777777">
      <w:pPr>
        <w:spacing w:before="136" w:line="936" w:lineRule="exact"/>
        <w:ind w:firstLine="832"/>
        <w:rPr>
          <w:rFonts w:ascii="宋体" w:eastAsia="宋体" w:hAnsi="宋体" w:cs="宋体"/>
          <w:sz w:val="42"/>
          <w:szCs w:val="42"/>
        </w:rPr>
      </w:pPr>
      <w:r>
        <w:rPr>
          <w:rFonts w:ascii="宋体" w:eastAsia="宋体" w:hAnsi="宋体" w:cs="宋体"/>
          <w:position w:val="37"/>
          <w:sz w:val="42"/>
          <w:szCs w:val="42"/>
        </w:rPr>
        <w:t>→</w:t>
      </w:r>
      <w:r>
        <w:rPr>
          <w:rFonts w:ascii="宋体" w:eastAsia="宋体" w:hAnsi="宋体" w:cs="宋体"/>
          <w:position w:val="37"/>
          <w:sz w:val="42"/>
          <w:szCs w:val="42"/>
        </w:rPr>
        <w:t>钻眼</w:t>
      </w:r>
      <w:r>
        <w:rPr>
          <w:rFonts w:ascii="宋体" w:eastAsia="宋体" w:hAnsi="宋体" w:cs="宋体"/>
          <w:position w:val="37"/>
          <w:sz w:val="42"/>
          <w:szCs w:val="42"/>
        </w:rPr>
        <w:t>→</w:t>
      </w:r>
      <w:r>
        <w:rPr>
          <w:rFonts w:ascii="宋体" w:eastAsia="宋体" w:hAnsi="宋体" w:cs="宋体"/>
          <w:position w:val="37"/>
          <w:sz w:val="42"/>
          <w:szCs w:val="42"/>
        </w:rPr>
        <w:t>装药</w:t>
      </w:r>
      <w:r>
        <w:rPr>
          <w:rFonts w:ascii="宋体" w:eastAsia="宋体" w:hAnsi="宋体" w:cs="宋体"/>
          <w:position w:val="37"/>
          <w:sz w:val="42"/>
          <w:szCs w:val="42"/>
        </w:rPr>
        <w:t>→</w:t>
      </w:r>
      <w:r>
        <w:rPr>
          <w:rFonts w:ascii="宋体" w:eastAsia="宋体" w:hAnsi="宋体" w:cs="宋体"/>
          <w:position w:val="37"/>
          <w:sz w:val="42"/>
          <w:szCs w:val="42"/>
        </w:rPr>
        <w:t>设置防护</w:t>
      </w:r>
    </w:p>
    <w:p w:rsidR="00232FC0" w14:paraId="38D048D1" w14:textId="77777777">
      <w:pPr>
        <w:spacing w:before="1" w:line="236" w:lineRule="auto"/>
        <w:ind w:firstLine="832"/>
        <w:rPr>
          <w:rFonts w:ascii="宋体" w:eastAsia="宋体" w:hAnsi="宋体" w:cs="宋体"/>
          <w:sz w:val="42"/>
          <w:szCs w:val="42"/>
        </w:rPr>
      </w:pPr>
      <w:r>
        <w:rPr>
          <w:rFonts w:ascii="宋体" w:eastAsia="宋体" w:hAnsi="宋体" w:cs="宋体"/>
          <w:sz w:val="42"/>
          <w:szCs w:val="42"/>
        </w:rPr>
        <w:t>→</w:t>
      </w:r>
      <w:r>
        <w:rPr>
          <w:rFonts w:ascii="宋体" w:eastAsia="宋体" w:hAnsi="宋体" w:cs="宋体"/>
          <w:sz w:val="42"/>
          <w:szCs w:val="42"/>
        </w:rPr>
        <w:t>爆破</w:t>
      </w:r>
      <w:r>
        <w:rPr>
          <w:rFonts w:ascii="宋体" w:eastAsia="宋体" w:hAnsi="宋体" w:cs="宋体"/>
          <w:sz w:val="42"/>
          <w:szCs w:val="42"/>
        </w:rPr>
        <w:t>→</w:t>
      </w:r>
      <w:r>
        <w:rPr>
          <w:rFonts w:ascii="宋体" w:eastAsia="宋体" w:hAnsi="宋体" w:cs="宋体"/>
          <w:sz w:val="42"/>
          <w:szCs w:val="42"/>
        </w:rPr>
        <w:t>清除危石</w:t>
      </w:r>
      <w:r>
        <w:rPr>
          <w:rFonts w:ascii="宋体" w:eastAsia="宋体" w:hAnsi="宋体" w:cs="宋体"/>
          <w:sz w:val="42"/>
          <w:szCs w:val="42"/>
        </w:rPr>
        <w:t>→</w:t>
      </w:r>
      <w:r>
        <w:rPr>
          <w:rFonts w:ascii="宋体" w:eastAsia="宋体" w:hAnsi="宋体" w:cs="宋体"/>
          <w:sz w:val="42"/>
          <w:szCs w:val="42"/>
        </w:rPr>
        <w:t>边坡</w:t>
      </w:r>
    </w:p>
    <w:p w:rsidR="00232FC0" w14:paraId="29865018" w14:textId="77777777">
      <w:pPr>
        <w:spacing w:line="273" w:lineRule="auto"/>
      </w:pPr>
    </w:p>
    <w:p w:rsidR="00232FC0" w14:paraId="20BB7E37" w14:textId="77777777">
      <w:pPr>
        <w:spacing w:before="136" w:line="238" w:lineRule="auto"/>
        <w:ind w:firstLine="869"/>
        <w:rPr>
          <w:rFonts w:ascii="宋体" w:eastAsia="宋体" w:hAnsi="宋体" w:cs="宋体"/>
          <w:sz w:val="42"/>
          <w:szCs w:val="42"/>
        </w:rPr>
      </w:pPr>
      <w:r>
        <w:rPr>
          <w:rFonts w:ascii="宋体" w:eastAsia="宋体" w:hAnsi="宋体" w:cs="宋体"/>
          <w:spacing w:val="-7"/>
          <w:sz w:val="42"/>
          <w:szCs w:val="42"/>
        </w:rPr>
        <w:t>防护</w:t>
      </w:r>
      <w:r>
        <w:rPr>
          <w:rFonts w:ascii="宋体" w:eastAsia="宋体" w:hAnsi="宋体" w:cs="宋体"/>
          <w:spacing w:val="-7"/>
          <w:sz w:val="42"/>
          <w:szCs w:val="42"/>
        </w:rPr>
        <w:t>→</w:t>
      </w:r>
      <w:r>
        <w:rPr>
          <w:rFonts w:ascii="宋体" w:eastAsia="宋体" w:hAnsi="宋体" w:cs="宋体"/>
          <w:spacing w:val="-7"/>
          <w:sz w:val="42"/>
          <w:szCs w:val="42"/>
        </w:rPr>
        <w:t>挖运</w:t>
      </w:r>
      <w:r>
        <w:rPr>
          <w:rFonts w:ascii="宋体" w:eastAsia="宋体" w:hAnsi="宋体" w:cs="宋体"/>
          <w:spacing w:val="-7"/>
          <w:sz w:val="42"/>
          <w:szCs w:val="42"/>
        </w:rPr>
        <w:t>→</w:t>
      </w:r>
      <w:r>
        <w:rPr>
          <w:rFonts w:ascii="宋体" w:eastAsia="宋体" w:hAnsi="宋体" w:cs="宋体"/>
          <w:spacing w:val="-7"/>
          <w:sz w:val="42"/>
          <w:szCs w:val="42"/>
        </w:rPr>
        <w:t>整修成型。</w:t>
      </w:r>
    </w:p>
    <w:p w:rsidR="00232FC0" w14:paraId="53E5C11F" w14:textId="77777777">
      <w:pPr>
        <w:spacing w:line="255" w:lineRule="auto"/>
      </w:pPr>
    </w:p>
    <w:p w:rsidR="00232FC0" w14:paraId="302EA47E" w14:textId="77777777">
      <w:pPr>
        <w:spacing w:before="136" w:line="237" w:lineRule="auto"/>
        <w:ind w:firstLine="811"/>
        <w:rPr>
          <w:rFonts w:ascii="宋体" w:eastAsia="宋体" w:hAnsi="宋体" w:cs="宋体"/>
          <w:sz w:val="42"/>
          <w:szCs w:val="42"/>
        </w:rPr>
      </w:pPr>
      <w:r>
        <w:rPr>
          <w:rFonts w:ascii="宋体" w:eastAsia="宋体" w:hAnsi="宋体" w:cs="宋体"/>
          <w:spacing w:val="-19"/>
          <w:sz w:val="42"/>
          <w:szCs w:val="42"/>
        </w:rPr>
        <w:t>3</w:t>
      </w:r>
      <w:r>
        <w:rPr>
          <w:rFonts w:ascii="宋体" w:eastAsia="宋体" w:hAnsi="宋体" w:cs="宋体"/>
          <w:spacing w:val="-86"/>
          <w:sz w:val="42"/>
          <w:szCs w:val="42"/>
        </w:rPr>
        <w:t xml:space="preserve"> </w:t>
      </w:r>
      <w:r>
        <w:rPr>
          <w:rFonts w:ascii="宋体" w:eastAsia="宋体" w:hAnsi="宋体" w:cs="宋体"/>
          <w:spacing w:val="-19"/>
          <w:sz w:val="42"/>
          <w:szCs w:val="42"/>
        </w:rPr>
        <w:t>）爆破设计</w:t>
      </w:r>
    </w:p>
    <w:p w:rsidR="00232FC0" w14:paraId="086954A3" w14:textId="77777777">
      <w:pPr>
        <w:spacing w:line="259" w:lineRule="auto"/>
      </w:pPr>
    </w:p>
    <w:p w:rsidR="00232FC0" w14:paraId="4BE0A30B" w14:textId="77777777">
      <w:pPr>
        <w:spacing w:before="137" w:line="936" w:lineRule="exact"/>
        <w:ind w:firstLine="841"/>
        <w:rPr>
          <w:rFonts w:ascii="宋体" w:eastAsia="宋体" w:hAnsi="宋体" w:cs="宋体"/>
          <w:sz w:val="42"/>
          <w:szCs w:val="42"/>
        </w:rPr>
      </w:pPr>
      <w:r>
        <w:rPr>
          <w:rFonts w:ascii="宋体" w:eastAsia="宋体" w:hAnsi="宋体" w:cs="宋体"/>
          <w:spacing w:val="-1"/>
          <w:position w:val="37"/>
          <w:sz w:val="42"/>
          <w:szCs w:val="42"/>
        </w:rPr>
        <w:t>石方开挖采用梯段松动控制</w:t>
      </w:r>
    </w:p>
    <w:p w:rsidR="00232FC0" w14:paraId="03DBAED2" w14:textId="77777777">
      <w:pPr>
        <w:spacing w:before="2" w:line="236" w:lineRule="auto"/>
        <w:ind w:firstLine="838"/>
        <w:rPr>
          <w:rFonts w:ascii="宋体" w:eastAsia="宋体" w:hAnsi="宋体" w:cs="宋体"/>
          <w:sz w:val="42"/>
          <w:szCs w:val="42"/>
        </w:rPr>
      </w:pPr>
      <w:r>
        <w:rPr>
          <w:rFonts w:ascii="宋体" w:eastAsia="宋体" w:hAnsi="宋体" w:cs="宋体"/>
          <w:spacing w:val="-1"/>
          <w:sz w:val="42"/>
          <w:szCs w:val="42"/>
        </w:rPr>
        <w:t>爆破施工，小型潜孔钻机配</w:t>
      </w:r>
    </w:p>
    <w:p w:rsidR="00232FC0" w14:paraId="1DCE6F41" w14:textId="77777777">
      <w:pPr>
        <w:spacing w:line="263" w:lineRule="auto"/>
      </w:pPr>
    </w:p>
    <w:p w:rsidR="00232FC0" w14:paraId="138ED699" w14:textId="77777777">
      <w:pPr>
        <w:spacing w:before="137" w:line="411" w:lineRule="auto"/>
        <w:ind w:right="136"/>
        <w:rPr>
          <w:rFonts w:ascii="宋体" w:eastAsia="宋体" w:hAnsi="宋体" w:cs="宋体"/>
          <w:sz w:val="42"/>
          <w:szCs w:val="42"/>
        </w:rPr>
      </w:pPr>
      <w:r>
        <w:rPr>
          <w:rFonts w:ascii="宋体" w:eastAsia="宋体" w:hAnsi="宋体" w:cs="宋体"/>
          <w:spacing w:val="4"/>
          <w:sz w:val="42"/>
          <w:szCs w:val="42"/>
        </w:rPr>
        <w:t>合风动凿岩机钻孔，坡面预留光爆层。任何地段的开挖均必须根据现场实际</w:t>
      </w:r>
      <w:r>
        <w:rPr>
          <w:rFonts w:ascii="宋体" w:eastAsia="宋体" w:hAnsi="宋体" w:cs="宋体"/>
          <w:spacing w:val="29"/>
          <w:sz w:val="42"/>
          <w:szCs w:val="42"/>
        </w:rPr>
        <w:t xml:space="preserve"> </w:t>
      </w:r>
      <w:r>
        <w:rPr>
          <w:rFonts w:ascii="宋体" w:eastAsia="宋体" w:hAnsi="宋体" w:cs="宋体"/>
          <w:spacing w:val="4"/>
          <w:sz w:val="42"/>
          <w:szCs w:val="42"/>
        </w:rPr>
        <w:t>情况，作出爆破设计，计算出相关的爆破设计参数，包括使用设备型号、材</w:t>
      </w:r>
      <w:r>
        <w:rPr>
          <w:rFonts w:ascii="宋体" w:eastAsia="宋体" w:hAnsi="宋体" w:cs="宋体"/>
          <w:spacing w:val="29"/>
          <w:sz w:val="42"/>
          <w:szCs w:val="42"/>
        </w:rPr>
        <w:t xml:space="preserve"> </w:t>
      </w:r>
      <w:r>
        <w:rPr>
          <w:rFonts w:ascii="宋体" w:eastAsia="宋体" w:hAnsi="宋体" w:cs="宋体"/>
          <w:spacing w:val="-3"/>
          <w:sz w:val="42"/>
          <w:szCs w:val="42"/>
        </w:rPr>
        <w:t>料规格、炮眼布置、药量计算、起爆方式等。</w:t>
      </w:r>
    </w:p>
    <w:p w:rsidR="00232FC0" w14:paraId="69CB7815" w14:textId="77777777">
      <w:pPr>
        <w:spacing w:before="2" w:line="411" w:lineRule="auto"/>
        <w:ind w:left="1" w:right="152" w:firstLine="811"/>
        <w:rPr>
          <w:rFonts w:ascii="宋体" w:eastAsia="宋体" w:hAnsi="宋体" w:cs="宋体"/>
          <w:sz w:val="42"/>
          <w:szCs w:val="42"/>
        </w:rPr>
      </w:pPr>
      <w:r>
        <w:rPr>
          <w:rFonts w:ascii="宋体" w:eastAsia="宋体" w:hAnsi="宋体" w:cs="宋体"/>
          <w:spacing w:val="-2"/>
          <w:sz w:val="42"/>
          <w:szCs w:val="42"/>
        </w:rPr>
        <w:t>a</w:t>
      </w:r>
      <w:r>
        <w:rPr>
          <w:rFonts w:ascii="宋体" w:eastAsia="宋体" w:hAnsi="宋体" w:cs="宋体"/>
          <w:spacing w:val="-2"/>
          <w:sz w:val="42"/>
          <w:szCs w:val="42"/>
        </w:rPr>
        <w:t>、对于本合同段深挖地段，石方面积较大、挖方较深且数量集中，主要</w:t>
      </w:r>
      <w:r>
        <w:rPr>
          <w:rFonts w:ascii="宋体" w:eastAsia="宋体" w:hAnsi="宋体" w:cs="宋体"/>
          <w:spacing w:val="27"/>
          <w:sz w:val="42"/>
          <w:szCs w:val="42"/>
        </w:rPr>
        <w:t xml:space="preserve"> </w:t>
      </w:r>
      <w:r>
        <w:rPr>
          <w:rFonts w:ascii="宋体" w:eastAsia="宋体" w:hAnsi="宋体" w:cs="宋体"/>
          <w:spacing w:val="-3"/>
          <w:sz w:val="42"/>
          <w:szCs w:val="42"/>
        </w:rPr>
        <w:t>采用小型潜孔钻机钻孔，实施梯段式深孔微差松动控制爆破。</w:t>
      </w:r>
    </w:p>
    <w:p w:rsidR="00232FC0" w14:paraId="3DCAA8ED" w14:textId="77777777">
      <w:pPr>
        <w:spacing w:before="2" w:line="411" w:lineRule="auto"/>
        <w:ind w:left="4" w:right="141" w:firstLine="800"/>
        <w:rPr>
          <w:rFonts w:ascii="宋体" w:eastAsia="宋体" w:hAnsi="宋体" w:cs="宋体"/>
          <w:sz w:val="42"/>
          <w:szCs w:val="42"/>
        </w:rPr>
      </w:pPr>
      <w:r>
        <w:rPr>
          <w:rFonts w:ascii="宋体" w:eastAsia="宋体" w:hAnsi="宋体" w:cs="宋体"/>
          <w:spacing w:val="-1"/>
          <w:sz w:val="42"/>
          <w:szCs w:val="42"/>
        </w:rPr>
        <w:t>b</w:t>
      </w:r>
      <w:r>
        <w:rPr>
          <w:rFonts w:ascii="宋体" w:eastAsia="宋体" w:hAnsi="宋体" w:cs="宋体"/>
          <w:spacing w:val="-1"/>
          <w:sz w:val="42"/>
          <w:szCs w:val="42"/>
        </w:rPr>
        <w:t>、对于其余地段挖深较浅和方量不大的边坡、路基面修整采用风动凿岩</w:t>
      </w:r>
      <w:r>
        <w:rPr>
          <w:rFonts w:ascii="宋体" w:eastAsia="宋体" w:hAnsi="宋体" w:cs="宋体"/>
          <w:spacing w:val="13"/>
          <w:sz w:val="42"/>
          <w:szCs w:val="42"/>
        </w:rPr>
        <w:t xml:space="preserve"> </w:t>
      </w:r>
      <w:r>
        <w:rPr>
          <w:rFonts w:ascii="宋体" w:eastAsia="宋体" w:hAnsi="宋体" w:cs="宋体"/>
          <w:spacing w:val="-4"/>
          <w:sz w:val="42"/>
          <w:szCs w:val="42"/>
        </w:rPr>
        <w:t>机钻眼，浅孔微差松动控制爆破。</w:t>
      </w:r>
    </w:p>
    <w:p w:rsidR="00232FC0" w14:paraId="22BF6A23" w14:textId="77777777">
      <w:pPr>
        <w:spacing w:before="2" w:line="411" w:lineRule="auto"/>
        <w:ind w:left="1" w:right="147" w:firstLine="811"/>
        <w:rPr>
          <w:rFonts w:ascii="宋体" w:eastAsia="宋体" w:hAnsi="宋体" w:cs="宋体"/>
          <w:sz w:val="42"/>
          <w:szCs w:val="42"/>
        </w:rPr>
      </w:pPr>
      <w:r>
        <w:rPr>
          <w:rFonts w:ascii="宋体" w:eastAsia="宋体" w:hAnsi="宋体" w:cs="宋体"/>
          <w:spacing w:val="-1"/>
          <w:sz w:val="42"/>
          <w:szCs w:val="42"/>
        </w:rPr>
        <w:t>c</w:t>
      </w:r>
      <w:r>
        <w:rPr>
          <w:rFonts w:ascii="宋体" w:eastAsia="宋体" w:hAnsi="宋体" w:cs="宋体"/>
          <w:spacing w:val="-1"/>
          <w:sz w:val="42"/>
          <w:szCs w:val="42"/>
        </w:rPr>
        <w:t>、为提高破碎效果，降低大块率，并降低震动效应，均采用大孔距，小</w:t>
      </w:r>
      <w:r>
        <w:rPr>
          <w:rFonts w:ascii="宋体" w:eastAsia="宋体" w:hAnsi="宋体" w:cs="宋体"/>
          <w:sz w:val="42"/>
          <w:szCs w:val="42"/>
        </w:rPr>
        <w:t xml:space="preserve"> </w:t>
      </w:r>
      <w:r>
        <w:rPr>
          <w:rFonts w:ascii="宋体" w:eastAsia="宋体" w:hAnsi="宋体" w:cs="宋体"/>
          <w:spacing w:val="-11"/>
          <w:sz w:val="42"/>
          <w:szCs w:val="42"/>
        </w:rPr>
        <w:t>排距，</w:t>
      </w:r>
      <w:r>
        <w:rPr>
          <w:rFonts w:ascii="宋体" w:eastAsia="宋体" w:hAnsi="宋体" w:cs="宋体"/>
          <w:spacing w:val="77"/>
          <w:sz w:val="42"/>
          <w:szCs w:val="42"/>
        </w:rPr>
        <w:t xml:space="preserve"> </w:t>
      </w:r>
      <w:r>
        <w:rPr>
          <w:rFonts w:ascii="宋体" w:eastAsia="宋体" w:hAnsi="宋体" w:cs="宋体"/>
          <w:spacing w:val="-11"/>
          <w:sz w:val="42"/>
          <w:szCs w:val="42"/>
        </w:rPr>
        <w:t>梅花形布孔，并采用导爆管毫秒雷管实施逐排微差挤压爆破。</w:t>
      </w:r>
    </w:p>
    <w:p w:rsidR="00232FC0" w14:paraId="2457729E" w14:textId="77777777">
      <w:pPr>
        <w:spacing w:before="4" w:line="411" w:lineRule="auto"/>
        <w:ind w:left="2" w:right="130" w:firstLine="809"/>
        <w:rPr>
          <w:rFonts w:ascii="宋体" w:eastAsia="宋体" w:hAnsi="宋体" w:cs="宋体"/>
          <w:sz w:val="42"/>
          <w:szCs w:val="42"/>
        </w:rPr>
      </w:pPr>
      <w:r>
        <w:rPr>
          <w:rFonts w:ascii="宋体" w:eastAsia="宋体" w:hAnsi="宋体" w:cs="宋体"/>
          <w:spacing w:val="-1"/>
          <w:sz w:val="42"/>
          <w:szCs w:val="42"/>
        </w:rPr>
        <w:t>d</w:t>
      </w:r>
      <w:r>
        <w:rPr>
          <w:rFonts w:ascii="宋体" w:eastAsia="宋体" w:hAnsi="宋体" w:cs="宋体"/>
          <w:spacing w:val="-1"/>
          <w:sz w:val="42"/>
          <w:szCs w:val="42"/>
        </w:rPr>
        <w:t>、为提高边坡稳定性和美观程度，在本合同段深挖地段采用预留光爆层</w:t>
      </w:r>
      <w:r>
        <w:rPr>
          <w:rFonts w:ascii="宋体" w:eastAsia="宋体" w:hAnsi="宋体" w:cs="宋体"/>
          <w:spacing w:val="17"/>
          <w:sz w:val="42"/>
          <w:szCs w:val="42"/>
        </w:rPr>
        <w:t xml:space="preserve"> </w:t>
      </w:r>
      <w:r>
        <w:rPr>
          <w:rFonts w:ascii="宋体" w:eastAsia="宋体" w:hAnsi="宋体" w:cs="宋体"/>
          <w:spacing w:val="4"/>
          <w:sz w:val="42"/>
          <w:szCs w:val="42"/>
        </w:rPr>
        <w:t>法进行光面爆破，边坡设计有台阶时分台阶进行光爆，设计无台阶时，从路</w:t>
      </w:r>
      <w:r>
        <w:rPr>
          <w:rFonts w:ascii="宋体" w:eastAsia="宋体" w:hAnsi="宋体" w:cs="宋体"/>
          <w:spacing w:val="26"/>
          <w:sz w:val="42"/>
          <w:szCs w:val="42"/>
        </w:rPr>
        <w:t xml:space="preserve"> </w:t>
      </w:r>
      <w:r>
        <w:rPr>
          <w:rFonts w:ascii="宋体" w:eastAsia="宋体" w:hAnsi="宋体" w:cs="宋体"/>
          <w:spacing w:val="-1"/>
          <w:sz w:val="42"/>
          <w:szCs w:val="42"/>
        </w:rPr>
        <w:t>堑顶沿坡面钻孔一次爆破到位。</w:t>
      </w:r>
    </w:p>
    <w:p w:rsidR="00232FC0" w14:paraId="49D4F030" w14:textId="77777777">
      <w:pPr>
        <w:spacing w:before="1" w:line="236" w:lineRule="auto"/>
        <w:ind w:firstLine="812"/>
        <w:rPr>
          <w:rFonts w:ascii="宋体" w:eastAsia="宋体" w:hAnsi="宋体" w:cs="宋体"/>
          <w:sz w:val="42"/>
          <w:szCs w:val="42"/>
        </w:rPr>
      </w:pPr>
      <w:r>
        <w:rPr>
          <w:rFonts w:ascii="宋体" w:eastAsia="宋体" w:hAnsi="宋体" w:cs="宋体"/>
          <w:spacing w:val="-4"/>
          <w:sz w:val="42"/>
          <w:szCs w:val="42"/>
        </w:rPr>
        <w:t>e</w:t>
      </w:r>
      <w:r>
        <w:rPr>
          <w:rFonts w:ascii="宋体" w:eastAsia="宋体" w:hAnsi="宋体" w:cs="宋体"/>
          <w:spacing w:val="-4"/>
          <w:sz w:val="42"/>
          <w:szCs w:val="42"/>
        </w:rPr>
        <w:t>、软岩和中硬岩边坡实施预裂爆破。</w:t>
      </w:r>
    </w:p>
    <w:p w:rsidR="00232FC0" w14:paraId="090F44A5" w14:textId="77777777">
      <w:pPr>
        <w:spacing w:line="257" w:lineRule="auto"/>
      </w:pPr>
    </w:p>
    <w:p w:rsidR="00232FC0" w14:paraId="29C9344D" w14:textId="77777777">
      <w:pPr>
        <w:spacing w:before="137" w:line="416" w:lineRule="auto"/>
        <w:ind w:left="2" w:firstLine="800"/>
        <w:rPr>
          <w:rFonts w:ascii="宋体" w:eastAsia="宋体" w:hAnsi="宋体" w:cs="宋体"/>
          <w:sz w:val="42"/>
          <w:szCs w:val="42"/>
        </w:rPr>
      </w:pPr>
      <w:r>
        <w:rPr>
          <w:rFonts w:ascii="宋体" w:eastAsia="宋体" w:hAnsi="宋体" w:cs="宋体"/>
          <w:spacing w:val="-16"/>
          <w:sz w:val="42"/>
          <w:szCs w:val="42"/>
        </w:rPr>
        <w:t>f</w:t>
      </w:r>
      <w:r>
        <w:rPr>
          <w:rFonts w:ascii="宋体" w:eastAsia="宋体" w:hAnsi="宋体" w:cs="宋体"/>
          <w:spacing w:val="-16"/>
          <w:sz w:val="42"/>
          <w:szCs w:val="42"/>
        </w:rPr>
        <w:t>、为确保路基面平整坚实，</w:t>
      </w:r>
      <w:r>
        <w:rPr>
          <w:rFonts w:ascii="宋体" w:eastAsia="宋体" w:hAnsi="宋体" w:cs="宋体"/>
          <w:spacing w:val="23"/>
          <w:sz w:val="42"/>
          <w:szCs w:val="42"/>
        </w:rPr>
        <w:t xml:space="preserve"> </w:t>
      </w:r>
      <w:r>
        <w:rPr>
          <w:rFonts w:ascii="宋体" w:eastAsia="宋体" w:hAnsi="宋体" w:cs="宋体"/>
          <w:spacing w:val="-16"/>
          <w:sz w:val="42"/>
          <w:szCs w:val="42"/>
        </w:rPr>
        <w:t>不论采用风动凿岩机还是潜孔钻机钻孔爆破，</w:t>
      </w:r>
      <w:r>
        <w:rPr>
          <w:rFonts w:ascii="宋体" w:eastAsia="宋体" w:hAnsi="宋体" w:cs="宋体"/>
          <w:sz w:val="42"/>
          <w:szCs w:val="42"/>
        </w:rPr>
        <w:t xml:space="preserve"> </w:t>
      </w:r>
      <w:r>
        <w:rPr>
          <w:rFonts w:ascii="宋体" w:eastAsia="宋体" w:hAnsi="宋体" w:cs="宋体"/>
          <w:spacing w:val="-9"/>
          <w:sz w:val="42"/>
          <w:szCs w:val="42"/>
        </w:rPr>
        <w:t>最底层</w:t>
      </w:r>
      <w:r>
        <w:rPr>
          <w:rFonts w:ascii="宋体" w:eastAsia="宋体" w:hAnsi="宋体" w:cs="宋体"/>
          <w:spacing w:val="-87"/>
          <w:sz w:val="42"/>
          <w:szCs w:val="42"/>
        </w:rPr>
        <w:t xml:space="preserve"> </w:t>
      </w:r>
      <w:r>
        <w:rPr>
          <w:rFonts w:ascii="宋体" w:eastAsia="宋体" w:hAnsi="宋体" w:cs="宋体"/>
          <w:spacing w:val="-9"/>
          <w:sz w:val="42"/>
          <w:szCs w:val="42"/>
        </w:rPr>
        <w:t>2m</w:t>
      </w:r>
      <w:r>
        <w:rPr>
          <w:rFonts w:ascii="宋体" w:eastAsia="宋体" w:hAnsi="宋体" w:cs="宋体"/>
          <w:spacing w:val="-73"/>
          <w:sz w:val="42"/>
          <w:szCs w:val="42"/>
        </w:rPr>
        <w:t xml:space="preserve"> </w:t>
      </w:r>
      <w:r>
        <w:rPr>
          <w:rFonts w:ascii="宋体" w:eastAsia="宋体" w:hAnsi="宋体" w:cs="宋体"/>
          <w:spacing w:val="-9"/>
          <w:sz w:val="42"/>
          <w:szCs w:val="42"/>
        </w:rPr>
        <w:t>均采用风动凿岩机钻孔爆破，</w:t>
      </w:r>
      <w:r>
        <w:rPr>
          <w:rFonts w:ascii="宋体" w:eastAsia="宋体" w:hAnsi="宋体" w:cs="宋体"/>
          <w:spacing w:val="1"/>
          <w:sz w:val="42"/>
          <w:szCs w:val="42"/>
        </w:rPr>
        <w:t xml:space="preserve"> </w:t>
      </w:r>
      <w:r>
        <w:rPr>
          <w:rFonts w:ascii="宋体" w:eastAsia="宋体" w:hAnsi="宋体" w:cs="宋体"/>
          <w:spacing w:val="-9"/>
          <w:sz w:val="42"/>
          <w:szCs w:val="42"/>
        </w:rPr>
        <w:t>严格控制孔底标高和超钻值，并适当</w:t>
      </w:r>
      <w:r>
        <w:rPr>
          <w:rFonts w:ascii="宋体" w:eastAsia="宋体" w:hAnsi="宋体" w:cs="宋体"/>
          <w:sz w:val="42"/>
          <w:szCs w:val="42"/>
        </w:rPr>
        <w:t xml:space="preserve"> </w:t>
      </w:r>
      <w:r>
        <w:rPr>
          <w:rFonts w:ascii="宋体" w:eastAsia="宋体" w:hAnsi="宋体" w:cs="宋体"/>
          <w:spacing w:val="-4"/>
          <w:sz w:val="42"/>
          <w:szCs w:val="42"/>
        </w:rPr>
        <w:t>缩小排距和孔距，实施逐排微差起爆。</w:t>
      </w:r>
    </w:p>
    <w:p w:rsidR="00232FC0" w14:paraId="26E836F4" w14:textId="77777777">
      <w:pPr>
        <w:spacing w:line="276" w:lineRule="auto"/>
      </w:pPr>
    </w:p>
    <w:p w:rsidR="00232FC0" w14:paraId="35910555" w14:textId="77777777">
      <w:pPr>
        <w:spacing w:line="277" w:lineRule="auto"/>
      </w:pPr>
    </w:p>
    <w:p w:rsidR="00232FC0" w14:paraId="17866DCA" w14:textId="77777777">
      <w:pPr>
        <w:spacing w:before="88" w:line="191" w:lineRule="auto"/>
        <w:ind w:firstLine="13774"/>
        <w:rPr>
          <w:rFonts w:ascii="宋体" w:eastAsia="宋体" w:hAnsi="宋体" w:cs="宋体"/>
          <w:sz w:val="27"/>
          <w:szCs w:val="27"/>
        </w:rPr>
      </w:pPr>
      <w:r>
        <w:rPr>
          <w:rFonts w:ascii="宋体" w:eastAsia="宋体" w:hAnsi="宋体" w:cs="宋体"/>
          <w:spacing w:val="-6"/>
          <w:sz w:val="27"/>
          <w:szCs w:val="27"/>
        </w:rPr>
        <w:t>13</w:t>
      </w:r>
    </w:p>
    <w:p w:rsidR="00232FC0" w14:paraId="1B2EA50B" w14:textId="77777777">
      <w:pPr>
        <w:sectPr>
          <w:headerReference w:type="default" r:id="rId7"/>
          <w:pgSz w:w="17860" w:h="25258"/>
          <w:pgMar w:top="400" w:right="1566" w:bottom="0" w:left="2135" w:header="0" w:footer="0" w:gutter="0"/>
          <w:pgNumType w:start="14"/>
          <w:cols w:space="720"/>
        </w:sectPr>
      </w:pPr>
    </w:p>
    <w:p w:rsidR="00232FC0" w14:paraId="677E557C" w14:textId="59390CA7">
      <w:pPr>
        <w:spacing w:line="251" w:lineRule="auto"/>
      </w:pPr>
      <w:r>
        <mc:AlternateContent>
          <mc:Choice Requires="wps">
            <w:drawing>
              <wp:anchor distT="0" distB="0" distL="114300" distR="114300" simplePos="0" relativeHeight="251785216" behindDoc="0" locked="0" layoutInCell="1" allowOverlap="1">
                <wp:simplePos x="0" y="0"/>
                <wp:positionH relativeFrom="column">
                  <wp:posOffset>5502275</wp:posOffset>
                </wp:positionH>
                <wp:positionV relativeFrom="paragraph">
                  <wp:posOffset>7366000</wp:posOffset>
                </wp:positionV>
                <wp:extent cx="127000" cy="127000"/>
                <wp:effectExtent l="0" t="0" r="6350" b="6350"/>
                <wp:wrapNone/>
                <wp:docPr id="1186969192" name="文本框 60"/>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4FE64E7F">
                            <w:pPr>
                              <w:rPr>
                                <w:color w:val="FFFFFF"/>
                              </w:rPr>
                            </w:pPr>
                            <w:r w:rsidRPr="005570B1">
                              <w:rPr>
                                <w:rFonts w:hint="eastAsia"/>
                                <w:color w:val="FFFFFF"/>
                              </w:rPr>
                              <w:t>于基坑</w:t>
                            </w:r>
                            <w:r w:rsidRPr="005570B1">
                              <w:rPr>
                                <w:rFonts w:hint="eastAsia"/>
                                <w:color w:val="FFFFFF"/>
                              </w:rPr>
                              <w:t>(</w:t>
                            </w:r>
                            <w:r w:rsidRPr="005570B1">
                              <w:rPr>
                                <w:rFonts w:hint="eastAsia"/>
                                <w:color w:val="FFFFFF"/>
                              </w:rPr>
                              <w:t>槽</w:t>
                            </w:r>
                            <w:r w:rsidRPr="005570B1">
                              <w:rPr>
                                <w:rFonts w:hint="eastAsia"/>
                                <w:color w:val="FFFFFF"/>
                              </w:rPr>
                              <w:t>)</w:t>
                            </w:r>
                            <w:r w:rsidRPr="005570B1">
                              <w:rPr>
                                <w:rFonts w:hint="eastAsia"/>
                                <w:color w:val="FFFFFF"/>
                              </w:rPr>
                              <w:t>或管沟底面标高时，其挖方边坡可做成直立壁不加支撑。挖方深度应根据土质确定，但不宜超过下列</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60" o:spid="_x0000_s1088" type="#_x0000_t202" style="width:10pt;height:10pt;margin-top:580pt;margin-left:433.25pt;mso-wrap-distance-bottom:0;mso-wrap-distance-left:9pt;mso-wrap-distance-right:9pt;mso-wrap-distance-top:0;position:absolute;v-text-anchor:top;z-index:251784192" filled="f" fillcolor="this" stroked="f" strokeweight="0.5pt">
                <v:textbox>
                  <w:txbxContent>
                    <w:p w:rsidR="005570B1" w:rsidRPr="005570B1" w14:paraId="7F234561" w14:textId="4FE64E7F">
                      <w:pPr>
                        <w:rPr>
                          <w:color w:val="FFFFFF"/>
                        </w:rPr>
                      </w:pPr>
                      <w:r w:rsidRPr="005570B1">
                        <w:rPr>
                          <w:rFonts w:hint="eastAsia"/>
                          <w:color w:val="FFFFFF"/>
                        </w:rPr>
                        <w:t>于基坑</w:t>
                      </w:r>
                      <w:r w:rsidRPr="005570B1">
                        <w:rPr>
                          <w:rFonts w:hint="eastAsia"/>
                          <w:color w:val="FFFFFF"/>
                        </w:rPr>
                        <w:t>(</w:t>
                      </w:r>
                      <w:r w:rsidRPr="005570B1">
                        <w:rPr>
                          <w:rFonts w:hint="eastAsia"/>
                          <w:color w:val="FFFFFF"/>
                        </w:rPr>
                        <w:t>槽</w:t>
                      </w:r>
                      <w:r w:rsidRPr="005570B1">
                        <w:rPr>
                          <w:rFonts w:hint="eastAsia"/>
                          <w:color w:val="FFFFFF"/>
                        </w:rPr>
                        <w:t>)</w:t>
                      </w:r>
                      <w:r w:rsidRPr="005570B1">
                        <w:rPr>
                          <w:rFonts w:hint="eastAsia"/>
                          <w:color w:val="FFFFFF"/>
                        </w:rPr>
                        <w:t>或管沟底面标高时，其挖方边坡可做成直立壁不加支撑。挖方深度应根据土质确定，但不宜超过下列</w:t>
                      </w:r>
                    </w:p>
                  </w:txbxContent>
                </v:textbox>
              </v:shape>
            </w:pict>
          </mc:Fallback>
        </mc:AlternateContent>
      </w:r>
      <w:r>
        <mc:AlternateContent>
          <mc:Choice Requires="wps">
            <w:drawing>
              <wp:anchor distT="0" distB="0" distL="114300" distR="114300" simplePos="0" relativeHeight="251783168" behindDoc="0" locked="0" layoutInCell="1" allowOverlap="1">
                <wp:simplePos x="0" y="0"/>
                <wp:positionH relativeFrom="column">
                  <wp:posOffset>5502275</wp:posOffset>
                </wp:positionH>
                <wp:positionV relativeFrom="paragraph">
                  <wp:posOffset>5461000</wp:posOffset>
                </wp:positionV>
                <wp:extent cx="127000" cy="127000"/>
                <wp:effectExtent l="0" t="0" r="6350" b="6350"/>
                <wp:wrapNone/>
                <wp:docPr id="685817379" name="文本框 59"/>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5E2C8B03">
                            <w:pPr>
                              <w:rPr>
                                <w:color w:val="FFFFFF"/>
                              </w:rPr>
                            </w:pPr>
                            <w:r w:rsidRPr="005570B1">
                              <w:rPr>
                                <w:rFonts w:hint="eastAsia"/>
                                <w:color w:val="FFFFFF"/>
                              </w:rPr>
                              <w:t>的设备，设置防噪棚，减少噪音污染。</w:t>
                            </w:r>
                            <w:r w:rsidRPr="005570B1">
                              <w:rPr>
                                <w:rFonts w:hint="eastAsia"/>
                                <w:color w:val="FFFFFF"/>
                              </w:rPr>
                              <w:t>7</w:t>
                            </w:r>
                            <w:r w:rsidRPr="005570B1">
                              <w:rPr>
                                <w:rFonts w:hint="eastAsia"/>
                                <w:color w:val="FFFFFF"/>
                              </w:rPr>
                              <w:t>）确保施工工地沿线居民出入道路畅通，周围道路平整无积水，禁止非施</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59" o:spid="_x0000_s1089" type="#_x0000_t202" style="width:10pt;height:10pt;margin-top:430pt;margin-left:433.25pt;mso-wrap-distance-bottom:0;mso-wrap-distance-left:9pt;mso-wrap-distance-right:9pt;mso-wrap-distance-top:0;position:absolute;v-text-anchor:top;z-index:251782144" filled="f" fillcolor="this" stroked="f" strokeweight="0.5pt">
                <v:textbox>
                  <w:txbxContent>
                    <w:p w:rsidR="005570B1" w:rsidRPr="005570B1" w14:paraId="44EBE42E" w14:textId="5E2C8B03">
                      <w:pPr>
                        <w:rPr>
                          <w:color w:val="FFFFFF"/>
                        </w:rPr>
                      </w:pPr>
                      <w:r w:rsidRPr="005570B1">
                        <w:rPr>
                          <w:rFonts w:hint="eastAsia"/>
                          <w:color w:val="FFFFFF"/>
                        </w:rPr>
                        <w:t>的设备，设置防噪棚，减少噪音污染。</w:t>
                      </w:r>
                      <w:r w:rsidRPr="005570B1">
                        <w:rPr>
                          <w:rFonts w:hint="eastAsia"/>
                          <w:color w:val="FFFFFF"/>
                        </w:rPr>
                        <w:t>7</w:t>
                      </w:r>
                      <w:r w:rsidRPr="005570B1">
                        <w:rPr>
                          <w:rFonts w:hint="eastAsia"/>
                          <w:color w:val="FFFFFF"/>
                        </w:rPr>
                        <w:t>）确保施工工地沿线居民出入道路畅通，周围道路平整无积水，禁止非施</w:t>
                      </w:r>
                    </w:p>
                  </w:txbxContent>
                </v:textbox>
              </v:shape>
            </w:pict>
          </mc:Fallback>
        </mc:AlternateContent>
      </w:r>
      <w:r>
        <mc:AlternateContent>
          <mc:Choice Requires="wps">
            <w:drawing>
              <wp:anchor distT="0" distB="0" distL="114300" distR="114300" simplePos="0" relativeHeight="251781120" behindDoc="0" locked="0" layoutInCell="1" allowOverlap="1">
                <wp:simplePos x="0" y="0"/>
                <wp:positionH relativeFrom="column">
                  <wp:posOffset>5502275</wp:posOffset>
                </wp:positionH>
                <wp:positionV relativeFrom="paragraph">
                  <wp:posOffset>3556000</wp:posOffset>
                </wp:positionV>
                <wp:extent cx="127000" cy="127000"/>
                <wp:effectExtent l="0" t="0" r="6350" b="6350"/>
                <wp:wrapNone/>
                <wp:docPr id="1917545186" name="文本框 58"/>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236ABC79">
                            <w:pPr>
                              <w:rPr>
                                <w:color w:val="FFFFFF"/>
                              </w:rPr>
                            </w:pPr>
                            <w:r w:rsidRPr="005570B1">
                              <w:rPr>
                                <w:rFonts w:hint="eastAsia"/>
                                <w:color w:val="FFFFFF"/>
                              </w:rPr>
                              <w:t>工人员入内。</w:t>
                            </w:r>
                            <w:r w:rsidRPr="005570B1">
                              <w:rPr>
                                <w:rFonts w:hint="eastAsia"/>
                                <w:color w:val="FFFFFF"/>
                              </w:rPr>
                              <w:t>8</w:t>
                            </w:r>
                            <w:r w:rsidRPr="005570B1">
                              <w:rPr>
                                <w:rFonts w:hint="eastAsia"/>
                                <w:color w:val="FFFFFF"/>
                              </w:rPr>
                              <w:t>）机械设备完好，安全装置齐全有效，做到专人管理。施工材料堆放整齐。</w:t>
                            </w:r>
                            <w:r w:rsidRPr="005570B1">
                              <w:rPr>
                                <w:rFonts w:hint="eastAsia"/>
                                <w:color w:val="FFFFFF"/>
                              </w:rPr>
                              <w:t>9</w:t>
                            </w:r>
                            <w:r w:rsidRPr="005570B1">
                              <w:rPr>
                                <w:rFonts w:hint="eastAsia"/>
                                <w:color w:val="FFFFFF"/>
                              </w:rPr>
                              <w:t>）施工区域或危险区</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58" o:spid="_x0000_s1090" type="#_x0000_t202" style="width:10pt;height:10pt;margin-top:280pt;margin-left:433.25pt;mso-wrap-distance-bottom:0;mso-wrap-distance-left:9pt;mso-wrap-distance-right:9pt;mso-wrap-distance-top:0;position:absolute;v-text-anchor:top;z-index:251780096" filled="f" fillcolor="this" stroked="f" strokeweight="0.5pt">
                <v:textbox>
                  <w:txbxContent>
                    <w:p w:rsidR="005570B1" w:rsidRPr="005570B1" w14:paraId="21B03C1A" w14:textId="236ABC79">
                      <w:pPr>
                        <w:rPr>
                          <w:color w:val="FFFFFF"/>
                        </w:rPr>
                      </w:pPr>
                      <w:r w:rsidRPr="005570B1">
                        <w:rPr>
                          <w:rFonts w:hint="eastAsia"/>
                          <w:color w:val="FFFFFF"/>
                        </w:rPr>
                        <w:t>工人员入内。</w:t>
                      </w:r>
                      <w:r w:rsidRPr="005570B1">
                        <w:rPr>
                          <w:rFonts w:hint="eastAsia"/>
                          <w:color w:val="FFFFFF"/>
                        </w:rPr>
                        <w:t>8</w:t>
                      </w:r>
                      <w:r w:rsidRPr="005570B1">
                        <w:rPr>
                          <w:rFonts w:hint="eastAsia"/>
                          <w:color w:val="FFFFFF"/>
                        </w:rPr>
                        <w:t>）机械设备完好，安全装置齐全有效，做到专人管理。施工材料堆放整齐。</w:t>
                      </w:r>
                      <w:r w:rsidRPr="005570B1">
                        <w:rPr>
                          <w:rFonts w:hint="eastAsia"/>
                          <w:color w:val="FFFFFF"/>
                        </w:rPr>
                        <w:t>9</w:t>
                      </w:r>
                      <w:r w:rsidRPr="005570B1">
                        <w:rPr>
                          <w:rFonts w:hint="eastAsia"/>
                          <w:color w:val="FFFFFF"/>
                        </w:rPr>
                        <w:t>）施工区域或危险区</w:t>
                      </w:r>
                    </w:p>
                  </w:txbxContent>
                </v:textbox>
              </v:shape>
            </w:pict>
          </mc:Fallback>
        </mc:AlternateContent>
      </w:r>
      <w:r>
        <mc:AlternateContent>
          <mc:Choice Requires="wps">
            <w:drawing>
              <wp:anchor distT="0" distB="0" distL="114300" distR="114300" simplePos="0" relativeHeight="251779072" behindDoc="0" locked="0" layoutInCell="1" allowOverlap="1">
                <wp:simplePos x="0" y="0"/>
                <wp:positionH relativeFrom="column">
                  <wp:posOffset>5502275</wp:posOffset>
                </wp:positionH>
                <wp:positionV relativeFrom="paragraph">
                  <wp:posOffset>1651000</wp:posOffset>
                </wp:positionV>
                <wp:extent cx="127000" cy="127000"/>
                <wp:effectExtent l="0" t="0" r="6350" b="6350"/>
                <wp:wrapNone/>
                <wp:docPr id="1317306473" name="文本框 57"/>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0BDF9505">
                            <w:pPr>
                              <w:rPr>
                                <w:color w:val="FFFFFF"/>
                              </w:rPr>
                            </w:pPr>
                            <w:r w:rsidRPr="005570B1">
                              <w:rPr>
                                <w:rFonts w:hint="eastAsia"/>
                                <w:color w:val="FFFFFF"/>
                              </w:rPr>
                              <w:t>处理后，才能施工。</w:t>
                            </w:r>
                            <w:r w:rsidRPr="005570B1">
                              <w:rPr>
                                <w:rFonts w:hint="eastAsia"/>
                                <w:color w:val="FFFFFF"/>
                              </w:rPr>
                              <w:t>6</w:t>
                            </w:r>
                            <w:r w:rsidRPr="005570B1">
                              <w:rPr>
                                <w:rFonts w:hint="eastAsia"/>
                                <w:color w:val="FFFFFF"/>
                              </w:rPr>
                              <w:t>）基坑开挖工程应验算边坡或基坑的稳定性，应注意由于土体内应力变化和淤泥土的塑性流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57" o:spid="_x0000_s1091" type="#_x0000_t202" style="width:10pt;height:10pt;margin-top:130pt;margin-left:433.25pt;mso-wrap-distance-bottom:0;mso-wrap-distance-left:9pt;mso-wrap-distance-right:9pt;mso-wrap-distance-top:0;position:absolute;v-text-anchor:top;z-index:251778048" filled="f" fillcolor="this" stroked="f" strokeweight="0.5pt">
                <v:textbox>
                  <w:txbxContent>
                    <w:p w:rsidR="005570B1" w:rsidRPr="005570B1" w14:paraId="4D29C737" w14:textId="0BDF9505">
                      <w:pPr>
                        <w:rPr>
                          <w:color w:val="FFFFFF"/>
                        </w:rPr>
                      </w:pPr>
                      <w:r w:rsidRPr="005570B1">
                        <w:rPr>
                          <w:rFonts w:hint="eastAsia"/>
                          <w:color w:val="FFFFFF"/>
                        </w:rPr>
                        <w:t>处理后，才能施工。</w:t>
                      </w:r>
                      <w:r w:rsidRPr="005570B1">
                        <w:rPr>
                          <w:rFonts w:hint="eastAsia"/>
                          <w:color w:val="FFFFFF"/>
                        </w:rPr>
                        <w:t>6</w:t>
                      </w:r>
                      <w:r w:rsidRPr="005570B1">
                        <w:rPr>
                          <w:rFonts w:hint="eastAsia"/>
                          <w:color w:val="FFFFFF"/>
                        </w:rPr>
                        <w:t>）基坑开挖工程应验算边坡或基坑的稳定性，应注意由于土体内应力变化和淤泥土的塑性流</w:t>
                      </w:r>
                    </w:p>
                  </w:txbxContent>
                </v:textbox>
              </v:shape>
            </w:pict>
          </mc:Fallback>
        </mc:AlternateContent>
      </w:r>
    </w:p>
    <w:p w:rsidR="00232FC0" w14:paraId="74A2629D" w14:textId="77777777">
      <w:pPr>
        <w:spacing w:line="251" w:lineRule="auto"/>
      </w:pPr>
    </w:p>
    <w:p w:rsidR="00232FC0" w14:paraId="14AE28CF" w14:textId="77777777">
      <w:pPr>
        <w:spacing w:line="251" w:lineRule="auto"/>
      </w:pPr>
    </w:p>
    <w:p w:rsidR="00232FC0" w14:paraId="786045C4" w14:textId="77777777">
      <w:pPr>
        <w:spacing w:line="251" w:lineRule="auto"/>
      </w:pPr>
    </w:p>
    <w:p w:rsidR="00232FC0" w14:paraId="206175BA" w14:textId="77777777">
      <w:pPr>
        <w:spacing w:line="251" w:lineRule="auto"/>
      </w:pPr>
    </w:p>
    <w:p w:rsidR="00232FC0" w14:paraId="55EE2E6B" w14:textId="77777777">
      <w:pPr>
        <w:spacing w:line="251" w:lineRule="auto"/>
      </w:pPr>
    </w:p>
    <w:p w:rsidR="00232FC0" w14:paraId="2D77B483" w14:textId="77777777">
      <w:pPr>
        <w:spacing w:line="251" w:lineRule="auto"/>
      </w:pPr>
    </w:p>
    <w:p w:rsidR="00232FC0" w14:paraId="6454BFCF" w14:textId="77777777">
      <w:pPr>
        <w:spacing w:before="137" w:line="411" w:lineRule="auto"/>
        <w:ind w:left="2" w:firstLine="805"/>
        <w:rPr>
          <w:rFonts w:ascii="宋体" w:eastAsia="宋体" w:hAnsi="宋体" w:cs="宋体"/>
          <w:sz w:val="42"/>
          <w:szCs w:val="42"/>
        </w:rPr>
      </w:pPr>
      <w:bookmarkStart w:id="19" w:name="_bookmark20"/>
      <w:bookmarkEnd w:id="19"/>
      <w:r>
        <w:rPr>
          <w:rFonts w:ascii="宋体" w:eastAsia="宋体" w:hAnsi="宋体" w:cs="宋体"/>
          <w:spacing w:val="-1"/>
          <w:sz w:val="42"/>
          <w:szCs w:val="42"/>
        </w:rPr>
        <w:t>g</w:t>
      </w:r>
      <w:r>
        <w:rPr>
          <w:rFonts w:ascii="宋体" w:eastAsia="宋体" w:hAnsi="宋体" w:cs="宋体"/>
          <w:spacing w:val="-1"/>
          <w:sz w:val="42"/>
          <w:szCs w:val="42"/>
        </w:rPr>
        <w:t>、石质路基渗沟开挖采用两侧沟壁先行预裂爆破，然后沿中心布设一排</w:t>
      </w:r>
      <w:r>
        <w:rPr>
          <w:rFonts w:ascii="宋体" w:eastAsia="宋体" w:hAnsi="宋体" w:cs="宋体"/>
          <w:spacing w:val="8"/>
          <w:sz w:val="42"/>
          <w:szCs w:val="42"/>
        </w:rPr>
        <w:t xml:space="preserve"> </w:t>
      </w:r>
      <w:r>
        <w:rPr>
          <w:rFonts w:ascii="宋体" w:eastAsia="宋体" w:hAnsi="宋体" w:cs="宋体"/>
          <w:spacing w:val="-3"/>
          <w:sz w:val="42"/>
          <w:szCs w:val="42"/>
        </w:rPr>
        <w:t>纵向倾斜孔，人为创造倾斜开面，从外向内依次响炮，松动后采用挖铲挖槽。</w:t>
      </w:r>
      <w:r>
        <w:rPr>
          <w:rFonts w:ascii="宋体" w:eastAsia="宋体" w:hAnsi="宋体" w:cs="宋体"/>
          <w:spacing w:val="8"/>
          <w:sz w:val="42"/>
          <w:szCs w:val="42"/>
        </w:rPr>
        <w:t xml:space="preserve"> </w:t>
      </w:r>
      <w:r>
        <w:rPr>
          <w:rFonts w:ascii="宋体" w:eastAsia="宋体" w:hAnsi="宋体" w:cs="宋体"/>
          <w:spacing w:val="-4"/>
          <w:sz w:val="42"/>
          <w:szCs w:val="42"/>
        </w:rPr>
        <w:t>预裂爆破起爆方法同光面爆破。</w:t>
      </w:r>
    </w:p>
    <w:p w:rsidR="00232FC0" w14:paraId="224F4736" w14:textId="77777777">
      <w:pPr>
        <w:spacing w:before="1" w:line="236" w:lineRule="auto"/>
        <w:ind w:firstLine="809"/>
        <w:rPr>
          <w:rFonts w:ascii="宋体" w:eastAsia="宋体" w:hAnsi="宋体" w:cs="宋体"/>
          <w:sz w:val="42"/>
          <w:szCs w:val="42"/>
        </w:rPr>
      </w:pPr>
      <w:r>
        <w:rPr>
          <w:rFonts w:ascii="宋体" w:eastAsia="宋体" w:hAnsi="宋体" w:cs="宋体"/>
          <w:spacing w:val="-20"/>
          <w:sz w:val="42"/>
          <w:szCs w:val="42"/>
        </w:rPr>
        <w:t>4</w:t>
      </w:r>
      <w:r>
        <w:rPr>
          <w:rFonts w:ascii="宋体" w:eastAsia="宋体" w:hAnsi="宋体" w:cs="宋体"/>
          <w:spacing w:val="-88"/>
          <w:sz w:val="42"/>
          <w:szCs w:val="42"/>
        </w:rPr>
        <w:t xml:space="preserve"> </w:t>
      </w:r>
      <w:r>
        <w:rPr>
          <w:rFonts w:ascii="宋体" w:eastAsia="宋体" w:hAnsi="宋体" w:cs="宋体"/>
          <w:spacing w:val="-20"/>
          <w:sz w:val="42"/>
          <w:szCs w:val="42"/>
        </w:rPr>
        <w:t>）爆破作业</w:t>
      </w:r>
    </w:p>
    <w:p w:rsidR="00232FC0" w14:paraId="566BA261" w14:textId="77777777">
      <w:pPr>
        <w:spacing w:line="266" w:lineRule="auto"/>
      </w:pPr>
    </w:p>
    <w:p w:rsidR="00232FC0" w14:paraId="7A41532E" w14:textId="77777777">
      <w:pPr>
        <w:spacing w:before="136" w:line="411" w:lineRule="auto"/>
        <w:ind w:right="31" w:firstLine="838"/>
        <w:rPr>
          <w:rFonts w:ascii="宋体" w:eastAsia="宋体" w:hAnsi="宋体" w:cs="宋体"/>
          <w:sz w:val="42"/>
          <w:szCs w:val="42"/>
        </w:rPr>
      </w:pPr>
      <w:r>
        <w:rPr>
          <w:rFonts w:ascii="宋体" w:eastAsia="宋体" w:hAnsi="宋体" w:cs="宋体"/>
          <w:spacing w:val="5"/>
          <w:sz w:val="42"/>
          <w:szCs w:val="42"/>
        </w:rPr>
        <w:t>爆破之前清理山体表层植被和履盖层。覆盖层较厚时，利用推土机清除</w:t>
      </w:r>
      <w:r>
        <w:rPr>
          <w:rFonts w:ascii="宋体" w:eastAsia="宋体" w:hAnsi="宋体" w:cs="宋体"/>
          <w:spacing w:val="3"/>
          <w:sz w:val="42"/>
          <w:szCs w:val="42"/>
        </w:rPr>
        <w:t xml:space="preserve"> </w:t>
      </w:r>
      <w:r>
        <w:rPr>
          <w:rFonts w:ascii="宋体" w:eastAsia="宋体" w:hAnsi="宋体" w:cs="宋体"/>
          <w:spacing w:val="4"/>
          <w:sz w:val="42"/>
          <w:szCs w:val="42"/>
        </w:rPr>
        <w:t>后进行钻眼；覆盖层较薄及岩溶发育地段，用人工清理植被及岩溶中积土后</w:t>
      </w:r>
      <w:r>
        <w:rPr>
          <w:rFonts w:ascii="宋体" w:eastAsia="宋体" w:hAnsi="宋体" w:cs="宋体"/>
          <w:spacing w:val="28"/>
          <w:sz w:val="42"/>
          <w:szCs w:val="42"/>
        </w:rPr>
        <w:t xml:space="preserve"> </w:t>
      </w:r>
      <w:r>
        <w:rPr>
          <w:rFonts w:ascii="宋体" w:eastAsia="宋体" w:hAnsi="宋体" w:cs="宋体"/>
          <w:spacing w:val="4"/>
          <w:sz w:val="42"/>
          <w:szCs w:val="42"/>
        </w:rPr>
        <w:t>进行钻眼。布孔前对爆区进行详细调查（如层理、裂隙、临空面、爆体、台</w:t>
      </w:r>
      <w:r>
        <w:rPr>
          <w:rFonts w:ascii="宋体" w:eastAsia="宋体" w:hAnsi="宋体" w:cs="宋体"/>
          <w:spacing w:val="29"/>
          <w:sz w:val="42"/>
          <w:szCs w:val="42"/>
        </w:rPr>
        <w:t xml:space="preserve"> </w:t>
      </w:r>
      <w:r>
        <w:rPr>
          <w:rFonts w:ascii="宋体" w:eastAsia="宋体" w:hAnsi="宋体" w:cs="宋体"/>
          <w:spacing w:val="-8"/>
          <w:sz w:val="42"/>
          <w:szCs w:val="42"/>
        </w:rPr>
        <w:t>阶平整度、岩石类别及物理力学特征等是否有变化</w:t>
      </w:r>
      <w:r>
        <w:rPr>
          <w:rFonts w:ascii="宋体" w:eastAsia="宋体" w:hAnsi="宋体" w:cs="宋体"/>
          <w:spacing w:val="-2"/>
          <w:sz w:val="42"/>
          <w:szCs w:val="42"/>
        </w:rPr>
        <w:t>），</w:t>
      </w:r>
      <w:r>
        <w:rPr>
          <w:rFonts w:ascii="宋体" w:eastAsia="宋体" w:hAnsi="宋体" w:cs="宋体"/>
          <w:spacing w:val="-8"/>
          <w:sz w:val="42"/>
          <w:szCs w:val="42"/>
        </w:rPr>
        <w:t>并对清理后的地表标高</w:t>
      </w:r>
      <w:r>
        <w:rPr>
          <w:rFonts w:ascii="宋体" w:eastAsia="宋体" w:hAnsi="宋体" w:cs="宋体"/>
          <w:sz w:val="42"/>
          <w:szCs w:val="42"/>
        </w:rPr>
        <w:t xml:space="preserve"> </w:t>
      </w:r>
      <w:r>
        <w:rPr>
          <w:rFonts w:ascii="宋体" w:eastAsia="宋体" w:hAnsi="宋体" w:cs="宋体"/>
          <w:spacing w:val="-4"/>
          <w:sz w:val="42"/>
          <w:szCs w:val="42"/>
        </w:rPr>
        <w:t>进行测量，根据设计孔网参数和挖深进行布孔和确定各钻孔深度，如有需要，</w:t>
      </w:r>
      <w:r>
        <w:rPr>
          <w:rFonts w:ascii="宋体" w:eastAsia="宋体" w:hAnsi="宋体" w:cs="宋体"/>
          <w:spacing w:val="14"/>
          <w:sz w:val="42"/>
          <w:szCs w:val="42"/>
        </w:rPr>
        <w:t xml:space="preserve"> </w:t>
      </w:r>
      <w:r>
        <w:rPr>
          <w:rFonts w:ascii="宋体" w:eastAsia="宋体" w:hAnsi="宋体" w:cs="宋体"/>
          <w:spacing w:val="-6"/>
          <w:sz w:val="42"/>
          <w:szCs w:val="42"/>
        </w:rPr>
        <w:t>对参数进行调整。</w:t>
      </w:r>
    </w:p>
    <w:p w:rsidR="00232FC0" w14:paraId="3720F3CA" w14:textId="77777777">
      <w:pPr>
        <w:spacing w:before="3" w:line="411" w:lineRule="auto"/>
        <w:ind w:right="167" w:firstLine="841"/>
        <w:rPr>
          <w:rFonts w:ascii="宋体" w:eastAsia="宋体" w:hAnsi="宋体" w:cs="宋体"/>
          <w:sz w:val="42"/>
          <w:szCs w:val="42"/>
        </w:rPr>
      </w:pPr>
      <w:r>
        <w:rPr>
          <w:rFonts w:ascii="宋体" w:eastAsia="宋体" w:hAnsi="宋体" w:cs="宋体"/>
          <w:spacing w:val="5"/>
          <w:sz w:val="42"/>
          <w:szCs w:val="42"/>
        </w:rPr>
        <w:t>钻孔时选择技术熟练的凿岩工人施工，先由爆破技术人员按参数准确定</w:t>
      </w:r>
      <w:r>
        <w:rPr>
          <w:rFonts w:ascii="宋体" w:eastAsia="宋体" w:hAnsi="宋体" w:cs="宋体"/>
          <w:sz w:val="42"/>
          <w:szCs w:val="42"/>
        </w:rPr>
        <w:t xml:space="preserve"> </w:t>
      </w:r>
      <w:r>
        <w:rPr>
          <w:rFonts w:ascii="宋体" w:eastAsia="宋体" w:hAnsi="宋体" w:cs="宋体"/>
          <w:spacing w:val="4"/>
          <w:sz w:val="42"/>
          <w:szCs w:val="42"/>
        </w:rPr>
        <w:t>位布孔，用红油漆标注，便于凿岩人员施工，并把孔深、倾角向凿岩人员进</w:t>
      </w:r>
      <w:r>
        <w:rPr>
          <w:rFonts w:ascii="宋体" w:eastAsia="宋体" w:hAnsi="宋体" w:cs="宋体"/>
          <w:spacing w:val="29"/>
          <w:sz w:val="42"/>
          <w:szCs w:val="42"/>
        </w:rPr>
        <w:t xml:space="preserve"> </w:t>
      </w:r>
      <w:r>
        <w:rPr>
          <w:rFonts w:ascii="宋体" w:eastAsia="宋体" w:hAnsi="宋体" w:cs="宋体"/>
          <w:spacing w:val="-1"/>
          <w:sz w:val="42"/>
          <w:szCs w:val="42"/>
        </w:rPr>
        <w:t>行技术交底，特别是边坡孔的钻孔质量要严加控制。</w:t>
      </w:r>
    </w:p>
    <w:p w:rsidR="00232FC0" w14:paraId="06354B67" w14:textId="77777777">
      <w:pPr>
        <w:spacing w:before="4" w:line="415" w:lineRule="auto"/>
        <w:ind w:left="4" w:right="172" w:firstLine="832"/>
        <w:rPr>
          <w:rFonts w:ascii="宋体" w:eastAsia="宋体" w:hAnsi="宋体" w:cs="宋体"/>
          <w:sz w:val="42"/>
          <w:szCs w:val="42"/>
        </w:rPr>
      </w:pPr>
      <w:r>
        <w:rPr>
          <w:rFonts w:ascii="宋体" w:eastAsia="宋体" w:hAnsi="宋体" w:cs="宋体"/>
          <w:spacing w:val="-5"/>
          <w:sz w:val="42"/>
          <w:szCs w:val="42"/>
        </w:rPr>
        <w:t>起爆采用非电毫秒雷管起爆，对起爆系统各联接点认真检查，</w:t>
      </w:r>
      <w:r>
        <w:rPr>
          <w:rFonts w:ascii="宋体" w:eastAsia="宋体" w:hAnsi="宋体" w:cs="宋体"/>
          <w:spacing w:val="104"/>
          <w:sz w:val="42"/>
          <w:szCs w:val="42"/>
        </w:rPr>
        <w:t xml:space="preserve"> </w:t>
      </w:r>
      <w:r>
        <w:rPr>
          <w:rFonts w:ascii="宋体" w:eastAsia="宋体" w:hAnsi="宋体" w:cs="宋体"/>
          <w:spacing w:val="-5"/>
          <w:sz w:val="42"/>
          <w:szCs w:val="42"/>
        </w:rPr>
        <w:t>确认各联</w:t>
      </w:r>
      <w:r>
        <w:rPr>
          <w:rFonts w:ascii="宋体" w:eastAsia="宋体" w:hAnsi="宋体" w:cs="宋体"/>
          <w:sz w:val="42"/>
          <w:szCs w:val="42"/>
        </w:rPr>
        <w:t xml:space="preserve"> </w:t>
      </w:r>
      <w:r>
        <w:rPr>
          <w:rFonts w:ascii="宋体" w:eastAsia="宋体" w:hAnsi="宋体" w:cs="宋体"/>
          <w:spacing w:val="4"/>
          <w:sz w:val="42"/>
          <w:szCs w:val="42"/>
        </w:rPr>
        <w:t>接点连接牢固，无遗漏孔后进行警戒起爆，爆破时进行震动安全监测。爆破</w:t>
      </w:r>
      <w:r>
        <w:rPr>
          <w:rFonts w:ascii="宋体" w:eastAsia="宋体" w:hAnsi="宋体" w:cs="宋体"/>
          <w:spacing w:val="11"/>
          <w:sz w:val="42"/>
          <w:szCs w:val="42"/>
        </w:rPr>
        <w:t xml:space="preserve"> </w:t>
      </w:r>
      <w:r>
        <w:rPr>
          <w:rFonts w:ascii="宋体" w:eastAsia="宋体" w:hAnsi="宋体" w:cs="宋体"/>
          <w:spacing w:val="-2"/>
          <w:sz w:val="42"/>
          <w:szCs w:val="42"/>
        </w:rPr>
        <w:t>由经过专业培训并取得爆破证书的专业人员施爆。</w:t>
      </w:r>
    </w:p>
    <w:p w:rsidR="00232FC0" w14:paraId="459A58AD" w14:textId="77777777">
      <w:pPr>
        <w:spacing w:before="70" w:line="396" w:lineRule="auto"/>
        <w:ind w:left="2" w:right="337" w:firstLine="838"/>
        <w:rPr>
          <w:rFonts w:ascii="宋体" w:eastAsia="宋体" w:hAnsi="宋体" w:cs="宋体"/>
          <w:sz w:val="42"/>
          <w:szCs w:val="42"/>
        </w:rPr>
      </w:pPr>
      <w:r>
        <w:rPr>
          <w:rFonts w:ascii="宋体" w:eastAsia="宋体" w:hAnsi="宋体" w:cs="宋体"/>
          <w:spacing w:val="-18"/>
          <w:sz w:val="42"/>
          <w:szCs w:val="42"/>
        </w:rPr>
        <w:t>石方开挖根据岩石类别、</w:t>
      </w:r>
      <w:r>
        <w:rPr>
          <w:rFonts w:ascii="宋体" w:eastAsia="宋体" w:hAnsi="宋体" w:cs="宋体"/>
          <w:spacing w:val="56"/>
          <w:sz w:val="42"/>
          <w:szCs w:val="42"/>
        </w:rPr>
        <w:t xml:space="preserve"> </w:t>
      </w:r>
      <w:r>
        <w:rPr>
          <w:rFonts w:ascii="宋体" w:eastAsia="宋体" w:hAnsi="宋体" w:cs="宋体"/>
          <w:spacing w:val="-18"/>
          <w:sz w:val="42"/>
          <w:szCs w:val="42"/>
        </w:rPr>
        <w:t>风化程度和节理发育程度，</w:t>
      </w:r>
      <w:r>
        <w:rPr>
          <w:rFonts w:ascii="宋体" w:eastAsia="宋体" w:hAnsi="宋体" w:cs="宋体"/>
          <w:spacing w:val="71"/>
          <w:sz w:val="42"/>
          <w:szCs w:val="42"/>
        </w:rPr>
        <w:t xml:space="preserve"> </w:t>
      </w:r>
      <w:r>
        <w:rPr>
          <w:rFonts w:ascii="宋体" w:eastAsia="宋体" w:hAnsi="宋体" w:cs="宋体"/>
          <w:spacing w:val="-18"/>
          <w:sz w:val="42"/>
          <w:szCs w:val="42"/>
        </w:rPr>
        <w:t>确定开挖方法。对</w:t>
      </w:r>
      <w:r>
        <w:rPr>
          <w:rFonts w:ascii="宋体" w:eastAsia="宋体" w:hAnsi="宋体" w:cs="宋体"/>
          <w:sz w:val="42"/>
          <w:szCs w:val="42"/>
        </w:rPr>
        <w:t xml:space="preserve"> </w:t>
      </w:r>
      <w:r>
        <w:rPr>
          <w:rFonts w:ascii="宋体" w:eastAsia="宋体" w:hAnsi="宋体" w:cs="宋体"/>
          <w:spacing w:val="-10"/>
          <w:sz w:val="42"/>
          <w:szCs w:val="42"/>
        </w:rPr>
        <w:t>于软石和强风化岩石能用机械开挖的采用机械开挖，</w:t>
      </w:r>
      <w:r>
        <w:rPr>
          <w:rFonts w:ascii="宋体" w:eastAsia="宋体" w:hAnsi="宋体" w:cs="宋体"/>
          <w:spacing w:val="104"/>
          <w:sz w:val="42"/>
          <w:szCs w:val="42"/>
        </w:rPr>
        <w:t xml:space="preserve"> </w:t>
      </w:r>
      <w:r>
        <w:rPr>
          <w:rFonts w:ascii="宋体" w:eastAsia="宋体" w:hAnsi="宋体" w:cs="宋体"/>
          <w:spacing w:val="-10"/>
          <w:sz w:val="42"/>
          <w:szCs w:val="42"/>
        </w:rPr>
        <w:t>不能用机械直接开挖的</w:t>
      </w:r>
      <w:r>
        <w:rPr>
          <w:rFonts w:ascii="宋体" w:eastAsia="宋体" w:hAnsi="宋体" w:cs="宋体"/>
          <w:sz w:val="42"/>
          <w:szCs w:val="42"/>
        </w:rPr>
        <w:t xml:space="preserve"> </w:t>
      </w:r>
      <w:r>
        <w:rPr>
          <w:rFonts w:ascii="宋体" w:eastAsia="宋体" w:hAnsi="宋体" w:cs="宋体"/>
          <w:spacing w:val="-5"/>
          <w:sz w:val="42"/>
          <w:szCs w:val="42"/>
        </w:rPr>
        <w:t>石方，采用爆破作业开挖。</w:t>
      </w:r>
    </w:p>
    <w:p w:rsidR="00232FC0" w14:paraId="4D48CFC5" w14:textId="77777777">
      <w:pPr>
        <w:spacing w:before="4" w:line="395" w:lineRule="auto"/>
        <w:ind w:right="339" w:firstLine="843"/>
        <w:rPr>
          <w:rFonts w:ascii="宋体" w:eastAsia="宋体" w:hAnsi="宋体" w:cs="宋体"/>
          <w:sz w:val="42"/>
          <w:szCs w:val="42"/>
        </w:rPr>
      </w:pPr>
      <w:r>
        <w:rPr>
          <w:rFonts w:ascii="宋体" w:eastAsia="宋体" w:hAnsi="宋体" w:cs="宋体"/>
          <w:spacing w:val="-10"/>
          <w:sz w:val="42"/>
          <w:szCs w:val="42"/>
        </w:rPr>
        <w:t>在石方爆破作业前，</w:t>
      </w:r>
      <w:r>
        <w:rPr>
          <w:rFonts w:ascii="宋体" w:eastAsia="宋体" w:hAnsi="宋体" w:cs="宋体"/>
          <w:spacing w:val="86"/>
          <w:sz w:val="42"/>
          <w:szCs w:val="42"/>
        </w:rPr>
        <w:t xml:space="preserve"> </w:t>
      </w:r>
      <w:r>
        <w:rPr>
          <w:rFonts w:ascii="宋体" w:eastAsia="宋体" w:hAnsi="宋体" w:cs="宋体"/>
          <w:spacing w:val="-10"/>
          <w:sz w:val="42"/>
          <w:szCs w:val="42"/>
        </w:rPr>
        <w:t>根据地形地质，开挖断面及施工机械配备等情况，</w:t>
      </w:r>
      <w:r>
        <w:rPr>
          <w:rFonts w:ascii="宋体" w:eastAsia="宋体" w:hAnsi="宋体" w:cs="宋体"/>
          <w:sz w:val="42"/>
          <w:szCs w:val="42"/>
        </w:rPr>
        <w:t xml:space="preserve"> </w:t>
      </w:r>
      <w:r>
        <w:rPr>
          <w:rFonts w:ascii="宋体" w:eastAsia="宋体" w:hAnsi="宋体" w:cs="宋体"/>
          <w:spacing w:val="-1"/>
          <w:sz w:val="42"/>
          <w:szCs w:val="42"/>
        </w:rPr>
        <w:t>按报批的爆破专项施工方案进行爆破作业，并严格按照监理工程师的指令执</w:t>
      </w:r>
      <w:r>
        <w:rPr>
          <w:rFonts w:ascii="宋体" w:eastAsia="宋体" w:hAnsi="宋体" w:cs="宋体"/>
          <w:spacing w:val="22"/>
          <w:sz w:val="42"/>
          <w:szCs w:val="42"/>
        </w:rPr>
        <w:t xml:space="preserve"> </w:t>
      </w:r>
      <w:r>
        <w:rPr>
          <w:rFonts w:ascii="宋体" w:eastAsia="宋体" w:hAnsi="宋体" w:cs="宋体"/>
          <w:spacing w:val="-14"/>
          <w:sz w:val="42"/>
          <w:szCs w:val="42"/>
        </w:rPr>
        <w:t>行。</w:t>
      </w:r>
    </w:p>
    <w:p w:rsidR="00232FC0" w14:paraId="7D579A1F" w14:textId="77777777">
      <w:pPr>
        <w:spacing w:before="1" w:line="236" w:lineRule="auto"/>
        <w:ind w:firstLine="841"/>
        <w:rPr>
          <w:rFonts w:ascii="宋体" w:eastAsia="宋体" w:hAnsi="宋体" w:cs="宋体"/>
          <w:sz w:val="42"/>
          <w:szCs w:val="42"/>
        </w:rPr>
      </w:pPr>
      <w:r>
        <w:rPr>
          <w:rFonts w:ascii="宋体" w:eastAsia="宋体" w:hAnsi="宋体" w:cs="宋体"/>
          <w:spacing w:val="-1"/>
          <w:sz w:val="42"/>
          <w:szCs w:val="42"/>
        </w:rPr>
        <w:t>石质部分采用深孔多排微差爆破法开挖。路堑既长又深时，采用纵向分</w:t>
      </w:r>
    </w:p>
    <w:p w:rsidR="00232FC0" w14:paraId="24C08422" w14:textId="77777777">
      <w:pPr>
        <w:spacing w:before="251" w:line="189" w:lineRule="auto"/>
        <w:ind w:firstLine="13774"/>
        <w:rPr>
          <w:rFonts w:ascii="宋体" w:eastAsia="宋体" w:hAnsi="宋体" w:cs="宋体"/>
          <w:sz w:val="27"/>
          <w:szCs w:val="27"/>
        </w:rPr>
      </w:pPr>
      <w:r>
        <w:rPr>
          <w:rFonts w:ascii="宋体" w:eastAsia="宋体" w:hAnsi="宋体" w:cs="宋体"/>
          <w:spacing w:val="-6"/>
          <w:sz w:val="27"/>
          <w:szCs w:val="27"/>
        </w:rPr>
        <w:t>14</w:t>
      </w:r>
    </w:p>
    <w:p w:rsidR="00232FC0" w14:paraId="0899E359" w14:textId="77777777">
      <w:pPr>
        <w:sectPr>
          <w:headerReference w:type="default" r:id="rId8"/>
          <w:pgSz w:w="17860" w:h="25258"/>
          <w:pgMar w:top="400" w:right="1535" w:bottom="0" w:left="2135" w:header="0" w:footer="0" w:gutter="0"/>
          <w:pgNumType w:start="15"/>
          <w:cols w:space="720"/>
        </w:sectPr>
      </w:pPr>
    </w:p>
    <w:p w:rsidR="00232FC0" w14:paraId="12B37C64" w14:textId="3D2E8888">
      <w:pPr>
        <w:spacing w:line="265" w:lineRule="auto"/>
      </w:pPr>
      <w:r>
        <mc:AlternateContent>
          <mc:Choice Requires="wps">
            <w:drawing>
              <wp:anchor distT="0" distB="0" distL="114300" distR="114300" simplePos="0" relativeHeight="251793408" behindDoc="0" locked="0" layoutInCell="1" allowOverlap="1">
                <wp:simplePos x="0" y="0"/>
                <wp:positionH relativeFrom="column">
                  <wp:posOffset>5504815</wp:posOffset>
                </wp:positionH>
                <wp:positionV relativeFrom="paragraph">
                  <wp:posOffset>7366000</wp:posOffset>
                </wp:positionV>
                <wp:extent cx="127000" cy="127000"/>
                <wp:effectExtent l="0" t="0" r="6350" b="6350"/>
                <wp:wrapNone/>
                <wp:docPr id="898671416" name="文本框 64"/>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55EB71A2">
                            <w:pPr>
                              <w:rPr>
                                <w:color w:val="FFFFFF"/>
                              </w:rPr>
                            </w:pPr>
                            <w:r w:rsidRPr="005570B1">
                              <w:rPr>
                                <w:rFonts w:hint="eastAsia"/>
                                <w:color w:val="FFFFFF"/>
                              </w:rPr>
                              <w:t>梧溪右岸翻新村一带高程</w:t>
                            </w:r>
                            <w:r w:rsidRPr="005570B1">
                              <w:rPr>
                                <w:rFonts w:hint="eastAsia"/>
                                <w:color w:val="FFFFFF"/>
                              </w:rPr>
                              <w:t>290m</w:t>
                            </w:r>
                            <w:r w:rsidRPr="005570B1">
                              <w:rPr>
                                <w:rFonts w:hint="eastAsia"/>
                                <w:color w:val="FFFFFF"/>
                              </w:rPr>
                              <w:t>以下的较平缓地段多为耕地，公路两侧分布有若干民房。路线区出露地层岩性主</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64" o:spid="_x0000_s1092" type="#_x0000_t202" style="width:10pt;height:10pt;margin-top:580pt;margin-left:433.45pt;mso-wrap-distance-bottom:0;mso-wrap-distance-left:9pt;mso-wrap-distance-right:9pt;mso-wrap-distance-top:0;position:absolute;v-text-anchor:top;z-index:251792384" filled="f" fillcolor="this" stroked="f" strokeweight="0.5pt">
                <v:textbox>
                  <w:txbxContent>
                    <w:p w:rsidR="005570B1" w:rsidRPr="005570B1" w14:paraId="4070945D" w14:textId="55EB71A2">
                      <w:pPr>
                        <w:rPr>
                          <w:color w:val="FFFFFF"/>
                        </w:rPr>
                      </w:pPr>
                      <w:r w:rsidRPr="005570B1">
                        <w:rPr>
                          <w:rFonts w:hint="eastAsia"/>
                          <w:color w:val="FFFFFF"/>
                        </w:rPr>
                        <w:t>梧溪右岸翻新村一带高程</w:t>
                      </w:r>
                      <w:r w:rsidRPr="005570B1">
                        <w:rPr>
                          <w:rFonts w:hint="eastAsia"/>
                          <w:color w:val="FFFFFF"/>
                        </w:rPr>
                        <w:t>290m</w:t>
                      </w:r>
                      <w:r w:rsidRPr="005570B1">
                        <w:rPr>
                          <w:rFonts w:hint="eastAsia"/>
                          <w:color w:val="FFFFFF"/>
                        </w:rPr>
                        <w:t>以下的较平缓地段多为耕地，公路两侧分布有若干民房。路线区出露地层岩性主</w:t>
                      </w:r>
                    </w:p>
                  </w:txbxContent>
                </v:textbox>
              </v:shape>
            </w:pict>
          </mc:Fallback>
        </mc:AlternateContent>
      </w:r>
      <w:r>
        <mc:AlternateContent>
          <mc:Choice Requires="wps">
            <w:drawing>
              <wp:anchor distT="0" distB="0" distL="114300" distR="114300" simplePos="0" relativeHeight="251791360" behindDoc="0" locked="0" layoutInCell="1" allowOverlap="1">
                <wp:simplePos x="0" y="0"/>
                <wp:positionH relativeFrom="column">
                  <wp:posOffset>5504815</wp:posOffset>
                </wp:positionH>
                <wp:positionV relativeFrom="paragraph">
                  <wp:posOffset>5461000</wp:posOffset>
                </wp:positionV>
                <wp:extent cx="127000" cy="127000"/>
                <wp:effectExtent l="0" t="0" r="6350" b="6350"/>
                <wp:wrapNone/>
                <wp:docPr id="731132420" name="文本框 63"/>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3B87658D">
                            <w:pPr>
                              <w:rPr>
                                <w:color w:val="FFFFFF"/>
                              </w:rPr>
                            </w:pPr>
                            <w:r w:rsidRPr="005570B1">
                              <w:rPr>
                                <w:rFonts w:hint="eastAsia"/>
                                <w:color w:val="FFFFFF"/>
                              </w:rPr>
                              <w:t>5m</w:t>
                            </w:r>
                            <w:r w:rsidRPr="005570B1">
                              <w:rPr>
                                <w:rFonts w:hint="eastAsia"/>
                                <w:color w:val="FFFFFF"/>
                              </w:rPr>
                              <w:t>以内开挖后暴露时间不超过</w:t>
                            </w:r>
                            <w:r w:rsidRPr="005570B1">
                              <w:rPr>
                                <w:rFonts w:hint="eastAsia"/>
                                <w:color w:val="FFFFFF"/>
                              </w:rPr>
                              <w:t>15d</w:t>
                            </w:r>
                            <w:r w:rsidRPr="005570B1">
                              <w:rPr>
                                <w:rFonts w:hint="eastAsia"/>
                                <w:color w:val="FFFFFF"/>
                              </w:rPr>
                              <w:t>的，不加支撑的边坡的最陡坡度应符合相关的要求。</w:t>
                            </w:r>
                            <w:r w:rsidRPr="005570B1">
                              <w:rPr>
                                <w:rFonts w:hint="eastAsia"/>
                                <w:color w:val="FFFFFF"/>
                              </w:rPr>
                              <w:t>c</w:t>
                            </w:r>
                            <w:r w:rsidRPr="005570B1">
                              <w:rPr>
                                <w:rFonts w:hint="eastAsia"/>
                                <w:color w:val="FFFFFF"/>
                              </w:rPr>
                              <w:t>、坑壁垂直开挖，在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63" o:spid="_x0000_s1093" type="#_x0000_t202" style="width:10pt;height:10pt;margin-top:430pt;margin-left:433.45pt;mso-wrap-distance-bottom:0;mso-wrap-distance-left:9pt;mso-wrap-distance-right:9pt;mso-wrap-distance-top:0;position:absolute;v-text-anchor:top;z-index:251790336" filled="f" fillcolor="this" stroked="f" strokeweight="0.5pt">
                <v:textbox>
                  <w:txbxContent>
                    <w:p w:rsidR="005570B1" w:rsidRPr="005570B1" w14:paraId="7B13359C" w14:textId="3B87658D">
                      <w:pPr>
                        <w:rPr>
                          <w:color w:val="FFFFFF"/>
                        </w:rPr>
                      </w:pPr>
                      <w:r w:rsidRPr="005570B1">
                        <w:rPr>
                          <w:rFonts w:hint="eastAsia"/>
                          <w:color w:val="FFFFFF"/>
                        </w:rPr>
                        <w:t>5m</w:t>
                      </w:r>
                      <w:r w:rsidRPr="005570B1">
                        <w:rPr>
                          <w:rFonts w:hint="eastAsia"/>
                          <w:color w:val="FFFFFF"/>
                        </w:rPr>
                        <w:t>以内开挖后暴露时间不超过</w:t>
                      </w:r>
                      <w:r w:rsidRPr="005570B1">
                        <w:rPr>
                          <w:rFonts w:hint="eastAsia"/>
                          <w:color w:val="FFFFFF"/>
                        </w:rPr>
                        <w:t>15d</w:t>
                      </w:r>
                      <w:r w:rsidRPr="005570B1">
                        <w:rPr>
                          <w:rFonts w:hint="eastAsia"/>
                          <w:color w:val="FFFFFF"/>
                        </w:rPr>
                        <w:t>的，不加支撑的边坡的最陡坡度应符合相关的要求。</w:t>
                      </w:r>
                      <w:r w:rsidRPr="005570B1">
                        <w:rPr>
                          <w:rFonts w:hint="eastAsia"/>
                          <w:color w:val="FFFFFF"/>
                        </w:rPr>
                        <w:t>c</w:t>
                      </w:r>
                      <w:r w:rsidRPr="005570B1">
                        <w:rPr>
                          <w:rFonts w:hint="eastAsia"/>
                          <w:color w:val="FFFFFF"/>
                        </w:rPr>
                        <w:t>、坑壁垂直开挖，在</w:t>
                      </w:r>
                    </w:p>
                  </w:txbxContent>
                </v:textbox>
              </v:shape>
            </w:pict>
          </mc:Fallback>
        </mc:AlternateContent>
      </w:r>
      <w:r>
        <mc:AlternateContent>
          <mc:Choice Requires="wps">
            <w:drawing>
              <wp:anchor distT="0" distB="0" distL="114300" distR="114300" simplePos="0" relativeHeight="251789312" behindDoc="0" locked="0" layoutInCell="1" allowOverlap="1">
                <wp:simplePos x="0" y="0"/>
                <wp:positionH relativeFrom="column">
                  <wp:posOffset>5504815</wp:posOffset>
                </wp:positionH>
                <wp:positionV relativeFrom="paragraph">
                  <wp:posOffset>3556000</wp:posOffset>
                </wp:positionV>
                <wp:extent cx="127000" cy="127000"/>
                <wp:effectExtent l="0" t="0" r="6350" b="6350"/>
                <wp:wrapNone/>
                <wp:docPr id="149866896" name="文本框 62"/>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60E61DFA">
                            <w:pPr>
                              <w:rPr>
                                <w:color w:val="FFFFFF"/>
                              </w:rPr>
                            </w:pPr>
                            <w:r w:rsidRPr="005570B1">
                              <w:rPr>
                                <w:rFonts w:hint="eastAsia"/>
                                <w:color w:val="FFFFFF"/>
                              </w:rPr>
                              <w:t>或铺填超厚。施工现场应根据需要安设照明设施，在危险地段应设置红灯警示。</w:t>
                            </w:r>
                            <w:r w:rsidRPr="005570B1">
                              <w:rPr>
                                <w:rFonts w:hint="eastAsia"/>
                                <w:color w:val="FFFFFF"/>
                              </w:rPr>
                              <w:t>14</w:t>
                            </w:r>
                            <w:r w:rsidRPr="005570B1">
                              <w:rPr>
                                <w:rFonts w:hint="eastAsia"/>
                                <w:color w:val="FFFFFF"/>
                              </w:rPr>
                              <w:t>）基坑开挖应严格按要求放坡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62" o:spid="_x0000_s1094" type="#_x0000_t202" style="width:10pt;height:10pt;margin-top:280pt;margin-left:433.45pt;mso-wrap-distance-bottom:0;mso-wrap-distance-left:9pt;mso-wrap-distance-right:9pt;mso-wrap-distance-top:0;position:absolute;v-text-anchor:top;z-index:251788288" filled="f" fillcolor="this" stroked="f" strokeweight="0.5pt">
                <v:textbox>
                  <w:txbxContent>
                    <w:p w:rsidR="005570B1" w:rsidRPr="005570B1" w14:paraId="25860062" w14:textId="60E61DFA">
                      <w:pPr>
                        <w:rPr>
                          <w:color w:val="FFFFFF"/>
                        </w:rPr>
                      </w:pPr>
                      <w:r w:rsidRPr="005570B1">
                        <w:rPr>
                          <w:rFonts w:hint="eastAsia"/>
                          <w:color w:val="FFFFFF"/>
                        </w:rPr>
                        <w:t>或铺填超厚。施工现场应根据需要安设照明设施，在危险地段应设置红灯警示。</w:t>
                      </w:r>
                      <w:r w:rsidRPr="005570B1">
                        <w:rPr>
                          <w:rFonts w:hint="eastAsia"/>
                          <w:color w:val="FFFFFF"/>
                        </w:rPr>
                        <w:t>14</w:t>
                      </w:r>
                      <w:r w:rsidRPr="005570B1">
                        <w:rPr>
                          <w:rFonts w:hint="eastAsia"/>
                          <w:color w:val="FFFFFF"/>
                        </w:rPr>
                        <w:t>）基坑开挖应严格按要求放坡</w:t>
                      </w:r>
                    </w:p>
                  </w:txbxContent>
                </v:textbox>
              </v:shape>
            </w:pict>
          </mc:Fallback>
        </mc:AlternateContent>
      </w:r>
      <w:r>
        <mc:AlternateContent>
          <mc:Choice Requires="wps">
            <w:drawing>
              <wp:anchor distT="0" distB="0" distL="114300" distR="114300" simplePos="0" relativeHeight="251787264" behindDoc="0" locked="0" layoutInCell="1" allowOverlap="1">
                <wp:simplePos x="0" y="0"/>
                <wp:positionH relativeFrom="column">
                  <wp:posOffset>5504815</wp:posOffset>
                </wp:positionH>
                <wp:positionV relativeFrom="paragraph">
                  <wp:posOffset>1651000</wp:posOffset>
                </wp:positionV>
                <wp:extent cx="127000" cy="127000"/>
                <wp:effectExtent l="0" t="0" r="6350" b="6350"/>
                <wp:wrapNone/>
                <wp:docPr id="874200014" name="文本框 61"/>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570B1" w:rsidRPr="005570B1" w14:textId="7D9124CB">
                            <w:pPr>
                              <w:rPr>
                                <w:color w:val="FFFFFF"/>
                              </w:rPr>
                            </w:pPr>
                            <w:r w:rsidRPr="005570B1">
                              <w:rPr>
                                <w:rFonts w:hint="eastAsia"/>
                                <w:color w:val="FFFFFF"/>
                              </w:rPr>
                              <w:t>除要有科学的计算依据，良好的施工质量外，还应派专人进行基坑监测，出现不良现象及时处理防止发生坍塌事故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61" o:spid="_x0000_s1095" type="#_x0000_t202" style="width:10pt;height:10pt;margin-top:130pt;margin-left:433.45pt;mso-wrap-distance-bottom:0;mso-wrap-distance-left:9pt;mso-wrap-distance-right:9pt;mso-wrap-distance-top:0;position:absolute;v-text-anchor:top;z-index:251786240" filled="f" fillcolor="this" stroked="f" strokeweight="0.5pt">
                <v:textbox>
                  <w:txbxContent>
                    <w:p w:rsidR="005570B1" w:rsidRPr="005570B1" w14:paraId="59D9D158" w14:textId="7D9124CB">
                      <w:pPr>
                        <w:rPr>
                          <w:color w:val="FFFFFF"/>
                        </w:rPr>
                      </w:pPr>
                      <w:r w:rsidRPr="005570B1">
                        <w:rPr>
                          <w:rFonts w:hint="eastAsia"/>
                          <w:color w:val="FFFFFF"/>
                        </w:rPr>
                        <w:t>除要有科学的计算依据，良好的施工质量外，还应派专人进行基坑监测，出现不良现象及时处理防止发生坍塌事故</w:t>
                      </w:r>
                    </w:p>
                  </w:txbxContent>
                </v:textbox>
              </v:shape>
            </w:pict>
          </mc:Fallback>
        </mc:AlternateContent>
      </w:r>
    </w:p>
    <w:p w:rsidR="00232FC0" w14:paraId="0AB7BE81" w14:textId="77777777">
      <w:pPr>
        <w:spacing w:line="265" w:lineRule="auto"/>
      </w:pPr>
    </w:p>
    <w:p w:rsidR="00232FC0" w14:paraId="46141ADA" w14:textId="77777777">
      <w:pPr>
        <w:spacing w:line="265" w:lineRule="auto"/>
      </w:pPr>
    </w:p>
    <w:p w:rsidR="00232FC0" w14:paraId="0C56FBAF" w14:textId="77777777">
      <w:pPr>
        <w:spacing w:line="265" w:lineRule="auto"/>
      </w:pPr>
    </w:p>
    <w:p w:rsidR="00232FC0" w14:paraId="00021DED" w14:textId="77777777">
      <w:pPr>
        <w:spacing w:line="265" w:lineRule="auto"/>
      </w:pPr>
    </w:p>
    <w:p w:rsidR="00232FC0" w14:paraId="6C42CD29" w14:textId="77777777">
      <w:pPr>
        <w:spacing w:line="265" w:lineRule="auto"/>
      </w:pPr>
    </w:p>
    <w:p w:rsidR="00232FC0" w14:paraId="59C58359" w14:textId="77777777">
      <w:pPr>
        <w:spacing w:line="266" w:lineRule="auto"/>
      </w:pPr>
    </w:p>
    <w:p w:rsidR="00232FC0" w14:paraId="094CD2DD" w14:textId="77777777">
      <w:pPr>
        <w:spacing w:before="136" w:line="394" w:lineRule="auto"/>
        <w:ind w:left="4" w:hanging="1"/>
        <w:rPr>
          <w:rFonts w:ascii="宋体" w:eastAsia="宋体" w:hAnsi="宋体" w:cs="宋体"/>
          <w:sz w:val="42"/>
          <w:szCs w:val="42"/>
        </w:rPr>
      </w:pPr>
      <w:bookmarkStart w:id="20" w:name="_bookmark21"/>
      <w:bookmarkEnd w:id="20"/>
      <w:r>
        <w:rPr>
          <w:rFonts w:ascii="宋体" w:eastAsia="宋体" w:hAnsi="宋体" w:cs="宋体"/>
          <w:spacing w:val="-1"/>
          <w:sz w:val="42"/>
          <w:szCs w:val="42"/>
        </w:rPr>
        <w:t>层分段开挖，每一层先挖出一通道，然后开挖两侧，使每一层有独立的出土</w:t>
      </w:r>
      <w:r>
        <w:rPr>
          <w:rFonts w:ascii="宋体" w:eastAsia="宋体" w:hAnsi="宋体" w:cs="宋体"/>
          <w:spacing w:val="10"/>
          <w:sz w:val="42"/>
          <w:szCs w:val="42"/>
        </w:rPr>
        <w:t xml:space="preserve">  </w:t>
      </w:r>
      <w:r>
        <w:rPr>
          <w:rFonts w:ascii="宋体" w:eastAsia="宋体" w:hAnsi="宋体" w:cs="宋体"/>
          <w:spacing w:val="-1"/>
          <w:sz w:val="42"/>
          <w:szCs w:val="42"/>
        </w:rPr>
        <w:t>道路和临时排水系统；对风化破碎岩体，为保证施工中边坡的稳定和边坡防</w:t>
      </w:r>
      <w:r>
        <w:rPr>
          <w:rFonts w:ascii="宋体" w:eastAsia="宋体" w:hAnsi="宋体" w:cs="宋体"/>
          <w:spacing w:val="9"/>
          <w:sz w:val="42"/>
          <w:szCs w:val="42"/>
        </w:rPr>
        <w:t xml:space="preserve">  </w:t>
      </w:r>
      <w:r>
        <w:rPr>
          <w:rFonts w:ascii="宋体" w:eastAsia="宋体" w:hAnsi="宋体" w:cs="宋体"/>
          <w:spacing w:val="-1"/>
          <w:sz w:val="42"/>
          <w:szCs w:val="42"/>
        </w:rPr>
        <w:t>护的施工作业，采用阶梯式进行开挖，按设计要求的高度设置平台，形成阶</w:t>
      </w:r>
      <w:r>
        <w:rPr>
          <w:rFonts w:ascii="宋体" w:eastAsia="宋体" w:hAnsi="宋体" w:cs="宋体"/>
          <w:spacing w:val="9"/>
          <w:sz w:val="42"/>
          <w:szCs w:val="42"/>
        </w:rPr>
        <w:t xml:space="preserve">  </w:t>
      </w:r>
      <w:r>
        <w:rPr>
          <w:rFonts w:ascii="宋体" w:eastAsia="宋体" w:hAnsi="宋体" w:cs="宋体"/>
          <w:spacing w:val="1"/>
          <w:sz w:val="42"/>
          <w:szCs w:val="42"/>
        </w:rPr>
        <w:t>梯边坡。开挖时，边坡预留</w:t>
      </w:r>
      <w:r>
        <w:rPr>
          <w:rFonts w:ascii="宋体" w:eastAsia="宋体" w:hAnsi="宋体" w:cs="宋体"/>
          <w:spacing w:val="1"/>
          <w:sz w:val="42"/>
          <w:szCs w:val="42"/>
        </w:rPr>
        <w:t>2-3m</w:t>
      </w:r>
      <w:r>
        <w:rPr>
          <w:rFonts w:ascii="宋体" w:eastAsia="宋体" w:hAnsi="宋体" w:cs="宋体"/>
          <w:spacing w:val="-47"/>
          <w:sz w:val="42"/>
          <w:szCs w:val="42"/>
        </w:rPr>
        <w:t xml:space="preserve"> </w:t>
      </w:r>
      <w:r>
        <w:rPr>
          <w:rFonts w:ascii="宋体" w:eastAsia="宋体" w:hAnsi="宋体" w:cs="宋体"/>
          <w:spacing w:val="1"/>
          <w:sz w:val="42"/>
          <w:szCs w:val="42"/>
        </w:rPr>
        <w:t>采用光面爆破或预裂爆破作业，人工刷坡。</w:t>
      </w:r>
    </w:p>
    <w:p w:rsidR="00232FC0" w14:paraId="6342207B" w14:textId="77777777">
      <w:pPr>
        <w:spacing w:before="1"/>
        <w:ind w:firstLine="11"/>
        <w:rPr>
          <w:rFonts w:ascii="黑体" w:eastAsia="黑体" w:hAnsi="黑体" w:cs="黑体"/>
          <w:sz w:val="42"/>
          <w:szCs w:val="42"/>
        </w:rPr>
      </w:pPr>
      <w:r>
        <w:rPr>
          <w:rFonts w:ascii="黑体" w:eastAsia="黑体" w:hAnsi="黑体" w:cs="黑体"/>
          <w:spacing w:val="-4"/>
          <w:sz w:val="42"/>
          <w:szCs w:val="42"/>
        </w:rPr>
        <w:t>5</w:t>
      </w:r>
      <w:r>
        <w:rPr>
          <w:rFonts w:ascii="黑体" w:eastAsia="黑体" w:hAnsi="黑体" w:cs="黑体"/>
          <w:spacing w:val="-4"/>
          <w:sz w:val="42"/>
          <w:szCs w:val="42"/>
        </w:rPr>
        <w:t>、边坡控制方案</w:t>
      </w:r>
    </w:p>
    <w:p w:rsidR="00232FC0" w14:paraId="7AE4F15C" w14:textId="77777777">
      <w:pPr>
        <w:spacing w:before="362" w:line="396" w:lineRule="auto"/>
        <w:ind w:left="6" w:right="208" w:firstLine="848"/>
        <w:rPr>
          <w:rFonts w:ascii="宋体" w:eastAsia="宋体" w:hAnsi="宋体" w:cs="宋体"/>
          <w:sz w:val="42"/>
          <w:szCs w:val="42"/>
        </w:rPr>
      </w:pPr>
      <w:r>
        <w:rPr>
          <w:rFonts w:ascii="宋体" w:eastAsia="宋体" w:hAnsi="宋体" w:cs="宋体"/>
          <w:spacing w:val="-1"/>
          <w:sz w:val="42"/>
          <w:szCs w:val="42"/>
        </w:rPr>
        <w:t>为确保边坡的稳定，不产生超挖和欠挖，边坡采用光面爆破，节理裂隙</w:t>
      </w:r>
      <w:r>
        <w:rPr>
          <w:rFonts w:ascii="宋体" w:eastAsia="宋体" w:hAnsi="宋体" w:cs="宋体"/>
          <w:spacing w:val="10"/>
          <w:sz w:val="42"/>
          <w:szCs w:val="42"/>
        </w:rPr>
        <w:t xml:space="preserve"> </w:t>
      </w:r>
      <w:r>
        <w:rPr>
          <w:rFonts w:ascii="宋体" w:eastAsia="宋体" w:hAnsi="宋体" w:cs="宋体"/>
          <w:spacing w:val="-2"/>
          <w:sz w:val="42"/>
          <w:szCs w:val="42"/>
        </w:rPr>
        <w:t>较发育地段及某些特殊地段采用预裂爆破。深挖路堑的施工遵守分级开挖、</w:t>
      </w:r>
      <w:r>
        <w:rPr>
          <w:rFonts w:ascii="宋体" w:eastAsia="宋体" w:hAnsi="宋体" w:cs="宋体"/>
          <w:spacing w:val="8"/>
          <w:sz w:val="42"/>
          <w:szCs w:val="42"/>
        </w:rPr>
        <w:t xml:space="preserve"> </w:t>
      </w:r>
      <w:r>
        <w:rPr>
          <w:rFonts w:ascii="宋体" w:eastAsia="宋体" w:hAnsi="宋体" w:cs="宋体"/>
          <w:spacing w:val="-1"/>
          <w:sz w:val="42"/>
          <w:szCs w:val="42"/>
        </w:rPr>
        <w:t>分级防护、及时防护的原则，开挖一级防护一级，在下一级开挖时，上一级</w:t>
      </w:r>
      <w:r>
        <w:rPr>
          <w:rFonts w:ascii="宋体" w:eastAsia="宋体" w:hAnsi="宋体" w:cs="宋体"/>
          <w:spacing w:val="17"/>
          <w:sz w:val="42"/>
          <w:szCs w:val="42"/>
        </w:rPr>
        <w:t xml:space="preserve"> </w:t>
      </w:r>
      <w:r>
        <w:rPr>
          <w:rFonts w:ascii="宋体" w:eastAsia="宋体" w:hAnsi="宋体" w:cs="宋体"/>
          <w:spacing w:val="-5"/>
          <w:sz w:val="42"/>
          <w:szCs w:val="42"/>
        </w:rPr>
        <w:t>已做好保护措施。砌筑边坡防护应注意：</w:t>
      </w:r>
    </w:p>
    <w:p w:rsidR="00232FC0" w14:paraId="3C0C5F17" w14:textId="77777777">
      <w:pPr>
        <w:spacing w:before="3" w:line="395" w:lineRule="auto"/>
        <w:ind w:left="6" w:right="208" w:firstLine="837"/>
        <w:rPr>
          <w:rFonts w:ascii="宋体" w:eastAsia="宋体" w:hAnsi="宋体" w:cs="宋体"/>
          <w:sz w:val="42"/>
          <w:szCs w:val="42"/>
        </w:rPr>
      </w:pPr>
      <w:r>
        <w:rPr>
          <w:rFonts w:ascii="宋体" w:eastAsia="宋体" w:hAnsi="宋体" w:cs="宋体"/>
          <w:spacing w:val="-10"/>
          <w:sz w:val="42"/>
          <w:szCs w:val="42"/>
        </w:rPr>
        <w:t>①</w:t>
      </w:r>
      <w:r>
        <w:rPr>
          <w:rFonts w:ascii="宋体" w:eastAsia="宋体" w:hAnsi="宋体" w:cs="宋体"/>
          <w:spacing w:val="-10"/>
          <w:sz w:val="42"/>
          <w:szCs w:val="42"/>
        </w:rPr>
        <w:t>砂浆采用重量法控制计量，</w:t>
      </w:r>
      <w:r>
        <w:rPr>
          <w:rFonts w:ascii="宋体" w:eastAsia="宋体" w:hAnsi="宋体" w:cs="宋体"/>
          <w:spacing w:val="90"/>
          <w:sz w:val="42"/>
          <w:szCs w:val="42"/>
        </w:rPr>
        <w:t xml:space="preserve"> </w:t>
      </w:r>
      <w:r>
        <w:rPr>
          <w:rFonts w:ascii="宋体" w:eastAsia="宋体" w:hAnsi="宋体" w:cs="宋体"/>
          <w:spacing w:val="-10"/>
          <w:sz w:val="42"/>
          <w:szCs w:val="42"/>
        </w:rPr>
        <w:t>并采用机械拌和，砌筑采用坐浆法分层按</w:t>
      </w:r>
      <w:r>
        <w:rPr>
          <w:rFonts w:ascii="宋体" w:eastAsia="宋体" w:hAnsi="宋体" w:cs="宋体"/>
          <w:sz w:val="42"/>
          <w:szCs w:val="42"/>
        </w:rPr>
        <w:t xml:space="preserve"> </w:t>
      </w:r>
      <w:r>
        <w:rPr>
          <w:rFonts w:ascii="宋体" w:eastAsia="宋体" w:hAnsi="宋体" w:cs="宋体"/>
          <w:spacing w:val="-8"/>
          <w:sz w:val="42"/>
          <w:szCs w:val="42"/>
        </w:rPr>
        <w:t>规范砌筑。</w:t>
      </w:r>
    </w:p>
    <w:p w:rsidR="00232FC0" w14:paraId="41A8DB2F" w14:textId="77777777">
      <w:pPr>
        <w:spacing w:before="3" w:line="395" w:lineRule="auto"/>
        <w:ind w:left="6" w:right="208" w:firstLine="837"/>
        <w:rPr>
          <w:rFonts w:ascii="宋体" w:eastAsia="宋体" w:hAnsi="宋体" w:cs="宋体"/>
          <w:sz w:val="42"/>
          <w:szCs w:val="42"/>
        </w:rPr>
      </w:pPr>
      <w:r>
        <w:rPr>
          <w:rFonts w:ascii="宋体" w:eastAsia="宋体" w:hAnsi="宋体" w:cs="宋体"/>
          <w:spacing w:val="-10"/>
          <w:sz w:val="42"/>
          <w:szCs w:val="42"/>
        </w:rPr>
        <w:t>②</w:t>
      </w:r>
      <w:r>
        <w:rPr>
          <w:rFonts w:ascii="宋体" w:eastAsia="宋体" w:hAnsi="宋体" w:cs="宋体"/>
          <w:spacing w:val="-10"/>
          <w:sz w:val="42"/>
          <w:szCs w:val="42"/>
        </w:rPr>
        <w:t>将大块较平整的片石人工加工凿平，用来砌筑护面墙的外露面，</w:t>
      </w:r>
      <w:r>
        <w:rPr>
          <w:rFonts w:ascii="宋体" w:eastAsia="宋体" w:hAnsi="宋体" w:cs="宋体"/>
          <w:spacing w:val="90"/>
          <w:sz w:val="42"/>
          <w:szCs w:val="42"/>
        </w:rPr>
        <w:t xml:space="preserve"> </w:t>
      </w:r>
      <w:r>
        <w:rPr>
          <w:rFonts w:ascii="宋体" w:eastAsia="宋体" w:hAnsi="宋体" w:cs="宋体"/>
          <w:spacing w:val="-10"/>
          <w:sz w:val="42"/>
          <w:szCs w:val="42"/>
        </w:rPr>
        <w:t>并加</w:t>
      </w:r>
      <w:r>
        <w:rPr>
          <w:rFonts w:ascii="宋体" w:eastAsia="宋体" w:hAnsi="宋体" w:cs="宋体"/>
          <w:sz w:val="42"/>
          <w:szCs w:val="42"/>
        </w:rPr>
        <w:t xml:space="preserve"> </w:t>
      </w:r>
      <w:r>
        <w:rPr>
          <w:rFonts w:ascii="宋体" w:eastAsia="宋体" w:hAnsi="宋体" w:cs="宋体"/>
          <w:spacing w:val="-1"/>
          <w:sz w:val="42"/>
          <w:szCs w:val="42"/>
        </w:rPr>
        <w:t>工好砌筑沉降缝的角石，角石加工整齐，要有两个面相互垂直。</w:t>
      </w:r>
    </w:p>
    <w:p w:rsidR="00232FC0" w14:paraId="05ED6E26" w14:textId="77777777">
      <w:pPr>
        <w:spacing w:before="3" w:line="395" w:lineRule="auto"/>
        <w:ind w:left="39" w:right="283" w:firstLine="804"/>
        <w:rPr>
          <w:rFonts w:ascii="宋体" w:eastAsia="宋体" w:hAnsi="宋体" w:cs="宋体"/>
          <w:sz w:val="42"/>
          <w:szCs w:val="42"/>
        </w:rPr>
      </w:pPr>
      <w:r>
        <w:rPr>
          <w:rFonts w:ascii="宋体" w:eastAsia="宋体" w:hAnsi="宋体" w:cs="宋体"/>
          <w:spacing w:val="-3"/>
          <w:sz w:val="42"/>
          <w:szCs w:val="42"/>
        </w:rPr>
        <w:t>③</w:t>
      </w:r>
      <w:r>
        <w:rPr>
          <w:rFonts w:ascii="宋体" w:eastAsia="宋体" w:hAnsi="宋体" w:cs="宋体"/>
          <w:spacing w:val="-3"/>
          <w:sz w:val="42"/>
          <w:szCs w:val="42"/>
        </w:rPr>
        <w:t>护坡的沉降缝按设计图纸要求设置，砌筑沉降缝采用角石加工整齐，</w:t>
      </w:r>
      <w:r>
        <w:rPr>
          <w:rFonts w:ascii="宋体" w:eastAsia="宋体" w:hAnsi="宋体" w:cs="宋体"/>
          <w:spacing w:val="9"/>
          <w:sz w:val="42"/>
          <w:szCs w:val="42"/>
        </w:rPr>
        <w:t xml:space="preserve"> </w:t>
      </w:r>
      <w:r>
        <w:rPr>
          <w:rFonts w:ascii="宋体" w:eastAsia="宋体" w:hAnsi="宋体" w:cs="宋体"/>
          <w:spacing w:val="-2"/>
          <w:sz w:val="42"/>
          <w:szCs w:val="42"/>
        </w:rPr>
        <w:t>以保证沉降缝砌筑后垂直于水平面并且宽度上下一致。</w:t>
      </w:r>
    </w:p>
    <w:p w:rsidR="00232FC0" w14:paraId="00A753A4" w14:textId="77777777">
      <w:pPr>
        <w:spacing w:before="2" w:line="395" w:lineRule="auto"/>
        <w:ind w:left="3" w:right="34" w:firstLine="840"/>
        <w:rPr>
          <w:rFonts w:ascii="宋体" w:eastAsia="宋体" w:hAnsi="宋体" w:cs="宋体"/>
          <w:sz w:val="42"/>
          <w:szCs w:val="42"/>
        </w:rPr>
      </w:pPr>
      <w:r>
        <w:rPr>
          <w:rFonts w:ascii="宋体" w:eastAsia="宋体" w:hAnsi="宋体" w:cs="宋体"/>
          <w:spacing w:val="-8"/>
          <w:sz w:val="42"/>
          <w:szCs w:val="42"/>
        </w:rPr>
        <w:t>④</w:t>
      </w:r>
      <w:r>
        <w:rPr>
          <w:rFonts w:ascii="宋体" w:eastAsia="宋体" w:hAnsi="宋体" w:cs="宋体"/>
          <w:spacing w:val="-8"/>
          <w:sz w:val="42"/>
          <w:szCs w:val="42"/>
        </w:rPr>
        <w:t>砌筑过程中和砌筑完工后</w:t>
      </w:r>
      <w:r>
        <w:rPr>
          <w:rFonts w:ascii="宋体" w:eastAsia="宋体" w:hAnsi="宋体" w:cs="宋体"/>
          <w:spacing w:val="-8"/>
          <w:sz w:val="42"/>
          <w:szCs w:val="42"/>
        </w:rPr>
        <w:t>7</w:t>
      </w:r>
      <w:r>
        <w:rPr>
          <w:rFonts w:ascii="宋体" w:eastAsia="宋体" w:hAnsi="宋体" w:cs="宋体"/>
          <w:spacing w:val="-122"/>
          <w:sz w:val="42"/>
          <w:szCs w:val="42"/>
        </w:rPr>
        <w:t xml:space="preserve"> </w:t>
      </w:r>
      <w:r>
        <w:rPr>
          <w:rFonts w:ascii="宋体" w:eastAsia="宋体" w:hAnsi="宋体" w:cs="宋体"/>
          <w:spacing w:val="-8"/>
          <w:sz w:val="42"/>
          <w:szCs w:val="42"/>
        </w:rPr>
        <w:t>～</w:t>
      </w:r>
      <w:r>
        <w:rPr>
          <w:rFonts w:ascii="宋体" w:eastAsia="宋体" w:hAnsi="宋体" w:cs="宋体"/>
          <w:spacing w:val="102"/>
          <w:sz w:val="42"/>
          <w:szCs w:val="42"/>
        </w:rPr>
        <w:t xml:space="preserve"> </w:t>
      </w:r>
      <w:r>
        <w:rPr>
          <w:rFonts w:ascii="宋体" w:eastAsia="宋体" w:hAnsi="宋体" w:cs="宋体"/>
          <w:spacing w:val="-8"/>
          <w:sz w:val="42"/>
          <w:szCs w:val="42"/>
        </w:rPr>
        <w:t>14</w:t>
      </w:r>
      <w:r>
        <w:rPr>
          <w:rFonts w:ascii="宋体" w:eastAsia="宋体" w:hAnsi="宋体" w:cs="宋体"/>
          <w:spacing w:val="21"/>
          <w:sz w:val="42"/>
          <w:szCs w:val="42"/>
        </w:rPr>
        <w:t xml:space="preserve"> </w:t>
      </w:r>
      <w:r>
        <w:rPr>
          <w:rFonts w:ascii="宋体" w:eastAsia="宋体" w:hAnsi="宋体" w:cs="宋体"/>
          <w:spacing w:val="-8"/>
          <w:sz w:val="42"/>
          <w:szCs w:val="42"/>
        </w:rPr>
        <w:t>天内，随时对已砌筑砌体养生，保持</w:t>
      </w:r>
      <w:r>
        <w:rPr>
          <w:rFonts w:ascii="宋体" w:eastAsia="宋体" w:hAnsi="宋体" w:cs="宋体"/>
          <w:sz w:val="42"/>
          <w:szCs w:val="42"/>
        </w:rPr>
        <w:t xml:space="preserve"> </w:t>
      </w:r>
      <w:r>
        <w:rPr>
          <w:rFonts w:ascii="宋体" w:eastAsia="宋体" w:hAnsi="宋体" w:cs="宋体"/>
          <w:spacing w:val="-1"/>
          <w:sz w:val="42"/>
          <w:szCs w:val="42"/>
        </w:rPr>
        <w:t>其表面湿润。</w:t>
      </w:r>
    </w:p>
    <w:p w:rsidR="00232FC0" w14:paraId="2E407805" w14:textId="77777777">
      <w:pPr>
        <w:spacing w:before="5" w:line="395" w:lineRule="auto"/>
        <w:ind w:left="3" w:right="208" w:firstLine="840"/>
        <w:rPr>
          <w:rFonts w:ascii="宋体" w:eastAsia="宋体" w:hAnsi="宋体" w:cs="宋体"/>
          <w:sz w:val="42"/>
          <w:szCs w:val="42"/>
        </w:rPr>
      </w:pPr>
      <w:r>
        <w:rPr>
          <w:rFonts w:ascii="宋体" w:eastAsia="宋体" w:hAnsi="宋体" w:cs="宋体"/>
          <w:spacing w:val="-1"/>
          <w:sz w:val="42"/>
          <w:szCs w:val="42"/>
        </w:rPr>
        <w:t>⑤</w:t>
      </w:r>
      <w:r>
        <w:rPr>
          <w:rFonts w:ascii="宋体" w:eastAsia="宋体" w:hAnsi="宋体" w:cs="宋体"/>
          <w:spacing w:val="-1"/>
          <w:sz w:val="42"/>
          <w:szCs w:val="42"/>
        </w:rPr>
        <w:t>锚杆护坡施工时在岩石边坡上尽量垂直于岩层倾角，用凿岩机钻孔至</w:t>
      </w:r>
      <w:r>
        <w:rPr>
          <w:rFonts w:ascii="宋体" w:eastAsia="宋体" w:hAnsi="宋体" w:cs="宋体"/>
          <w:spacing w:val="21"/>
          <w:sz w:val="42"/>
          <w:szCs w:val="42"/>
        </w:rPr>
        <w:t xml:space="preserve"> </w:t>
      </w:r>
      <w:r>
        <w:rPr>
          <w:rFonts w:ascii="宋体" w:eastAsia="宋体" w:hAnsi="宋体" w:cs="宋体"/>
          <w:spacing w:val="-1"/>
          <w:sz w:val="42"/>
          <w:szCs w:val="42"/>
        </w:rPr>
        <w:t>稳定岩层区，将锚杆插入，用水泥砂浆锚固，使坡面岩体和有下滑可能的岩</w:t>
      </w:r>
      <w:r>
        <w:rPr>
          <w:rFonts w:ascii="宋体" w:eastAsia="宋体" w:hAnsi="宋体" w:cs="宋体"/>
          <w:spacing w:val="20"/>
          <w:sz w:val="42"/>
          <w:szCs w:val="42"/>
        </w:rPr>
        <w:t xml:space="preserve"> </w:t>
      </w:r>
      <w:r>
        <w:rPr>
          <w:rFonts w:ascii="宋体" w:eastAsia="宋体" w:hAnsi="宋体" w:cs="宋体"/>
          <w:spacing w:val="-4"/>
          <w:sz w:val="42"/>
          <w:szCs w:val="42"/>
        </w:rPr>
        <w:t>石与基岩连成整体。</w:t>
      </w:r>
    </w:p>
    <w:p w:rsidR="00232FC0" w14:paraId="7A492F8E" w14:textId="77777777">
      <w:pPr>
        <w:spacing w:before="4" w:line="400" w:lineRule="auto"/>
        <w:ind w:right="36" w:firstLine="843"/>
        <w:rPr>
          <w:rFonts w:ascii="宋体" w:eastAsia="宋体" w:hAnsi="宋体" w:cs="宋体"/>
          <w:sz w:val="42"/>
          <w:szCs w:val="42"/>
        </w:rPr>
      </w:pPr>
      <w:r>
        <w:rPr>
          <w:rFonts w:ascii="宋体" w:eastAsia="宋体" w:hAnsi="宋体" w:cs="宋体"/>
          <w:spacing w:val="-1"/>
          <w:sz w:val="42"/>
          <w:szCs w:val="42"/>
        </w:rPr>
        <w:t>⑥</w:t>
      </w:r>
      <w:r>
        <w:rPr>
          <w:rFonts w:ascii="宋体" w:eastAsia="宋体" w:hAnsi="宋体" w:cs="宋体"/>
          <w:spacing w:val="-1"/>
          <w:sz w:val="42"/>
          <w:szCs w:val="42"/>
        </w:rPr>
        <w:t>锚杆钻孔前根据设计要求及坡面岩石情况定出孔位并作标记，锚杆孔</w:t>
      </w:r>
      <w:r>
        <w:rPr>
          <w:rFonts w:ascii="宋体" w:eastAsia="宋体" w:hAnsi="宋体" w:cs="宋体"/>
          <w:spacing w:val="24"/>
          <w:sz w:val="42"/>
          <w:szCs w:val="42"/>
        </w:rPr>
        <w:t xml:space="preserve"> </w:t>
      </w:r>
      <w:r>
        <w:rPr>
          <w:rFonts w:ascii="宋体" w:eastAsia="宋体" w:hAnsi="宋体" w:cs="宋体"/>
          <w:spacing w:val="-1"/>
          <w:sz w:val="42"/>
          <w:szCs w:val="42"/>
        </w:rPr>
        <w:t>距误差不超过</w:t>
      </w:r>
      <w:r>
        <w:rPr>
          <w:rFonts w:ascii="宋体" w:eastAsia="宋体" w:hAnsi="宋体" w:cs="宋体"/>
          <w:spacing w:val="-1"/>
          <w:sz w:val="42"/>
          <w:szCs w:val="42"/>
        </w:rPr>
        <w:t>15cm</w:t>
      </w:r>
      <w:r>
        <w:rPr>
          <w:rFonts w:ascii="宋体" w:eastAsia="宋体" w:hAnsi="宋体" w:cs="宋体"/>
          <w:spacing w:val="-109"/>
          <w:sz w:val="42"/>
          <w:szCs w:val="42"/>
        </w:rPr>
        <w:t xml:space="preserve"> </w:t>
      </w:r>
      <w:r>
        <w:rPr>
          <w:rFonts w:ascii="宋体" w:eastAsia="宋体" w:hAnsi="宋体" w:cs="宋体"/>
          <w:spacing w:val="-1"/>
          <w:sz w:val="42"/>
          <w:szCs w:val="42"/>
        </w:rPr>
        <w:t>，预应力锚索孔距误差不超过</w:t>
      </w:r>
      <w:r>
        <w:rPr>
          <w:rFonts w:ascii="宋体" w:eastAsia="宋体" w:hAnsi="宋体" w:cs="宋体"/>
          <w:spacing w:val="-1"/>
          <w:sz w:val="42"/>
          <w:szCs w:val="42"/>
        </w:rPr>
        <w:t>20cm</w:t>
      </w:r>
      <w:r>
        <w:rPr>
          <w:rFonts w:ascii="宋体" w:eastAsia="宋体" w:hAnsi="宋体" w:cs="宋体"/>
          <w:spacing w:val="-108"/>
          <w:sz w:val="42"/>
          <w:szCs w:val="42"/>
        </w:rPr>
        <w:t xml:space="preserve"> </w:t>
      </w:r>
      <w:r>
        <w:rPr>
          <w:rFonts w:ascii="宋体" w:eastAsia="宋体" w:hAnsi="宋体" w:cs="宋体"/>
          <w:spacing w:val="-1"/>
          <w:sz w:val="42"/>
          <w:szCs w:val="42"/>
        </w:rPr>
        <w:t>，预应力锚索的钻孔轴</w:t>
      </w:r>
      <w:r>
        <w:rPr>
          <w:rFonts w:ascii="宋体" w:eastAsia="宋体" w:hAnsi="宋体" w:cs="宋体"/>
          <w:sz w:val="42"/>
          <w:szCs w:val="42"/>
        </w:rPr>
        <w:t xml:space="preserve"> </w:t>
      </w:r>
      <w:r>
        <w:rPr>
          <w:rFonts w:ascii="宋体" w:eastAsia="宋体" w:hAnsi="宋体" w:cs="宋体"/>
          <w:spacing w:val="-10"/>
          <w:sz w:val="42"/>
          <w:szCs w:val="42"/>
        </w:rPr>
        <w:t>线与设计轴线的偏角不大于</w:t>
      </w:r>
      <w:r>
        <w:rPr>
          <w:rFonts w:ascii="宋体" w:eastAsia="宋体" w:hAnsi="宋体" w:cs="宋体"/>
          <w:spacing w:val="-10"/>
          <w:sz w:val="42"/>
          <w:szCs w:val="42"/>
        </w:rPr>
        <w:t>3°</w:t>
      </w:r>
      <w:r>
        <w:rPr>
          <w:rFonts w:ascii="宋体" w:eastAsia="宋体" w:hAnsi="宋体" w:cs="宋体"/>
          <w:spacing w:val="-10"/>
          <w:sz w:val="42"/>
          <w:szCs w:val="42"/>
        </w:rPr>
        <w:t>，</w:t>
      </w:r>
      <w:r>
        <w:rPr>
          <w:rFonts w:ascii="宋体" w:eastAsia="宋体" w:hAnsi="宋体" w:cs="宋体"/>
          <w:spacing w:val="-93"/>
          <w:sz w:val="42"/>
          <w:szCs w:val="42"/>
        </w:rPr>
        <w:t xml:space="preserve"> </w:t>
      </w:r>
      <w:r>
        <w:rPr>
          <w:rFonts w:ascii="宋体" w:eastAsia="宋体" w:hAnsi="宋体" w:cs="宋体"/>
          <w:spacing w:val="-10"/>
          <w:sz w:val="42"/>
          <w:szCs w:val="42"/>
        </w:rPr>
        <w:t>水泥砂浆锚杆孔深度误差不大于</w:t>
      </w:r>
      <w:r>
        <w:rPr>
          <w:rFonts w:ascii="宋体" w:eastAsia="宋体" w:hAnsi="宋体" w:cs="宋体"/>
          <w:spacing w:val="-10"/>
          <w:sz w:val="42"/>
          <w:szCs w:val="42"/>
        </w:rPr>
        <w:t>+50cm</w:t>
      </w:r>
      <w:r>
        <w:rPr>
          <w:rFonts w:ascii="宋体" w:eastAsia="宋体" w:hAnsi="宋体" w:cs="宋体"/>
          <w:spacing w:val="-10"/>
          <w:sz w:val="42"/>
          <w:szCs w:val="42"/>
        </w:rPr>
        <w:t>，水泥</w:t>
      </w:r>
    </w:p>
    <w:p w:rsidR="00232FC0" w14:paraId="64B25AD3" w14:textId="77777777">
      <w:pPr>
        <w:spacing w:line="340" w:lineRule="auto"/>
      </w:pPr>
    </w:p>
    <w:p w:rsidR="00232FC0" w14:paraId="29533907" w14:textId="77777777">
      <w:pPr>
        <w:spacing w:before="89" w:line="191" w:lineRule="auto"/>
        <w:ind w:firstLine="13778"/>
        <w:rPr>
          <w:rFonts w:ascii="宋体" w:eastAsia="宋体" w:hAnsi="宋体" w:cs="宋体"/>
          <w:sz w:val="27"/>
          <w:szCs w:val="27"/>
        </w:rPr>
      </w:pPr>
      <w:r>
        <w:rPr>
          <w:rFonts w:ascii="宋体" w:eastAsia="宋体" w:hAnsi="宋体" w:cs="宋体"/>
          <w:spacing w:val="-6"/>
          <w:sz w:val="27"/>
          <w:szCs w:val="27"/>
        </w:rPr>
        <w:t>15</w:t>
      </w:r>
    </w:p>
    <w:p w:rsidR="00232FC0" w14:paraId="78BF9C5A" w14:textId="77777777">
      <w:r>
        <w:br/>
      </w:r>
      <w:r>
        <w:br/>
      </w:r>
    </w:p>
    <w:p>
      <w:pPr>
        <w:kinsoku/>
        <w:autoSpaceDE/>
        <w:autoSpaceDN/>
        <w:adjustRightInd/>
        <w:snapToGrid/>
        <w:textAlignment w:val="auto"/>
        <w:rPr>
          <w:rFonts w:ascii="SimSun" w:eastAsia="SimSun" w:hAnsi="SimSun" w:cs="SimSun"/>
          <w:b/>
          <w:bCs/>
          <w:noProof w:val="0"/>
          <w:snapToGrid/>
          <w:sz w:val="30"/>
          <w:szCs w:val="30"/>
        </w:rPr>
      </w:pPr>
      <w:r>
        <w:rPr>
          <w:rFonts w:ascii="SimSun" w:eastAsia="SimSun" w:hAnsi="SimSun" w:cs="SimSun"/>
          <w:b/>
          <w:bCs/>
          <w:noProof w:val="0"/>
          <w:snapToGrid/>
          <w:sz w:val="30"/>
          <w:szCs w:val="30"/>
        </w:rPr>
        <w:t>以上内容仅为本文档的试下载部分，为可阅读页数的一半内容。如要下载或阅读全文，请访问：</w:t>
      </w:r>
      <w:hyperlink r:id="rId9" w:history="1">
        <w:r>
          <w:rPr>
            <w:rFonts w:ascii="SimSun" w:eastAsia="SimSun" w:hAnsi="SimSun" w:cs="SimSun"/>
            <w:b/>
            <w:bCs/>
            <w:noProof w:val="0"/>
            <w:snapToGrid/>
            <w:color w:val="0000EE"/>
            <w:sz w:val="30"/>
            <w:szCs w:val="30"/>
            <w:u w:val="single" w:color="0000EE"/>
          </w:rPr>
          <w:t>https://d.book118.com/397026162006006035</w:t>
        </w:r>
      </w:hyperlink>
    </w:p>
    <w:p w:rsidR="00232FC0"/>
    <w:sectPr>
      <w:headerReference w:type="default" r:id="rId10"/>
      <w:pgSz w:w="17860" w:h="25258"/>
      <w:pgMar w:top="400" w:right="1664" w:bottom="0" w:left="2131" w:header="0" w:footer="0" w:gutter="0"/>
      <w:pgNumType w:start="16"/>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2FC0" w14:paraId="4F84E26C" w14:textId="77777777">
    <w:pPr>
      <w:spacing w:line="14" w:lineRule="auto"/>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2FC0" w14:paraId="6ED34289" w14:textId="77777777">
    <w:pPr>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2FC0" w14:textId="77777777">
    <w:pPr>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2FC0" w14:textId="77777777">
    <w:pPr>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defaultTabStop w:val="420"/>
  <w:characterSpacingControl w:val="doNotCompress"/>
  <w:compat>
    <w:spaceForUL/>
    <w:ulTrailSpace/>
    <w:useFELayout/>
    <w:compatSetting w:name="compatibilityMode" w:uri="http://schemas.microsoft.com/office/word" w:val="14"/>
    <w:compatSetting w:name="useWord2013TrackBottomHyphenation" w:uri="http://schemas.microsoft.com/office/word" w:val="1"/>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FC0"/>
    <w:rsid w:val="00232FC0"/>
    <w:rsid w:val="005570B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ocId w14:val="17E5C927"/>
  <w15:docId w15:val="{CBD5E155-14F1-43CE-AB9E-8E59F1C80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hAnsi="Arial" w:eastAsiaTheme="minorEastAsia" w:cs="Arial"/>
        <w:snapToGrid w:val="0"/>
        <w:color w:val="000000"/>
        <w:sz w:val="21"/>
        <w:szCs w:val="21"/>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kinsoku w:val="0"/>
      <w:autoSpaceDE w:val="0"/>
      <w:autoSpaceDN w:val="0"/>
      <w:adjustRightInd w:val="0"/>
      <w:snapToGrid w:val="0"/>
      <w:textAlignment w:val="baseline"/>
    </w:pPr>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 Normal_0"/>
    <w:semiHidden/>
    <w:unhideWhenUsed/>
    <w:qFormat/>
    <w:tblPr>
      <w:tblCellMar>
        <w:top w:w="0" w:type="dxa"/>
        <w:left w:w="0" w:type="dxa"/>
        <w:bottom w:w="0" w:type="dxa"/>
        <w:right w:w="0" w:type="dxa"/>
      </w:tblCellMar>
    </w:tblPr>
  </w:style>
  <w:style w:type="paragraph" w:styleId="Header">
    <w:name w:val="header"/>
    <w:basedOn w:val="Normal"/>
    <w:link w:val="a"/>
    <w:uiPriority w:val="99"/>
    <w:unhideWhenUsed/>
    <w:rsid w:val="005570B1"/>
    <w:pPr>
      <w:tabs>
        <w:tab w:val="center" w:pos="4153"/>
        <w:tab w:val="right" w:pos="8306"/>
      </w:tabs>
      <w:jc w:val="center"/>
    </w:pPr>
    <w:rPr>
      <w:sz w:val="18"/>
      <w:szCs w:val="18"/>
    </w:rPr>
  </w:style>
  <w:style w:type="character" w:customStyle="1" w:styleId="a">
    <w:name w:val="页眉 字符"/>
    <w:basedOn w:val="DefaultParagraphFont"/>
    <w:link w:val="Header"/>
    <w:uiPriority w:val="99"/>
    <w:rsid w:val="005570B1"/>
    <w:rPr>
      <w:noProof/>
      <w:sz w:val="18"/>
      <w:szCs w:val="18"/>
    </w:rPr>
  </w:style>
  <w:style w:type="paragraph" w:styleId="Footer">
    <w:name w:val="footer"/>
    <w:basedOn w:val="Normal"/>
    <w:link w:val="a0"/>
    <w:uiPriority w:val="99"/>
    <w:unhideWhenUsed/>
    <w:rsid w:val="005570B1"/>
    <w:pPr>
      <w:tabs>
        <w:tab w:val="center" w:pos="4153"/>
        <w:tab w:val="right" w:pos="8306"/>
      </w:tabs>
    </w:pPr>
    <w:rPr>
      <w:sz w:val="18"/>
      <w:szCs w:val="18"/>
    </w:rPr>
  </w:style>
  <w:style w:type="character" w:customStyle="1" w:styleId="a0">
    <w:name w:val="页脚 字符"/>
    <w:basedOn w:val="DefaultParagraphFont"/>
    <w:link w:val="Footer"/>
    <w:uiPriority w:val="99"/>
    <w:rsid w:val="005570B1"/>
    <w:rPr>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theme" Target="theme/theme1.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header" Target="header3.xml" /><Relationship Id="rId9" Type="http://schemas.openxmlformats.org/officeDocument/2006/relationships/hyperlink" Target="https://d.book118.com/397026162006006035" TargetMode="Externa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12744</Words>
  <Characters>19118</Characters>
  <Application>Microsoft Office Word</Application>
  <DocSecurity>0</DocSecurity>
  <Lines>869</Lines>
  <Paragraphs>540</Paragraphs>
  <ScaleCrop>false</ScaleCrop>
  <Company/>
  <LinksUpToDate>false</LinksUpToDate>
  <CharactersWithSpaces>31322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successful</cp:lastModifiedBy>
  <cp:revision>2</cp:revision>
  <dcterms:created xsi:type="dcterms:W3CDTF">2023-11-03T08:48:00Z</dcterms:created>
  <dcterms:modified xsi:type="dcterms:W3CDTF">2023-11-03T08:49:00Z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2023-10-21T14:53:55Z</vt:filetime>
  </property>
  <property fmtid="{D5CDD505-2E9C-101B-9397-08002B2CF9AE}" pid="3" name="CRO">
    <vt:lpwstr>wqlLaW5nc29mdCBQREYgdG8gV1BTIDcw</vt:lpwstr>
  </property>
</Properties>
</file>