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理发剪项目规划设计方案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75" w:history="1">
        <w:r>
          <w:rPr>
            <w:rFonts w:ascii="仿宋" w:eastAsia="仿宋" w:hAnsi="仿宋" w:cs="仿宋" w:hint="eastAsia"/>
            <w:lang w:eastAsia="zh-CN"/>
          </w:rPr>
          <w:t>概论</w:t>
        </w:r>
        <w:r>
          <w:tab/>
        </w:r>
        <w:r>
          <w:fldChar w:fldCharType="begin"/>
        </w:r>
        <w:r>
          <w:instrText xml:space="preserve"> PAGEREF _Toc30075 \h </w:instrText>
        </w:r>
        <w:r>
          <w:fldChar w:fldCharType="separate"/>
        </w:r>
        <w:r>
          <w:t>3</w:t>
        </w:r>
        <w:r>
          <w:fldChar w:fldCharType="end"/>
        </w:r>
      </w:hyperlink>
    </w:p>
    <w:p>
      <w:pPr>
        <w:pStyle w:val="TOC1"/>
        <w:tabs>
          <w:tab w:val="right" w:leader="dot" w:pos="8306"/>
        </w:tabs>
      </w:pPr>
      <w:hyperlink w:anchor="_Toc6190" w:history="1">
        <w:r>
          <w:rPr>
            <w:rFonts w:ascii="仿宋" w:eastAsia="仿宋" w:hAnsi="仿宋" w:cs="仿宋" w:hint="eastAsia"/>
            <w:lang w:eastAsia="zh-CN"/>
          </w:rPr>
          <w:t>一、市场分析、调研</w:t>
        </w:r>
        <w:r>
          <w:tab/>
        </w:r>
        <w:r>
          <w:fldChar w:fldCharType="begin"/>
        </w:r>
        <w:r>
          <w:instrText xml:space="preserve"> PAGEREF _Toc6190 \h </w:instrText>
        </w:r>
        <w:r>
          <w:fldChar w:fldCharType="separate"/>
        </w:r>
        <w:r>
          <w:t>3</w:t>
        </w:r>
        <w:r>
          <w:fldChar w:fldCharType="end"/>
        </w:r>
      </w:hyperlink>
    </w:p>
    <w:p>
      <w:pPr>
        <w:pStyle w:val="TOC2"/>
        <w:tabs>
          <w:tab w:val="right" w:leader="dot" w:pos="8306"/>
        </w:tabs>
      </w:pPr>
      <w:hyperlink w:anchor="_Toc29010" w:history="1">
        <w:r>
          <w:rPr>
            <w:rFonts w:ascii="仿宋" w:eastAsia="仿宋" w:hAnsi="仿宋" w:cs="仿宋" w:hint="eastAsia"/>
            <w:lang w:eastAsia="zh-CN"/>
          </w:rPr>
          <w:t>(一)、理发剪行业分析</w:t>
        </w:r>
        <w:r>
          <w:tab/>
        </w:r>
        <w:r>
          <w:fldChar w:fldCharType="begin"/>
        </w:r>
        <w:r>
          <w:instrText xml:space="preserve"> PAGEREF _Toc29010 \h </w:instrText>
        </w:r>
        <w:r>
          <w:fldChar w:fldCharType="separate"/>
        </w:r>
        <w:r>
          <w:t>3</w:t>
        </w:r>
        <w:r>
          <w:fldChar w:fldCharType="end"/>
        </w:r>
      </w:hyperlink>
    </w:p>
    <w:p>
      <w:pPr>
        <w:pStyle w:val="TOC2"/>
        <w:tabs>
          <w:tab w:val="right" w:leader="dot" w:pos="8306"/>
        </w:tabs>
      </w:pPr>
      <w:hyperlink w:anchor="_Toc14745" w:history="1">
        <w:r>
          <w:rPr>
            <w:rFonts w:ascii="仿宋" w:eastAsia="仿宋" w:hAnsi="仿宋" w:cs="仿宋" w:hint="eastAsia"/>
            <w:lang w:eastAsia="zh-CN"/>
          </w:rPr>
          <w:t>(二)、理发剪市场分析预测</w:t>
        </w:r>
        <w:r>
          <w:tab/>
        </w:r>
        <w:r>
          <w:fldChar w:fldCharType="begin"/>
        </w:r>
        <w:r>
          <w:instrText xml:space="preserve"> PAGEREF _Toc14745 \h </w:instrText>
        </w:r>
        <w:r>
          <w:fldChar w:fldCharType="separate"/>
        </w:r>
        <w:r>
          <w:t>4</w:t>
        </w:r>
        <w:r>
          <w:fldChar w:fldCharType="end"/>
        </w:r>
      </w:hyperlink>
    </w:p>
    <w:p>
      <w:pPr>
        <w:pStyle w:val="TOC1"/>
        <w:tabs>
          <w:tab w:val="right" w:leader="dot" w:pos="8306"/>
        </w:tabs>
      </w:pPr>
      <w:hyperlink w:anchor="_Toc24413" w:history="1">
        <w:r>
          <w:rPr>
            <w:rFonts w:ascii="仿宋" w:eastAsia="仿宋" w:hAnsi="仿宋" w:cs="仿宋" w:hint="eastAsia"/>
            <w:lang w:eastAsia="zh-CN"/>
          </w:rPr>
          <w:t>二、理发剪项目绩效评估</w:t>
        </w:r>
        <w:r>
          <w:tab/>
        </w:r>
        <w:r>
          <w:fldChar w:fldCharType="begin"/>
        </w:r>
        <w:r>
          <w:instrText xml:space="preserve"> PAGEREF _Toc24413 \h </w:instrText>
        </w:r>
        <w:r>
          <w:fldChar w:fldCharType="separate"/>
        </w:r>
        <w:r>
          <w:t>5</w:t>
        </w:r>
        <w:r>
          <w:fldChar w:fldCharType="end"/>
        </w:r>
      </w:hyperlink>
    </w:p>
    <w:p>
      <w:pPr>
        <w:pStyle w:val="TOC2"/>
        <w:tabs>
          <w:tab w:val="right" w:leader="dot" w:pos="8306"/>
        </w:tabs>
      </w:pPr>
      <w:hyperlink w:anchor="_Toc17719" w:history="1">
        <w:r>
          <w:rPr>
            <w:rFonts w:ascii="仿宋" w:eastAsia="仿宋" w:hAnsi="仿宋" w:cs="仿宋" w:hint="eastAsia"/>
            <w:lang w:eastAsia="zh-CN"/>
          </w:rPr>
          <w:t>(一)、绩效评估指标</w:t>
        </w:r>
        <w:r>
          <w:tab/>
        </w:r>
        <w:r>
          <w:fldChar w:fldCharType="begin"/>
        </w:r>
        <w:r>
          <w:instrText xml:space="preserve"> PAGEREF _Toc17719 \h </w:instrText>
        </w:r>
        <w:r>
          <w:fldChar w:fldCharType="separate"/>
        </w:r>
        <w:r>
          <w:t>5</w:t>
        </w:r>
        <w:r>
          <w:fldChar w:fldCharType="end"/>
        </w:r>
      </w:hyperlink>
    </w:p>
    <w:p>
      <w:pPr>
        <w:pStyle w:val="TOC2"/>
        <w:tabs>
          <w:tab w:val="right" w:leader="dot" w:pos="8306"/>
        </w:tabs>
      </w:pPr>
      <w:hyperlink w:anchor="_Toc21857" w:history="1">
        <w:r>
          <w:rPr>
            <w:rFonts w:ascii="仿宋" w:eastAsia="仿宋" w:hAnsi="仿宋" w:cs="仿宋" w:hint="eastAsia"/>
            <w:lang w:eastAsia="zh-CN"/>
          </w:rPr>
          <w:t>(二)、绩效评估方法</w:t>
        </w:r>
        <w:r>
          <w:tab/>
        </w:r>
        <w:r>
          <w:fldChar w:fldCharType="begin"/>
        </w:r>
        <w:r>
          <w:instrText xml:space="preserve"> PAGEREF _Toc21857 \h </w:instrText>
        </w:r>
        <w:r>
          <w:fldChar w:fldCharType="separate"/>
        </w:r>
        <w:r>
          <w:t>6</w:t>
        </w:r>
        <w:r>
          <w:fldChar w:fldCharType="end"/>
        </w:r>
      </w:hyperlink>
    </w:p>
    <w:p>
      <w:pPr>
        <w:pStyle w:val="TOC2"/>
        <w:tabs>
          <w:tab w:val="right" w:leader="dot" w:pos="8306"/>
        </w:tabs>
      </w:pPr>
      <w:hyperlink w:anchor="_Toc18988" w:history="1">
        <w:r>
          <w:rPr>
            <w:rFonts w:ascii="仿宋" w:eastAsia="仿宋" w:hAnsi="仿宋" w:cs="仿宋" w:hint="eastAsia"/>
            <w:lang w:eastAsia="zh-CN"/>
          </w:rPr>
          <w:t>(三)、绩效评估周期</w:t>
        </w:r>
        <w:r>
          <w:tab/>
        </w:r>
        <w:r>
          <w:fldChar w:fldCharType="begin"/>
        </w:r>
        <w:r>
          <w:instrText xml:space="preserve"> PAGEREF _Toc18988 \h </w:instrText>
        </w:r>
        <w:r>
          <w:fldChar w:fldCharType="separate"/>
        </w:r>
        <w:r>
          <w:t>7</w:t>
        </w:r>
        <w:r>
          <w:fldChar w:fldCharType="end"/>
        </w:r>
      </w:hyperlink>
    </w:p>
    <w:p>
      <w:pPr>
        <w:pStyle w:val="TOC1"/>
        <w:tabs>
          <w:tab w:val="right" w:leader="dot" w:pos="8306"/>
        </w:tabs>
      </w:pPr>
      <w:hyperlink w:anchor="_Toc31907" w:history="1">
        <w:r>
          <w:rPr>
            <w:rFonts w:ascii="仿宋" w:eastAsia="仿宋" w:hAnsi="仿宋" w:cs="仿宋" w:hint="eastAsia"/>
            <w:lang w:eastAsia="zh-CN"/>
          </w:rPr>
          <w:t>三、理发剪项目选址可行性分析</w:t>
        </w:r>
        <w:r>
          <w:tab/>
        </w:r>
        <w:r>
          <w:fldChar w:fldCharType="begin"/>
        </w:r>
        <w:r>
          <w:instrText xml:space="preserve"> PAGEREF _Toc31907 \h </w:instrText>
        </w:r>
        <w:r>
          <w:fldChar w:fldCharType="separate"/>
        </w:r>
        <w:r>
          <w:t>8</w:t>
        </w:r>
        <w:r>
          <w:fldChar w:fldCharType="end"/>
        </w:r>
      </w:hyperlink>
    </w:p>
    <w:p>
      <w:pPr>
        <w:pStyle w:val="TOC2"/>
        <w:tabs>
          <w:tab w:val="right" w:leader="dot" w:pos="8306"/>
        </w:tabs>
      </w:pPr>
      <w:hyperlink w:anchor="_Toc28841" w:history="1">
        <w:r>
          <w:rPr>
            <w:rFonts w:ascii="仿宋" w:eastAsia="仿宋" w:hAnsi="仿宋" w:cs="仿宋" w:hint="eastAsia"/>
            <w:lang w:eastAsia="zh-CN"/>
          </w:rPr>
          <w:t>(一)、理发剪项目选址</w:t>
        </w:r>
        <w:r>
          <w:tab/>
        </w:r>
        <w:r>
          <w:fldChar w:fldCharType="begin"/>
        </w:r>
        <w:r>
          <w:instrText xml:space="preserve"> PAGEREF _Toc28841 \h </w:instrText>
        </w:r>
        <w:r>
          <w:fldChar w:fldCharType="separate"/>
        </w:r>
        <w:r>
          <w:t>8</w:t>
        </w:r>
        <w:r>
          <w:fldChar w:fldCharType="end"/>
        </w:r>
      </w:hyperlink>
    </w:p>
    <w:p>
      <w:pPr>
        <w:pStyle w:val="TOC2"/>
        <w:tabs>
          <w:tab w:val="right" w:leader="dot" w:pos="8306"/>
        </w:tabs>
      </w:pPr>
      <w:hyperlink w:anchor="_Toc30853" w:history="1">
        <w:r>
          <w:rPr>
            <w:rFonts w:ascii="仿宋" w:eastAsia="仿宋" w:hAnsi="仿宋" w:cs="仿宋" w:hint="eastAsia"/>
            <w:lang w:eastAsia="zh-CN"/>
          </w:rPr>
          <w:t>(二)、用地控制指标</w:t>
        </w:r>
        <w:r>
          <w:tab/>
        </w:r>
        <w:r>
          <w:fldChar w:fldCharType="begin"/>
        </w:r>
        <w:r>
          <w:instrText xml:space="preserve"> PAGEREF _Toc30853 \h </w:instrText>
        </w:r>
        <w:r>
          <w:fldChar w:fldCharType="separate"/>
        </w:r>
        <w:r>
          <w:t>8</w:t>
        </w:r>
        <w:r>
          <w:fldChar w:fldCharType="end"/>
        </w:r>
      </w:hyperlink>
    </w:p>
    <w:p>
      <w:pPr>
        <w:pStyle w:val="TOC2"/>
        <w:tabs>
          <w:tab w:val="right" w:leader="dot" w:pos="8306"/>
        </w:tabs>
      </w:pPr>
      <w:hyperlink w:anchor="_Toc25243" w:history="1">
        <w:r>
          <w:rPr>
            <w:rFonts w:ascii="仿宋" w:eastAsia="仿宋" w:hAnsi="仿宋" w:cs="仿宋" w:hint="eastAsia"/>
            <w:lang w:eastAsia="zh-CN"/>
          </w:rPr>
          <w:t>(三)、节约用地措施</w:t>
        </w:r>
        <w:r>
          <w:tab/>
        </w:r>
        <w:r>
          <w:fldChar w:fldCharType="begin"/>
        </w:r>
        <w:r>
          <w:instrText xml:space="preserve"> PAGEREF _Toc25243 \h </w:instrText>
        </w:r>
        <w:r>
          <w:fldChar w:fldCharType="separate"/>
        </w:r>
        <w:r>
          <w:t>10</w:t>
        </w:r>
        <w:r>
          <w:fldChar w:fldCharType="end"/>
        </w:r>
      </w:hyperlink>
    </w:p>
    <w:p>
      <w:pPr>
        <w:pStyle w:val="TOC2"/>
        <w:tabs>
          <w:tab w:val="right" w:leader="dot" w:pos="8306"/>
        </w:tabs>
      </w:pPr>
      <w:hyperlink w:anchor="_Toc22283" w:history="1">
        <w:r>
          <w:rPr>
            <w:rFonts w:ascii="仿宋" w:eastAsia="仿宋" w:hAnsi="仿宋" w:cs="仿宋" w:hint="eastAsia"/>
            <w:lang w:eastAsia="zh-CN"/>
          </w:rPr>
          <w:t>(四)、总图布置方案</w:t>
        </w:r>
        <w:r>
          <w:tab/>
        </w:r>
        <w:r>
          <w:fldChar w:fldCharType="begin"/>
        </w:r>
        <w:r>
          <w:instrText xml:space="preserve"> PAGEREF _Toc22283 \h </w:instrText>
        </w:r>
        <w:r>
          <w:fldChar w:fldCharType="separate"/>
        </w:r>
        <w:r>
          <w:t>11</w:t>
        </w:r>
        <w:r>
          <w:fldChar w:fldCharType="end"/>
        </w:r>
      </w:hyperlink>
    </w:p>
    <w:p>
      <w:pPr>
        <w:pStyle w:val="TOC2"/>
        <w:tabs>
          <w:tab w:val="right" w:leader="dot" w:pos="8306"/>
        </w:tabs>
      </w:pPr>
      <w:hyperlink w:anchor="_Toc31381" w:history="1">
        <w:r>
          <w:rPr>
            <w:rFonts w:ascii="仿宋" w:eastAsia="仿宋" w:hAnsi="仿宋" w:cs="仿宋" w:hint="eastAsia"/>
            <w:lang w:eastAsia="zh-CN"/>
          </w:rPr>
          <w:t>(五)、选址综合评价</w:t>
        </w:r>
        <w:r>
          <w:tab/>
        </w:r>
        <w:r>
          <w:fldChar w:fldCharType="begin"/>
        </w:r>
        <w:r>
          <w:instrText xml:space="preserve"> PAGEREF _Toc31381 \h </w:instrText>
        </w:r>
        <w:r>
          <w:fldChar w:fldCharType="separate"/>
        </w:r>
        <w:r>
          <w:t>12</w:t>
        </w:r>
        <w:r>
          <w:fldChar w:fldCharType="end"/>
        </w:r>
      </w:hyperlink>
    </w:p>
    <w:p>
      <w:pPr>
        <w:pStyle w:val="TOC1"/>
        <w:tabs>
          <w:tab w:val="right" w:leader="dot" w:pos="8306"/>
        </w:tabs>
      </w:pPr>
      <w:hyperlink w:anchor="_Toc661" w:history="1">
        <w:r>
          <w:rPr>
            <w:rFonts w:ascii="仿宋" w:eastAsia="仿宋" w:hAnsi="仿宋" w:cs="仿宋" w:hint="eastAsia"/>
            <w:lang w:eastAsia="zh-CN"/>
          </w:rPr>
          <w:t>四、工艺说明</w:t>
        </w:r>
        <w:r>
          <w:tab/>
        </w:r>
        <w:r>
          <w:fldChar w:fldCharType="begin"/>
        </w:r>
        <w:r>
          <w:instrText xml:space="preserve"> PAGEREF _Toc661 \h </w:instrText>
        </w:r>
        <w:r>
          <w:fldChar w:fldCharType="separate"/>
        </w:r>
        <w:r>
          <w:t>13</w:t>
        </w:r>
        <w:r>
          <w:fldChar w:fldCharType="end"/>
        </w:r>
      </w:hyperlink>
    </w:p>
    <w:p>
      <w:pPr>
        <w:pStyle w:val="TOC2"/>
        <w:tabs>
          <w:tab w:val="right" w:leader="dot" w:pos="8306"/>
        </w:tabs>
      </w:pPr>
      <w:hyperlink w:anchor="_Toc29486" w:history="1">
        <w:r>
          <w:rPr>
            <w:rFonts w:ascii="仿宋" w:eastAsia="仿宋" w:hAnsi="仿宋" w:cs="仿宋" w:hint="eastAsia"/>
            <w:lang w:eastAsia="zh-CN"/>
          </w:rPr>
          <w:t>(一)、技术管理特点</w:t>
        </w:r>
        <w:r>
          <w:tab/>
        </w:r>
        <w:r>
          <w:fldChar w:fldCharType="begin"/>
        </w:r>
        <w:r>
          <w:instrText xml:space="preserve"> PAGEREF _Toc29486 \h </w:instrText>
        </w:r>
        <w:r>
          <w:fldChar w:fldCharType="separate"/>
        </w:r>
        <w:r>
          <w:t>13</w:t>
        </w:r>
        <w:r>
          <w:fldChar w:fldCharType="end"/>
        </w:r>
      </w:hyperlink>
    </w:p>
    <w:p>
      <w:pPr>
        <w:pStyle w:val="TOC2"/>
        <w:tabs>
          <w:tab w:val="right" w:leader="dot" w:pos="8306"/>
        </w:tabs>
      </w:pPr>
      <w:hyperlink w:anchor="_Toc9802" w:history="1">
        <w:r>
          <w:rPr>
            <w:rFonts w:ascii="仿宋" w:eastAsia="仿宋" w:hAnsi="仿宋" w:cs="仿宋" w:hint="eastAsia"/>
            <w:lang w:eastAsia="zh-CN"/>
          </w:rPr>
          <w:t>(二)、理发剪项目工艺技术设计方案</w:t>
        </w:r>
        <w:r>
          <w:tab/>
        </w:r>
        <w:r>
          <w:fldChar w:fldCharType="begin"/>
        </w:r>
        <w:r>
          <w:instrText xml:space="preserve"> PAGEREF _Toc9802 \h </w:instrText>
        </w:r>
        <w:r>
          <w:fldChar w:fldCharType="separate"/>
        </w:r>
        <w:r>
          <w:t>14</w:t>
        </w:r>
        <w:r>
          <w:fldChar w:fldCharType="end"/>
        </w:r>
      </w:hyperlink>
    </w:p>
    <w:p>
      <w:pPr>
        <w:pStyle w:val="TOC2"/>
        <w:tabs>
          <w:tab w:val="right" w:leader="dot" w:pos="8306"/>
        </w:tabs>
      </w:pPr>
      <w:hyperlink w:anchor="_Toc25132" w:history="1">
        <w:r>
          <w:rPr>
            <w:rFonts w:ascii="仿宋" w:eastAsia="仿宋" w:hAnsi="仿宋" w:cs="仿宋" w:hint="eastAsia"/>
            <w:lang w:eastAsia="zh-CN"/>
          </w:rPr>
          <w:t>(三)、设备选型方案</w:t>
        </w:r>
        <w:r>
          <w:tab/>
        </w:r>
        <w:r>
          <w:fldChar w:fldCharType="begin"/>
        </w:r>
        <w:r>
          <w:instrText xml:space="preserve"> PAGEREF _Toc25132 \h </w:instrText>
        </w:r>
        <w:r>
          <w:fldChar w:fldCharType="separate"/>
        </w:r>
        <w:r>
          <w:t>15</w:t>
        </w:r>
        <w:r>
          <w:fldChar w:fldCharType="end"/>
        </w:r>
      </w:hyperlink>
    </w:p>
    <w:p>
      <w:pPr>
        <w:pStyle w:val="TOC1"/>
        <w:tabs>
          <w:tab w:val="right" w:leader="dot" w:pos="8306"/>
        </w:tabs>
      </w:pPr>
      <w:hyperlink w:anchor="_Toc17168" w:history="1">
        <w:r>
          <w:rPr>
            <w:rFonts w:ascii="仿宋" w:eastAsia="仿宋" w:hAnsi="仿宋" w:cs="仿宋" w:hint="eastAsia"/>
            <w:lang w:eastAsia="zh-CN"/>
          </w:rPr>
          <w:t>五、理发剪项目建设单位说明</w:t>
        </w:r>
        <w:r>
          <w:tab/>
        </w:r>
        <w:r>
          <w:fldChar w:fldCharType="begin"/>
        </w:r>
        <w:r>
          <w:instrText xml:space="preserve"> PAGEREF _Toc17168 \h </w:instrText>
        </w:r>
        <w:r>
          <w:fldChar w:fldCharType="separate"/>
        </w:r>
        <w:r>
          <w:t>16</w:t>
        </w:r>
        <w:r>
          <w:fldChar w:fldCharType="end"/>
        </w:r>
      </w:hyperlink>
    </w:p>
    <w:p>
      <w:pPr>
        <w:pStyle w:val="TOC2"/>
        <w:tabs>
          <w:tab w:val="right" w:leader="dot" w:pos="8306"/>
        </w:tabs>
      </w:pPr>
      <w:hyperlink w:anchor="_Toc26166" w:history="1">
        <w:r>
          <w:rPr>
            <w:rFonts w:ascii="仿宋" w:eastAsia="仿宋" w:hAnsi="仿宋" w:cs="仿宋" w:hint="eastAsia"/>
            <w:lang w:eastAsia="zh-CN"/>
          </w:rPr>
          <w:t>(一)、理发剪项目承办单位基本情况</w:t>
        </w:r>
        <w:r>
          <w:tab/>
        </w:r>
        <w:r>
          <w:fldChar w:fldCharType="begin"/>
        </w:r>
        <w:r>
          <w:instrText xml:space="preserve"> PAGEREF _Toc26166 \h </w:instrText>
        </w:r>
        <w:r>
          <w:fldChar w:fldCharType="separate"/>
        </w:r>
        <w:r>
          <w:t>16</w:t>
        </w:r>
        <w:r>
          <w:fldChar w:fldCharType="end"/>
        </w:r>
      </w:hyperlink>
    </w:p>
    <w:p>
      <w:pPr>
        <w:pStyle w:val="TOC2"/>
        <w:tabs>
          <w:tab w:val="right" w:leader="dot" w:pos="8306"/>
        </w:tabs>
      </w:pPr>
      <w:hyperlink w:anchor="_Toc24832" w:history="1">
        <w:r>
          <w:rPr>
            <w:rFonts w:ascii="仿宋" w:eastAsia="仿宋" w:hAnsi="仿宋" w:cs="仿宋" w:hint="eastAsia"/>
            <w:lang w:eastAsia="zh-CN"/>
          </w:rPr>
          <w:t>(二)、公司经济效益分析</w:t>
        </w:r>
        <w:r>
          <w:tab/>
        </w:r>
        <w:r>
          <w:fldChar w:fldCharType="begin"/>
        </w:r>
        <w:r>
          <w:instrText xml:space="preserve"> PAGEREF _Toc24832 \h </w:instrText>
        </w:r>
        <w:r>
          <w:fldChar w:fldCharType="separate"/>
        </w:r>
        <w:r>
          <w:t>17</w:t>
        </w:r>
        <w:r>
          <w:fldChar w:fldCharType="end"/>
        </w:r>
      </w:hyperlink>
    </w:p>
    <w:p>
      <w:pPr>
        <w:pStyle w:val="TOC1"/>
        <w:tabs>
          <w:tab w:val="right" w:leader="dot" w:pos="8306"/>
        </w:tabs>
      </w:pPr>
      <w:hyperlink w:anchor="_Toc25312" w:history="1">
        <w:r>
          <w:rPr>
            <w:rFonts w:ascii="仿宋" w:eastAsia="仿宋" w:hAnsi="仿宋" w:cs="仿宋" w:hint="eastAsia"/>
            <w:lang w:eastAsia="zh-CN"/>
          </w:rPr>
          <w:t>六、理发剪项目可持续发展</w:t>
        </w:r>
        <w:r>
          <w:tab/>
        </w:r>
        <w:r>
          <w:fldChar w:fldCharType="begin"/>
        </w:r>
        <w:r>
          <w:instrText xml:space="preserve"> PAGEREF _Toc25312 \h </w:instrText>
        </w:r>
        <w:r>
          <w:fldChar w:fldCharType="separate"/>
        </w:r>
        <w:r>
          <w:t>18</w:t>
        </w:r>
        <w:r>
          <w:fldChar w:fldCharType="end"/>
        </w:r>
      </w:hyperlink>
    </w:p>
    <w:p>
      <w:pPr>
        <w:pStyle w:val="TOC2"/>
        <w:tabs>
          <w:tab w:val="right" w:leader="dot" w:pos="8306"/>
        </w:tabs>
      </w:pPr>
      <w:hyperlink w:anchor="_Toc27060" w:history="1">
        <w:r>
          <w:rPr>
            <w:rFonts w:ascii="仿宋" w:eastAsia="仿宋" w:hAnsi="仿宋" w:cs="仿宋" w:hint="eastAsia"/>
            <w:lang w:eastAsia="zh-CN"/>
          </w:rPr>
          <w:t>(一)、可持续战略与实践</w:t>
        </w:r>
        <w:r>
          <w:tab/>
        </w:r>
        <w:r>
          <w:fldChar w:fldCharType="begin"/>
        </w:r>
        <w:r>
          <w:instrText xml:space="preserve"> PAGEREF _Toc27060 \h </w:instrText>
        </w:r>
        <w:r>
          <w:fldChar w:fldCharType="separate"/>
        </w:r>
        <w:r>
          <w:t>18</w:t>
        </w:r>
        <w:r>
          <w:fldChar w:fldCharType="end"/>
        </w:r>
      </w:hyperlink>
    </w:p>
    <w:p>
      <w:pPr>
        <w:pStyle w:val="TOC2"/>
        <w:tabs>
          <w:tab w:val="right" w:leader="dot" w:pos="8306"/>
        </w:tabs>
      </w:pPr>
      <w:hyperlink w:anchor="_Toc17998" w:history="1">
        <w:r>
          <w:rPr>
            <w:rFonts w:ascii="仿宋" w:eastAsia="仿宋" w:hAnsi="仿宋" w:cs="仿宋" w:hint="eastAsia"/>
            <w:lang w:eastAsia="zh-CN"/>
          </w:rPr>
          <w:t>(二)、环保与社会责任</w:t>
        </w:r>
        <w:r>
          <w:tab/>
        </w:r>
        <w:r>
          <w:fldChar w:fldCharType="begin"/>
        </w:r>
        <w:r>
          <w:instrText xml:space="preserve"> PAGEREF _Toc17998 \h </w:instrText>
        </w:r>
        <w:r>
          <w:fldChar w:fldCharType="separate"/>
        </w:r>
        <w:r>
          <w:t>19</w:t>
        </w:r>
        <w:r>
          <w:fldChar w:fldCharType="end"/>
        </w:r>
      </w:hyperlink>
    </w:p>
    <w:p>
      <w:pPr>
        <w:pStyle w:val="TOC1"/>
        <w:tabs>
          <w:tab w:val="right" w:leader="dot" w:pos="8306"/>
        </w:tabs>
      </w:pPr>
      <w:hyperlink w:anchor="_Toc23019" w:history="1">
        <w:r>
          <w:rPr>
            <w:rFonts w:ascii="仿宋" w:eastAsia="仿宋" w:hAnsi="仿宋" w:cs="仿宋" w:hint="eastAsia"/>
            <w:lang w:eastAsia="zh-CN"/>
          </w:rPr>
          <w:t>七、理发剪项目环境影响分析</w:t>
        </w:r>
        <w:r>
          <w:tab/>
        </w:r>
        <w:r>
          <w:fldChar w:fldCharType="begin"/>
        </w:r>
        <w:r>
          <w:instrText xml:space="preserve"> PAGEREF _Toc23019 \h </w:instrText>
        </w:r>
        <w:r>
          <w:fldChar w:fldCharType="separate"/>
        </w:r>
        <w:r>
          <w:t>20</w:t>
        </w:r>
        <w:r>
          <w:fldChar w:fldCharType="end"/>
        </w:r>
      </w:hyperlink>
    </w:p>
    <w:p>
      <w:pPr>
        <w:pStyle w:val="TOC2"/>
        <w:tabs>
          <w:tab w:val="right" w:leader="dot" w:pos="8306"/>
        </w:tabs>
      </w:pPr>
      <w:hyperlink w:anchor="_Toc27846" w:history="1">
        <w:r>
          <w:rPr>
            <w:rFonts w:ascii="仿宋" w:eastAsia="仿宋" w:hAnsi="仿宋" w:cs="仿宋" w:hint="eastAsia"/>
            <w:lang w:eastAsia="zh-CN"/>
          </w:rPr>
          <w:t>(一)、建设区域环境质量现状</w:t>
        </w:r>
        <w:r>
          <w:tab/>
        </w:r>
        <w:r>
          <w:fldChar w:fldCharType="begin"/>
        </w:r>
        <w:r>
          <w:instrText xml:space="preserve"> PAGEREF _Toc27846 \h </w:instrText>
        </w:r>
        <w:r>
          <w:fldChar w:fldCharType="separate"/>
        </w:r>
        <w:r>
          <w:t>20</w:t>
        </w:r>
        <w:r>
          <w:fldChar w:fldCharType="end"/>
        </w:r>
      </w:hyperlink>
    </w:p>
    <w:p>
      <w:pPr>
        <w:pStyle w:val="TOC2"/>
        <w:tabs>
          <w:tab w:val="right" w:leader="dot" w:pos="8306"/>
        </w:tabs>
      </w:pPr>
      <w:hyperlink w:anchor="_Toc11597" w:history="1">
        <w:r>
          <w:rPr>
            <w:rFonts w:ascii="仿宋" w:eastAsia="仿宋" w:hAnsi="仿宋" w:cs="仿宋" w:hint="eastAsia"/>
            <w:lang w:eastAsia="zh-CN"/>
          </w:rPr>
          <w:t>(二)、建设期环境保护</w:t>
        </w:r>
        <w:r>
          <w:tab/>
        </w:r>
        <w:r>
          <w:fldChar w:fldCharType="begin"/>
        </w:r>
        <w:r>
          <w:instrText xml:space="preserve"> PAGEREF _Toc11597 \h </w:instrText>
        </w:r>
        <w:r>
          <w:fldChar w:fldCharType="separate"/>
        </w:r>
        <w:r>
          <w:t>21</w:t>
        </w:r>
        <w:r>
          <w:fldChar w:fldCharType="end"/>
        </w:r>
      </w:hyperlink>
    </w:p>
    <w:p>
      <w:pPr>
        <w:pStyle w:val="TOC2"/>
        <w:tabs>
          <w:tab w:val="right" w:leader="dot" w:pos="8306"/>
        </w:tabs>
      </w:pPr>
      <w:hyperlink w:anchor="_Toc6625" w:history="1">
        <w:r>
          <w:rPr>
            <w:rFonts w:ascii="仿宋" w:eastAsia="仿宋" w:hAnsi="仿宋" w:cs="仿宋" w:hint="eastAsia"/>
            <w:lang w:eastAsia="zh-CN"/>
          </w:rPr>
          <w:t>(三)、运营期环境保护</w:t>
        </w:r>
        <w:r>
          <w:tab/>
        </w:r>
        <w:r>
          <w:fldChar w:fldCharType="begin"/>
        </w:r>
        <w:r>
          <w:instrText xml:space="preserve"> PAGEREF _Toc6625 \h </w:instrText>
        </w:r>
        <w:r>
          <w:fldChar w:fldCharType="separate"/>
        </w:r>
        <w:r>
          <w:t>22</w:t>
        </w:r>
        <w:r>
          <w:fldChar w:fldCharType="end"/>
        </w:r>
      </w:hyperlink>
    </w:p>
    <w:p>
      <w:pPr>
        <w:pStyle w:val="TOC2"/>
        <w:tabs>
          <w:tab w:val="right" w:leader="dot" w:pos="8306"/>
        </w:tabs>
      </w:pPr>
      <w:hyperlink w:anchor="_Toc15707" w:history="1">
        <w:r>
          <w:rPr>
            <w:rFonts w:ascii="仿宋" w:eastAsia="仿宋" w:hAnsi="仿宋" w:cs="仿宋" w:hint="eastAsia"/>
            <w:lang w:eastAsia="zh-CN"/>
          </w:rPr>
          <w:t>(四)、理发剪项目建设对区域经济的影响</w:t>
        </w:r>
        <w:r>
          <w:tab/>
        </w:r>
        <w:r>
          <w:fldChar w:fldCharType="begin"/>
        </w:r>
        <w:r>
          <w:instrText xml:space="preserve"> PAGEREF _Toc15707 \h </w:instrText>
        </w:r>
        <w:r>
          <w:fldChar w:fldCharType="separate"/>
        </w:r>
        <w:r>
          <w:t>24</w:t>
        </w:r>
        <w:r>
          <w:fldChar w:fldCharType="end"/>
        </w:r>
      </w:hyperlink>
    </w:p>
    <w:p>
      <w:pPr>
        <w:pStyle w:val="TOC2"/>
        <w:tabs>
          <w:tab w:val="right" w:leader="dot" w:pos="8306"/>
        </w:tabs>
      </w:pPr>
      <w:hyperlink w:anchor="_Toc31807" w:history="1">
        <w:r>
          <w:rPr>
            <w:rFonts w:ascii="仿宋" w:eastAsia="仿宋" w:hAnsi="仿宋" w:cs="仿宋" w:hint="eastAsia"/>
            <w:lang w:eastAsia="zh-CN"/>
          </w:rPr>
          <w:t>(五)、废弃物处理</w:t>
        </w:r>
        <w:r>
          <w:tab/>
        </w:r>
        <w:r>
          <w:fldChar w:fldCharType="begin"/>
        </w:r>
        <w:r>
          <w:instrText xml:space="preserve"> PAGEREF _Toc31807 \h </w:instrText>
        </w:r>
        <w:r>
          <w:fldChar w:fldCharType="separate"/>
        </w:r>
        <w:r>
          <w:t>25</w:t>
        </w:r>
        <w:r>
          <w:fldChar w:fldCharType="end"/>
        </w:r>
      </w:hyperlink>
    </w:p>
    <w:p>
      <w:pPr>
        <w:pStyle w:val="TOC2"/>
        <w:tabs>
          <w:tab w:val="right" w:leader="dot" w:pos="8306"/>
        </w:tabs>
      </w:pPr>
      <w:hyperlink w:anchor="_Toc21708" w:history="1">
        <w:r>
          <w:rPr>
            <w:rFonts w:ascii="仿宋" w:eastAsia="仿宋" w:hAnsi="仿宋" w:cs="仿宋" w:hint="eastAsia"/>
            <w:lang w:eastAsia="zh-CN"/>
          </w:rPr>
          <w:t>(六)、特殊环境影响分析</w:t>
        </w:r>
        <w:r>
          <w:tab/>
        </w:r>
        <w:r>
          <w:fldChar w:fldCharType="begin"/>
        </w:r>
        <w:r>
          <w:instrText xml:space="preserve"> PAGEREF _Toc21708 \h </w:instrText>
        </w:r>
        <w:r>
          <w:fldChar w:fldCharType="separate"/>
        </w:r>
        <w:r>
          <w:t>27</w:t>
        </w:r>
        <w:r>
          <w:fldChar w:fldCharType="end"/>
        </w:r>
      </w:hyperlink>
    </w:p>
    <w:p>
      <w:pPr>
        <w:pStyle w:val="TOC2"/>
        <w:tabs>
          <w:tab w:val="right" w:leader="dot" w:pos="8306"/>
        </w:tabs>
      </w:pPr>
      <w:hyperlink w:anchor="_Toc6124" w:history="1">
        <w:r>
          <w:rPr>
            <w:rFonts w:ascii="仿宋" w:eastAsia="仿宋" w:hAnsi="仿宋" w:cs="仿宋" w:hint="eastAsia"/>
            <w:lang w:eastAsia="zh-CN"/>
          </w:rPr>
          <w:t>(七)、清洁生产</w:t>
        </w:r>
        <w:r>
          <w:tab/>
        </w:r>
        <w:r>
          <w:fldChar w:fldCharType="begin"/>
        </w:r>
        <w:r>
          <w:instrText xml:space="preserve"> PAGEREF _Toc6124 \h </w:instrText>
        </w:r>
        <w:r>
          <w:fldChar w:fldCharType="separate"/>
        </w:r>
        <w:r>
          <w:t>28</w:t>
        </w:r>
        <w:r>
          <w:fldChar w:fldCharType="end"/>
        </w:r>
      </w:hyperlink>
    </w:p>
    <w:p>
      <w:pPr>
        <w:pStyle w:val="TOC2"/>
        <w:tabs>
          <w:tab w:val="right" w:leader="dot" w:pos="8306"/>
        </w:tabs>
      </w:pPr>
      <w:hyperlink w:anchor="_Toc742" w:history="1">
        <w:r>
          <w:rPr>
            <w:rFonts w:ascii="仿宋" w:eastAsia="仿宋" w:hAnsi="仿宋" w:cs="仿宋" w:hint="eastAsia"/>
            <w:lang w:eastAsia="zh-CN"/>
          </w:rPr>
          <w:t>(八)、环境保护综合评价</w:t>
        </w:r>
        <w:r>
          <w:tab/>
        </w:r>
        <w:r>
          <w:fldChar w:fldCharType="begin"/>
        </w:r>
        <w:r>
          <w:instrText xml:space="preserve"> PAGEREF _Toc742 \h </w:instrText>
        </w:r>
        <w:r>
          <w:fldChar w:fldCharType="separate"/>
        </w:r>
        <w:r>
          <w:t>29</w:t>
        </w:r>
        <w:r>
          <w:fldChar w:fldCharType="end"/>
        </w:r>
      </w:hyperlink>
    </w:p>
    <w:p>
      <w:pPr>
        <w:pStyle w:val="TOC1"/>
        <w:tabs>
          <w:tab w:val="right" w:leader="dot" w:pos="8306"/>
        </w:tabs>
      </w:pPr>
      <w:hyperlink w:anchor="_Toc5335" w:history="1">
        <w:r>
          <w:rPr>
            <w:rFonts w:ascii="仿宋" w:eastAsia="仿宋" w:hAnsi="仿宋" w:cs="仿宋" w:hint="eastAsia"/>
            <w:lang w:eastAsia="zh-CN"/>
          </w:rPr>
          <w:t>八、理发剪项目经营效益</w:t>
        </w:r>
        <w:r>
          <w:tab/>
        </w:r>
        <w:r>
          <w:fldChar w:fldCharType="begin"/>
        </w:r>
        <w:r>
          <w:instrText xml:space="preserve"> PAGEREF _Toc5335 \h </w:instrText>
        </w:r>
        <w:r>
          <w:fldChar w:fldCharType="separate"/>
        </w:r>
        <w:r>
          <w:t>30</w:t>
        </w:r>
        <w:r>
          <w:fldChar w:fldCharType="end"/>
        </w:r>
      </w:hyperlink>
    </w:p>
    <w:p>
      <w:pPr>
        <w:pStyle w:val="TOC2"/>
        <w:tabs>
          <w:tab w:val="right" w:leader="dot" w:pos="8306"/>
        </w:tabs>
      </w:pPr>
      <w:hyperlink w:anchor="_Toc22168" w:history="1">
        <w:r>
          <w:rPr>
            <w:rFonts w:ascii="仿宋" w:eastAsia="仿宋" w:hAnsi="仿宋" w:cs="仿宋" w:hint="eastAsia"/>
            <w:lang w:eastAsia="zh-CN"/>
          </w:rPr>
          <w:t>(一)、经济评价财务测算</w:t>
        </w:r>
        <w:r>
          <w:tab/>
        </w:r>
        <w:r>
          <w:fldChar w:fldCharType="begin"/>
        </w:r>
        <w:r>
          <w:instrText xml:space="preserve"> PAGEREF _Toc22168 \h </w:instrText>
        </w:r>
        <w:r>
          <w:fldChar w:fldCharType="separate"/>
        </w:r>
        <w:r>
          <w:t>30</w:t>
        </w:r>
        <w:r>
          <w:fldChar w:fldCharType="end"/>
        </w:r>
      </w:hyperlink>
    </w:p>
    <w:p>
      <w:pPr>
        <w:pStyle w:val="TOC2"/>
        <w:tabs>
          <w:tab w:val="right" w:leader="dot" w:pos="8306"/>
        </w:tabs>
      </w:pPr>
      <w:hyperlink w:anchor="_Toc6661" w:history="1">
        <w:r>
          <w:rPr>
            <w:rFonts w:ascii="仿宋" w:eastAsia="仿宋" w:hAnsi="仿宋" w:cs="仿宋" w:hint="eastAsia"/>
            <w:lang w:eastAsia="zh-CN"/>
          </w:rPr>
          <w:t>(二)、理发剪项目盈利能力分析</w:t>
        </w:r>
        <w:r>
          <w:tab/>
        </w:r>
        <w:r>
          <w:fldChar w:fldCharType="begin"/>
        </w:r>
        <w:r>
          <w:instrText xml:space="preserve"> PAGEREF _Toc6661 \h </w:instrText>
        </w:r>
        <w:r>
          <w:fldChar w:fldCharType="separate"/>
        </w:r>
        <w:r>
          <w:t>31</w:t>
        </w:r>
        <w:r>
          <w:fldChar w:fldCharType="end"/>
        </w:r>
      </w:hyperlink>
    </w:p>
    <w:p>
      <w:pPr>
        <w:pStyle w:val="TOC1"/>
        <w:tabs>
          <w:tab w:val="right" w:leader="dot" w:pos="8306"/>
        </w:tabs>
      </w:pPr>
      <w:hyperlink w:anchor="_Toc10076" w:history="1">
        <w:r>
          <w:rPr>
            <w:rFonts w:ascii="仿宋" w:eastAsia="仿宋" w:hAnsi="仿宋" w:cs="仿宋" w:hint="eastAsia"/>
            <w:lang w:eastAsia="zh-CN"/>
          </w:rPr>
          <w:t>九、理发剪项目计划安排</w:t>
        </w:r>
        <w:r>
          <w:tab/>
        </w:r>
        <w:r>
          <w:fldChar w:fldCharType="begin"/>
        </w:r>
        <w:r>
          <w:instrText xml:space="preserve"> PAGEREF _Toc10076 \h </w:instrText>
        </w:r>
        <w:r>
          <w:fldChar w:fldCharType="separate"/>
        </w:r>
        <w:r>
          <w:t>32</w:t>
        </w:r>
        <w:r>
          <w:fldChar w:fldCharType="end"/>
        </w:r>
      </w:hyperlink>
    </w:p>
    <w:p>
      <w:pPr>
        <w:pStyle w:val="TOC2"/>
        <w:tabs>
          <w:tab w:val="right" w:leader="dot" w:pos="8306"/>
        </w:tabs>
      </w:pPr>
      <w:hyperlink w:anchor="_Toc25453" w:history="1">
        <w:r>
          <w:rPr>
            <w:rFonts w:ascii="仿宋" w:eastAsia="仿宋" w:hAnsi="仿宋" w:cs="仿宋" w:hint="eastAsia"/>
            <w:lang w:eastAsia="zh-CN"/>
          </w:rPr>
          <w:t>(一)、建设周期</w:t>
        </w:r>
        <w:r>
          <w:tab/>
        </w:r>
        <w:r>
          <w:fldChar w:fldCharType="begin"/>
        </w:r>
        <w:r>
          <w:instrText xml:space="preserve"> PAGEREF _Toc25453 \h </w:instrText>
        </w:r>
        <w:r>
          <w:fldChar w:fldCharType="separate"/>
        </w:r>
        <w:r>
          <w:t>32</w:t>
        </w:r>
        <w:r>
          <w:fldChar w:fldCharType="end"/>
        </w:r>
      </w:hyperlink>
    </w:p>
    <w:p>
      <w:pPr>
        <w:pStyle w:val="TOC2"/>
        <w:tabs>
          <w:tab w:val="right" w:leader="dot" w:pos="8306"/>
        </w:tabs>
      </w:pPr>
      <w:hyperlink w:anchor="_Toc553" w:history="1">
        <w:r>
          <w:rPr>
            <w:rFonts w:ascii="仿宋" w:eastAsia="仿宋" w:hAnsi="仿宋" w:cs="仿宋" w:hint="eastAsia"/>
            <w:lang w:eastAsia="zh-CN"/>
          </w:rPr>
          <w:t>(二)、建设进度</w:t>
        </w:r>
        <w:r>
          <w:tab/>
        </w:r>
        <w:r>
          <w:fldChar w:fldCharType="begin"/>
        </w:r>
        <w:r>
          <w:instrText xml:space="preserve"> PAGEREF _Toc553 \h </w:instrText>
        </w:r>
        <w:r>
          <w:fldChar w:fldCharType="separate"/>
        </w:r>
        <w:r>
          <w:t>33</w:t>
        </w:r>
        <w:r>
          <w:fldChar w:fldCharType="end"/>
        </w:r>
      </w:hyperlink>
    </w:p>
    <w:p>
      <w:pPr>
        <w:pStyle w:val="TOC2"/>
        <w:tabs>
          <w:tab w:val="right" w:leader="dot" w:pos="8306"/>
        </w:tabs>
      </w:pPr>
      <w:hyperlink w:anchor="_Toc28573" w:history="1">
        <w:r>
          <w:rPr>
            <w:rFonts w:ascii="仿宋" w:eastAsia="仿宋" w:hAnsi="仿宋" w:cs="仿宋" w:hint="eastAsia"/>
            <w:lang w:eastAsia="zh-CN"/>
          </w:rPr>
          <w:t>(三)、进度安排注意事项</w:t>
        </w:r>
        <w:r>
          <w:tab/>
        </w:r>
        <w:r>
          <w:fldChar w:fldCharType="begin"/>
        </w:r>
        <w:r>
          <w:instrText xml:space="preserve"> PAGEREF _Toc28573 \h </w:instrText>
        </w:r>
        <w:r>
          <w:fldChar w:fldCharType="separate"/>
        </w:r>
        <w:r>
          <w:t>34</w:t>
        </w:r>
        <w:r>
          <w:fldChar w:fldCharType="end"/>
        </w:r>
      </w:hyperlink>
    </w:p>
    <w:p>
      <w:pPr>
        <w:pStyle w:val="TOC2"/>
        <w:tabs>
          <w:tab w:val="right" w:leader="dot" w:pos="8306"/>
        </w:tabs>
      </w:pPr>
      <w:hyperlink w:anchor="_Toc17150" w:history="1">
        <w:r>
          <w:rPr>
            <w:rFonts w:ascii="仿宋" w:eastAsia="仿宋" w:hAnsi="仿宋" w:cs="仿宋" w:hint="eastAsia"/>
            <w:lang w:eastAsia="zh-CN"/>
          </w:rPr>
          <w:t>(四)、人力资源配置</w:t>
        </w:r>
        <w:r>
          <w:tab/>
        </w:r>
        <w:r>
          <w:fldChar w:fldCharType="begin"/>
        </w:r>
        <w:r>
          <w:instrText xml:space="preserve"> PAGEREF _Toc17150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49" w:history="1">
        <w:r>
          <w:rPr>
            <w:rFonts w:ascii="仿宋" w:eastAsia="仿宋" w:hAnsi="仿宋" w:cs="仿宋" w:hint="eastAsia"/>
            <w:lang w:eastAsia="zh-CN"/>
          </w:rPr>
          <w:t>十、生产安全保护</w:t>
        </w:r>
        <w:r>
          <w:tab/>
        </w:r>
        <w:r>
          <w:fldChar w:fldCharType="begin"/>
        </w:r>
        <w:r>
          <w:instrText xml:space="preserve"> PAGEREF _Toc19349 \h </w:instrText>
        </w:r>
        <w:r>
          <w:fldChar w:fldCharType="separate"/>
        </w:r>
        <w:r>
          <w:t>36</w:t>
        </w:r>
        <w:r>
          <w:fldChar w:fldCharType="end"/>
        </w:r>
      </w:hyperlink>
    </w:p>
    <w:p>
      <w:pPr>
        <w:pStyle w:val="TOC2"/>
        <w:tabs>
          <w:tab w:val="right" w:leader="dot" w:pos="8306"/>
        </w:tabs>
      </w:pPr>
      <w:hyperlink w:anchor="_Toc26578" w:history="1">
        <w:r>
          <w:rPr>
            <w:rFonts w:ascii="仿宋" w:eastAsia="仿宋" w:hAnsi="仿宋" w:cs="仿宋" w:hint="eastAsia"/>
            <w:lang w:eastAsia="zh-CN"/>
          </w:rPr>
          <w:t>(一)、消防安全</w:t>
        </w:r>
        <w:r>
          <w:tab/>
        </w:r>
        <w:r>
          <w:fldChar w:fldCharType="begin"/>
        </w:r>
        <w:r>
          <w:instrText xml:space="preserve"> PAGEREF _Toc26578 \h </w:instrText>
        </w:r>
        <w:r>
          <w:fldChar w:fldCharType="separate"/>
        </w:r>
        <w:r>
          <w:t>36</w:t>
        </w:r>
        <w:r>
          <w:fldChar w:fldCharType="end"/>
        </w:r>
      </w:hyperlink>
    </w:p>
    <w:p>
      <w:pPr>
        <w:pStyle w:val="TOC2"/>
        <w:tabs>
          <w:tab w:val="right" w:leader="dot" w:pos="8306"/>
        </w:tabs>
      </w:pPr>
      <w:hyperlink w:anchor="_Toc30338" w:history="1">
        <w:r>
          <w:rPr>
            <w:rFonts w:ascii="仿宋" w:eastAsia="仿宋" w:hAnsi="仿宋" w:cs="仿宋" w:hint="eastAsia"/>
            <w:lang w:eastAsia="zh-CN"/>
          </w:rPr>
          <w:t>(二)、防火防爆总图布置措施</w:t>
        </w:r>
        <w:r>
          <w:tab/>
        </w:r>
        <w:r>
          <w:fldChar w:fldCharType="begin"/>
        </w:r>
        <w:r>
          <w:instrText xml:space="preserve"> PAGEREF _Toc30338 \h </w:instrText>
        </w:r>
        <w:r>
          <w:fldChar w:fldCharType="separate"/>
        </w:r>
        <w:r>
          <w:t>38</w:t>
        </w:r>
        <w:r>
          <w:fldChar w:fldCharType="end"/>
        </w:r>
      </w:hyperlink>
    </w:p>
    <w:p>
      <w:pPr>
        <w:pStyle w:val="TOC2"/>
        <w:tabs>
          <w:tab w:val="right" w:leader="dot" w:pos="8306"/>
        </w:tabs>
      </w:pPr>
      <w:hyperlink w:anchor="_Toc20458" w:history="1">
        <w:r>
          <w:rPr>
            <w:rFonts w:ascii="仿宋" w:eastAsia="仿宋" w:hAnsi="仿宋" w:cs="仿宋" w:hint="eastAsia"/>
            <w:lang w:eastAsia="zh-CN"/>
          </w:rPr>
          <w:t>(三)、自然灾害防范措施</w:t>
        </w:r>
        <w:r>
          <w:tab/>
        </w:r>
        <w:r>
          <w:fldChar w:fldCharType="begin"/>
        </w:r>
        <w:r>
          <w:instrText xml:space="preserve"> PAGEREF _Toc20458 \h </w:instrText>
        </w:r>
        <w:r>
          <w:fldChar w:fldCharType="separate"/>
        </w:r>
        <w:r>
          <w:t>39</w:t>
        </w:r>
        <w:r>
          <w:fldChar w:fldCharType="end"/>
        </w:r>
      </w:hyperlink>
    </w:p>
    <w:p>
      <w:pPr>
        <w:pStyle w:val="TOC2"/>
        <w:tabs>
          <w:tab w:val="right" w:leader="dot" w:pos="8306"/>
        </w:tabs>
      </w:pPr>
      <w:hyperlink w:anchor="_Toc25658" w:history="1">
        <w:r>
          <w:rPr>
            <w:rFonts w:ascii="仿宋" w:eastAsia="仿宋" w:hAnsi="仿宋" w:cs="仿宋" w:hint="eastAsia"/>
            <w:lang w:eastAsia="zh-CN"/>
          </w:rPr>
          <w:t>(四)、安全色及安全标志使用要求</w:t>
        </w:r>
        <w:r>
          <w:tab/>
        </w:r>
        <w:r>
          <w:fldChar w:fldCharType="begin"/>
        </w:r>
        <w:r>
          <w:instrText xml:space="preserve"> PAGEREF _Toc25658 \h </w:instrText>
        </w:r>
        <w:r>
          <w:fldChar w:fldCharType="separate"/>
        </w:r>
        <w:r>
          <w:t>40</w:t>
        </w:r>
        <w:r>
          <w:fldChar w:fldCharType="end"/>
        </w:r>
      </w:hyperlink>
    </w:p>
    <w:p>
      <w:pPr>
        <w:pStyle w:val="TOC2"/>
        <w:tabs>
          <w:tab w:val="right" w:leader="dot" w:pos="8306"/>
        </w:tabs>
      </w:pPr>
      <w:hyperlink w:anchor="_Toc29406" w:history="1">
        <w:r>
          <w:rPr>
            <w:rFonts w:ascii="仿宋" w:eastAsia="仿宋" w:hAnsi="仿宋" w:cs="仿宋" w:hint="eastAsia"/>
            <w:lang w:eastAsia="zh-CN"/>
          </w:rPr>
          <w:t>(五)、防尘防毒措施</w:t>
        </w:r>
        <w:r>
          <w:tab/>
        </w:r>
        <w:r>
          <w:fldChar w:fldCharType="begin"/>
        </w:r>
        <w:r>
          <w:instrText xml:space="preserve"> PAGEREF _Toc29406 \h </w:instrText>
        </w:r>
        <w:r>
          <w:fldChar w:fldCharType="separate"/>
        </w:r>
        <w:r>
          <w:t>40</w:t>
        </w:r>
        <w:r>
          <w:fldChar w:fldCharType="end"/>
        </w:r>
      </w:hyperlink>
    </w:p>
    <w:p>
      <w:pPr>
        <w:pStyle w:val="TOC2"/>
        <w:tabs>
          <w:tab w:val="right" w:leader="dot" w:pos="8306"/>
        </w:tabs>
      </w:pPr>
      <w:hyperlink w:anchor="_Toc7335" w:history="1">
        <w:r>
          <w:rPr>
            <w:rFonts w:ascii="仿宋" w:eastAsia="仿宋" w:hAnsi="仿宋" w:cs="仿宋" w:hint="eastAsia"/>
            <w:lang w:eastAsia="zh-CN"/>
          </w:rPr>
          <w:t>(六)、防静电、触电防护及防雷措施</w:t>
        </w:r>
        <w:r>
          <w:tab/>
        </w:r>
        <w:r>
          <w:fldChar w:fldCharType="begin"/>
        </w:r>
        <w:r>
          <w:instrText xml:space="preserve"> PAGEREF _Toc7335 \h </w:instrText>
        </w:r>
        <w:r>
          <w:fldChar w:fldCharType="separate"/>
        </w:r>
        <w:r>
          <w:t>41</w:t>
        </w:r>
        <w:r>
          <w:fldChar w:fldCharType="end"/>
        </w:r>
      </w:hyperlink>
    </w:p>
    <w:p>
      <w:pPr>
        <w:pStyle w:val="TOC2"/>
        <w:tabs>
          <w:tab w:val="right" w:leader="dot" w:pos="8306"/>
        </w:tabs>
      </w:pPr>
      <w:hyperlink w:anchor="_Toc13530" w:history="1">
        <w:r>
          <w:rPr>
            <w:rFonts w:ascii="仿宋" w:eastAsia="仿宋" w:hAnsi="仿宋" w:cs="仿宋" w:hint="eastAsia"/>
            <w:lang w:eastAsia="zh-CN"/>
          </w:rPr>
          <w:t>(七)、机械设备安全保障措施</w:t>
        </w:r>
        <w:r>
          <w:tab/>
        </w:r>
        <w:r>
          <w:fldChar w:fldCharType="begin"/>
        </w:r>
        <w:r>
          <w:instrText xml:space="preserve"> PAGEREF _Toc13530 \h </w:instrText>
        </w:r>
        <w:r>
          <w:fldChar w:fldCharType="separate"/>
        </w:r>
        <w:r>
          <w:t>43</w:t>
        </w:r>
        <w:r>
          <w:fldChar w:fldCharType="end"/>
        </w:r>
      </w:hyperlink>
    </w:p>
    <w:p>
      <w:pPr>
        <w:pStyle w:val="TOC1"/>
        <w:tabs>
          <w:tab w:val="right" w:leader="dot" w:pos="8306"/>
        </w:tabs>
      </w:pPr>
      <w:hyperlink w:anchor="_Toc10120" w:history="1">
        <w:r>
          <w:rPr>
            <w:rFonts w:ascii="仿宋" w:eastAsia="仿宋" w:hAnsi="仿宋" w:cs="仿宋" w:hint="eastAsia"/>
            <w:lang w:eastAsia="zh-CN"/>
          </w:rPr>
          <w:t>十一、理发剪项目技术管理</w:t>
        </w:r>
        <w:r>
          <w:tab/>
        </w:r>
        <w:r>
          <w:fldChar w:fldCharType="begin"/>
        </w:r>
        <w:r>
          <w:instrText xml:space="preserve"> PAGEREF _Toc10120 \h </w:instrText>
        </w:r>
        <w:r>
          <w:fldChar w:fldCharType="separate"/>
        </w:r>
        <w:r>
          <w:t>44</w:t>
        </w:r>
        <w:r>
          <w:fldChar w:fldCharType="end"/>
        </w:r>
      </w:hyperlink>
    </w:p>
    <w:p>
      <w:pPr>
        <w:pStyle w:val="TOC2"/>
        <w:tabs>
          <w:tab w:val="right" w:leader="dot" w:pos="8306"/>
        </w:tabs>
      </w:pPr>
      <w:hyperlink w:anchor="_Toc27103" w:history="1">
        <w:r>
          <w:rPr>
            <w:rFonts w:ascii="仿宋" w:eastAsia="仿宋" w:hAnsi="仿宋" w:cs="仿宋" w:hint="eastAsia"/>
            <w:lang w:eastAsia="zh-CN"/>
          </w:rPr>
          <w:t>(一)、技术方案选用方向</w:t>
        </w:r>
        <w:r>
          <w:tab/>
        </w:r>
        <w:r>
          <w:fldChar w:fldCharType="begin"/>
        </w:r>
        <w:r>
          <w:instrText xml:space="preserve"> PAGEREF _Toc27103 \h </w:instrText>
        </w:r>
        <w:r>
          <w:fldChar w:fldCharType="separate"/>
        </w:r>
        <w:r>
          <w:t>44</w:t>
        </w:r>
        <w:r>
          <w:fldChar w:fldCharType="end"/>
        </w:r>
      </w:hyperlink>
    </w:p>
    <w:p>
      <w:pPr>
        <w:pStyle w:val="TOC2"/>
        <w:tabs>
          <w:tab w:val="right" w:leader="dot" w:pos="8306"/>
        </w:tabs>
      </w:pPr>
      <w:hyperlink w:anchor="_Toc12072" w:history="1">
        <w:r>
          <w:rPr>
            <w:rFonts w:ascii="仿宋" w:eastAsia="仿宋" w:hAnsi="仿宋" w:cs="仿宋" w:hint="eastAsia"/>
            <w:lang w:eastAsia="zh-CN"/>
          </w:rPr>
          <w:t>(二)、工艺技术方案选用原则</w:t>
        </w:r>
        <w:r>
          <w:tab/>
        </w:r>
        <w:r>
          <w:fldChar w:fldCharType="begin"/>
        </w:r>
        <w:r>
          <w:instrText xml:space="preserve"> PAGEREF _Toc12072 \h </w:instrText>
        </w:r>
        <w:r>
          <w:fldChar w:fldCharType="separate"/>
        </w:r>
        <w:r>
          <w:t>46</w:t>
        </w:r>
        <w:r>
          <w:fldChar w:fldCharType="end"/>
        </w:r>
      </w:hyperlink>
    </w:p>
    <w:p>
      <w:pPr>
        <w:pStyle w:val="TOC2"/>
        <w:tabs>
          <w:tab w:val="right" w:leader="dot" w:pos="8306"/>
        </w:tabs>
      </w:pPr>
      <w:hyperlink w:anchor="_Toc26638" w:history="1">
        <w:r>
          <w:rPr>
            <w:rFonts w:ascii="仿宋" w:eastAsia="仿宋" w:hAnsi="仿宋" w:cs="仿宋" w:hint="eastAsia"/>
            <w:lang w:eastAsia="zh-CN"/>
          </w:rPr>
          <w:t>(三)、工艺技术方案要求</w:t>
        </w:r>
        <w:r>
          <w:tab/>
        </w:r>
        <w:r>
          <w:fldChar w:fldCharType="begin"/>
        </w:r>
        <w:r>
          <w:instrText xml:space="preserve"> PAGEREF _Toc26638 \h </w:instrText>
        </w:r>
        <w:r>
          <w:fldChar w:fldCharType="separate"/>
        </w:r>
        <w:r>
          <w:t>48</w:t>
        </w:r>
        <w:r>
          <w:fldChar w:fldCharType="end"/>
        </w:r>
      </w:hyperlink>
    </w:p>
    <w:p>
      <w:pPr>
        <w:pStyle w:val="TOC1"/>
        <w:tabs>
          <w:tab w:val="right" w:leader="dot" w:pos="8306"/>
        </w:tabs>
      </w:pPr>
      <w:hyperlink w:anchor="_Toc23048" w:history="1">
        <w:r>
          <w:rPr>
            <w:rFonts w:ascii="仿宋" w:eastAsia="仿宋" w:hAnsi="仿宋" w:cs="仿宋" w:hint="eastAsia"/>
            <w:lang w:eastAsia="zh-CN"/>
          </w:rPr>
          <w:t>十二、理发剪项目风险管理</w:t>
        </w:r>
        <w:r>
          <w:tab/>
        </w:r>
        <w:r>
          <w:fldChar w:fldCharType="begin"/>
        </w:r>
        <w:r>
          <w:instrText xml:space="preserve"> PAGEREF _Toc23048 \h </w:instrText>
        </w:r>
        <w:r>
          <w:fldChar w:fldCharType="separate"/>
        </w:r>
        <w:r>
          <w:t>50</w:t>
        </w:r>
        <w:r>
          <w:fldChar w:fldCharType="end"/>
        </w:r>
      </w:hyperlink>
    </w:p>
    <w:p>
      <w:pPr>
        <w:pStyle w:val="TOC2"/>
        <w:tabs>
          <w:tab w:val="right" w:leader="dot" w:pos="8306"/>
        </w:tabs>
      </w:pPr>
      <w:hyperlink w:anchor="_Toc18755" w:history="1">
        <w:r>
          <w:rPr>
            <w:rFonts w:ascii="仿宋" w:eastAsia="仿宋" w:hAnsi="仿宋" w:cs="仿宋" w:hint="eastAsia"/>
            <w:lang w:eastAsia="zh-CN"/>
          </w:rPr>
          <w:t>(一)、风险识别与评估</w:t>
        </w:r>
        <w:r>
          <w:tab/>
        </w:r>
        <w:r>
          <w:fldChar w:fldCharType="begin"/>
        </w:r>
        <w:r>
          <w:instrText xml:space="preserve"> PAGEREF _Toc18755 \h </w:instrText>
        </w:r>
        <w:r>
          <w:fldChar w:fldCharType="separate"/>
        </w:r>
        <w:r>
          <w:t>50</w:t>
        </w:r>
        <w:r>
          <w:fldChar w:fldCharType="end"/>
        </w:r>
      </w:hyperlink>
    </w:p>
    <w:p>
      <w:pPr>
        <w:pStyle w:val="TOC2"/>
        <w:tabs>
          <w:tab w:val="right" w:leader="dot" w:pos="8306"/>
        </w:tabs>
      </w:pPr>
      <w:hyperlink w:anchor="_Toc6793" w:history="1">
        <w:r>
          <w:rPr>
            <w:rFonts w:ascii="仿宋" w:eastAsia="仿宋" w:hAnsi="仿宋" w:cs="仿宋" w:hint="eastAsia"/>
            <w:lang w:eastAsia="zh-CN"/>
          </w:rPr>
          <w:t>(二)、风险应对策略</w:t>
        </w:r>
        <w:r>
          <w:tab/>
        </w:r>
        <w:r>
          <w:fldChar w:fldCharType="begin"/>
        </w:r>
        <w:r>
          <w:instrText xml:space="preserve"> PAGEREF _Toc6793 \h </w:instrText>
        </w:r>
        <w:r>
          <w:fldChar w:fldCharType="separate"/>
        </w:r>
        <w:r>
          <w:t>51</w:t>
        </w:r>
        <w:r>
          <w:fldChar w:fldCharType="end"/>
        </w:r>
      </w:hyperlink>
    </w:p>
    <w:p>
      <w:pPr>
        <w:pStyle w:val="TOC2"/>
        <w:tabs>
          <w:tab w:val="right" w:leader="dot" w:pos="8306"/>
        </w:tabs>
      </w:pPr>
      <w:hyperlink w:anchor="_Toc16007" w:history="1">
        <w:r>
          <w:rPr>
            <w:rFonts w:ascii="仿宋" w:eastAsia="仿宋" w:hAnsi="仿宋" w:cs="仿宋" w:hint="eastAsia"/>
            <w:lang w:eastAsia="zh-CN"/>
          </w:rPr>
          <w:t>(三)、风险监控与控制</w:t>
        </w:r>
        <w:r>
          <w:tab/>
        </w:r>
        <w:r>
          <w:fldChar w:fldCharType="begin"/>
        </w:r>
        <w:r>
          <w:instrText xml:space="preserve"> PAGEREF _Toc16007 \h </w:instrText>
        </w:r>
        <w:r>
          <w:fldChar w:fldCharType="separate"/>
        </w:r>
        <w:r>
          <w:t>53</w:t>
        </w:r>
        <w:r>
          <w:fldChar w:fldCharType="end"/>
        </w:r>
      </w:hyperlink>
    </w:p>
    <w:p>
      <w:pPr>
        <w:pStyle w:val="TOC1"/>
        <w:tabs>
          <w:tab w:val="right" w:leader="dot" w:pos="8306"/>
        </w:tabs>
      </w:pPr>
      <w:hyperlink w:anchor="_Toc27917" w:history="1">
        <w:r>
          <w:rPr>
            <w:rFonts w:ascii="仿宋" w:eastAsia="仿宋" w:hAnsi="仿宋" w:cs="仿宋" w:hint="eastAsia"/>
            <w:lang w:eastAsia="zh-CN"/>
          </w:rPr>
          <w:t>十三、质量管理体系</w:t>
        </w:r>
        <w:r>
          <w:tab/>
        </w:r>
        <w:r>
          <w:fldChar w:fldCharType="begin"/>
        </w:r>
        <w:r>
          <w:instrText xml:space="preserve"> PAGEREF _Toc27917 \h </w:instrText>
        </w:r>
        <w:r>
          <w:fldChar w:fldCharType="separate"/>
        </w:r>
        <w:r>
          <w:t>54</w:t>
        </w:r>
        <w:r>
          <w:fldChar w:fldCharType="end"/>
        </w:r>
      </w:hyperlink>
    </w:p>
    <w:p>
      <w:pPr>
        <w:pStyle w:val="TOC2"/>
        <w:tabs>
          <w:tab w:val="right" w:leader="dot" w:pos="8306"/>
        </w:tabs>
      </w:pPr>
      <w:hyperlink w:anchor="_Toc11304" w:history="1">
        <w:r>
          <w:rPr>
            <w:rFonts w:ascii="仿宋" w:eastAsia="仿宋" w:hAnsi="仿宋" w:cs="仿宋" w:hint="eastAsia"/>
            <w:lang w:eastAsia="zh-CN"/>
          </w:rPr>
          <w:t>(一)、质量目标与方针</w:t>
        </w:r>
        <w:r>
          <w:tab/>
        </w:r>
        <w:r>
          <w:fldChar w:fldCharType="begin"/>
        </w:r>
        <w:r>
          <w:instrText xml:space="preserve"> PAGEREF _Toc11304 \h </w:instrText>
        </w:r>
        <w:r>
          <w:fldChar w:fldCharType="separate"/>
        </w:r>
        <w:r>
          <w:t>54</w:t>
        </w:r>
        <w:r>
          <w:fldChar w:fldCharType="end"/>
        </w:r>
      </w:hyperlink>
    </w:p>
    <w:p>
      <w:pPr>
        <w:pStyle w:val="TOC2"/>
        <w:tabs>
          <w:tab w:val="right" w:leader="dot" w:pos="8306"/>
        </w:tabs>
      </w:pPr>
      <w:hyperlink w:anchor="_Toc63" w:history="1">
        <w:r>
          <w:rPr>
            <w:rFonts w:ascii="仿宋" w:eastAsia="仿宋" w:hAnsi="仿宋" w:cs="仿宋" w:hint="eastAsia"/>
            <w:lang w:eastAsia="zh-CN"/>
          </w:rPr>
          <w:t>(二)、质量管理责任</w:t>
        </w:r>
        <w:r>
          <w:tab/>
        </w:r>
        <w:r>
          <w:fldChar w:fldCharType="begin"/>
        </w:r>
        <w:r>
          <w:instrText xml:space="preserve"> PAGEREF _Toc63 \h </w:instrText>
        </w:r>
        <w:r>
          <w:fldChar w:fldCharType="separate"/>
        </w:r>
        <w:r>
          <w:t>55</w:t>
        </w:r>
        <w:r>
          <w:fldChar w:fldCharType="end"/>
        </w:r>
      </w:hyperlink>
    </w:p>
    <w:p>
      <w:pPr>
        <w:pStyle w:val="TOC2"/>
        <w:tabs>
          <w:tab w:val="right" w:leader="dot" w:pos="8306"/>
        </w:tabs>
      </w:pPr>
      <w:hyperlink w:anchor="_Toc15222" w:history="1">
        <w:r>
          <w:rPr>
            <w:rFonts w:ascii="仿宋" w:eastAsia="仿宋" w:hAnsi="仿宋" w:cs="仿宋" w:hint="eastAsia"/>
            <w:lang w:eastAsia="zh-CN"/>
          </w:rPr>
          <w:t>(三)、质量管理体系文件</w:t>
        </w:r>
        <w:r>
          <w:tab/>
        </w:r>
        <w:r>
          <w:fldChar w:fldCharType="begin"/>
        </w:r>
        <w:r>
          <w:instrText xml:space="preserve"> PAGEREF _Toc15222 \h </w:instrText>
        </w:r>
        <w:r>
          <w:fldChar w:fldCharType="separate"/>
        </w:r>
        <w:r>
          <w:t>56</w:t>
        </w:r>
        <w:r>
          <w:fldChar w:fldCharType="end"/>
        </w:r>
      </w:hyperlink>
    </w:p>
    <w:p>
      <w:pPr>
        <w:pStyle w:val="TOC2"/>
        <w:tabs>
          <w:tab w:val="right" w:leader="dot" w:pos="8306"/>
        </w:tabs>
      </w:pPr>
      <w:hyperlink w:anchor="_Toc24656" w:history="1">
        <w:r>
          <w:rPr>
            <w:rFonts w:ascii="仿宋" w:eastAsia="仿宋" w:hAnsi="仿宋" w:cs="仿宋" w:hint="eastAsia"/>
            <w:lang w:eastAsia="zh-CN"/>
          </w:rPr>
          <w:t>(四)、质量培训与教育</w:t>
        </w:r>
        <w:r>
          <w:tab/>
        </w:r>
        <w:r>
          <w:fldChar w:fldCharType="begin"/>
        </w:r>
        <w:r>
          <w:instrText xml:space="preserve"> PAGEREF _Toc24656 \h </w:instrText>
        </w:r>
        <w:r>
          <w:fldChar w:fldCharType="separate"/>
        </w:r>
        <w:r>
          <w:t>58</w:t>
        </w:r>
        <w:r>
          <w:fldChar w:fldCharType="end"/>
        </w:r>
      </w:hyperlink>
    </w:p>
    <w:p>
      <w:pPr>
        <w:pStyle w:val="TOC2"/>
        <w:tabs>
          <w:tab w:val="right" w:leader="dot" w:pos="8306"/>
        </w:tabs>
      </w:pPr>
      <w:hyperlink w:anchor="_Toc14194" w:history="1">
        <w:r>
          <w:rPr>
            <w:rFonts w:ascii="仿宋" w:eastAsia="仿宋" w:hAnsi="仿宋" w:cs="仿宋" w:hint="eastAsia"/>
            <w:lang w:eastAsia="zh-CN"/>
          </w:rPr>
          <w:t>(五)、质量审核与评价</w:t>
        </w:r>
        <w:r>
          <w:tab/>
        </w:r>
        <w:r>
          <w:fldChar w:fldCharType="begin"/>
        </w:r>
        <w:r>
          <w:instrText xml:space="preserve"> PAGEREF _Toc14194 \h </w:instrText>
        </w:r>
        <w:r>
          <w:fldChar w:fldCharType="separate"/>
        </w:r>
        <w:r>
          <w:t>60</w:t>
        </w:r>
        <w:r>
          <w:fldChar w:fldCharType="end"/>
        </w:r>
      </w:hyperlink>
    </w:p>
    <w:p>
      <w:pPr>
        <w:pStyle w:val="TOC2"/>
        <w:tabs>
          <w:tab w:val="right" w:leader="dot" w:pos="8306"/>
        </w:tabs>
      </w:pPr>
      <w:hyperlink w:anchor="_Toc17777" w:history="1">
        <w:r>
          <w:rPr>
            <w:rFonts w:ascii="仿宋" w:eastAsia="仿宋" w:hAnsi="仿宋" w:cs="仿宋" w:hint="eastAsia"/>
            <w:lang w:eastAsia="zh-CN"/>
          </w:rPr>
          <w:t>(六)、不符合与纠正措施</w:t>
        </w:r>
        <w:r>
          <w:tab/>
        </w:r>
        <w:r>
          <w:fldChar w:fldCharType="begin"/>
        </w:r>
        <w:r>
          <w:instrText xml:space="preserve"> PAGEREF _Toc17777 \h </w:instrText>
        </w:r>
        <w:r>
          <w:fldChar w:fldCharType="separate"/>
        </w:r>
        <w:r>
          <w:t>61</w:t>
        </w:r>
        <w:r>
          <w:fldChar w:fldCharType="end"/>
        </w:r>
      </w:hyperlink>
    </w:p>
    <w:p>
      <w:pPr>
        <w:pStyle w:val="TOC1"/>
        <w:tabs>
          <w:tab w:val="right" w:leader="dot" w:pos="8306"/>
        </w:tabs>
      </w:pPr>
      <w:hyperlink w:anchor="_Toc29684" w:history="1">
        <w:r>
          <w:rPr>
            <w:rFonts w:ascii="仿宋" w:eastAsia="仿宋" w:hAnsi="仿宋" w:cs="仿宋" w:hint="eastAsia"/>
            <w:lang w:eastAsia="zh-CN"/>
          </w:rPr>
          <w:t>十四、理发剪项目实施时间节点</w:t>
        </w:r>
        <w:r>
          <w:tab/>
        </w:r>
        <w:r>
          <w:fldChar w:fldCharType="begin"/>
        </w:r>
        <w:r>
          <w:instrText xml:space="preserve"> PAGEREF _Toc29684 \h </w:instrText>
        </w:r>
        <w:r>
          <w:fldChar w:fldCharType="separate"/>
        </w:r>
        <w:r>
          <w:t>62</w:t>
        </w:r>
        <w:r>
          <w:fldChar w:fldCharType="end"/>
        </w:r>
      </w:hyperlink>
    </w:p>
    <w:p>
      <w:pPr>
        <w:pStyle w:val="TOC2"/>
        <w:tabs>
          <w:tab w:val="right" w:leader="dot" w:pos="8306"/>
        </w:tabs>
      </w:pPr>
      <w:hyperlink w:anchor="_Toc26327" w:history="1">
        <w:r>
          <w:rPr>
            <w:rFonts w:ascii="仿宋" w:eastAsia="仿宋" w:hAnsi="仿宋" w:cs="仿宋" w:hint="eastAsia"/>
            <w:lang w:eastAsia="zh-CN"/>
          </w:rPr>
          <w:t>(一)、理发剪项目启动阶段时间节点</w:t>
        </w:r>
        <w:r>
          <w:tab/>
        </w:r>
        <w:r>
          <w:fldChar w:fldCharType="begin"/>
        </w:r>
        <w:r>
          <w:instrText xml:space="preserve"> PAGEREF _Toc26327 \h </w:instrText>
        </w:r>
        <w:r>
          <w:fldChar w:fldCharType="separate"/>
        </w:r>
        <w:r>
          <w:t>62</w:t>
        </w:r>
        <w:r>
          <w:fldChar w:fldCharType="end"/>
        </w:r>
      </w:hyperlink>
    </w:p>
    <w:p>
      <w:pPr>
        <w:pStyle w:val="TOC2"/>
        <w:tabs>
          <w:tab w:val="right" w:leader="dot" w:pos="8306"/>
        </w:tabs>
      </w:pPr>
      <w:hyperlink w:anchor="_Toc15130" w:history="1">
        <w:r>
          <w:rPr>
            <w:rFonts w:ascii="仿宋" w:eastAsia="仿宋" w:hAnsi="仿宋" w:cs="仿宋" w:hint="eastAsia"/>
            <w:lang w:eastAsia="zh-CN"/>
          </w:rPr>
          <w:t>(二)、理发剪项目执行阶段时间节点</w:t>
        </w:r>
        <w:r>
          <w:tab/>
        </w:r>
        <w:r>
          <w:fldChar w:fldCharType="begin"/>
        </w:r>
        <w:r>
          <w:instrText xml:space="preserve"> PAGEREF _Toc15130 \h </w:instrText>
        </w:r>
        <w:r>
          <w:fldChar w:fldCharType="separate"/>
        </w:r>
        <w:r>
          <w:t>63</w:t>
        </w:r>
        <w:r>
          <w:fldChar w:fldCharType="end"/>
        </w:r>
      </w:hyperlink>
    </w:p>
    <w:p>
      <w:pPr>
        <w:pStyle w:val="TOC2"/>
        <w:tabs>
          <w:tab w:val="right" w:leader="dot" w:pos="8306"/>
        </w:tabs>
      </w:pPr>
      <w:hyperlink w:anchor="_Toc32511" w:history="1">
        <w:r>
          <w:rPr>
            <w:rFonts w:ascii="仿宋" w:eastAsia="仿宋" w:hAnsi="仿宋" w:cs="仿宋" w:hint="eastAsia"/>
            <w:lang w:eastAsia="zh-CN"/>
          </w:rPr>
          <w:t>(三)、理发剪项目完成阶段时间节点</w:t>
        </w:r>
        <w:r>
          <w:tab/>
        </w:r>
        <w:r>
          <w:fldChar w:fldCharType="begin"/>
        </w:r>
        <w:r>
          <w:instrText xml:space="preserve"> PAGEREF _Toc32511 \h </w:instrText>
        </w:r>
        <w:r>
          <w:fldChar w:fldCharType="separate"/>
        </w:r>
        <w:r>
          <w:t>64</w:t>
        </w:r>
        <w:r>
          <w:fldChar w:fldCharType="end"/>
        </w:r>
      </w:hyperlink>
    </w:p>
    <w:p>
      <w:pPr>
        <w:pStyle w:val="TOC1"/>
        <w:tabs>
          <w:tab w:val="right" w:leader="dot" w:pos="8306"/>
        </w:tabs>
      </w:pPr>
      <w:hyperlink w:anchor="_Toc23283" w:history="1">
        <w:r>
          <w:rPr>
            <w:rFonts w:ascii="仿宋" w:eastAsia="仿宋" w:hAnsi="仿宋" w:cs="仿宋" w:hint="eastAsia"/>
            <w:lang w:eastAsia="zh-CN"/>
          </w:rPr>
          <w:t>十五、理发剪项目变更管理</w:t>
        </w:r>
        <w:r>
          <w:tab/>
        </w:r>
        <w:r>
          <w:fldChar w:fldCharType="begin"/>
        </w:r>
        <w:r>
          <w:instrText xml:space="preserve"> PAGEREF _Toc23283 \h </w:instrText>
        </w:r>
        <w:r>
          <w:fldChar w:fldCharType="separate"/>
        </w:r>
        <w:r>
          <w:t>65</w:t>
        </w:r>
        <w:r>
          <w:fldChar w:fldCharType="end"/>
        </w:r>
      </w:hyperlink>
    </w:p>
    <w:p>
      <w:pPr>
        <w:pStyle w:val="TOC2"/>
        <w:tabs>
          <w:tab w:val="right" w:leader="dot" w:pos="8306"/>
        </w:tabs>
      </w:pPr>
      <w:hyperlink w:anchor="_Toc21275" w:history="1">
        <w:r>
          <w:rPr>
            <w:rFonts w:ascii="仿宋" w:eastAsia="仿宋" w:hAnsi="仿宋" w:cs="仿宋" w:hint="eastAsia"/>
            <w:lang w:eastAsia="zh-CN"/>
          </w:rPr>
          <w:t>(一)、变更申请与评估</w:t>
        </w:r>
        <w:r>
          <w:tab/>
        </w:r>
        <w:r>
          <w:fldChar w:fldCharType="begin"/>
        </w:r>
        <w:r>
          <w:instrText xml:space="preserve"> PAGEREF _Toc21275 \h </w:instrText>
        </w:r>
        <w:r>
          <w:fldChar w:fldCharType="separate"/>
        </w:r>
        <w:r>
          <w:t>65</w:t>
        </w:r>
        <w:r>
          <w:fldChar w:fldCharType="end"/>
        </w:r>
      </w:hyperlink>
    </w:p>
    <w:p>
      <w:pPr>
        <w:pStyle w:val="TOC2"/>
        <w:tabs>
          <w:tab w:val="right" w:leader="dot" w:pos="8306"/>
        </w:tabs>
      </w:pPr>
      <w:hyperlink w:anchor="_Toc32200" w:history="1">
        <w:r>
          <w:rPr>
            <w:rFonts w:ascii="仿宋" w:eastAsia="仿宋" w:hAnsi="仿宋" w:cs="仿宋" w:hint="eastAsia"/>
            <w:lang w:eastAsia="zh-CN"/>
          </w:rPr>
          <w:t>(二)、变更实施与控制</w:t>
        </w:r>
        <w:r>
          <w:tab/>
        </w:r>
        <w:r>
          <w:fldChar w:fldCharType="begin"/>
        </w:r>
        <w:r>
          <w:instrText xml:space="preserve"> PAGEREF _Toc32200 \h </w:instrText>
        </w:r>
        <w:r>
          <w:fldChar w:fldCharType="separate"/>
        </w:r>
        <w:r>
          <w:t>65</w:t>
        </w:r>
        <w:r>
          <w:fldChar w:fldCharType="end"/>
        </w:r>
      </w:hyperlink>
    </w:p>
    <w:p>
      <w:pPr>
        <w:pStyle w:val="TOC1"/>
        <w:tabs>
          <w:tab w:val="right" w:leader="dot" w:pos="8306"/>
        </w:tabs>
      </w:pPr>
      <w:hyperlink w:anchor="_Toc24260" w:history="1">
        <w:r>
          <w:rPr>
            <w:rFonts w:ascii="仿宋" w:eastAsia="仿宋" w:hAnsi="仿宋" w:cs="仿宋" w:hint="eastAsia"/>
            <w:lang w:eastAsia="zh-CN"/>
          </w:rPr>
          <w:t>十六、理发剪项目工程方案分析</w:t>
        </w:r>
        <w:r>
          <w:tab/>
        </w:r>
        <w:r>
          <w:fldChar w:fldCharType="begin"/>
        </w:r>
        <w:r>
          <w:instrText xml:space="preserve"> PAGEREF _Toc24260 \h </w:instrText>
        </w:r>
        <w:r>
          <w:fldChar w:fldCharType="separate"/>
        </w:r>
        <w:r>
          <w:t>66</w:t>
        </w:r>
        <w:r>
          <w:fldChar w:fldCharType="end"/>
        </w:r>
      </w:hyperlink>
    </w:p>
    <w:p>
      <w:pPr>
        <w:pStyle w:val="TOC2"/>
        <w:tabs>
          <w:tab w:val="right" w:leader="dot" w:pos="8306"/>
        </w:tabs>
      </w:pPr>
      <w:hyperlink w:anchor="_Toc2421" w:history="1">
        <w:r>
          <w:rPr>
            <w:rFonts w:ascii="仿宋" w:eastAsia="仿宋" w:hAnsi="仿宋" w:cs="仿宋" w:hint="eastAsia"/>
            <w:lang w:eastAsia="zh-CN"/>
          </w:rPr>
          <w:t>(一)、建筑工程设计原则</w:t>
        </w:r>
        <w:r>
          <w:tab/>
        </w:r>
        <w:r>
          <w:fldChar w:fldCharType="begin"/>
        </w:r>
        <w:r>
          <w:instrText xml:space="preserve"> PAGEREF _Toc2421 \h </w:instrText>
        </w:r>
        <w:r>
          <w:fldChar w:fldCharType="separate"/>
        </w:r>
        <w:r>
          <w:t>66</w:t>
        </w:r>
        <w:r>
          <w:fldChar w:fldCharType="end"/>
        </w:r>
      </w:hyperlink>
    </w:p>
    <w:p>
      <w:pPr>
        <w:pStyle w:val="TOC2"/>
        <w:tabs>
          <w:tab w:val="right" w:leader="dot" w:pos="8306"/>
        </w:tabs>
      </w:pPr>
      <w:hyperlink w:anchor="_Toc3689" w:history="1">
        <w:r>
          <w:rPr>
            <w:rFonts w:ascii="仿宋" w:eastAsia="仿宋" w:hAnsi="仿宋" w:cs="仿宋" w:hint="eastAsia"/>
            <w:lang w:eastAsia="zh-CN"/>
          </w:rPr>
          <w:t>(二)、土建工程建设指标</w:t>
        </w:r>
        <w:r>
          <w:tab/>
        </w:r>
        <w:r>
          <w:fldChar w:fldCharType="begin"/>
        </w:r>
        <w:r>
          <w:instrText xml:space="preserve"> PAGEREF _Toc3689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9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010"/>
      <w:r>
        <w:rPr>
          <w:rFonts w:ascii="仿宋" w:eastAsia="仿宋" w:hAnsi="仿宋" w:cs="仿宋" w:hint="eastAsia"/>
          <w:lang w:eastAsia="zh-CN"/>
        </w:rPr>
        <w:t>(一)、理发剪行业分析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理发剪行业一直以来都是市场的关注焦点。行业内的发展趋势、竞争态势以及潜在机会都对理发剪项目的推进产生深远的影响。通过深入研究行业的整体概貌，我们将更好地理解行业的核心特征，为理发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理发剪行业，技术一直是推动创新和发展的关键因素。我们将对当前技术趋势进行详尽分析，包括但不限于人工智能、大数据应用、先进制造技术等。这有助于理发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理发剪项目成功的基础。我们将对主要竞争对手进行深入研究，包括其市场份额、产品特点、市场定位等。通过全面了解竞争对手的优势和劣势，理发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745"/>
      <w:r>
        <w:rPr>
          <w:rFonts w:ascii="仿宋" w:eastAsia="仿宋" w:hAnsi="仿宋" w:cs="仿宋" w:hint="eastAsia"/>
          <w:sz w:val="28"/>
          <w:lang w:eastAsia="zh-CN"/>
        </w:rPr>
        <w:t>(二)、理发剪市场分析预测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通过对市场规模的深入调研，我们将预测理发剪市场未来的增长趋势。这包括市场的整体规模、各细分领域的发展趋势等。理发剪项目可以根据市场的扩张速度和潜在机会，制定更符合市场需求的发展策略。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了解消费者的需求是市场分析的核心。我们将通过调查研究，深入挖掘目标消费者的需求特点、购买习惯以及对产品和服务的期望。这有助于理发剪项目更好地定位目标市场，提供更符合消费者期待的解决方案。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理发剪项目实施过程中需要充分考虑的因素。我们将对市场风险进行全面评估，包括但不限于政策法规风险、市场竞争风险、技术变革风险等。通过对潜在风险的深入分析，理发剪项目可以制定相应的风险缓解策略，降低不确定性对理发剪项目的影响。</w:t>
      </w:r>
    </w:p>
    <w:p>
      <w:pPr>
        <w:pStyle w:val="Heading1"/>
        <w:ind w:firstLine="560" w:firstLineChars="200"/>
        <w:rPr>
          <w:rFonts w:ascii="仿宋" w:eastAsia="仿宋" w:hAnsi="仿宋" w:cs="仿宋" w:hint="eastAsia"/>
          <w:sz w:val="28"/>
          <w:lang w:eastAsia="zh-CN"/>
        </w:rPr>
      </w:pPr>
      <w:bookmarkStart w:id="5" w:name="_Toc24413"/>
      <w:r>
        <w:rPr>
          <w:rFonts w:ascii="仿宋" w:eastAsia="仿宋" w:hAnsi="仿宋" w:cs="仿宋" w:hint="eastAsia"/>
          <w:sz w:val="28"/>
          <w:lang w:eastAsia="zh-CN"/>
        </w:rPr>
        <w:t>二、理发剪项目绩效评估</w:t>
      </w:r>
      <w:bookmarkEnd w:id="5"/>
    </w:p>
    <w:p>
      <w:pPr>
        <w:pStyle w:val="Heading2"/>
        <w:rPr>
          <w:rFonts w:ascii="仿宋" w:eastAsia="仿宋" w:hAnsi="仿宋" w:cs="仿宋" w:hint="eastAsia"/>
          <w:lang w:eastAsia="zh-CN"/>
        </w:rPr>
      </w:pPr>
      <w:bookmarkStart w:id="6" w:name="_Toc1771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在理发剪项目中，我们设计了一套全面的绩效评估指标，以确保理发剪项目的可控和成功交付。这些指标跨足理发剪项目目标、成本、进度和质量等多个维度，为我们提供了全面洞察理发剪项目的健康状况。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目标达成率是我们关注的首要指标。我们设定了明确的目标，并通过定期监测和评估，迅速发现并应对潜在的目标偏差。这为理发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成本绩效是另一个核心关注点。通过实际成本与预算成本的对比分析，我们深入了解成本差异的原因，及时调整资源分配，保持理发剪项目在经济效益方面的合理水平。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进度作为关键的绩效指标之一，得到了精心的关注。我们制定了详细的理发剪项目进度计划，并设立了进度符合度指标，确保实际进度与计划进度保持一致。这使我们能够快速发现和解决潜在的进度问题，保持理发剪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理发剪项目绩效的不可或缺的一环。我们引入了一系列的质量标准和客户满意度指标，以确保理发剪项目交付的成果在质量上达到或超越预期水平。通过持续监测这些指标，我们努力提升理发剪项目整体质量水平，为理发剪项目的成功交付提供有力保障。通过这些科学且全面的绩效评估，我们能够更好地引导理发剪项目的持续改进，确保理发剪项目目标的顺利达成。</w:t>
      </w:r>
    </w:p>
    <w:p>
      <w:pPr>
        <w:pStyle w:val="Heading2"/>
        <w:ind w:firstLine="560" w:firstLineChars="200"/>
        <w:rPr>
          <w:rFonts w:ascii="仿宋" w:eastAsia="仿宋" w:hAnsi="仿宋" w:cs="仿宋" w:hint="eastAsia"/>
          <w:sz w:val="28"/>
          <w:lang w:eastAsia="zh-CN"/>
        </w:rPr>
      </w:pPr>
      <w:bookmarkStart w:id="7" w:name="_Toc2185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绩效评估是理发剪项目中的关键环节，为确保理发剪项目达到预期目标，我们采用了多层次、多维度的绩效评估方法。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理发剪项目的战略目标对齐，确保每个决策和行动都与理发剪项目整体目标保持一致。团队会定期召开战略对齐会议，审视当前工作与理发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理发剪项目进度、质量、成本和风险等方面。这些指标通过数据收集和分析，为理发剪项目管理团队提供了客观的评估依据。例如，我们通过理发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绩效评估不仅仅停留在理发剪项目内部，还考虑了理发剪项目对外部环境的影响。我们定期进行干系人满意度调查，以了解各利益相关方对理发剪项目的期望和满意度，并及时做出调整。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这种多层次、多角度的绩效评估方法，使得我们能够全面了解理发剪项目的运行状态，及时做出调整，确保理发剪项目在不断变化的环境中保持稳健前行。</w:t>
      </w:r>
    </w:p>
    <w:p>
      <w:pPr>
        <w:pStyle w:val="Heading2"/>
        <w:ind w:firstLine="560" w:firstLineChars="200"/>
        <w:rPr>
          <w:rFonts w:ascii="仿宋" w:eastAsia="仿宋" w:hAnsi="仿宋" w:cs="仿宋" w:hint="eastAsia"/>
          <w:sz w:val="28"/>
          <w:lang w:eastAsia="zh-CN"/>
        </w:rPr>
      </w:pPr>
      <w:bookmarkStart w:id="8" w:name="_Toc1898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为了确保理发剪项目的有效管理和不断优化，我们采用了精心设计的绩效评估周期。这个周期旨在实现灵活、实时和全面的评估，以适应理发剪项目执行中的各种挑战。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理发剪项目的不同需求，分为短期、中期和长期。短期评估关注每个迭代或工作周期，以及时发现和解决当前任务中的问题。中期评估涵盖几个迭代，深入了解整体理发剪项目的趋势和性能。长期评估则着眼于整个理发剪项目阶段，确保理发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理发剪项目管理工具和协作平台，团队成员能够随时更新和分享理发剪项目数据。这种实时性的反馈机制使我们能够及时察觉潜在问题，快速调整，保持理发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理发剪项目的决策制定密不可分。每个周期的理发剪项目回顾会议成为集体总结经验、识别问题深层次原因并找到创新解决方案的平台。这种定期的反思与调整机制使理发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907"/>
      <w:r>
        <w:rPr>
          <w:rFonts w:ascii="仿宋" w:eastAsia="仿宋" w:hAnsi="仿宋" w:cs="仿宋" w:hint="eastAsia"/>
          <w:sz w:val="28"/>
          <w:lang w:eastAsia="zh-CN"/>
        </w:rPr>
        <w:t>三、理发剪项目选址可行性分析</w:t>
      </w:r>
      <w:bookmarkEnd w:id="9"/>
    </w:p>
    <w:p>
      <w:pPr>
        <w:pStyle w:val="Heading2"/>
        <w:rPr>
          <w:rFonts w:ascii="仿宋" w:eastAsia="仿宋" w:hAnsi="仿宋" w:cs="仿宋" w:hint="eastAsia"/>
          <w:lang w:eastAsia="zh-CN"/>
        </w:rPr>
      </w:pPr>
      <w:bookmarkStart w:id="10" w:name="_Toc28841"/>
      <w:r>
        <w:rPr>
          <w:rFonts w:ascii="仿宋" w:eastAsia="仿宋" w:hAnsi="仿宋" w:cs="仿宋" w:hint="eastAsia"/>
          <w:lang w:eastAsia="zh-CN"/>
        </w:rPr>
        <w:t>(一)、理发剪项目选址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该理发剪项目选址位于XX省XX市XX区XXX街道</w:t>
      </w:r>
    </w:p>
    <w:p>
      <w:pPr>
        <w:pStyle w:val="Heading2"/>
        <w:ind w:firstLine="560" w:firstLineChars="200"/>
        <w:rPr>
          <w:rFonts w:ascii="仿宋" w:eastAsia="仿宋" w:hAnsi="仿宋" w:cs="仿宋" w:hint="eastAsia"/>
          <w:sz w:val="28"/>
          <w:lang w:eastAsia="zh-CN"/>
        </w:rPr>
      </w:pPr>
      <w:bookmarkStart w:id="11" w:name="_Toc3085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理发剪项目的征地面积将根据理发剪项目的实际规模和需求进行精确规划。具体面积XXX平方米，旨在确保理发剪项目不仅能够满足当前的发展需求，还能够预留空间以适应未来的扩展。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净用地面积是在征地面积基础上去除不可利用面积后的实际可开发用地。具体面积XXX平方米，考虑到环保、交通、安全等多方面因素，以确保理发剪项目在整体利用效率上达到最优。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理发剪项目计划建设的建筑总规模具体面积XXX平方米。这一规模的确定综合考虑了理发剪项目的性质、规模，以及城市规划的相关要求，确保建筑布局与周边环境协调一致。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绿地率是理发剪项目用地中被规划为绿地的比例。具体面积XXX平方米，旨在通过合理规划绿地，改善理发剪项目周边环境，提升居民生活质量，并符合城市整体绿化规划。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容积率是用地上可以建设的建筑总体积与用地面积之比。具体面积XXX，通过合理的容积率规划，确保理发剪项目建筑规模与周边环境和谐共生。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确保理发剪项目选址与当地城市规划相一致，具体面积XXX平方米。通过与城市规划部门深入沟通，确保理发剪项目不仅符合城市的整体发展方向，还能够融入城市的发展布局，为城市的长远发展贡献力量。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充分了解并确保理发剪项目选址符合当地产业政策，具体面积XXX平方米。这包括理发剪项目对当地经济的促进作用，以及对相关产业的带动效应，确保理发剪项目与地方政府的产业政策保持一致，促进共赢合作。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用地总体要求必须符合环保和可持续发展的原则，具体面积XXX平方米。通过采用绿色建筑设计、节能减排等措施，确保理发剪项目在建设和运营过程中对环境的影响最小化，达到可持续发展的要求。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确保理发剪项目选址具备必要的公共设施配套，具体面积XXX平方米。这包括交通便利性、教育、医疗等基础设施，以提高居民生活品质，使得理发剪项目选址更具吸引力。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考虑用地总体要求对当地社会稳定性的影响，具体面积XXX平方米。通过深入了解当地社区反馈，确保理发剪项目的选址和建设过程对当地社会和谐稳定产生积极作用。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理发剪项目选址不仅符合法规和规划，还在实际操作中具有可行性。这一全面规划将为理发剪项目的成功实施提供坚实的基础，确保理发剪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24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理发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理发剪项目的设备规划和空间设计中，我们将采取灵活设备布局的措施。设备布局将根据实际需求进行灵活设计，避免不必要的浪费。通过合理规划设备摆放位置，我们将提高设备的利用率，减少设备间距，以确保理发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理发剪项目内部引入共享设施的概念，例如共享会议室、办公区等。通过这种方式，我们可以减少对资源的重复建设，提高资源共享效率，从而减小理发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28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理发剪项目的总图布置中，我们将不同功能区域进行明确的规划，以最大程度满足理发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138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我们首先关注市场因素，包括潜在客户分布、竞争对手位置、市场需求等。通过深入的市场调研，我们能够更准确地评估选址对于市场开拓和产品销售的影响，确保理发剪项目能够在有利的市场环境中蓬勃发展。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理发剪项目对环境的影响是综合评价的重要因素之一。我们将详细考虑选址周边的自然环境、生态保护区、水源地等情况，确保理发剪项目的建设和运营对环境影响最小化，并符合当地的环保法规标准。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对选址的评价还需充分考虑当地政府的产业政策和法规。我们将详细了解理发剪项目所在地的相关政策，确保理发剪项目的规划和运营与当地法规相符，降低不必要的法律风险。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考虑到社会稳定性对企业运营的重要性，我们将评估选址地区的社会安全情况、劳工关系、社区反馈等方面，以确保理发剪项目的建设和运营不会受到社会稳定性的负面影响。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最后，我们将综合考虑用地成本，包括土地购置费用、土地开发成本等。通过对用地成本的详细评估，我们能够做出更为精确的经济效益分析，为理发剪项目的投资决策提供有力支持。</w:t>
      </w:r>
    </w:p>
    <w:p>
      <w:pPr>
        <w:pStyle w:val="Heading1"/>
        <w:ind w:firstLine="560" w:firstLineChars="200"/>
        <w:rPr>
          <w:rFonts w:ascii="仿宋" w:eastAsia="仿宋" w:hAnsi="仿宋" w:cs="仿宋" w:hint="eastAsia"/>
          <w:sz w:val="28"/>
          <w:lang w:eastAsia="zh-CN"/>
        </w:rPr>
      </w:pPr>
      <w:bookmarkStart w:id="15" w:name="_Toc66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948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技术管理特点体现在其创新导向。通过引入最先进的技术趋势和解决方案，理发剪项目致力于提升科技含量、提高质量和效率水平。这意味着我们将采用最新的工具和方法，确保理发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理发剪项目技术管理的显著特征。通过整合不同领域的技术资源，我们实现了跨学科的协同工作。这有助于优化技术架构，提高整体效能。此外，整合性策略还促进了不同技术团队之间的紧密沟通和高效合作，确保理发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理发剪项目所采用的技术。通过不断优化技术方案，理发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理发剪项目团队将在理发剪项目初期识别可能的技术风险，并采取相应的预防和应对措施。通过建立健全的风险评估机制，理发剪项目能够在实施过程中及时发现并解决潜在的技术问题，保障理发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通过这些独特的技术管理特点，我们确信在理发剪项目中，技术将成为理发剪项目成功的有力支持。这一深度剖析揭示了技术管理在理发剪项目实施中的关键作用，为理发剪项目的技术基础奠定了坚实的基础。</w:t>
      </w:r>
    </w:p>
    <w:p>
      <w:pPr>
        <w:pStyle w:val="Heading2"/>
        <w:ind w:firstLine="560" w:firstLineChars="200"/>
        <w:rPr>
          <w:rFonts w:ascii="仿宋" w:eastAsia="仿宋" w:hAnsi="仿宋" w:cs="仿宋" w:hint="eastAsia"/>
          <w:sz w:val="28"/>
          <w:lang w:eastAsia="zh-CN"/>
        </w:rPr>
      </w:pPr>
      <w:bookmarkStart w:id="17" w:name="_Toc9802"/>
      <w:r>
        <w:rPr>
          <w:rFonts w:ascii="仿宋" w:eastAsia="仿宋" w:hAnsi="仿宋" w:cs="仿宋" w:hint="eastAsia"/>
          <w:sz w:val="28"/>
          <w:lang w:eastAsia="zh-CN"/>
        </w:rPr>
        <w:t>(二)、理发剪项目工艺技术设计方案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理发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理发剪项目将严格按照相关行业规范要求进行组织。通过有效控制产品质量，理发剪项目将致力于为顾客提供优质的理发剪项目产品和良好的服务。这体现了理发剪项目对于生产活动合规性和质量标准的高度重视，为理发剪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理发剪项目注重生态效益和清洁生产原则。理发剪项目建设将紧密结合地方特色经济发展，与社会经济发展规划和区域环境保护规划方案相协调一致。通过与当地区域自然生态系统的结合，理发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理发剪项目产品具有多样化的客户需求和个性化的特点。因此，理发剪项目产品规格品种多样，且单批生产数量较小。为满足这一特点，理发剪项目承办单位将建设先进的柔性制造生产线。通过广泛应用柔性制造技术，理发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理发剪项目采用的技术具有较高的技术含量和自动化水平，处于国内先进水平。这一技术选用不仅体现了对生产效率、质量和环境友好性的高标准要求，同时为理发剪项目的可持续发展奠定了坚实的基础。</w:t>
      </w:r>
    </w:p>
    <w:p>
      <w:pPr>
        <w:pStyle w:val="Heading2"/>
        <w:ind w:firstLine="560" w:firstLineChars="200"/>
        <w:rPr>
          <w:rFonts w:ascii="仿宋" w:eastAsia="仿宋" w:hAnsi="仿宋" w:cs="仿宋" w:hint="eastAsia"/>
          <w:sz w:val="28"/>
          <w:lang w:eastAsia="zh-CN"/>
        </w:rPr>
      </w:pPr>
      <w:bookmarkStart w:id="18" w:name="_Toc2513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为确保理发剪项目的高效生产和技术实施，我们制定了一套精心设计的设备选型方案，以满足理发剪项目生产、质量和环保的要求。该方案的主要特点如下：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理发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针对理发剪项目产品的多样性和小批量生产的特点，我们将建设柔性制造生产线。通过在设备选型中考虑柔性制造技术，可以灵活应对不同产品规格和生产需求，实现生产线的高度灵活性和适应性。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7168"/>
      <w:r>
        <w:rPr>
          <w:rFonts w:ascii="仿宋" w:eastAsia="仿宋" w:hAnsi="仿宋" w:cs="仿宋" w:hint="eastAsia"/>
          <w:sz w:val="28"/>
          <w:lang w:eastAsia="zh-CN"/>
        </w:rPr>
        <w:t>五、理发剪项目建设单位说明</w:t>
      </w:r>
      <w:bookmarkEnd w:id="19"/>
    </w:p>
    <w:p>
      <w:pPr>
        <w:pStyle w:val="Heading2"/>
        <w:rPr>
          <w:rFonts w:ascii="仿宋" w:eastAsia="仿宋" w:hAnsi="仿宋" w:cs="仿宋" w:hint="eastAsia"/>
          <w:lang w:eastAsia="zh-CN"/>
        </w:rPr>
      </w:pPr>
      <w:bookmarkStart w:id="20" w:name="_Toc26166"/>
      <w:r>
        <w:rPr>
          <w:rFonts w:ascii="仿宋" w:eastAsia="仿宋" w:hAnsi="仿宋" w:cs="仿宋" w:hint="eastAsia"/>
          <w:lang w:eastAsia="zh-CN"/>
        </w:rPr>
        <w:t>(一)、理发剪项目承办单位基本情况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https://d.book118.com/397036061145006026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DC4EEF"/>
    <w:rsid w:val="28DC4E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03606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2024-01-08T17:58:00Z</dcterms:created>
  <dcterms:modified xsi:type="dcterms:W3CDTF">2024-01-08T17:58:47Z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F8F34A71D3134AB0AFC537B75B4D097F_11</vt:lpwstr>
  </property>
  <property fmtid="{D5CDD505-2E9C-101B-9397-08002B2CF9AE}" pid="3" name="KSOProductBuildVer">
    <vt:lpwstr>2052-12.1.0.16120</vt:lpwstr>
  </property>
</Properties>
</file>