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冷敷降温项目规划设计方案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82" w:history="1">
        <w:r>
          <w:rPr>
            <w:rFonts w:ascii="仿宋" w:eastAsia="仿宋" w:hAnsi="仿宋" w:cs="仿宋" w:hint="eastAsia"/>
            <w:lang w:eastAsia="zh-CN"/>
          </w:rPr>
          <w:t>概论</w:t>
        </w:r>
        <w:r>
          <w:tab/>
        </w:r>
        <w:r>
          <w:fldChar w:fldCharType="begin"/>
        </w:r>
        <w:r>
          <w:instrText xml:space="preserve"> PAGEREF _Toc17782 \h </w:instrText>
        </w:r>
        <w:r>
          <w:fldChar w:fldCharType="separate"/>
        </w:r>
        <w:r>
          <w:t>3</w:t>
        </w:r>
        <w:r>
          <w:fldChar w:fldCharType="end"/>
        </w:r>
      </w:hyperlink>
    </w:p>
    <w:p>
      <w:pPr>
        <w:pStyle w:val="TOC1"/>
        <w:tabs>
          <w:tab w:val="right" w:leader="dot" w:pos="8306"/>
        </w:tabs>
      </w:pPr>
      <w:hyperlink w:anchor="_Toc11958" w:history="1">
        <w:r>
          <w:rPr>
            <w:rFonts w:ascii="仿宋" w:eastAsia="仿宋" w:hAnsi="仿宋" w:cs="仿宋" w:hint="eastAsia"/>
            <w:lang w:eastAsia="zh-CN"/>
          </w:rPr>
          <w:t>一、工艺说明</w:t>
        </w:r>
        <w:r>
          <w:tab/>
        </w:r>
        <w:r>
          <w:fldChar w:fldCharType="begin"/>
        </w:r>
        <w:r>
          <w:instrText xml:space="preserve"> PAGEREF _Toc11958 \h </w:instrText>
        </w:r>
        <w:r>
          <w:fldChar w:fldCharType="separate"/>
        </w:r>
        <w:r>
          <w:t>3</w:t>
        </w:r>
        <w:r>
          <w:fldChar w:fldCharType="end"/>
        </w:r>
      </w:hyperlink>
    </w:p>
    <w:p>
      <w:pPr>
        <w:pStyle w:val="TOC2"/>
        <w:tabs>
          <w:tab w:val="right" w:leader="dot" w:pos="8306"/>
        </w:tabs>
      </w:pPr>
      <w:hyperlink w:anchor="_Toc13938" w:history="1">
        <w:r>
          <w:rPr>
            <w:rFonts w:ascii="仿宋" w:eastAsia="仿宋" w:hAnsi="仿宋" w:cs="仿宋" w:hint="eastAsia"/>
            <w:lang w:eastAsia="zh-CN"/>
          </w:rPr>
          <w:t>(一)、技术管理特点</w:t>
        </w:r>
        <w:r>
          <w:tab/>
        </w:r>
        <w:r>
          <w:fldChar w:fldCharType="begin"/>
        </w:r>
        <w:r>
          <w:instrText xml:space="preserve"> PAGEREF _Toc13938 \h </w:instrText>
        </w:r>
        <w:r>
          <w:fldChar w:fldCharType="separate"/>
        </w:r>
        <w:r>
          <w:t>3</w:t>
        </w:r>
        <w:r>
          <w:fldChar w:fldCharType="end"/>
        </w:r>
      </w:hyperlink>
    </w:p>
    <w:p>
      <w:pPr>
        <w:pStyle w:val="TOC2"/>
        <w:tabs>
          <w:tab w:val="right" w:leader="dot" w:pos="8306"/>
        </w:tabs>
      </w:pPr>
      <w:hyperlink w:anchor="_Toc31671" w:history="1">
        <w:r>
          <w:rPr>
            <w:rFonts w:ascii="仿宋" w:eastAsia="仿宋" w:hAnsi="仿宋" w:cs="仿宋" w:hint="eastAsia"/>
            <w:lang w:eastAsia="zh-CN"/>
          </w:rPr>
          <w:t>(二)、冷敷降温项目工艺技术设计方案</w:t>
        </w:r>
        <w:r>
          <w:tab/>
        </w:r>
        <w:r>
          <w:fldChar w:fldCharType="begin"/>
        </w:r>
        <w:r>
          <w:instrText xml:space="preserve"> PAGEREF _Toc31671 \h </w:instrText>
        </w:r>
        <w:r>
          <w:fldChar w:fldCharType="separate"/>
        </w:r>
        <w:r>
          <w:t>4</w:t>
        </w:r>
        <w:r>
          <w:fldChar w:fldCharType="end"/>
        </w:r>
      </w:hyperlink>
    </w:p>
    <w:p>
      <w:pPr>
        <w:pStyle w:val="TOC2"/>
        <w:tabs>
          <w:tab w:val="right" w:leader="dot" w:pos="8306"/>
        </w:tabs>
      </w:pPr>
      <w:hyperlink w:anchor="_Toc25003" w:history="1">
        <w:r>
          <w:rPr>
            <w:rFonts w:ascii="仿宋" w:eastAsia="仿宋" w:hAnsi="仿宋" w:cs="仿宋" w:hint="eastAsia"/>
            <w:lang w:eastAsia="zh-CN"/>
          </w:rPr>
          <w:t>(三)、设备选型方案</w:t>
        </w:r>
        <w:r>
          <w:tab/>
        </w:r>
        <w:r>
          <w:fldChar w:fldCharType="begin"/>
        </w:r>
        <w:r>
          <w:instrText xml:space="preserve"> PAGEREF _Toc25003 \h </w:instrText>
        </w:r>
        <w:r>
          <w:fldChar w:fldCharType="separate"/>
        </w:r>
        <w:r>
          <w:t>5</w:t>
        </w:r>
        <w:r>
          <w:fldChar w:fldCharType="end"/>
        </w:r>
      </w:hyperlink>
    </w:p>
    <w:p>
      <w:pPr>
        <w:pStyle w:val="TOC1"/>
        <w:tabs>
          <w:tab w:val="right" w:leader="dot" w:pos="8306"/>
        </w:tabs>
      </w:pPr>
      <w:hyperlink w:anchor="_Toc27888" w:history="1">
        <w:r>
          <w:rPr>
            <w:rFonts w:ascii="仿宋" w:eastAsia="仿宋" w:hAnsi="仿宋" w:cs="仿宋" w:hint="eastAsia"/>
            <w:lang w:eastAsia="zh-CN"/>
          </w:rPr>
          <w:t>二、冷敷降温项目建设背景及必要性分析</w:t>
        </w:r>
        <w:r>
          <w:tab/>
        </w:r>
        <w:r>
          <w:fldChar w:fldCharType="begin"/>
        </w:r>
        <w:r>
          <w:instrText xml:space="preserve"> PAGEREF _Toc27888 \h </w:instrText>
        </w:r>
        <w:r>
          <w:fldChar w:fldCharType="separate"/>
        </w:r>
        <w:r>
          <w:t>7</w:t>
        </w:r>
        <w:r>
          <w:fldChar w:fldCharType="end"/>
        </w:r>
      </w:hyperlink>
    </w:p>
    <w:p>
      <w:pPr>
        <w:pStyle w:val="TOC2"/>
        <w:tabs>
          <w:tab w:val="right" w:leader="dot" w:pos="8306"/>
        </w:tabs>
      </w:pPr>
      <w:hyperlink w:anchor="_Toc14445" w:history="1">
        <w:r>
          <w:rPr>
            <w:rFonts w:ascii="仿宋" w:eastAsia="仿宋" w:hAnsi="仿宋" w:cs="仿宋" w:hint="eastAsia"/>
            <w:lang w:eastAsia="zh-CN"/>
          </w:rPr>
          <w:t>(一)、冷敷降温项目背景分析</w:t>
        </w:r>
        <w:r>
          <w:tab/>
        </w:r>
        <w:r>
          <w:fldChar w:fldCharType="begin"/>
        </w:r>
        <w:r>
          <w:instrText xml:space="preserve"> PAGEREF _Toc14445 \h </w:instrText>
        </w:r>
        <w:r>
          <w:fldChar w:fldCharType="separate"/>
        </w:r>
        <w:r>
          <w:t>7</w:t>
        </w:r>
        <w:r>
          <w:fldChar w:fldCharType="end"/>
        </w:r>
      </w:hyperlink>
    </w:p>
    <w:p>
      <w:pPr>
        <w:pStyle w:val="TOC2"/>
        <w:tabs>
          <w:tab w:val="right" w:leader="dot" w:pos="8306"/>
        </w:tabs>
      </w:pPr>
      <w:hyperlink w:anchor="_Toc24580" w:history="1">
        <w:r>
          <w:rPr>
            <w:rFonts w:ascii="仿宋" w:eastAsia="仿宋" w:hAnsi="仿宋" w:cs="仿宋" w:hint="eastAsia"/>
            <w:lang w:eastAsia="zh-CN"/>
          </w:rPr>
          <w:t>(二)、冷敷降温项目建设必要性分析</w:t>
        </w:r>
        <w:r>
          <w:tab/>
        </w:r>
        <w:r>
          <w:fldChar w:fldCharType="begin"/>
        </w:r>
        <w:r>
          <w:instrText xml:space="preserve"> PAGEREF _Toc24580 \h </w:instrText>
        </w:r>
        <w:r>
          <w:fldChar w:fldCharType="separate"/>
        </w:r>
        <w:r>
          <w:t>8</w:t>
        </w:r>
        <w:r>
          <w:fldChar w:fldCharType="end"/>
        </w:r>
      </w:hyperlink>
    </w:p>
    <w:p>
      <w:pPr>
        <w:pStyle w:val="TOC1"/>
        <w:tabs>
          <w:tab w:val="right" w:leader="dot" w:pos="8306"/>
        </w:tabs>
      </w:pPr>
      <w:hyperlink w:anchor="_Toc5449" w:history="1">
        <w:r>
          <w:rPr>
            <w:rFonts w:ascii="仿宋" w:eastAsia="仿宋" w:hAnsi="仿宋" w:cs="仿宋" w:hint="eastAsia"/>
            <w:lang w:eastAsia="zh-CN"/>
          </w:rPr>
          <w:t>三、冷敷降温项目土建工程</w:t>
        </w:r>
        <w:r>
          <w:tab/>
        </w:r>
        <w:r>
          <w:fldChar w:fldCharType="begin"/>
        </w:r>
        <w:r>
          <w:instrText xml:space="preserve"> PAGEREF _Toc5449 \h </w:instrText>
        </w:r>
        <w:r>
          <w:fldChar w:fldCharType="separate"/>
        </w:r>
        <w:r>
          <w:t>10</w:t>
        </w:r>
        <w:r>
          <w:fldChar w:fldCharType="end"/>
        </w:r>
      </w:hyperlink>
    </w:p>
    <w:p>
      <w:pPr>
        <w:pStyle w:val="TOC2"/>
        <w:tabs>
          <w:tab w:val="right" w:leader="dot" w:pos="8306"/>
        </w:tabs>
      </w:pPr>
      <w:hyperlink w:anchor="_Toc21197" w:history="1">
        <w:r>
          <w:rPr>
            <w:rFonts w:ascii="仿宋" w:eastAsia="仿宋" w:hAnsi="仿宋" w:cs="仿宋" w:hint="eastAsia"/>
            <w:lang w:eastAsia="zh-CN"/>
          </w:rPr>
          <w:t>(一)、建筑工程设计原则</w:t>
        </w:r>
        <w:r>
          <w:tab/>
        </w:r>
        <w:r>
          <w:fldChar w:fldCharType="begin"/>
        </w:r>
        <w:r>
          <w:instrText xml:space="preserve"> PAGEREF _Toc21197 \h </w:instrText>
        </w:r>
        <w:r>
          <w:fldChar w:fldCharType="separate"/>
        </w:r>
        <w:r>
          <w:t>10</w:t>
        </w:r>
        <w:r>
          <w:fldChar w:fldCharType="end"/>
        </w:r>
      </w:hyperlink>
    </w:p>
    <w:p>
      <w:pPr>
        <w:pStyle w:val="TOC2"/>
        <w:tabs>
          <w:tab w:val="right" w:leader="dot" w:pos="8306"/>
        </w:tabs>
      </w:pPr>
      <w:hyperlink w:anchor="_Toc7671" w:history="1">
        <w:r>
          <w:rPr>
            <w:rFonts w:ascii="仿宋" w:eastAsia="仿宋" w:hAnsi="仿宋" w:cs="仿宋" w:hint="eastAsia"/>
            <w:lang w:eastAsia="zh-CN"/>
          </w:rPr>
          <w:t>(二)、土建工程设计年限及安全等级</w:t>
        </w:r>
        <w:r>
          <w:tab/>
        </w:r>
        <w:r>
          <w:fldChar w:fldCharType="begin"/>
        </w:r>
        <w:r>
          <w:instrText xml:space="preserve"> PAGEREF _Toc7671 \h </w:instrText>
        </w:r>
        <w:r>
          <w:fldChar w:fldCharType="separate"/>
        </w:r>
        <w:r>
          <w:t>11</w:t>
        </w:r>
        <w:r>
          <w:fldChar w:fldCharType="end"/>
        </w:r>
      </w:hyperlink>
    </w:p>
    <w:p>
      <w:pPr>
        <w:pStyle w:val="TOC2"/>
        <w:tabs>
          <w:tab w:val="right" w:leader="dot" w:pos="8306"/>
        </w:tabs>
      </w:pPr>
      <w:hyperlink w:anchor="_Toc7750" w:history="1">
        <w:r>
          <w:rPr>
            <w:rFonts w:ascii="仿宋" w:eastAsia="仿宋" w:hAnsi="仿宋" w:cs="仿宋" w:hint="eastAsia"/>
            <w:lang w:eastAsia="zh-CN"/>
          </w:rPr>
          <w:t>(三)、建筑工程设计总体要求</w:t>
        </w:r>
        <w:r>
          <w:tab/>
        </w:r>
        <w:r>
          <w:fldChar w:fldCharType="begin"/>
        </w:r>
        <w:r>
          <w:instrText xml:space="preserve"> PAGEREF _Toc7750 \h </w:instrText>
        </w:r>
        <w:r>
          <w:fldChar w:fldCharType="separate"/>
        </w:r>
        <w:r>
          <w:t>12</w:t>
        </w:r>
        <w:r>
          <w:fldChar w:fldCharType="end"/>
        </w:r>
      </w:hyperlink>
    </w:p>
    <w:p>
      <w:pPr>
        <w:pStyle w:val="TOC2"/>
        <w:tabs>
          <w:tab w:val="right" w:leader="dot" w:pos="8306"/>
        </w:tabs>
      </w:pPr>
      <w:hyperlink w:anchor="_Toc28965" w:history="1">
        <w:r>
          <w:rPr>
            <w:rFonts w:ascii="仿宋" w:eastAsia="仿宋" w:hAnsi="仿宋" w:cs="仿宋" w:hint="eastAsia"/>
            <w:lang w:eastAsia="zh-CN"/>
          </w:rPr>
          <w:t>(四)、土建工程建设指标</w:t>
        </w:r>
        <w:r>
          <w:tab/>
        </w:r>
        <w:r>
          <w:fldChar w:fldCharType="begin"/>
        </w:r>
        <w:r>
          <w:instrText xml:space="preserve"> PAGEREF _Toc28965 \h </w:instrText>
        </w:r>
        <w:r>
          <w:fldChar w:fldCharType="separate"/>
        </w:r>
        <w:r>
          <w:t>13</w:t>
        </w:r>
        <w:r>
          <w:fldChar w:fldCharType="end"/>
        </w:r>
      </w:hyperlink>
    </w:p>
    <w:p>
      <w:pPr>
        <w:pStyle w:val="TOC1"/>
        <w:tabs>
          <w:tab w:val="right" w:leader="dot" w:pos="8306"/>
        </w:tabs>
      </w:pPr>
      <w:hyperlink w:anchor="_Toc20888" w:history="1">
        <w:r>
          <w:rPr>
            <w:rFonts w:ascii="仿宋" w:eastAsia="仿宋" w:hAnsi="仿宋" w:cs="仿宋" w:hint="eastAsia"/>
            <w:lang w:eastAsia="zh-CN"/>
          </w:rPr>
          <w:t>四、冷敷降温项目建设单位说明</w:t>
        </w:r>
        <w:r>
          <w:tab/>
        </w:r>
        <w:r>
          <w:fldChar w:fldCharType="begin"/>
        </w:r>
        <w:r>
          <w:instrText xml:space="preserve"> PAGEREF _Toc20888 \h </w:instrText>
        </w:r>
        <w:r>
          <w:fldChar w:fldCharType="separate"/>
        </w:r>
        <w:r>
          <w:t>13</w:t>
        </w:r>
        <w:r>
          <w:fldChar w:fldCharType="end"/>
        </w:r>
      </w:hyperlink>
    </w:p>
    <w:p>
      <w:pPr>
        <w:pStyle w:val="TOC2"/>
        <w:tabs>
          <w:tab w:val="right" w:leader="dot" w:pos="8306"/>
        </w:tabs>
      </w:pPr>
      <w:hyperlink w:anchor="_Toc26556" w:history="1">
        <w:r>
          <w:rPr>
            <w:rFonts w:ascii="仿宋" w:eastAsia="仿宋" w:hAnsi="仿宋" w:cs="仿宋" w:hint="eastAsia"/>
            <w:lang w:eastAsia="zh-CN"/>
          </w:rPr>
          <w:t>(一)、冷敷降温项目承办单位基本情况</w:t>
        </w:r>
        <w:r>
          <w:tab/>
        </w:r>
        <w:r>
          <w:fldChar w:fldCharType="begin"/>
        </w:r>
        <w:r>
          <w:instrText xml:space="preserve"> PAGEREF _Toc26556 \h </w:instrText>
        </w:r>
        <w:r>
          <w:fldChar w:fldCharType="separate"/>
        </w:r>
        <w:r>
          <w:t>13</w:t>
        </w:r>
        <w:r>
          <w:fldChar w:fldCharType="end"/>
        </w:r>
      </w:hyperlink>
    </w:p>
    <w:p>
      <w:pPr>
        <w:pStyle w:val="TOC2"/>
        <w:tabs>
          <w:tab w:val="right" w:leader="dot" w:pos="8306"/>
        </w:tabs>
      </w:pPr>
      <w:hyperlink w:anchor="_Toc30407" w:history="1">
        <w:r>
          <w:rPr>
            <w:rFonts w:ascii="仿宋" w:eastAsia="仿宋" w:hAnsi="仿宋" w:cs="仿宋" w:hint="eastAsia"/>
            <w:lang w:eastAsia="zh-CN"/>
          </w:rPr>
          <w:t>(二)、公司经济效益分析</w:t>
        </w:r>
        <w:r>
          <w:tab/>
        </w:r>
        <w:r>
          <w:fldChar w:fldCharType="begin"/>
        </w:r>
        <w:r>
          <w:instrText xml:space="preserve"> PAGEREF _Toc30407 \h </w:instrText>
        </w:r>
        <w:r>
          <w:fldChar w:fldCharType="separate"/>
        </w:r>
        <w:r>
          <w:t>14</w:t>
        </w:r>
        <w:r>
          <w:fldChar w:fldCharType="end"/>
        </w:r>
      </w:hyperlink>
    </w:p>
    <w:p>
      <w:pPr>
        <w:pStyle w:val="TOC1"/>
        <w:tabs>
          <w:tab w:val="right" w:leader="dot" w:pos="8306"/>
        </w:tabs>
      </w:pPr>
      <w:hyperlink w:anchor="_Toc11630" w:history="1">
        <w:r>
          <w:rPr>
            <w:rFonts w:ascii="仿宋" w:eastAsia="仿宋" w:hAnsi="仿宋" w:cs="仿宋" w:hint="eastAsia"/>
            <w:lang w:eastAsia="zh-CN"/>
          </w:rPr>
          <w:t>五、冷敷降温项目选址可行性分析</w:t>
        </w:r>
        <w:r>
          <w:tab/>
        </w:r>
        <w:r>
          <w:fldChar w:fldCharType="begin"/>
        </w:r>
        <w:r>
          <w:instrText xml:space="preserve"> PAGEREF _Toc11630 \h </w:instrText>
        </w:r>
        <w:r>
          <w:fldChar w:fldCharType="separate"/>
        </w:r>
        <w:r>
          <w:t>15</w:t>
        </w:r>
        <w:r>
          <w:fldChar w:fldCharType="end"/>
        </w:r>
      </w:hyperlink>
    </w:p>
    <w:p>
      <w:pPr>
        <w:pStyle w:val="TOC2"/>
        <w:tabs>
          <w:tab w:val="right" w:leader="dot" w:pos="8306"/>
        </w:tabs>
      </w:pPr>
      <w:hyperlink w:anchor="_Toc5524" w:history="1">
        <w:r>
          <w:rPr>
            <w:rFonts w:ascii="仿宋" w:eastAsia="仿宋" w:hAnsi="仿宋" w:cs="仿宋" w:hint="eastAsia"/>
            <w:lang w:eastAsia="zh-CN"/>
          </w:rPr>
          <w:t>(一)、冷敷降温项目选址</w:t>
        </w:r>
        <w:r>
          <w:tab/>
        </w:r>
        <w:r>
          <w:fldChar w:fldCharType="begin"/>
        </w:r>
        <w:r>
          <w:instrText xml:space="preserve"> PAGEREF _Toc5524 \h </w:instrText>
        </w:r>
        <w:r>
          <w:fldChar w:fldCharType="separate"/>
        </w:r>
        <w:r>
          <w:t>15</w:t>
        </w:r>
        <w:r>
          <w:fldChar w:fldCharType="end"/>
        </w:r>
      </w:hyperlink>
    </w:p>
    <w:p>
      <w:pPr>
        <w:pStyle w:val="TOC2"/>
        <w:tabs>
          <w:tab w:val="right" w:leader="dot" w:pos="8306"/>
        </w:tabs>
      </w:pPr>
      <w:hyperlink w:anchor="_Toc21123" w:history="1">
        <w:r>
          <w:rPr>
            <w:rFonts w:ascii="仿宋" w:eastAsia="仿宋" w:hAnsi="仿宋" w:cs="仿宋" w:hint="eastAsia"/>
            <w:lang w:eastAsia="zh-CN"/>
          </w:rPr>
          <w:t>(二)、用地控制指标</w:t>
        </w:r>
        <w:r>
          <w:tab/>
        </w:r>
        <w:r>
          <w:fldChar w:fldCharType="begin"/>
        </w:r>
        <w:r>
          <w:instrText xml:space="preserve"> PAGEREF _Toc21123 \h </w:instrText>
        </w:r>
        <w:r>
          <w:fldChar w:fldCharType="separate"/>
        </w:r>
        <w:r>
          <w:t>15</w:t>
        </w:r>
        <w:r>
          <w:fldChar w:fldCharType="end"/>
        </w:r>
      </w:hyperlink>
    </w:p>
    <w:p>
      <w:pPr>
        <w:pStyle w:val="TOC2"/>
        <w:tabs>
          <w:tab w:val="right" w:leader="dot" w:pos="8306"/>
        </w:tabs>
      </w:pPr>
      <w:hyperlink w:anchor="_Toc11909" w:history="1">
        <w:r>
          <w:rPr>
            <w:rFonts w:ascii="仿宋" w:eastAsia="仿宋" w:hAnsi="仿宋" w:cs="仿宋" w:hint="eastAsia"/>
            <w:lang w:eastAsia="zh-CN"/>
          </w:rPr>
          <w:t>(三)、节约用地措施</w:t>
        </w:r>
        <w:r>
          <w:tab/>
        </w:r>
        <w:r>
          <w:fldChar w:fldCharType="begin"/>
        </w:r>
        <w:r>
          <w:instrText xml:space="preserve"> PAGEREF _Toc11909 \h </w:instrText>
        </w:r>
        <w:r>
          <w:fldChar w:fldCharType="separate"/>
        </w:r>
        <w:r>
          <w:t>17</w:t>
        </w:r>
        <w:r>
          <w:fldChar w:fldCharType="end"/>
        </w:r>
      </w:hyperlink>
    </w:p>
    <w:p>
      <w:pPr>
        <w:pStyle w:val="TOC2"/>
        <w:tabs>
          <w:tab w:val="right" w:leader="dot" w:pos="8306"/>
        </w:tabs>
      </w:pPr>
      <w:hyperlink w:anchor="_Toc18752" w:history="1">
        <w:r>
          <w:rPr>
            <w:rFonts w:ascii="仿宋" w:eastAsia="仿宋" w:hAnsi="仿宋" w:cs="仿宋" w:hint="eastAsia"/>
            <w:lang w:eastAsia="zh-CN"/>
          </w:rPr>
          <w:t>(四)、总图布置方案</w:t>
        </w:r>
        <w:r>
          <w:tab/>
        </w:r>
        <w:r>
          <w:fldChar w:fldCharType="begin"/>
        </w:r>
        <w:r>
          <w:instrText xml:space="preserve"> PAGEREF _Toc18752 \h </w:instrText>
        </w:r>
        <w:r>
          <w:fldChar w:fldCharType="separate"/>
        </w:r>
        <w:r>
          <w:t>18</w:t>
        </w:r>
        <w:r>
          <w:fldChar w:fldCharType="end"/>
        </w:r>
      </w:hyperlink>
    </w:p>
    <w:p>
      <w:pPr>
        <w:pStyle w:val="TOC2"/>
        <w:tabs>
          <w:tab w:val="right" w:leader="dot" w:pos="8306"/>
        </w:tabs>
      </w:pPr>
      <w:hyperlink w:anchor="_Toc30527" w:history="1">
        <w:r>
          <w:rPr>
            <w:rFonts w:ascii="仿宋" w:eastAsia="仿宋" w:hAnsi="仿宋" w:cs="仿宋" w:hint="eastAsia"/>
            <w:lang w:eastAsia="zh-CN"/>
          </w:rPr>
          <w:t>(五)、选址综合评价</w:t>
        </w:r>
        <w:r>
          <w:tab/>
        </w:r>
        <w:r>
          <w:fldChar w:fldCharType="begin"/>
        </w:r>
        <w:r>
          <w:instrText xml:space="preserve"> PAGEREF _Toc30527 \h </w:instrText>
        </w:r>
        <w:r>
          <w:fldChar w:fldCharType="separate"/>
        </w:r>
        <w:r>
          <w:t>19</w:t>
        </w:r>
        <w:r>
          <w:fldChar w:fldCharType="end"/>
        </w:r>
      </w:hyperlink>
    </w:p>
    <w:p>
      <w:pPr>
        <w:pStyle w:val="TOC1"/>
        <w:tabs>
          <w:tab w:val="right" w:leader="dot" w:pos="8306"/>
        </w:tabs>
      </w:pPr>
      <w:hyperlink w:anchor="_Toc4960" w:history="1">
        <w:r>
          <w:rPr>
            <w:rFonts w:ascii="仿宋" w:eastAsia="仿宋" w:hAnsi="仿宋" w:cs="仿宋" w:hint="eastAsia"/>
            <w:lang w:eastAsia="zh-CN"/>
          </w:rPr>
          <w:t>六、冷敷降温项目概论</w:t>
        </w:r>
        <w:r>
          <w:tab/>
        </w:r>
        <w:r>
          <w:fldChar w:fldCharType="begin"/>
        </w:r>
        <w:r>
          <w:instrText xml:space="preserve"> PAGEREF _Toc4960 \h </w:instrText>
        </w:r>
        <w:r>
          <w:fldChar w:fldCharType="separate"/>
        </w:r>
        <w:r>
          <w:t>20</w:t>
        </w:r>
        <w:r>
          <w:fldChar w:fldCharType="end"/>
        </w:r>
      </w:hyperlink>
    </w:p>
    <w:p>
      <w:pPr>
        <w:pStyle w:val="TOC2"/>
        <w:tabs>
          <w:tab w:val="right" w:leader="dot" w:pos="8306"/>
        </w:tabs>
      </w:pPr>
      <w:hyperlink w:anchor="_Toc10896" w:history="1">
        <w:r>
          <w:rPr>
            <w:rFonts w:ascii="仿宋" w:eastAsia="仿宋" w:hAnsi="仿宋" w:cs="仿宋" w:hint="eastAsia"/>
            <w:lang w:eastAsia="zh-CN"/>
          </w:rPr>
          <w:t>(一)、冷敷降温项目概况</w:t>
        </w:r>
        <w:r>
          <w:tab/>
        </w:r>
        <w:r>
          <w:fldChar w:fldCharType="begin"/>
        </w:r>
        <w:r>
          <w:instrText xml:space="preserve"> PAGEREF _Toc10896 \h </w:instrText>
        </w:r>
        <w:r>
          <w:fldChar w:fldCharType="separate"/>
        </w:r>
        <w:r>
          <w:t>20</w:t>
        </w:r>
        <w:r>
          <w:fldChar w:fldCharType="end"/>
        </w:r>
      </w:hyperlink>
    </w:p>
    <w:p>
      <w:pPr>
        <w:pStyle w:val="TOC2"/>
        <w:tabs>
          <w:tab w:val="right" w:leader="dot" w:pos="8306"/>
        </w:tabs>
      </w:pPr>
      <w:hyperlink w:anchor="_Toc18549" w:history="1">
        <w:r>
          <w:rPr>
            <w:rFonts w:ascii="仿宋" w:eastAsia="仿宋" w:hAnsi="仿宋" w:cs="仿宋" w:hint="eastAsia"/>
            <w:lang w:eastAsia="zh-CN"/>
          </w:rPr>
          <w:t>(二)、冷敷降温项目目标</w:t>
        </w:r>
        <w:r>
          <w:tab/>
        </w:r>
        <w:r>
          <w:fldChar w:fldCharType="begin"/>
        </w:r>
        <w:r>
          <w:instrText xml:space="preserve"> PAGEREF _Toc18549 \h </w:instrText>
        </w:r>
        <w:r>
          <w:fldChar w:fldCharType="separate"/>
        </w:r>
        <w:r>
          <w:t>22</w:t>
        </w:r>
        <w:r>
          <w:fldChar w:fldCharType="end"/>
        </w:r>
      </w:hyperlink>
    </w:p>
    <w:p>
      <w:pPr>
        <w:pStyle w:val="TOC2"/>
        <w:tabs>
          <w:tab w:val="right" w:leader="dot" w:pos="8306"/>
        </w:tabs>
      </w:pPr>
      <w:hyperlink w:anchor="_Toc4567" w:history="1">
        <w:r>
          <w:rPr>
            <w:rFonts w:ascii="仿宋" w:eastAsia="仿宋" w:hAnsi="仿宋" w:cs="仿宋" w:hint="eastAsia"/>
            <w:lang w:eastAsia="zh-CN"/>
          </w:rPr>
          <w:t>(三)、冷敷降温项目提出的理由</w:t>
        </w:r>
        <w:r>
          <w:tab/>
        </w:r>
        <w:r>
          <w:fldChar w:fldCharType="begin"/>
        </w:r>
        <w:r>
          <w:instrText xml:space="preserve"> PAGEREF _Toc4567 \h </w:instrText>
        </w:r>
        <w:r>
          <w:fldChar w:fldCharType="separate"/>
        </w:r>
        <w:r>
          <w:t>23</w:t>
        </w:r>
        <w:r>
          <w:fldChar w:fldCharType="end"/>
        </w:r>
      </w:hyperlink>
    </w:p>
    <w:p>
      <w:pPr>
        <w:pStyle w:val="TOC2"/>
        <w:tabs>
          <w:tab w:val="right" w:leader="dot" w:pos="8306"/>
        </w:tabs>
      </w:pPr>
      <w:hyperlink w:anchor="_Toc9259" w:history="1">
        <w:r>
          <w:rPr>
            <w:rFonts w:ascii="仿宋" w:eastAsia="仿宋" w:hAnsi="仿宋" w:cs="仿宋" w:hint="eastAsia"/>
            <w:lang w:eastAsia="zh-CN"/>
          </w:rPr>
          <w:t>(四)、冷敷降温项目意义</w:t>
        </w:r>
        <w:r>
          <w:tab/>
        </w:r>
        <w:r>
          <w:fldChar w:fldCharType="begin"/>
        </w:r>
        <w:r>
          <w:instrText xml:space="preserve"> PAGEREF _Toc9259 \h </w:instrText>
        </w:r>
        <w:r>
          <w:fldChar w:fldCharType="separate"/>
        </w:r>
        <w:r>
          <w:t>25</w:t>
        </w:r>
        <w:r>
          <w:fldChar w:fldCharType="end"/>
        </w:r>
      </w:hyperlink>
    </w:p>
    <w:p>
      <w:pPr>
        <w:pStyle w:val="TOC2"/>
        <w:tabs>
          <w:tab w:val="right" w:leader="dot" w:pos="8306"/>
        </w:tabs>
      </w:pPr>
      <w:hyperlink w:anchor="_Toc23220" w:history="1">
        <w:r>
          <w:rPr>
            <w:rFonts w:ascii="仿宋" w:eastAsia="仿宋" w:hAnsi="仿宋" w:cs="仿宋" w:hint="eastAsia"/>
            <w:lang w:eastAsia="zh-CN"/>
          </w:rPr>
          <w:t>(五)、冷敷降温项目背景</w:t>
        </w:r>
        <w:r>
          <w:tab/>
        </w:r>
        <w:r>
          <w:fldChar w:fldCharType="begin"/>
        </w:r>
        <w:r>
          <w:instrText xml:space="preserve"> PAGEREF _Toc23220 \h </w:instrText>
        </w:r>
        <w:r>
          <w:fldChar w:fldCharType="separate"/>
        </w:r>
        <w:r>
          <w:t>25</w:t>
        </w:r>
        <w:r>
          <w:fldChar w:fldCharType="end"/>
        </w:r>
      </w:hyperlink>
    </w:p>
    <w:p>
      <w:pPr>
        <w:pStyle w:val="TOC1"/>
        <w:tabs>
          <w:tab w:val="right" w:leader="dot" w:pos="8306"/>
        </w:tabs>
      </w:pPr>
      <w:hyperlink w:anchor="_Toc959" w:history="1">
        <w:r>
          <w:rPr>
            <w:rFonts w:ascii="仿宋" w:eastAsia="仿宋" w:hAnsi="仿宋" w:cs="仿宋" w:hint="eastAsia"/>
            <w:lang w:eastAsia="zh-CN"/>
          </w:rPr>
          <w:t>七、冷敷降温项目创新与研发</w:t>
        </w:r>
        <w:r>
          <w:tab/>
        </w:r>
        <w:r>
          <w:fldChar w:fldCharType="begin"/>
        </w:r>
        <w:r>
          <w:instrText xml:space="preserve"> PAGEREF _Toc959 \h </w:instrText>
        </w:r>
        <w:r>
          <w:fldChar w:fldCharType="separate"/>
        </w:r>
        <w:r>
          <w:t>26</w:t>
        </w:r>
        <w:r>
          <w:fldChar w:fldCharType="end"/>
        </w:r>
      </w:hyperlink>
    </w:p>
    <w:p>
      <w:pPr>
        <w:pStyle w:val="TOC2"/>
        <w:tabs>
          <w:tab w:val="right" w:leader="dot" w:pos="8306"/>
        </w:tabs>
      </w:pPr>
      <w:hyperlink w:anchor="_Toc8990" w:history="1">
        <w:r>
          <w:rPr>
            <w:rFonts w:ascii="仿宋" w:eastAsia="仿宋" w:hAnsi="仿宋" w:cs="仿宋" w:hint="eastAsia"/>
            <w:lang w:eastAsia="zh-CN"/>
          </w:rPr>
          <w:t>(一)、创新策略与方向</w:t>
        </w:r>
        <w:r>
          <w:tab/>
        </w:r>
        <w:r>
          <w:fldChar w:fldCharType="begin"/>
        </w:r>
        <w:r>
          <w:instrText xml:space="preserve"> PAGEREF _Toc8990 \h </w:instrText>
        </w:r>
        <w:r>
          <w:fldChar w:fldCharType="separate"/>
        </w:r>
        <w:r>
          <w:t>26</w:t>
        </w:r>
        <w:r>
          <w:fldChar w:fldCharType="end"/>
        </w:r>
      </w:hyperlink>
    </w:p>
    <w:p>
      <w:pPr>
        <w:pStyle w:val="TOC2"/>
        <w:tabs>
          <w:tab w:val="right" w:leader="dot" w:pos="8306"/>
        </w:tabs>
      </w:pPr>
      <w:hyperlink w:anchor="_Toc13360" w:history="1">
        <w:r>
          <w:rPr>
            <w:rFonts w:ascii="仿宋" w:eastAsia="仿宋" w:hAnsi="仿宋" w:cs="仿宋" w:hint="eastAsia"/>
            <w:lang w:eastAsia="zh-CN"/>
          </w:rPr>
          <w:t>(二)、研发规划与投入</w:t>
        </w:r>
        <w:r>
          <w:tab/>
        </w:r>
        <w:r>
          <w:fldChar w:fldCharType="begin"/>
        </w:r>
        <w:r>
          <w:instrText xml:space="preserve"> PAGEREF _Toc13360 \h </w:instrText>
        </w:r>
        <w:r>
          <w:fldChar w:fldCharType="separate"/>
        </w:r>
        <w:r>
          <w:t>28</w:t>
        </w:r>
        <w:r>
          <w:fldChar w:fldCharType="end"/>
        </w:r>
      </w:hyperlink>
    </w:p>
    <w:p>
      <w:pPr>
        <w:pStyle w:val="TOC1"/>
        <w:tabs>
          <w:tab w:val="right" w:leader="dot" w:pos="8306"/>
        </w:tabs>
      </w:pPr>
      <w:hyperlink w:anchor="_Toc14168" w:history="1">
        <w:r>
          <w:rPr>
            <w:rFonts w:ascii="仿宋" w:eastAsia="仿宋" w:hAnsi="仿宋" w:cs="仿宋" w:hint="eastAsia"/>
            <w:lang w:eastAsia="zh-CN"/>
          </w:rPr>
          <w:t>八、生产安全保护</w:t>
        </w:r>
        <w:r>
          <w:tab/>
        </w:r>
        <w:r>
          <w:fldChar w:fldCharType="begin"/>
        </w:r>
        <w:r>
          <w:instrText xml:space="preserve"> PAGEREF _Toc14168 \h </w:instrText>
        </w:r>
        <w:r>
          <w:fldChar w:fldCharType="separate"/>
        </w:r>
        <w:r>
          <w:t>29</w:t>
        </w:r>
        <w:r>
          <w:fldChar w:fldCharType="end"/>
        </w:r>
      </w:hyperlink>
    </w:p>
    <w:p>
      <w:pPr>
        <w:pStyle w:val="TOC2"/>
        <w:tabs>
          <w:tab w:val="right" w:leader="dot" w:pos="8306"/>
        </w:tabs>
      </w:pPr>
      <w:hyperlink w:anchor="_Toc16116" w:history="1">
        <w:r>
          <w:rPr>
            <w:rFonts w:ascii="仿宋" w:eastAsia="仿宋" w:hAnsi="仿宋" w:cs="仿宋" w:hint="eastAsia"/>
            <w:lang w:eastAsia="zh-CN"/>
          </w:rPr>
          <w:t>(一)、消防安全</w:t>
        </w:r>
        <w:r>
          <w:tab/>
        </w:r>
        <w:r>
          <w:fldChar w:fldCharType="begin"/>
        </w:r>
        <w:r>
          <w:instrText xml:space="preserve"> PAGEREF _Toc16116 \h </w:instrText>
        </w:r>
        <w:r>
          <w:fldChar w:fldCharType="separate"/>
        </w:r>
        <w:r>
          <w:t>29</w:t>
        </w:r>
        <w:r>
          <w:fldChar w:fldCharType="end"/>
        </w:r>
      </w:hyperlink>
    </w:p>
    <w:p>
      <w:pPr>
        <w:pStyle w:val="TOC2"/>
        <w:tabs>
          <w:tab w:val="right" w:leader="dot" w:pos="8306"/>
        </w:tabs>
      </w:pPr>
      <w:hyperlink w:anchor="_Toc6235" w:history="1">
        <w:r>
          <w:rPr>
            <w:rFonts w:ascii="仿宋" w:eastAsia="仿宋" w:hAnsi="仿宋" w:cs="仿宋" w:hint="eastAsia"/>
            <w:lang w:eastAsia="zh-CN"/>
          </w:rPr>
          <w:t>(二)、防火防爆总图布置措施</w:t>
        </w:r>
        <w:r>
          <w:tab/>
        </w:r>
        <w:r>
          <w:fldChar w:fldCharType="begin"/>
        </w:r>
        <w:r>
          <w:instrText xml:space="preserve"> PAGEREF _Toc6235 \h </w:instrText>
        </w:r>
        <w:r>
          <w:fldChar w:fldCharType="separate"/>
        </w:r>
        <w:r>
          <w:t>31</w:t>
        </w:r>
        <w:r>
          <w:fldChar w:fldCharType="end"/>
        </w:r>
      </w:hyperlink>
    </w:p>
    <w:p>
      <w:pPr>
        <w:pStyle w:val="TOC2"/>
        <w:tabs>
          <w:tab w:val="right" w:leader="dot" w:pos="8306"/>
        </w:tabs>
      </w:pPr>
      <w:hyperlink w:anchor="_Toc4392" w:history="1">
        <w:r>
          <w:rPr>
            <w:rFonts w:ascii="仿宋" w:eastAsia="仿宋" w:hAnsi="仿宋" w:cs="仿宋" w:hint="eastAsia"/>
            <w:lang w:eastAsia="zh-CN"/>
          </w:rPr>
          <w:t>(三)、自然灾害防范措施</w:t>
        </w:r>
        <w:r>
          <w:tab/>
        </w:r>
        <w:r>
          <w:fldChar w:fldCharType="begin"/>
        </w:r>
        <w:r>
          <w:instrText xml:space="preserve"> PAGEREF _Toc4392 \h </w:instrText>
        </w:r>
        <w:r>
          <w:fldChar w:fldCharType="separate"/>
        </w:r>
        <w:r>
          <w:t>32</w:t>
        </w:r>
        <w:r>
          <w:fldChar w:fldCharType="end"/>
        </w:r>
      </w:hyperlink>
    </w:p>
    <w:p>
      <w:pPr>
        <w:pStyle w:val="TOC2"/>
        <w:tabs>
          <w:tab w:val="right" w:leader="dot" w:pos="8306"/>
        </w:tabs>
      </w:pPr>
      <w:hyperlink w:anchor="_Toc22182" w:history="1">
        <w:r>
          <w:rPr>
            <w:rFonts w:ascii="仿宋" w:eastAsia="仿宋" w:hAnsi="仿宋" w:cs="仿宋" w:hint="eastAsia"/>
            <w:lang w:eastAsia="zh-CN"/>
          </w:rPr>
          <w:t>(四)、安全色及安全标志使用要求</w:t>
        </w:r>
        <w:r>
          <w:tab/>
        </w:r>
        <w:r>
          <w:fldChar w:fldCharType="begin"/>
        </w:r>
        <w:r>
          <w:instrText xml:space="preserve"> PAGEREF _Toc22182 \h </w:instrText>
        </w:r>
        <w:r>
          <w:fldChar w:fldCharType="separate"/>
        </w:r>
        <w:r>
          <w:t>33</w:t>
        </w:r>
        <w:r>
          <w:fldChar w:fldCharType="end"/>
        </w:r>
      </w:hyperlink>
    </w:p>
    <w:p>
      <w:pPr>
        <w:pStyle w:val="TOC2"/>
        <w:tabs>
          <w:tab w:val="right" w:leader="dot" w:pos="8306"/>
        </w:tabs>
      </w:pPr>
      <w:hyperlink w:anchor="_Toc31144" w:history="1">
        <w:r>
          <w:rPr>
            <w:rFonts w:ascii="仿宋" w:eastAsia="仿宋" w:hAnsi="仿宋" w:cs="仿宋" w:hint="eastAsia"/>
            <w:lang w:eastAsia="zh-CN"/>
          </w:rPr>
          <w:t>(五)、防尘防毒措施</w:t>
        </w:r>
        <w:r>
          <w:tab/>
        </w:r>
        <w:r>
          <w:fldChar w:fldCharType="begin"/>
        </w:r>
        <w:r>
          <w:instrText xml:space="preserve"> PAGEREF _Toc31144 \h </w:instrText>
        </w:r>
        <w:r>
          <w:fldChar w:fldCharType="separate"/>
        </w:r>
        <w:r>
          <w:t>34</w:t>
        </w:r>
        <w:r>
          <w:fldChar w:fldCharType="end"/>
        </w:r>
      </w:hyperlink>
    </w:p>
    <w:p>
      <w:pPr>
        <w:pStyle w:val="TOC2"/>
        <w:tabs>
          <w:tab w:val="right" w:leader="dot" w:pos="8306"/>
        </w:tabs>
      </w:pPr>
      <w:hyperlink w:anchor="_Toc27809" w:history="1">
        <w:r>
          <w:rPr>
            <w:rFonts w:ascii="仿宋" w:eastAsia="仿宋" w:hAnsi="仿宋" w:cs="仿宋" w:hint="eastAsia"/>
            <w:lang w:eastAsia="zh-CN"/>
          </w:rPr>
          <w:t>(六)、防静电、触电防护及防雷措施</w:t>
        </w:r>
        <w:r>
          <w:tab/>
        </w:r>
        <w:r>
          <w:fldChar w:fldCharType="begin"/>
        </w:r>
        <w:r>
          <w:instrText xml:space="preserve"> PAGEREF _Toc27809 \h </w:instrText>
        </w:r>
        <w:r>
          <w:fldChar w:fldCharType="separate"/>
        </w:r>
        <w:r>
          <w:t>34</w:t>
        </w:r>
        <w:r>
          <w:fldChar w:fldCharType="end"/>
        </w:r>
      </w:hyperlink>
    </w:p>
    <w:p>
      <w:pPr>
        <w:pStyle w:val="TOC2"/>
        <w:tabs>
          <w:tab w:val="right" w:leader="dot" w:pos="8306"/>
        </w:tabs>
      </w:pPr>
      <w:hyperlink w:anchor="_Toc7273" w:history="1">
        <w:r>
          <w:rPr>
            <w:rFonts w:ascii="仿宋" w:eastAsia="仿宋" w:hAnsi="仿宋" w:cs="仿宋" w:hint="eastAsia"/>
            <w:lang w:eastAsia="zh-CN"/>
          </w:rPr>
          <w:t>(七)、机械设备安全保障措施</w:t>
        </w:r>
        <w:r>
          <w:tab/>
        </w:r>
        <w:r>
          <w:fldChar w:fldCharType="begin"/>
        </w:r>
        <w:r>
          <w:instrText xml:space="preserve"> PAGEREF _Toc7273 \h </w:instrText>
        </w:r>
        <w:r>
          <w:fldChar w:fldCharType="separate"/>
        </w:r>
        <w:r>
          <w:t>36</w:t>
        </w:r>
        <w:r>
          <w:fldChar w:fldCharType="end"/>
        </w:r>
      </w:hyperlink>
    </w:p>
    <w:p>
      <w:pPr>
        <w:pStyle w:val="TOC1"/>
        <w:tabs>
          <w:tab w:val="right" w:leader="dot" w:pos="8306"/>
        </w:tabs>
      </w:pPr>
      <w:hyperlink w:anchor="_Toc23788" w:history="1">
        <w:r>
          <w:rPr>
            <w:rFonts w:ascii="仿宋" w:eastAsia="仿宋" w:hAnsi="仿宋" w:cs="仿宋" w:hint="eastAsia"/>
            <w:lang w:eastAsia="zh-CN"/>
          </w:rPr>
          <w:t>九、冷敷降温项目计划安排</w:t>
        </w:r>
        <w:r>
          <w:tab/>
        </w:r>
        <w:r>
          <w:fldChar w:fldCharType="begin"/>
        </w:r>
        <w:r>
          <w:instrText xml:space="preserve"> PAGEREF _Toc23788 \h </w:instrText>
        </w:r>
        <w:r>
          <w:fldChar w:fldCharType="separate"/>
        </w:r>
        <w:r>
          <w:t>37</w:t>
        </w:r>
        <w:r>
          <w:fldChar w:fldCharType="end"/>
        </w:r>
      </w:hyperlink>
    </w:p>
    <w:p>
      <w:pPr>
        <w:pStyle w:val="TOC2"/>
        <w:tabs>
          <w:tab w:val="right" w:leader="dot" w:pos="8306"/>
        </w:tabs>
      </w:pPr>
      <w:hyperlink w:anchor="_Toc11777" w:history="1">
        <w:r>
          <w:rPr>
            <w:rFonts w:ascii="仿宋" w:eastAsia="仿宋" w:hAnsi="仿宋" w:cs="仿宋" w:hint="eastAsia"/>
            <w:lang w:eastAsia="zh-CN"/>
          </w:rPr>
          <w:t>(一)、建设周期</w:t>
        </w:r>
        <w:r>
          <w:tab/>
        </w:r>
        <w:r>
          <w:fldChar w:fldCharType="begin"/>
        </w:r>
        <w:r>
          <w:instrText xml:space="preserve"> PAGEREF _Toc11777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43" w:history="1">
        <w:r>
          <w:rPr>
            <w:rFonts w:ascii="仿宋" w:eastAsia="仿宋" w:hAnsi="仿宋" w:cs="仿宋" w:hint="eastAsia"/>
            <w:lang w:eastAsia="zh-CN"/>
          </w:rPr>
          <w:t>(二)、建设进度</w:t>
        </w:r>
        <w:r>
          <w:tab/>
        </w:r>
        <w:r>
          <w:fldChar w:fldCharType="begin"/>
        </w:r>
        <w:r>
          <w:instrText xml:space="preserve"> PAGEREF _Toc15443 \h </w:instrText>
        </w:r>
        <w:r>
          <w:fldChar w:fldCharType="separate"/>
        </w:r>
        <w:r>
          <w:t>38</w:t>
        </w:r>
        <w:r>
          <w:fldChar w:fldCharType="end"/>
        </w:r>
      </w:hyperlink>
    </w:p>
    <w:p>
      <w:pPr>
        <w:pStyle w:val="TOC2"/>
        <w:tabs>
          <w:tab w:val="right" w:leader="dot" w:pos="8306"/>
        </w:tabs>
      </w:pPr>
      <w:hyperlink w:anchor="_Toc8281" w:history="1">
        <w:r>
          <w:rPr>
            <w:rFonts w:ascii="仿宋" w:eastAsia="仿宋" w:hAnsi="仿宋" w:cs="仿宋" w:hint="eastAsia"/>
            <w:lang w:eastAsia="zh-CN"/>
          </w:rPr>
          <w:t>(三)、进度安排注意事项</w:t>
        </w:r>
        <w:r>
          <w:tab/>
        </w:r>
        <w:r>
          <w:fldChar w:fldCharType="begin"/>
        </w:r>
        <w:r>
          <w:instrText xml:space="preserve"> PAGEREF _Toc8281 \h </w:instrText>
        </w:r>
        <w:r>
          <w:fldChar w:fldCharType="separate"/>
        </w:r>
        <w:r>
          <w:t>39</w:t>
        </w:r>
        <w:r>
          <w:fldChar w:fldCharType="end"/>
        </w:r>
      </w:hyperlink>
    </w:p>
    <w:p>
      <w:pPr>
        <w:pStyle w:val="TOC2"/>
        <w:tabs>
          <w:tab w:val="right" w:leader="dot" w:pos="8306"/>
        </w:tabs>
      </w:pPr>
      <w:hyperlink w:anchor="_Toc19522" w:history="1">
        <w:r>
          <w:rPr>
            <w:rFonts w:ascii="仿宋" w:eastAsia="仿宋" w:hAnsi="仿宋" w:cs="仿宋" w:hint="eastAsia"/>
            <w:lang w:eastAsia="zh-CN"/>
          </w:rPr>
          <w:t>(四)、人力资源配置</w:t>
        </w:r>
        <w:r>
          <w:tab/>
        </w:r>
        <w:r>
          <w:fldChar w:fldCharType="begin"/>
        </w:r>
        <w:r>
          <w:instrText xml:space="preserve"> PAGEREF _Toc19522 \h </w:instrText>
        </w:r>
        <w:r>
          <w:fldChar w:fldCharType="separate"/>
        </w:r>
        <w:r>
          <w:t>41</w:t>
        </w:r>
        <w:r>
          <w:fldChar w:fldCharType="end"/>
        </w:r>
      </w:hyperlink>
    </w:p>
    <w:p>
      <w:pPr>
        <w:pStyle w:val="TOC1"/>
        <w:tabs>
          <w:tab w:val="right" w:leader="dot" w:pos="8306"/>
        </w:tabs>
      </w:pPr>
      <w:hyperlink w:anchor="_Toc29127" w:history="1">
        <w:r>
          <w:rPr>
            <w:rFonts w:ascii="仿宋" w:eastAsia="仿宋" w:hAnsi="仿宋" w:cs="仿宋" w:hint="eastAsia"/>
            <w:lang w:eastAsia="zh-CN"/>
          </w:rPr>
          <w:t>十、冷敷降温项目技术管理</w:t>
        </w:r>
        <w:r>
          <w:tab/>
        </w:r>
        <w:r>
          <w:fldChar w:fldCharType="begin"/>
        </w:r>
        <w:r>
          <w:instrText xml:space="preserve"> PAGEREF _Toc29127 \h </w:instrText>
        </w:r>
        <w:r>
          <w:fldChar w:fldCharType="separate"/>
        </w:r>
        <w:r>
          <w:t>41</w:t>
        </w:r>
        <w:r>
          <w:fldChar w:fldCharType="end"/>
        </w:r>
      </w:hyperlink>
    </w:p>
    <w:p>
      <w:pPr>
        <w:pStyle w:val="TOC2"/>
        <w:tabs>
          <w:tab w:val="right" w:leader="dot" w:pos="8306"/>
        </w:tabs>
      </w:pPr>
      <w:hyperlink w:anchor="_Toc12776" w:history="1">
        <w:r>
          <w:rPr>
            <w:rFonts w:ascii="仿宋" w:eastAsia="仿宋" w:hAnsi="仿宋" w:cs="仿宋" w:hint="eastAsia"/>
            <w:lang w:eastAsia="zh-CN"/>
          </w:rPr>
          <w:t>(一)、技术方案选用方向</w:t>
        </w:r>
        <w:r>
          <w:tab/>
        </w:r>
        <w:r>
          <w:fldChar w:fldCharType="begin"/>
        </w:r>
        <w:r>
          <w:instrText xml:space="preserve"> PAGEREF _Toc12776 \h </w:instrText>
        </w:r>
        <w:r>
          <w:fldChar w:fldCharType="separate"/>
        </w:r>
        <w:r>
          <w:t>41</w:t>
        </w:r>
        <w:r>
          <w:fldChar w:fldCharType="end"/>
        </w:r>
      </w:hyperlink>
    </w:p>
    <w:p>
      <w:pPr>
        <w:pStyle w:val="TOC2"/>
        <w:tabs>
          <w:tab w:val="right" w:leader="dot" w:pos="8306"/>
        </w:tabs>
      </w:pPr>
      <w:hyperlink w:anchor="_Toc6696" w:history="1">
        <w:r>
          <w:rPr>
            <w:rFonts w:ascii="仿宋" w:eastAsia="仿宋" w:hAnsi="仿宋" w:cs="仿宋" w:hint="eastAsia"/>
            <w:lang w:eastAsia="zh-CN"/>
          </w:rPr>
          <w:t>(二)、工艺技术方案选用原则</w:t>
        </w:r>
        <w:r>
          <w:tab/>
        </w:r>
        <w:r>
          <w:fldChar w:fldCharType="begin"/>
        </w:r>
        <w:r>
          <w:instrText xml:space="preserve"> PAGEREF _Toc6696 \h </w:instrText>
        </w:r>
        <w:r>
          <w:fldChar w:fldCharType="separate"/>
        </w:r>
        <w:r>
          <w:t>43</w:t>
        </w:r>
        <w:r>
          <w:fldChar w:fldCharType="end"/>
        </w:r>
      </w:hyperlink>
    </w:p>
    <w:p>
      <w:pPr>
        <w:pStyle w:val="TOC2"/>
        <w:tabs>
          <w:tab w:val="right" w:leader="dot" w:pos="8306"/>
        </w:tabs>
      </w:pPr>
      <w:hyperlink w:anchor="_Toc30574" w:history="1">
        <w:r>
          <w:rPr>
            <w:rFonts w:ascii="仿宋" w:eastAsia="仿宋" w:hAnsi="仿宋" w:cs="仿宋" w:hint="eastAsia"/>
            <w:lang w:eastAsia="zh-CN"/>
          </w:rPr>
          <w:t>(三)、工艺技术方案要求</w:t>
        </w:r>
        <w:r>
          <w:tab/>
        </w:r>
        <w:r>
          <w:fldChar w:fldCharType="begin"/>
        </w:r>
        <w:r>
          <w:instrText xml:space="preserve"> PAGEREF _Toc30574 \h </w:instrText>
        </w:r>
        <w:r>
          <w:fldChar w:fldCharType="separate"/>
        </w:r>
        <w:r>
          <w:t>45</w:t>
        </w:r>
        <w:r>
          <w:fldChar w:fldCharType="end"/>
        </w:r>
      </w:hyperlink>
    </w:p>
    <w:p>
      <w:pPr>
        <w:pStyle w:val="TOC1"/>
        <w:tabs>
          <w:tab w:val="right" w:leader="dot" w:pos="8306"/>
        </w:tabs>
      </w:pPr>
      <w:hyperlink w:anchor="_Toc11707" w:history="1">
        <w:r>
          <w:rPr>
            <w:rFonts w:ascii="仿宋" w:eastAsia="仿宋" w:hAnsi="仿宋" w:cs="仿宋" w:hint="eastAsia"/>
            <w:lang w:eastAsia="zh-CN"/>
          </w:rPr>
          <w:t>十一、冷敷降温项目投资规划</w:t>
        </w:r>
        <w:r>
          <w:tab/>
        </w:r>
        <w:r>
          <w:fldChar w:fldCharType="begin"/>
        </w:r>
        <w:r>
          <w:instrText xml:space="preserve"> PAGEREF _Toc11707 \h </w:instrText>
        </w:r>
        <w:r>
          <w:fldChar w:fldCharType="separate"/>
        </w:r>
        <w:r>
          <w:t>47</w:t>
        </w:r>
        <w:r>
          <w:fldChar w:fldCharType="end"/>
        </w:r>
      </w:hyperlink>
    </w:p>
    <w:p>
      <w:pPr>
        <w:pStyle w:val="TOC2"/>
        <w:tabs>
          <w:tab w:val="right" w:leader="dot" w:pos="8306"/>
        </w:tabs>
      </w:pPr>
      <w:hyperlink w:anchor="_Toc12268" w:history="1">
        <w:r>
          <w:rPr>
            <w:rFonts w:ascii="仿宋" w:eastAsia="仿宋" w:hAnsi="仿宋" w:cs="仿宋" w:hint="eastAsia"/>
            <w:lang w:eastAsia="zh-CN"/>
          </w:rPr>
          <w:t>(一)、冷敷降温项目总投资估算</w:t>
        </w:r>
        <w:r>
          <w:tab/>
        </w:r>
        <w:r>
          <w:fldChar w:fldCharType="begin"/>
        </w:r>
        <w:r>
          <w:instrText xml:space="preserve"> PAGEREF _Toc12268 \h </w:instrText>
        </w:r>
        <w:r>
          <w:fldChar w:fldCharType="separate"/>
        </w:r>
        <w:r>
          <w:t>47</w:t>
        </w:r>
        <w:r>
          <w:fldChar w:fldCharType="end"/>
        </w:r>
      </w:hyperlink>
    </w:p>
    <w:p>
      <w:pPr>
        <w:pStyle w:val="TOC2"/>
        <w:tabs>
          <w:tab w:val="right" w:leader="dot" w:pos="8306"/>
        </w:tabs>
      </w:pPr>
      <w:hyperlink w:anchor="_Toc19391" w:history="1">
        <w:r>
          <w:rPr>
            <w:rFonts w:ascii="仿宋" w:eastAsia="仿宋" w:hAnsi="仿宋" w:cs="仿宋" w:hint="eastAsia"/>
            <w:lang w:eastAsia="zh-CN"/>
          </w:rPr>
          <w:t>(二)、资金筹措</w:t>
        </w:r>
        <w:r>
          <w:tab/>
        </w:r>
        <w:r>
          <w:fldChar w:fldCharType="begin"/>
        </w:r>
        <w:r>
          <w:instrText xml:space="preserve"> PAGEREF _Toc19391 \h </w:instrText>
        </w:r>
        <w:r>
          <w:fldChar w:fldCharType="separate"/>
        </w:r>
        <w:r>
          <w:t>49</w:t>
        </w:r>
        <w:r>
          <w:fldChar w:fldCharType="end"/>
        </w:r>
      </w:hyperlink>
    </w:p>
    <w:p>
      <w:pPr>
        <w:pStyle w:val="TOC1"/>
        <w:tabs>
          <w:tab w:val="right" w:leader="dot" w:pos="8306"/>
        </w:tabs>
      </w:pPr>
      <w:hyperlink w:anchor="_Toc7172" w:history="1">
        <w:r>
          <w:rPr>
            <w:rFonts w:ascii="仿宋" w:eastAsia="仿宋" w:hAnsi="仿宋" w:cs="仿宋" w:hint="eastAsia"/>
            <w:lang w:eastAsia="zh-CN"/>
          </w:rPr>
          <w:t>十二、冷敷降温项目人力资源管理</w:t>
        </w:r>
        <w:r>
          <w:tab/>
        </w:r>
        <w:r>
          <w:fldChar w:fldCharType="begin"/>
        </w:r>
        <w:r>
          <w:instrText xml:space="preserve"> PAGEREF _Toc7172 \h </w:instrText>
        </w:r>
        <w:r>
          <w:fldChar w:fldCharType="separate"/>
        </w:r>
        <w:r>
          <w:t>49</w:t>
        </w:r>
        <w:r>
          <w:fldChar w:fldCharType="end"/>
        </w:r>
      </w:hyperlink>
    </w:p>
    <w:p>
      <w:pPr>
        <w:pStyle w:val="TOC2"/>
        <w:tabs>
          <w:tab w:val="right" w:leader="dot" w:pos="8306"/>
        </w:tabs>
      </w:pPr>
      <w:hyperlink w:anchor="_Toc24362" w:history="1">
        <w:r>
          <w:rPr>
            <w:rFonts w:ascii="仿宋" w:eastAsia="仿宋" w:hAnsi="仿宋" w:cs="仿宋" w:hint="eastAsia"/>
            <w:lang w:eastAsia="zh-CN"/>
          </w:rPr>
          <w:t>(一)、建立健全的预算管理制度</w:t>
        </w:r>
        <w:r>
          <w:tab/>
        </w:r>
        <w:r>
          <w:fldChar w:fldCharType="begin"/>
        </w:r>
        <w:r>
          <w:instrText xml:space="preserve"> PAGEREF _Toc24362 \h </w:instrText>
        </w:r>
        <w:r>
          <w:fldChar w:fldCharType="separate"/>
        </w:r>
        <w:r>
          <w:t>49</w:t>
        </w:r>
        <w:r>
          <w:fldChar w:fldCharType="end"/>
        </w:r>
      </w:hyperlink>
    </w:p>
    <w:p>
      <w:pPr>
        <w:pStyle w:val="TOC2"/>
        <w:tabs>
          <w:tab w:val="right" w:leader="dot" w:pos="8306"/>
        </w:tabs>
      </w:pPr>
      <w:hyperlink w:anchor="_Toc23623" w:history="1">
        <w:r>
          <w:rPr>
            <w:rFonts w:ascii="仿宋" w:eastAsia="仿宋" w:hAnsi="仿宋" w:cs="仿宋" w:hint="eastAsia"/>
            <w:lang w:eastAsia="zh-CN"/>
          </w:rPr>
          <w:t>(二)、加强资金流动监控</w:t>
        </w:r>
        <w:r>
          <w:tab/>
        </w:r>
        <w:r>
          <w:fldChar w:fldCharType="begin"/>
        </w:r>
        <w:r>
          <w:instrText xml:space="preserve"> PAGEREF _Toc23623 \h </w:instrText>
        </w:r>
        <w:r>
          <w:fldChar w:fldCharType="separate"/>
        </w:r>
        <w:r>
          <w:t>51</w:t>
        </w:r>
        <w:r>
          <w:fldChar w:fldCharType="end"/>
        </w:r>
      </w:hyperlink>
    </w:p>
    <w:p>
      <w:pPr>
        <w:pStyle w:val="TOC2"/>
        <w:tabs>
          <w:tab w:val="right" w:leader="dot" w:pos="8306"/>
        </w:tabs>
      </w:pPr>
      <w:hyperlink w:anchor="_Toc10739" w:history="1">
        <w:r>
          <w:rPr>
            <w:rFonts w:ascii="仿宋" w:eastAsia="仿宋" w:hAnsi="仿宋" w:cs="仿宋" w:hint="eastAsia"/>
            <w:lang w:eastAsia="zh-CN"/>
          </w:rPr>
          <w:t>(三)、制定完善的风险控制机制</w:t>
        </w:r>
        <w:r>
          <w:tab/>
        </w:r>
        <w:r>
          <w:fldChar w:fldCharType="begin"/>
        </w:r>
        <w:r>
          <w:instrText xml:space="preserve"> PAGEREF _Toc10739 \h </w:instrText>
        </w:r>
        <w:r>
          <w:fldChar w:fldCharType="separate"/>
        </w:r>
        <w:r>
          <w:t>52</w:t>
        </w:r>
        <w:r>
          <w:fldChar w:fldCharType="end"/>
        </w:r>
      </w:hyperlink>
    </w:p>
    <w:p>
      <w:pPr>
        <w:pStyle w:val="TOC2"/>
        <w:tabs>
          <w:tab w:val="right" w:leader="dot" w:pos="8306"/>
        </w:tabs>
      </w:pPr>
      <w:hyperlink w:anchor="_Toc26578" w:history="1">
        <w:r>
          <w:rPr>
            <w:rFonts w:ascii="仿宋" w:eastAsia="仿宋" w:hAnsi="仿宋" w:cs="仿宋" w:hint="eastAsia"/>
            <w:lang w:eastAsia="zh-CN"/>
          </w:rPr>
          <w:t>(四)、优化成本管理</w:t>
        </w:r>
        <w:r>
          <w:tab/>
        </w:r>
        <w:r>
          <w:fldChar w:fldCharType="begin"/>
        </w:r>
        <w:r>
          <w:instrText xml:space="preserve"> PAGEREF _Toc26578 \h </w:instrText>
        </w:r>
        <w:r>
          <w:fldChar w:fldCharType="separate"/>
        </w:r>
        <w:r>
          <w:t>53</w:t>
        </w:r>
        <w:r>
          <w:fldChar w:fldCharType="end"/>
        </w:r>
      </w:hyperlink>
    </w:p>
    <w:p>
      <w:pPr>
        <w:pStyle w:val="TOC1"/>
        <w:tabs>
          <w:tab w:val="right" w:leader="dot" w:pos="8306"/>
        </w:tabs>
      </w:pPr>
      <w:hyperlink w:anchor="_Toc6081" w:history="1">
        <w:r>
          <w:rPr>
            <w:rFonts w:ascii="仿宋" w:eastAsia="仿宋" w:hAnsi="仿宋" w:cs="仿宋" w:hint="eastAsia"/>
            <w:lang w:eastAsia="zh-CN"/>
          </w:rPr>
          <w:t>十三、冷敷降温项目治理与监督</w:t>
        </w:r>
        <w:r>
          <w:tab/>
        </w:r>
        <w:r>
          <w:fldChar w:fldCharType="begin"/>
        </w:r>
        <w:r>
          <w:instrText xml:space="preserve"> PAGEREF _Toc6081 \h </w:instrText>
        </w:r>
        <w:r>
          <w:fldChar w:fldCharType="separate"/>
        </w:r>
        <w:r>
          <w:t>55</w:t>
        </w:r>
        <w:r>
          <w:fldChar w:fldCharType="end"/>
        </w:r>
      </w:hyperlink>
    </w:p>
    <w:p>
      <w:pPr>
        <w:pStyle w:val="TOC2"/>
        <w:tabs>
          <w:tab w:val="right" w:leader="dot" w:pos="8306"/>
        </w:tabs>
      </w:pPr>
      <w:hyperlink w:anchor="_Toc28866" w:history="1">
        <w:r>
          <w:rPr>
            <w:rFonts w:ascii="仿宋" w:eastAsia="仿宋" w:hAnsi="仿宋" w:cs="仿宋" w:hint="eastAsia"/>
            <w:lang w:eastAsia="zh-CN"/>
          </w:rPr>
          <w:t>(一)、冷敷降温项目治理结构</w:t>
        </w:r>
        <w:r>
          <w:tab/>
        </w:r>
        <w:r>
          <w:fldChar w:fldCharType="begin"/>
        </w:r>
        <w:r>
          <w:instrText xml:space="preserve"> PAGEREF _Toc28866 \h </w:instrText>
        </w:r>
        <w:r>
          <w:fldChar w:fldCharType="separate"/>
        </w:r>
        <w:r>
          <w:t>55</w:t>
        </w:r>
        <w:r>
          <w:fldChar w:fldCharType="end"/>
        </w:r>
      </w:hyperlink>
    </w:p>
    <w:p>
      <w:pPr>
        <w:pStyle w:val="TOC2"/>
        <w:tabs>
          <w:tab w:val="right" w:leader="dot" w:pos="8306"/>
        </w:tabs>
      </w:pPr>
      <w:hyperlink w:anchor="_Toc31487" w:history="1">
        <w:r>
          <w:rPr>
            <w:rFonts w:ascii="仿宋" w:eastAsia="仿宋" w:hAnsi="仿宋" w:cs="仿宋" w:hint="eastAsia"/>
            <w:lang w:eastAsia="zh-CN"/>
          </w:rPr>
          <w:t>(二)、监督与审计</w:t>
        </w:r>
        <w:r>
          <w:tab/>
        </w:r>
        <w:r>
          <w:fldChar w:fldCharType="begin"/>
        </w:r>
        <w:r>
          <w:instrText xml:space="preserve"> PAGEREF _Toc31487 \h </w:instrText>
        </w:r>
        <w:r>
          <w:fldChar w:fldCharType="separate"/>
        </w:r>
        <w:r>
          <w:t>56</w:t>
        </w:r>
        <w:r>
          <w:fldChar w:fldCharType="end"/>
        </w:r>
      </w:hyperlink>
    </w:p>
    <w:p>
      <w:pPr>
        <w:pStyle w:val="TOC1"/>
        <w:tabs>
          <w:tab w:val="right" w:leader="dot" w:pos="8306"/>
        </w:tabs>
      </w:pPr>
      <w:hyperlink w:anchor="_Toc28026" w:history="1">
        <w:r>
          <w:rPr>
            <w:rFonts w:ascii="仿宋" w:eastAsia="仿宋" w:hAnsi="仿宋" w:cs="仿宋" w:hint="eastAsia"/>
            <w:lang w:eastAsia="zh-CN"/>
          </w:rPr>
          <w:t>十四、冷敷降温项目实施时间节点</w:t>
        </w:r>
        <w:r>
          <w:tab/>
        </w:r>
        <w:r>
          <w:fldChar w:fldCharType="begin"/>
        </w:r>
        <w:r>
          <w:instrText xml:space="preserve"> PAGEREF _Toc28026 \h </w:instrText>
        </w:r>
        <w:r>
          <w:fldChar w:fldCharType="separate"/>
        </w:r>
        <w:r>
          <w:t>58</w:t>
        </w:r>
        <w:r>
          <w:fldChar w:fldCharType="end"/>
        </w:r>
      </w:hyperlink>
    </w:p>
    <w:p>
      <w:pPr>
        <w:pStyle w:val="TOC2"/>
        <w:tabs>
          <w:tab w:val="right" w:leader="dot" w:pos="8306"/>
        </w:tabs>
      </w:pPr>
      <w:hyperlink w:anchor="_Toc12195" w:history="1">
        <w:r>
          <w:rPr>
            <w:rFonts w:ascii="仿宋" w:eastAsia="仿宋" w:hAnsi="仿宋" w:cs="仿宋" w:hint="eastAsia"/>
            <w:lang w:eastAsia="zh-CN"/>
          </w:rPr>
          <w:t>(一)、冷敷降温项目启动阶段时间节点</w:t>
        </w:r>
        <w:r>
          <w:tab/>
        </w:r>
        <w:r>
          <w:fldChar w:fldCharType="begin"/>
        </w:r>
        <w:r>
          <w:instrText xml:space="preserve"> PAGEREF _Toc12195 \h </w:instrText>
        </w:r>
        <w:r>
          <w:fldChar w:fldCharType="separate"/>
        </w:r>
        <w:r>
          <w:t>58</w:t>
        </w:r>
        <w:r>
          <w:fldChar w:fldCharType="end"/>
        </w:r>
      </w:hyperlink>
    </w:p>
    <w:p>
      <w:pPr>
        <w:pStyle w:val="TOC2"/>
        <w:tabs>
          <w:tab w:val="right" w:leader="dot" w:pos="8306"/>
        </w:tabs>
      </w:pPr>
      <w:hyperlink w:anchor="_Toc29895" w:history="1">
        <w:r>
          <w:rPr>
            <w:rFonts w:ascii="仿宋" w:eastAsia="仿宋" w:hAnsi="仿宋" w:cs="仿宋" w:hint="eastAsia"/>
            <w:lang w:eastAsia="zh-CN"/>
          </w:rPr>
          <w:t>(二)、冷敷降温项目执行阶段时间节点</w:t>
        </w:r>
        <w:r>
          <w:tab/>
        </w:r>
        <w:r>
          <w:fldChar w:fldCharType="begin"/>
        </w:r>
        <w:r>
          <w:instrText xml:space="preserve"> PAGEREF _Toc29895 \h </w:instrText>
        </w:r>
        <w:r>
          <w:fldChar w:fldCharType="separate"/>
        </w:r>
        <w:r>
          <w:t>59</w:t>
        </w:r>
        <w:r>
          <w:fldChar w:fldCharType="end"/>
        </w:r>
      </w:hyperlink>
    </w:p>
    <w:p>
      <w:pPr>
        <w:pStyle w:val="TOC2"/>
        <w:tabs>
          <w:tab w:val="right" w:leader="dot" w:pos="8306"/>
        </w:tabs>
      </w:pPr>
      <w:hyperlink w:anchor="_Toc14641" w:history="1">
        <w:r>
          <w:rPr>
            <w:rFonts w:ascii="仿宋" w:eastAsia="仿宋" w:hAnsi="仿宋" w:cs="仿宋" w:hint="eastAsia"/>
            <w:lang w:eastAsia="zh-CN"/>
          </w:rPr>
          <w:t>(三)、冷敷降温项目完成阶段时间节点</w:t>
        </w:r>
        <w:r>
          <w:tab/>
        </w:r>
        <w:r>
          <w:fldChar w:fldCharType="begin"/>
        </w:r>
        <w:r>
          <w:instrText xml:space="preserve"> PAGEREF _Toc14641 \h </w:instrText>
        </w:r>
        <w:r>
          <w:fldChar w:fldCharType="separate"/>
        </w:r>
        <w:r>
          <w:t>60</w:t>
        </w:r>
        <w:r>
          <w:fldChar w:fldCharType="end"/>
        </w:r>
      </w:hyperlink>
    </w:p>
    <w:p>
      <w:pPr>
        <w:pStyle w:val="TOC1"/>
        <w:tabs>
          <w:tab w:val="right" w:leader="dot" w:pos="8306"/>
        </w:tabs>
      </w:pPr>
      <w:hyperlink w:anchor="_Toc19553" w:history="1">
        <w:r>
          <w:rPr>
            <w:rFonts w:ascii="仿宋" w:eastAsia="仿宋" w:hAnsi="仿宋" w:cs="仿宋" w:hint="eastAsia"/>
            <w:lang w:eastAsia="zh-CN"/>
          </w:rPr>
          <w:t>十五、冷敷降温项目变更管理</w:t>
        </w:r>
        <w:r>
          <w:tab/>
        </w:r>
        <w:r>
          <w:fldChar w:fldCharType="begin"/>
        </w:r>
        <w:r>
          <w:instrText xml:space="preserve"> PAGEREF _Toc19553 \h </w:instrText>
        </w:r>
        <w:r>
          <w:fldChar w:fldCharType="separate"/>
        </w:r>
        <w:r>
          <w:t>61</w:t>
        </w:r>
        <w:r>
          <w:fldChar w:fldCharType="end"/>
        </w:r>
      </w:hyperlink>
    </w:p>
    <w:p>
      <w:pPr>
        <w:pStyle w:val="TOC2"/>
        <w:tabs>
          <w:tab w:val="right" w:leader="dot" w:pos="8306"/>
        </w:tabs>
      </w:pPr>
      <w:hyperlink w:anchor="_Toc23993" w:history="1">
        <w:r>
          <w:rPr>
            <w:rFonts w:ascii="仿宋" w:eastAsia="仿宋" w:hAnsi="仿宋" w:cs="仿宋" w:hint="eastAsia"/>
            <w:lang w:eastAsia="zh-CN"/>
          </w:rPr>
          <w:t>(一)、变更申请与评估</w:t>
        </w:r>
        <w:r>
          <w:tab/>
        </w:r>
        <w:r>
          <w:fldChar w:fldCharType="begin"/>
        </w:r>
        <w:r>
          <w:instrText xml:space="preserve"> PAGEREF _Toc23993 \h </w:instrText>
        </w:r>
        <w:r>
          <w:fldChar w:fldCharType="separate"/>
        </w:r>
        <w:r>
          <w:t>61</w:t>
        </w:r>
        <w:r>
          <w:fldChar w:fldCharType="end"/>
        </w:r>
      </w:hyperlink>
    </w:p>
    <w:p>
      <w:pPr>
        <w:pStyle w:val="TOC2"/>
        <w:tabs>
          <w:tab w:val="right" w:leader="dot" w:pos="8306"/>
        </w:tabs>
      </w:pPr>
      <w:hyperlink w:anchor="_Toc17512" w:history="1">
        <w:r>
          <w:rPr>
            <w:rFonts w:ascii="仿宋" w:eastAsia="仿宋" w:hAnsi="仿宋" w:cs="仿宋" w:hint="eastAsia"/>
            <w:lang w:eastAsia="zh-CN"/>
          </w:rPr>
          <w:t>(二)、变更实施与控制</w:t>
        </w:r>
        <w:r>
          <w:tab/>
        </w:r>
        <w:r>
          <w:fldChar w:fldCharType="begin"/>
        </w:r>
        <w:r>
          <w:instrText xml:space="preserve"> PAGEREF _Toc17512 \h </w:instrText>
        </w:r>
        <w:r>
          <w:fldChar w:fldCharType="separate"/>
        </w:r>
        <w:r>
          <w:t>61</w:t>
        </w:r>
        <w:r>
          <w:fldChar w:fldCharType="end"/>
        </w:r>
      </w:hyperlink>
    </w:p>
    <w:p>
      <w:pPr>
        <w:pStyle w:val="TOC1"/>
        <w:tabs>
          <w:tab w:val="right" w:leader="dot" w:pos="8306"/>
        </w:tabs>
      </w:pPr>
      <w:hyperlink w:anchor="_Toc3555" w:history="1">
        <w:r>
          <w:rPr>
            <w:rFonts w:ascii="仿宋" w:eastAsia="仿宋" w:hAnsi="仿宋" w:cs="仿宋" w:hint="eastAsia"/>
            <w:lang w:eastAsia="zh-CN"/>
          </w:rPr>
          <w:t>十六、利益相关者分析与沟通计划</w:t>
        </w:r>
        <w:r>
          <w:tab/>
        </w:r>
        <w:r>
          <w:fldChar w:fldCharType="begin"/>
        </w:r>
        <w:r>
          <w:instrText xml:space="preserve"> PAGEREF _Toc3555 \h </w:instrText>
        </w:r>
        <w:r>
          <w:fldChar w:fldCharType="separate"/>
        </w:r>
        <w:r>
          <w:t>62</w:t>
        </w:r>
        <w:r>
          <w:fldChar w:fldCharType="end"/>
        </w:r>
      </w:hyperlink>
    </w:p>
    <w:p>
      <w:pPr>
        <w:pStyle w:val="TOC2"/>
        <w:tabs>
          <w:tab w:val="right" w:leader="dot" w:pos="8306"/>
        </w:tabs>
      </w:pPr>
      <w:hyperlink w:anchor="_Toc4040" w:history="1">
        <w:r>
          <w:rPr>
            <w:rFonts w:ascii="仿宋" w:eastAsia="仿宋" w:hAnsi="仿宋" w:cs="仿宋" w:hint="eastAsia"/>
            <w:lang w:eastAsia="zh-CN"/>
          </w:rPr>
          <w:t>(一)、利益相关者分析</w:t>
        </w:r>
        <w:r>
          <w:tab/>
        </w:r>
        <w:r>
          <w:fldChar w:fldCharType="begin"/>
        </w:r>
        <w:r>
          <w:instrText xml:space="preserve"> PAGEREF _Toc4040 \h </w:instrText>
        </w:r>
        <w:r>
          <w:fldChar w:fldCharType="separate"/>
        </w:r>
        <w:r>
          <w:t>62</w:t>
        </w:r>
        <w:r>
          <w:fldChar w:fldCharType="end"/>
        </w:r>
      </w:hyperlink>
    </w:p>
    <w:p>
      <w:pPr>
        <w:pStyle w:val="TOC2"/>
        <w:tabs>
          <w:tab w:val="right" w:leader="dot" w:pos="8306"/>
        </w:tabs>
      </w:pPr>
      <w:hyperlink w:anchor="_Toc10825" w:history="1">
        <w:r>
          <w:rPr>
            <w:rFonts w:ascii="仿宋" w:eastAsia="仿宋" w:hAnsi="仿宋" w:cs="仿宋" w:hint="eastAsia"/>
            <w:lang w:eastAsia="zh-CN"/>
          </w:rPr>
          <w:t>(二)、沟通计划</w:t>
        </w:r>
        <w:r>
          <w:tab/>
        </w:r>
        <w:r>
          <w:fldChar w:fldCharType="begin"/>
        </w:r>
        <w:r>
          <w:instrText xml:space="preserve"> PAGEREF _Toc10825 \h </w:instrText>
        </w:r>
        <w:r>
          <w:fldChar w:fldCharType="separate"/>
        </w:r>
        <w:r>
          <w:t>63</w:t>
        </w:r>
        <w:r>
          <w:fldChar w:fldCharType="end"/>
        </w:r>
      </w:hyperlink>
    </w:p>
    <w:p>
      <w:pPr>
        <w:pStyle w:val="TOC1"/>
        <w:tabs>
          <w:tab w:val="right" w:leader="dot" w:pos="8306"/>
        </w:tabs>
      </w:pPr>
      <w:hyperlink w:anchor="_Toc2212" w:history="1">
        <w:r>
          <w:rPr>
            <w:rFonts w:ascii="仿宋" w:eastAsia="仿宋" w:hAnsi="仿宋" w:cs="仿宋" w:hint="eastAsia"/>
            <w:lang w:eastAsia="zh-CN"/>
          </w:rPr>
          <w:t>十七、风险识别与分类</w:t>
        </w:r>
        <w:r>
          <w:tab/>
        </w:r>
        <w:r>
          <w:fldChar w:fldCharType="begin"/>
        </w:r>
        <w:r>
          <w:instrText xml:space="preserve"> PAGEREF _Toc2212 \h </w:instrText>
        </w:r>
        <w:r>
          <w:fldChar w:fldCharType="separate"/>
        </w:r>
        <w:r>
          <w:t>64</w:t>
        </w:r>
        <w:r>
          <w:fldChar w:fldCharType="end"/>
        </w:r>
      </w:hyperlink>
    </w:p>
    <w:p>
      <w:pPr>
        <w:pStyle w:val="TOC2"/>
        <w:tabs>
          <w:tab w:val="right" w:leader="dot" w:pos="8306"/>
        </w:tabs>
      </w:pPr>
      <w:hyperlink w:anchor="_Toc30893" w:history="1">
        <w:r>
          <w:rPr>
            <w:rFonts w:ascii="仿宋" w:eastAsia="仿宋" w:hAnsi="仿宋" w:cs="仿宋" w:hint="eastAsia"/>
            <w:lang w:eastAsia="zh-CN"/>
          </w:rPr>
          <w:t>(一)、风险识别</w:t>
        </w:r>
        <w:r>
          <w:tab/>
        </w:r>
        <w:r>
          <w:fldChar w:fldCharType="begin"/>
        </w:r>
        <w:r>
          <w:instrText xml:space="preserve"> PAGEREF _Toc30893 \h </w:instrText>
        </w:r>
        <w:r>
          <w:fldChar w:fldCharType="separate"/>
        </w:r>
        <w:r>
          <w:t>64</w:t>
        </w:r>
        <w:r>
          <w:fldChar w:fldCharType="end"/>
        </w:r>
      </w:hyperlink>
    </w:p>
    <w:p>
      <w:pPr>
        <w:pStyle w:val="TOC2"/>
        <w:tabs>
          <w:tab w:val="right" w:leader="dot" w:pos="8306"/>
        </w:tabs>
      </w:pPr>
      <w:hyperlink w:anchor="_Toc2361" w:history="1">
        <w:r>
          <w:rPr>
            <w:rFonts w:ascii="仿宋" w:eastAsia="仿宋" w:hAnsi="仿宋" w:cs="仿宋" w:hint="eastAsia"/>
            <w:lang w:eastAsia="zh-CN"/>
          </w:rPr>
          <w:t>(二)、风险分类</w:t>
        </w:r>
        <w:r>
          <w:tab/>
        </w:r>
        <w:r>
          <w:fldChar w:fldCharType="begin"/>
        </w:r>
        <w:r>
          <w:instrText xml:space="preserve"> PAGEREF _Toc2361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95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93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的技术管理特点体现在其创新导向。通过引入最先进的技术趋势和解决方案，冷敷降温项目致力于提升科技含量、提高质量和效率水平。这意味着我们将采用最新的工具和方法，确保冷敷降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敷降温项目技术管理的显著特征。通过整合不同领域的技术资源，我们实现了跨学科的协同工作。这有助于优化技术架构，提高整体效能。此外，整合性策略还促进了不同技术团队之间的紧密沟通和高效合作，确保冷敷降温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敷降温项目所采用的技术。通过不断优化技术方案，冷敷降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冷敷降温项目团队将在冷敷降温项目初期识别可能的技术风险，并采取相应的预防和应对措施。通过建立健全的风险评估机制，冷敷降温项目能够在实施过程中及时发现并解决潜在的技术问题，保障冷敷降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敷降温项目中，技术将成为冷敷降温项目成功的有力支持。这一深度剖析揭示了技术管理在冷敷降温项目实施中的关键作用，为冷敷降温项目的技术基础奠定了坚实的基础。</w:t>
      </w:r>
    </w:p>
    <w:p>
      <w:pPr>
        <w:pStyle w:val="Heading2"/>
        <w:ind w:firstLine="560" w:firstLineChars="200"/>
        <w:rPr>
          <w:rFonts w:ascii="仿宋" w:eastAsia="仿宋" w:hAnsi="仿宋" w:cs="仿宋" w:hint="eastAsia"/>
          <w:sz w:val="28"/>
          <w:lang w:eastAsia="zh-CN"/>
        </w:rPr>
      </w:pPr>
      <w:bookmarkStart w:id="4" w:name="_Toc31671"/>
      <w:r>
        <w:rPr>
          <w:rFonts w:ascii="仿宋" w:eastAsia="仿宋" w:hAnsi="仿宋" w:cs="仿宋" w:hint="eastAsia"/>
          <w:sz w:val="28"/>
          <w:lang w:eastAsia="zh-CN"/>
        </w:rPr>
        <w:t>(二)、冷敷降温项目工艺技术设计方案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敷降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敷降温项目将严格按照相关行业规范要求进行组织。通过有效控制产品质量，冷敷降温项目将致力于为顾客提供优质的冷敷降温项目产品和良好的服务。这体现了冷敷降温项目对于生产活动合规性和质量标准的高度重视，为冷敷降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冷敷降温项目注重生态效益和清洁生产原则。冷敷降温项目建设将紧密结合地方特色经济发展，与社会经济发展规划和区域环境保护规划方案相协调一致。通过与当地区域自然生态系统的结合，冷敷降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敷降温项目产品具有多样化的客户需求和个性化的特点。因此，冷敷降温项目产品规格品种多样，且单批生产数量较小。为满足这一特点，冷敷降温项目承办单位将建设先进的柔性制造生产线。通过广泛应用柔性制造技术，冷敷降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敷降温项目采用的技术具有较高的技术含量和自动化水平，处于国内先进水平。这一技术选用不仅体现了对生产效率、质量和环境友好性的高标准要求，同时为冷敷降温项目的可持续发展奠定了坚实的基础。</w:t>
      </w:r>
    </w:p>
    <w:p>
      <w:pPr>
        <w:pStyle w:val="Heading2"/>
        <w:ind w:firstLine="560" w:firstLineChars="200"/>
        <w:rPr>
          <w:rFonts w:ascii="仿宋" w:eastAsia="仿宋" w:hAnsi="仿宋" w:cs="仿宋" w:hint="eastAsia"/>
          <w:sz w:val="28"/>
          <w:lang w:eastAsia="zh-CN"/>
        </w:rPr>
      </w:pPr>
      <w:bookmarkStart w:id="5" w:name="_Toc2500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为确保冷敷降温项目的高效生产和技术实施，我们制定了一套精心设计的设备选型方案，以满足冷敷降温项目生产、质量和环保的要求。该方案的主要特点如下：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冷敷降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针对冷敷降温项目产品的多样性和小批量生产的特点，我们将建设柔性制造生产线。通过在设备选型中考虑柔性制造技术，可以灵活应对不同产品规格和生产需求，实现生产线的高度灵活性和适应性。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888"/>
      <w:r>
        <w:rPr>
          <w:rFonts w:ascii="仿宋" w:eastAsia="仿宋" w:hAnsi="仿宋" w:cs="仿宋" w:hint="eastAsia"/>
          <w:sz w:val="28"/>
          <w:lang w:eastAsia="zh-CN"/>
        </w:rPr>
        <w:t>二、冷敷降温项目建设背景及必要性分析</w:t>
      </w:r>
      <w:bookmarkEnd w:id="6"/>
    </w:p>
    <w:p>
      <w:pPr>
        <w:pStyle w:val="Heading2"/>
        <w:rPr>
          <w:rFonts w:ascii="仿宋" w:eastAsia="仿宋" w:hAnsi="仿宋" w:cs="仿宋" w:hint="eastAsia"/>
          <w:lang w:eastAsia="zh-CN"/>
        </w:rPr>
      </w:pPr>
      <w:bookmarkStart w:id="7" w:name="_Toc14445"/>
      <w:r>
        <w:rPr>
          <w:rFonts w:ascii="仿宋" w:eastAsia="仿宋" w:hAnsi="仿宋" w:cs="仿宋" w:hint="eastAsia"/>
          <w:lang w:eastAsia="zh-CN"/>
        </w:rPr>
        <w:t>(一)、冷敷降温项目背景分析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敷降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敷降温项目在这个潮流中的定位。同时，我们将关注行业内涌现的新兴机遇，以便冷敷降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敷降温项目提供了强大的发展动力。我们将聚焦于行业内最新的技术发展趋势，包括但不限于人工智能、大数据分析、物联网等领域。通过深度的技术研究，我们将确保冷敷降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敷降温项目发展的源泉。我们将投入更多的精力对市场需求进行深入剖析，超越表面的需求，深入挖掘潜在的市场痛点和机遇。通过对市场需求的细致了解，冷敷降温项目将更有针对性地设计解决方案，满足市场的多样化需求，从而更好地促进冷敷降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敷降温项目战略至关重要。我们将对竞争态势进行更为深入的分析，包括但不限于市场份额、产品特点、客户满意度等多个维度。通过深度的竞争分析，冷敷降温项目将能够更准确地把握市场脉搏，制定具有竞争力的冷敷降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冷敷降温项目的发展具有直接的影响。我们将进行更为全面的法规和政策分析，了解行业发展中的潜在法律风险和合规挑战。通过充分了解和遵守相关法规，冷敷降温项目将确保在法律框架内合法合规运营，为冷敷降温项目的稳健发展提供有力支持。</w:t>
      </w:r>
    </w:p>
    <w:p>
      <w:pPr>
        <w:pStyle w:val="Heading2"/>
        <w:ind w:firstLine="560" w:firstLineChars="200"/>
        <w:rPr>
          <w:rFonts w:ascii="仿宋" w:eastAsia="仿宋" w:hAnsi="仿宋" w:cs="仿宋" w:hint="eastAsia"/>
          <w:sz w:val="28"/>
          <w:lang w:eastAsia="zh-CN"/>
        </w:rPr>
      </w:pPr>
      <w:bookmarkStart w:id="8" w:name="_Toc24580"/>
      <w:r>
        <w:rPr>
          <w:rFonts w:ascii="仿宋" w:eastAsia="仿宋" w:hAnsi="仿宋" w:cs="仿宋" w:hint="eastAsia"/>
          <w:sz w:val="28"/>
          <w:lang w:eastAsia="zh-CN"/>
        </w:rPr>
        <w:t>(二)、冷敷降温项目建设必要性分析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冷敷降温项目建设的迫切性源于对行业发展趋势的深刻洞察。我们正处于一个行业变革的时代，科技创新、数字化转型成为企业发展的关键动力。冷敷降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建设不仅仅是为了跟上潮流，更是为了通过技术创新推动企业的持续发展。通过引入先进的技术和解决方案，冷敷降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敷降温项目的建设成为必然选择，通过提高产品质量、拓展服务领域，从而在竞争中获得更多的机会。冷敷降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冷敷降温项目建设的必要性体现在对客户需求更精准的满足。通过冷敷降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冷敷降温项目建设的背后是对企业持续创新的追求。只有通过不断创新，企业才能在竞争中立于不败之地。冷敷降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5449"/>
      <w:r>
        <w:rPr>
          <w:rFonts w:ascii="仿宋" w:eastAsia="仿宋" w:hAnsi="仿宋" w:cs="仿宋" w:hint="eastAsia"/>
          <w:sz w:val="28"/>
          <w:lang w:eastAsia="zh-CN"/>
        </w:rPr>
        <w:t>三、冷敷降温项目土建工程</w:t>
      </w:r>
      <w:bookmarkEnd w:id="9"/>
    </w:p>
    <w:p>
      <w:pPr>
        <w:pStyle w:val="Heading2"/>
        <w:rPr>
          <w:rFonts w:ascii="仿宋" w:eastAsia="仿宋" w:hAnsi="仿宋" w:cs="仿宋" w:hint="eastAsia"/>
          <w:lang w:eastAsia="zh-CN"/>
        </w:rPr>
      </w:pPr>
      <w:bookmarkStart w:id="10" w:name="_Toc2119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在冷敷降温项目的建筑工程设计中，我们将秉承一系列重要的设计原则，以确保冷敷降温项目建筑在功能、美观、可持续性等方面达到最佳效果。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首要原则是确保建筑的功能性得到最大化的发挥。我们将充分理解冷敷降温项目的实际需求，合理布局各个功能区域，保证建筑在满足业务需求的同时，提供高效的工作环境。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在建筑设计中，我们将综合考虑建设和运营成本。通过精细的经济效益分析，确保设计方案在高效利用资源的同时，对冷敷降温项目的长期盈利能力有积极的贡献。</w:t>
      </w:r>
    </w:p>
    <w:p>
      <w:pPr>
        <w:pStyle w:val="Heading2"/>
        <w:ind w:firstLine="560" w:firstLineChars="200"/>
        <w:rPr>
          <w:rFonts w:ascii="仿宋" w:eastAsia="仿宋" w:hAnsi="仿宋" w:cs="仿宋" w:hint="eastAsia"/>
          <w:sz w:val="28"/>
          <w:lang w:eastAsia="zh-CN"/>
        </w:rPr>
      </w:pPr>
      <w:bookmarkStart w:id="11" w:name="_Toc767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敷降温项目的土建工程设计中，我们将精准设定设计年限，结合冷敷降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冷敷降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775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冷敷降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冷敷降温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冷敷降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896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本期工程冷敷降温项目预计总建筑面积XXX平方米，其中：计容建筑面积XXX平方米，计划建筑工程投资XX万元，占冷敷降温项目总投资的XX%。</w:t>
      </w:r>
    </w:p>
    <w:p>
      <w:pPr>
        <w:pStyle w:val="Heading1"/>
        <w:ind w:firstLine="560" w:firstLineChars="200"/>
        <w:rPr>
          <w:rFonts w:ascii="仿宋" w:eastAsia="仿宋" w:hAnsi="仿宋" w:cs="仿宋" w:hint="eastAsia"/>
          <w:sz w:val="28"/>
          <w:lang w:eastAsia="zh-CN"/>
        </w:rPr>
      </w:pPr>
      <w:bookmarkStart w:id="14" w:name="_Toc20888"/>
      <w:r>
        <w:rPr>
          <w:rFonts w:ascii="仿宋" w:eastAsia="仿宋" w:hAnsi="仿宋" w:cs="仿宋" w:hint="eastAsia"/>
          <w:sz w:val="28"/>
          <w:lang w:eastAsia="zh-CN"/>
        </w:rPr>
        <w:t>四、冷敷降温项目建设单位说明</w:t>
      </w:r>
      <w:bookmarkEnd w:id="14"/>
    </w:p>
    <w:p>
      <w:pPr>
        <w:pStyle w:val="Heading2"/>
        <w:rPr>
          <w:rFonts w:ascii="仿宋" w:eastAsia="仿宋" w:hAnsi="仿宋" w:cs="仿宋" w:hint="eastAsia"/>
          <w:lang w:eastAsia="zh-CN"/>
        </w:rPr>
      </w:pPr>
      <w:bookmarkStart w:id="15" w:name="_Toc26556"/>
      <w:r>
        <w:rPr>
          <w:rFonts w:ascii="仿宋" w:eastAsia="仿宋" w:hAnsi="仿宋" w:cs="仿宋" w:hint="eastAsia"/>
          <w:lang w:eastAsia="zh-CN"/>
        </w:rPr>
        <w:t>(一)、冷敷降温项目承办单位基本情况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040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冷敷降温项目承办单位的XXXX，我们着眼于实现可持续的经济效益。通过技术创新和解决方案的提供，公司预计在冷敷降温项目执行期间将获得可观的收入增长。这一收入来源主要包括冷敷降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同时，我们注重成本控制和效率提升，以确保冷敷降温项目的可持续盈利。透过精细的管理和资源优化，公司期望实现冷敷降温项目利润最大化。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冷敷降温项目实施进行全面的投资评估，包括冷敷降温项目启动阶段的资金投入和后续运营成本。通过对冷敷降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冷敷降温项目实施过程中具备足够的资金流动性，公司将进行详尽的现金流分析。这包括资金需求的合理预测、冷敷降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1630"/>
      <w:r>
        <w:rPr>
          <w:rFonts w:ascii="仿宋" w:eastAsia="仿宋" w:hAnsi="仿宋" w:cs="仿宋" w:hint="eastAsia"/>
          <w:sz w:val="28"/>
          <w:lang w:eastAsia="zh-CN"/>
        </w:rPr>
        <w:t>五、冷敷降温项目选址可行性分析</w:t>
      </w:r>
      <w:bookmarkEnd w:id="17"/>
    </w:p>
    <w:p>
      <w:pPr>
        <w:pStyle w:val="Heading2"/>
        <w:rPr>
          <w:rFonts w:ascii="仿宋" w:eastAsia="仿宋" w:hAnsi="仿宋" w:cs="仿宋" w:hint="eastAsia"/>
          <w:lang w:eastAsia="zh-CN"/>
        </w:rPr>
      </w:pPr>
      <w:bookmarkStart w:id="18" w:name="_Toc5524"/>
      <w:r>
        <w:rPr>
          <w:rFonts w:ascii="仿宋" w:eastAsia="仿宋" w:hAnsi="仿宋" w:cs="仿宋" w:hint="eastAsia"/>
          <w:lang w:eastAsia="zh-CN"/>
        </w:rPr>
        <w:t>(一)、冷敷降温项目选址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该冷敷降温项目选址位于XX省XX市XX区XXX街道</w:t>
      </w:r>
    </w:p>
    <w:p>
      <w:pPr>
        <w:pStyle w:val="Heading2"/>
        <w:ind w:firstLine="560" w:firstLineChars="200"/>
        <w:rPr>
          <w:rFonts w:ascii="仿宋" w:eastAsia="仿宋" w:hAnsi="仿宋" w:cs="仿宋" w:hint="eastAsia"/>
          <w:sz w:val="28"/>
          <w:lang w:eastAsia="zh-CN"/>
        </w:rPr>
      </w:pPr>
      <w:bookmarkStart w:id="19" w:name="_Toc2112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冷敷降温项目的征地面积将根据冷敷降温项目的实际规模和需求进行精确规划。具体面积XXX平方米，旨在确保冷敷降温项目不仅能够满足当前的发展需求，还能够预留空间以适应未来的扩展。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净用地面积是在征地面积基础上去除不可利用面积后的实际可开发用地。具体面积XXX平方米，考虑到环保、交通、安全等多方面因素，以确保冷敷降温项目在整体利用效率上达到最优。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冷敷降温项目计划建设的建筑总规模具体面积XXX平方米。这一规模的确定综合考虑了冷敷降温项目的性质、规模，以及城市规划的相关要求，确保建筑布局与周边环境协调一致。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绿地率是冷敷降温项目用地中被规划为绿地的比例。具体面积XXX平方米，旨在通过合理规划绿地，改善冷敷降温项目周边环境，提升居民生活质量，并符合城市整体绿化规划。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容积率是用地上可以建设的建筑总体积与用地面积之比。具体面积XXX，通过合理的容积率规划，确保冷敷降温项目建筑规模与周边环境和谐共生。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确保冷敷降温项目选址与当地城市规划相一致，具体面积XXX平方米。通过与城市规划部门深入沟通，确保冷敷降温项目不仅符合城市的整体发展方向，还能够融入城市的发展布局，为城市的长远发展贡献力量。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冷敷降温项目选址符合当地产业政策，具体面积XXX平方米。这包括冷敷降温项目对当地经济的促进作用，以及对相关产业的带动效应，确保冷敷降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用地总体要求必须符合环保和可持续发展的原则，具体面积XXX平方米。通过采用绿色建筑设计、节能减排等措施，确保冷敷降温项目在建设和运营过程中对环境的影响最小化，达到可持续发展的要求。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确保冷敷降温项目选址具备必要的公共设施配套，具体面积XXX平方米。这包括交通便利性、教育、医疗等基础设施，以提高居民生活品质，使得冷敷降温项目选址更具吸引力。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考虑用地总体要求对当地社会稳定性的影响，具体面积XXX平方米。通过深入了解当地社区反馈，确保冷敷降温项目的选址和建设过程对当地社会和谐稳定产生积极作用。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冷敷降温项目选址不仅符合法规和规划，还在实际操作中具有可行性。这一全面规划将为冷敷降温项目的成功实施提供坚实的基础，确保冷敷降温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https://d.book118.com/397155131100006031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C433C3"/>
    <w:rsid w:val="31C433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15513110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2024-01-13T08:25:00Z</dcterms:created>
  <dcterms:modified xsi:type="dcterms:W3CDTF">2024-01-13T08:25:36Z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E681630CD7D74681B333847E81E312E7_11</vt:lpwstr>
  </property>
  <property fmtid="{D5CDD505-2E9C-101B-9397-08002B2CF9AE}" pid="3" name="KSOProductBuildVer">
    <vt:lpwstr>2052-12.1.0.16120</vt:lpwstr>
  </property>
</Properties>
</file>