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8" w:history="1">
        <w:r>
          <w:rPr>
            <w:rFonts w:ascii="仿宋" w:eastAsia="仿宋" w:hAnsi="仿宋" w:cs="仿宋" w:hint="eastAsia"/>
            <w:lang w:eastAsia="zh-CN"/>
          </w:rPr>
          <w:t>概论</w:t>
        </w:r>
        <w:r>
          <w:tab/>
        </w:r>
        <w:r>
          <w:fldChar w:fldCharType="begin"/>
        </w:r>
        <w:r>
          <w:instrText xml:space="preserve"> PAGEREF _Toc19698 \h </w:instrText>
        </w:r>
        <w:r>
          <w:fldChar w:fldCharType="separate"/>
        </w:r>
        <w:r>
          <w:t>3</w:t>
        </w:r>
        <w:r>
          <w:fldChar w:fldCharType="end"/>
        </w:r>
      </w:hyperlink>
    </w:p>
    <w:p>
      <w:pPr>
        <w:pStyle w:val="TOC1"/>
        <w:tabs>
          <w:tab w:val="right" w:leader="dot" w:pos="8306"/>
        </w:tabs>
      </w:pPr>
      <w:hyperlink w:anchor="_Toc1228" w:history="1">
        <w:r>
          <w:rPr>
            <w:rFonts w:ascii="仿宋" w:eastAsia="仿宋" w:hAnsi="仿宋" w:cs="仿宋" w:hint="eastAsia"/>
            <w:lang w:eastAsia="zh-CN"/>
          </w:rPr>
          <w:t>一、纺织专用设备项目文档管理</w:t>
        </w:r>
        <w:r>
          <w:tab/>
        </w:r>
        <w:r>
          <w:fldChar w:fldCharType="begin"/>
        </w:r>
        <w:r>
          <w:instrText xml:space="preserve"> PAGEREF _Toc1228 \h </w:instrText>
        </w:r>
        <w:r>
          <w:fldChar w:fldCharType="separate"/>
        </w:r>
        <w:r>
          <w:t>3</w:t>
        </w:r>
        <w:r>
          <w:fldChar w:fldCharType="end"/>
        </w:r>
      </w:hyperlink>
    </w:p>
    <w:p>
      <w:pPr>
        <w:pStyle w:val="TOC2"/>
        <w:tabs>
          <w:tab w:val="right" w:leader="dot" w:pos="8306"/>
        </w:tabs>
      </w:pPr>
      <w:hyperlink w:anchor="_Toc9847" w:history="1">
        <w:r>
          <w:rPr>
            <w:rFonts w:ascii="仿宋" w:eastAsia="仿宋" w:hAnsi="仿宋" w:cs="仿宋" w:hint="eastAsia"/>
            <w:lang w:eastAsia="zh-CN"/>
          </w:rPr>
          <w:t>(一)、文档编制与审查</w:t>
        </w:r>
        <w:r>
          <w:tab/>
        </w:r>
        <w:r>
          <w:fldChar w:fldCharType="begin"/>
        </w:r>
        <w:r>
          <w:instrText xml:space="preserve"> PAGEREF _Toc9847 \h </w:instrText>
        </w:r>
        <w:r>
          <w:fldChar w:fldCharType="separate"/>
        </w:r>
        <w:r>
          <w:t>3</w:t>
        </w:r>
        <w:r>
          <w:fldChar w:fldCharType="end"/>
        </w:r>
      </w:hyperlink>
    </w:p>
    <w:p>
      <w:pPr>
        <w:pStyle w:val="TOC2"/>
        <w:tabs>
          <w:tab w:val="right" w:leader="dot" w:pos="8306"/>
        </w:tabs>
      </w:pPr>
      <w:hyperlink w:anchor="_Toc27904" w:history="1">
        <w:r>
          <w:rPr>
            <w:rFonts w:ascii="仿宋" w:eastAsia="仿宋" w:hAnsi="仿宋" w:cs="仿宋" w:hint="eastAsia"/>
            <w:lang w:eastAsia="zh-CN"/>
          </w:rPr>
          <w:t>(二)、文档发布与分发</w:t>
        </w:r>
        <w:r>
          <w:tab/>
        </w:r>
        <w:r>
          <w:fldChar w:fldCharType="begin"/>
        </w:r>
        <w:r>
          <w:instrText xml:space="preserve"> PAGEREF _Toc27904 \h </w:instrText>
        </w:r>
        <w:r>
          <w:fldChar w:fldCharType="separate"/>
        </w:r>
        <w:r>
          <w:t>4</w:t>
        </w:r>
        <w:r>
          <w:fldChar w:fldCharType="end"/>
        </w:r>
      </w:hyperlink>
    </w:p>
    <w:p>
      <w:pPr>
        <w:pStyle w:val="TOC2"/>
        <w:tabs>
          <w:tab w:val="right" w:leader="dot" w:pos="8306"/>
        </w:tabs>
      </w:pPr>
      <w:hyperlink w:anchor="_Toc16700" w:history="1">
        <w:r>
          <w:rPr>
            <w:rFonts w:ascii="仿宋" w:eastAsia="仿宋" w:hAnsi="仿宋" w:cs="仿宋" w:hint="eastAsia"/>
            <w:lang w:eastAsia="zh-CN"/>
          </w:rPr>
          <w:t>(三)、文档存档与归档</w:t>
        </w:r>
        <w:r>
          <w:tab/>
        </w:r>
        <w:r>
          <w:fldChar w:fldCharType="begin"/>
        </w:r>
        <w:r>
          <w:instrText xml:space="preserve"> PAGEREF _Toc16700 \h </w:instrText>
        </w:r>
        <w:r>
          <w:fldChar w:fldCharType="separate"/>
        </w:r>
        <w:r>
          <w:t>5</w:t>
        </w:r>
        <w:r>
          <w:fldChar w:fldCharType="end"/>
        </w:r>
      </w:hyperlink>
    </w:p>
    <w:p>
      <w:pPr>
        <w:pStyle w:val="TOC1"/>
        <w:tabs>
          <w:tab w:val="right" w:leader="dot" w:pos="8306"/>
        </w:tabs>
      </w:pPr>
      <w:hyperlink w:anchor="_Toc3502" w:history="1">
        <w:r>
          <w:rPr>
            <w:rFonts w:ascii="仿宋" w:eastAsia="仿宋" w:hAnsi="仿宋" w:cs="仿宋" w:hint="eastAsia"/>
            <w:lang w:eastAsia="zh-CN"/>
          </w:rPr>
          <w:t>二、纺织专用设备项目土建工程</w:t>
        </w:r>
        <w:r>
          <w:tab/>
        </w:r>
        <w:r>
          <w:fldChar w:fldCharType="begin"/>
        </w:r>
        <w:r>
          <w:instrText xml:space="preserve"> PAGEREF _Toc3502 \h </w:instrText>
        </w:r>
        <w:r>
          <w:fldChar w:fldCharType="separate"/>
        </w:r>
        <w:r>
          <w:t>6</w:t>
        </w:r>
        <w:r>
          <w:fldChar w:fldCharType="end"/>
        </w:r>
      </w:hyperlink>
    </w:p>
    <w:p>
      <w:pPr>
        <w:pStyle w:val="TOC2"/>
        <w:tabs>
          <w:tab w:val="right" w:leader="dot" w:pos="8306"/>
        </w:tabs>
      </w:pPr>
      <w:hyperlink w:anchor="_Toc19156" w:history="1">
        <w:r>
          <w:rPr>
            <w:rFonts w:ascii="仿宋" w:eastAsia="仿宋" w:hAnsi="仿宋" w:cs="仿宋" w:hint="eastAsia"/>
            <w:lang w:eastAsia="zh-CN"/>
          </w:rPr>
          <w:t>(一)、建筑工程设计原则</w:t>
        </w:r>
        <w:r>
          <w:tab/>
        </w:r>
        <w:r>
          <w:fldChar w:fldCharType="begin"/>
        </w:r>
        <w:r>
          <w:instrText xml:space="preserve"> PAGEREF _Toc19156 \h </w:instrText>
        </w:r>
        <w:r>
          <w:fldChar w:fldCharType="separate"/>
        </w:r>
        <w:r>
          <w:t>6</w:t>
        </w:r>
        <w:r>
          <w:fldChar w:fldCharType="end"/>
        </w:r>
      </w:hyperlink>
    </w:p>
    <w:p>
      <w:pPr>
        <w:pStyle w:val="TOC2"/>
        <w:tabs>
          <w:tab w:val="right" w:leader="dot" w:pos="8306"/>
        </w:tabs>
      </w:pPr>
      <w:hyperlink w:anchor="_Toc29215" w:history="1">
        <w:r>
          <w:rPr>
            <w:rFonts w:ascii="仿宋" w:eastAsia="仿宋" w:hAnsi="仿宋" w:cs="仿宋" w:hint="eastAsia"/>
            <w:lang w:eastAsia="zh-CN"/>
          </w:rPr>
          <w:t>(二)、土建工程设计年限及安全等级</w:t>
        </w:r>
        <w:r>
          <w:tab/>
        </w:r>
        <w:r>
          <w:fldChar w:fldCharType="begin"/>
        </w:r>
        <w:r>
          <w:instrText xml:space="preserve"> PAGEREF _Toc29215 \h </w:instrText>
        </w:r>
        <w:r>
          <w:fldChar w:fldCharType="separate"/>
        </w:r>
        <w:r>
          <w:t>8</w:t>
        </w:r>
        <w:r>
          <w:fldChar w:fldCharType="end"/>
        </w:r>
      </w:hyperlink>
    </w:p>
    <w:p>
      <w:pPr>
        <w:pStyle w:val="TOC2"/>
        <w:tabs>
          <w:tab w:val="right" w:leader="dot" w:pos="8306"/>
        </w:tabs>
      </w:pPr>
      <w:hyperlink w:anchor="_Toc19833" w:history="1">
        <w:r>
          <w:rPr>
            <w:rFonts w:ascii="仿宋" w:eastAsia="仿宋" w:hAnsi="仿宋" w:cs="仿宋" w:hint="eastAsia"/>
            <w:lang w:eastAsia="zh-CN"/>
          </w:rPr>
          <w:t>(三)、建筑工程设计总体要求</w:t>
        </w:r>
        <w:r>
          <w:tab/>
        </w:r>
        <w:r>
          <w:fldChar w:fldCharType="begin"/>
        </w:r>
        <w:r>
          <w:instrText xml:space="preserve"> PAGEREF _Toc19833 \h </w:instrText>
        </w:r>
        <w:r>
          <w:fldChar w:fldCharType="separate"/>
        </w:r>
        <w:r>
          <w:t>9</w:t>
        </w:r>
        <w:r>
          <w:fldChar w:fldCharType="end"/>
        </w:r>
      </w:hyperlink>
    </w:p>
    <w:p>
      <w:pPr>
        <w:pStyle w:val="TOC2"/>
        <w:tabs>
          <w:tab w:val="right" w:leader="dot" w:pos="8306"/>
        </w:tabs>
      </w:pPr>
      <w:hyperlink w:anchor="_Toc16237" w:history="1">
        <w:r>
          <w:rPr>
            <w:rFonts w:ascii="仿宋" w:eastAsia="仿宋" w:hAnsi="仿宋" w:cs="仿宋" w:hint="eastAsia"/>
            <w:lang w:eastAsia="zh-CN"/>
          </w:rPr>
          <w:t>(四)、土建工程建设指标</w:t>
        </w:r>
        <w:r>
          <w:tab/>
        </w:r>
        <w:r>
          <w:fldChar w:fldCharType="begin"/>
        </w:r>
        <w:r>
          <w:instrText xml:space="preserve"> PAGEREF _Toc16237 \h </w:instrText>
        </w:r>
        <w:r>
          <w:fldChar w:fldCharType="separate"/>
        </w:r>
        <w:r>
          <w:t>9</w:t>
        </w:r>
        <w:r>
          <w:fldChar w:fldCharType="end"/>
        </w:r>
      </w:hyperlink>
    </w:p>
    <w:p>
      <w:pPr>
        <w:pStyle w:val="TOC1"/>
        <w:tabs>
          <w:tab w:val="right" w:leader="dot" w:pos="8306"/>
        </w:tabs>
      </w:pPr>
      <w:hyperlink w:anchor="_Toc13948" w:history="1">
        <w:r>
          <w:rPr>
            <w:rFonts w:ascii="仿宋" w:eastAsia="仿宋" w:hAnsi="仿宋" w:cs="仿宋" w:hint="eastAsia"/>
            <w:lang w:eastAsia="zh-CN"/>
          </w:rPr>
          <w:t>三、纺织专用设备项目概论</w:t>
        </w:r>
        <w:r>
          <w:tab/>
        </w:r>
        <w:r>
          <w:fldChar w:fldCharType="begin"/>
        </w:r>
        <w:r>
          <w:instrText xml:space="preserve"> PAGEREF _Toc13948 \h </w:instrText>
        </w:r>
        <w:r>
          <w:fldChar w:fldCharType="separate"/>
        </w:r>
        <w:r>
          <w:t>10</w:t>
        </w:r>
        <w:r>
          <w:fldChar w:fldCharType="end"/>
        </w:r>
      </w:hyperlink>
    </w:p>
    <w:p>
      <w:pPr>
        <w:pStyle w:val="TOC2"/>
        <w:tabs>
          <w:tab w:val="right" w:leader="dot" w:pos="8306"/>
        </w:tabs>
      </w:pPr>
      <w:hyperlink w:anchor="_Toc8125" w:history="1">
        <w:r>
          <w:rPr>
            <w:rFonts w:ascii="仿宋" w:eastAsia="仿宋" w:hAnsi="仿宋" w:cs="仿宋" w:hint="eastAsia"/>
            <w:lang w:eastAsia="zh-CN"/>
          </w:rPr>
          <w:t>(一)、纺织专用设备项目概况</w:t>
        </w:r>
        <w:r>
          <w:tab/>
        </w:r>
        <w:r>
          <w:fldChar w:fldCharType="begin"/>
        </w:r>
        <w:r>
          <w:instrText xml:space="preserve"> PAGEREF _Toc8125 \h </w:instrText>
        </w:r>
        <w:r>
          <w:fldChar w:fldCharType="separate"/>
        </w:r>
        <w:r>
          <w:t>10</w:t>
        </w:r>
        <w:r>
          <w:fldChar w:fldCharType="end"/>
        </w:r>
      </w:hyperlink>
    </w:p>
    <w:p>
      <w:pPr>
        <w:pStyle w:val="TOC2"/>
        <w:tabs>
          <w:tab w:val="right" w:leader="dot" w:pos="8306"/>
        </w:tabs>
      </w:pPr>
      <w:hyperlink w:anchor="_Toc6433" w:history="1">
        <w:r>
          <w:rPr>
            <w:rFonts w:ascii="仿宋" w:eastAsia="仿宋" w:hAnsi="仿宋" w:cs="仿宋" w:hint="eastAsia"/>
            <w:lang w:eastAsia="zh-CN"/>
          </w:rPr>
          <w:t>(二)、纺织专用设备项目目标</w:t>
        </w:r>
        <w:r>
          <w:tab/>
        </w:r>
        <w:r>
          <w:fldChar w:fldCharType="begin"/>
        </w:r>
        <w:r>
          <w:instrText xml:space="preserve"> PAGEREF _Toc6433 \h </w:instrText>
        </w:r>
        <w:r>
          <w:fldChar w:fldCharType="separate"/>
        </w:r>
        <w:r>
          <w:t>12</w:t>
        </w:r>
        <w:r>
          <w:fldChar w:fldCharType="end"/>
        </w:r>
      </w:hyperlink>
    </w:p>
    <w:p>
      <w:pPr>
        <w:pStyle w:val="TOC2"/>
        <w:tabs>
          <w:tab w:val="right" w:leader="dot" w:pos="8306"/>
        </w:tabs>
      </w:pPr>
      <w:hyperlink w:anchor="_Toc27694" w:history="1">
        <w:r>
          <w:rPr>
            <w:rFonts w:ascii="仿宋" w:eastAsia="仿宋" w:hAnsi="仿宋" w:cs="仿宋" w:hint="eastAsia"/>
            <w:lang w:eastAsia="zh-CN"/>
          </w:rPr>
          <w:t>(三)、纺织专用设备项目提出的理由</w:t>
        </w:r>
        <w:r>
          <w:tab/>
        </w:r>
        <w:r>
          <w:fldChar w:fldCharType="begin"/>
        </w:r>
        <w:r>
          <w:instrText xml:space="preserve"> PAGEREF _Toc27694 \h </w:instrText>
        </w:r>
        <w:r>
          <w:fldChar w:fldCharType="separate"/>
        </w:r>
        <w:r>
          <w:t>13</w:t>
        </w:r>
        <w:r>
          <w:fldChar w:fldCharType="end"/>
        </w:r>
      </w:hyperlink>
    </w:p>
    <w:p>
      <w:pPr>
        <w:pStyle w:val="TOC2"/>
        <w:tabs>
          <w:tab w:val="right" w:leader="dot" w:pos="8306"/>
        </w:tabs>
      </w:pPr>
      <w:hyperlink w:anchor="_Toc22861" w:history="1">
        <w:r>
          <w:rPr>
            <w:rFonts w:ascii="仿宋" w:eastAsia="仿宋" w:hAnsi="仿宋" w:cs="仿宋" w:hint="eastAsia"/>
            <w:lang w:eastAsia="zh-CN"/>
          </w:rPr>
          <w:t>(四)、纺织专用设备项目意义</w:t>
        </w:r>
        <w:r>
          <w:tab/>
        </w:r>
        <w:r>
          <w:fldChar w:fldCharType="begin"/>
        </w:r>
        <w:r>
          <w:instrText xml:space="preserve"> PAGEREF _Toc22861 \h </w:instrText>
        </w:r>
        <w:r>
          <w:fldChar w:fldCharType="separate"/>
        </w:r>
        <w:r>
          <w:t>15</w:t>
        </w:r>
        <w:r>
          <w:fldChar w:fldCharType="end"/>
        </w:r>
      </w:hyperlink>
    </w:p>
    <w:p>
      <w:pPr>
        <w:pStyle w:val="TOC2"/>
        <w:tabs>
          <w:tab w:val="right" w:leader="dot" w:pos="8306"/>
        </w:tabs>
      </w:pPr>
      <w:hyperlink w:anchor="_Toc13130" w:history="1">
        <w:r>
          <w:rPr>
            <w:rFonts w:ascii="仿宋" w:eastAsia="仿宋" w:hAnsi="仿宋" w:cs="仿宋" w:hint="eastAsia"/>
            <w:lang w:eastAsia="zh-CN"/>
          </w:rPr>
          <w:t>(五)、纺织专用设备项目背景</w:t>
        </w:r>
        <w:r>
          <w:tab/>
        </w:r>
        <w:r>
          <w:fldChar w:fldCharType="begin"/>
        </w:r>
        <w:r>
          <w:instrText xml:space="preserve"> PAGEREF _Toc13130 \h </w:instrText>
        </w:r>
        <w:r>
          <w:fldChar w:fldCharType="separate"/>
        </w:r>
        <w:r>
          <w:t>15</w:t>
        </w:r>
        <w:r>
          <w:fldChar w:fldCharType="end"/>
        </w:r>
      </w:hyperlink>
    </w:p>
    <w:p>
      <w:pPr>
        <w:pStyle w:val="TOC1"/>
        <w:tabs>
          <w:tab w:val="right" w:leader="dot" w:pos="8306"/>
        </w:tabs>
      </w:pPr>
      <w:hyperlink w:anchor="_Toc1204" w:history="1">
        <w:r>
          <w:rPr>
            <w:rFonts w:ascii="仿宋" w:eastAsia="仿宋" w:hAnsi="仿宋" w:cs="仿宋" w:hint="eastAsia"/>
            <w:lang w:eastAsia="zh-CN"/>
          </w:rPr>
          <w:t>四、产品规划分析</w:t>
        </w:r>
        <w:r>
          <w:tab/>
        </w:r>
        <w:r>
          <w:fldChar w:fldCharType="begin"/>
        </w:r>
        <w:r>
          <w:instrText xml:space="preserve"> PAGEREF _Toc1204 \h </w:instrText>
        </w:r>
        <w:r>
          <w:fldChar w:fldCharType="separate"/>
        </w:r>
        <w:r>
          <w:t>16</w:t>
        </w:r>
        <w:r>
          <w:fldChar w:fldCharType="end"/>
        </w:r>
      </w:hyperlink>
    </w:p>
    <w:p>
      <w:pPr>
        <w:pStyle w:val="TOC2"/>
        <w:tabs>
          <w:tab w:val="right" w:leader="dot" w:pos="8306"/>
        </w:tabs>
      </w:pPr>
      <w:hyperlink w:anchor="_Toc26625" w:history="1">
        <w:r>
          <w:rPr>
            <w:rFonts w:ascii="仿宋" w:eastAsia="仿宋" w:hAnsi="仿宋" w:cs="仿宋" w:hint="eastAsia"/>
            <w:lang w:eastAsia="zh-CN"/>
          </w:rPr>
          <w:t>(一)、产品规划</w:t>
        </w:r>
        <w:r>
          <w:tab/>
        </w:r>
        <w:r>
          <w:fldChar w:fldCharType="begin"/>
        </w:r>
        <w:r>
          <w:instrText xml:space="preserve"> PAGEREF _Toc26625 \h </w:instrText>
        </w:r>
        <w:r>
          <w:fldChar w:fldCharType="separate"/>
        </w:r>
        <w:r>
          <w:t>16</w:t>
        </w:r>
        <w:r>
          <w:fldChar w:fldCharType="end"/>
        </w:r>
      </w:hyperlink>
    </w:p>
    <w:p>
      <w:pPr>
        <w:pStyle w:val="TOC2"/>
        <w:tabs>
          <w:tab w:val="right" w:leader="dot" w:pos="8306"/>
        </w:tabs>
      </w:pPr>
      <w:hyperlink w:anchor="_Toc5738" w:history="1">
        <w:r>
          <w:rPr>
            <w:rFonts w:ascii="仿宋" w:eastAsia="仿宋" w:hAnsi="仿宋" w:cs="仿宋" w:hint="eastAsia"/>
            <w:lang w:eastAsia="zh-CN"/>
          </w:rPr>
          <w:t>(二)、建设规模</w:t>
        </w:r>
        <w:r>
          <w:tab/>
        </w:r>
        <w:r>
          <w:fldChar w:fldCharType="begin"/>
        </w:r>
        <w:r>
          <w:instrText xml:space="preserve"> PAGEREF _Toc5738 \h </w:instrText>
        </w:r>
        <w:r>
          <w:fldChar w:fldCharType="separate"/>
        </w:r>
        <w:r>
          <w:t>17</w:t>
        </w:r>
        <w:r>
          <w:fldChar w:fldCharType="end"/>
        </w:r>
      </w:hyperlink>
    </w:p>
    <w:p>
      <w:pPr>
        <w:pStyle w:val="TOC1"/>
        <w:tabs>
          <w:tab w:val="right" w:leader="dot" w:pos="8306"/>
        </w:tabs>
      </w:pPr>
      <w:hyperlink w:anchor="_Toc9587" w:history="1">
        <w:r>
          <w:rPr>
            <w:rFonts w:ascii="仿宋" w:eastAsia="仿宋" w:hAnsi="仿宋" w:cs="仿宋" w:hint="eastAsia"/>
            <w:lang w:eastAsia="zh-CN"/>
          </w:rPr>
          <w:t>五、纺织专用设备项目建设单位说明</w:t>
        </w:r>
        <w:r>
          <w:tab/>
        </w:r>
        <w:r>
          <w:fldChar w:fldCharType="begin"/>
        </w:r>
        <w:r>
          <w:instrText xml:space="preserve"> PAGEREF _Toc9587 \h </w:instrText>
        </w:r>
        <w:r>
          <w:fldChar w:fldCharType="separate"/>
        </w:r>
        <w:r>
          <w:t>18</w:t>
        </w:r>
        <w:r>
          <w:fldChar w:fldCharType="end"/>
        </w:r>
      </w:hyperlink>
    </w:p>
    <w:p>
      <w:pPr>
        <w:pStyle w:val="TOC2"/>
        <w:tabs>
          <w:tab w:val="right" w:leader="dot" w:pos="8306"/>
        </w:tabs>
      </w:pPr>
      <w:hyperlink w:anchor="_Toc32767" w:history="1">
        <w:r>
          <w:rPr>
            <w:rFonts w:ascii="仿宋" w:eastAsia="仿宋" w:hAnsi="仿宋" w:cs="仿宋" w:hint="eastAsia"/>
            <w:lang w:eastAsia="zh-CN"/>
          </w:rPr>
          <w:t>(一)、纺织专用设备项目承办单位基本情况</w:t>
        </w:r>
        <w:r>
          <w:tab/>
        </w:r>
        <w:r>
          <w:fldChar w:fldCharType="begin"/>
        </w:r>
        <w:r>
          <w:instrText xml:space="preserve"> PAGEREF _Toc32767 \h </w:instrText>
        </w:r>
        <w:r>
          <w:fldChar w:fldCharType="separate"/>
        </w:r>
        <w:r>
          <w:t>18</w:t>
        </w:r>
        <w:r>
          <w:fldChar w:fldCharType="end"/>
        </w:r>
      </w:hyperlink>
    </w:p>
    <w:p>
      <w:pPr>
        <w:pStyle w:val="TOC2"/>
        <w:tabs>
          <w:tab w:val="right" w:leader="dot" w:pos="8306"/>
        </w:tabs>
      </w:pPr>
      <w:hyperlink w:anchor="_Toc5652" w:history="1">
        <w:r>
          <w:rPr>
            <w:rFonts w:ascii="仿宋" w:eastAsia="仿宋" w:hAnsi="仿宋" w:cs="仿宋" w:hint="eastAsia"/>
            <w:lang w:eastAsia="zh-CN"/>
          </w:rPr>
          <w:t>(二)、公司经济效益分析</w:t>
        </w:r>
        <w:r>
          <w:tab/>
        </w:r>
        <w:r>
          <w:fldChar w:fldCharType="begin"/>
        </w:r>
        <w:r>
          <w:instrText xml:space="preserve"> PAGEREF _Toc5652 \h </w:instrText>
        </w:r>
        <w:r>
          <w:fldChar w:fldCharType="separate"/>
        </w:r>
        <w:r>
          <w:t>19</w:t>
        </w:r>
        <w:r>
          <w:fldChar w:fldCharType="end"/>
        </w:r>
      </w:hyperlink>
    </w:p>
    <w:p>
      <w:pPr>
        <w:pStyle w:val="TOC1"/>
        <w:tabs>
          <w:tab w:val="right" w:leader="dot" w:pos="8306"/>
        </w:tabs>
      </w:pPr>
      <w:hyperlink w:anchor="_Toc27800" w:history="1">
        <w:r>
          <w:rPr>
            <w:rFonts w:ascii="仿宋" w:eastAsia="仿宋" w:hAnsi="仿宋" w:cs="仿宋" w:hint="eastAsia"/>
            <w:lang w:eastAsia="zh-CN"/>
          </w:rPr>
          <w:t>六、纺织专用设备项目可持续发展</w:t>
        </w:r>
        <w:r>
          <w:tab/>
        </w:r>
        <w:r>
          <w:fldChar w:fldCharType="begin"/>
        </w:r>
        <w:r>
          <w:instrText xml:space="preserve"> PAGEREF _Toc27800 \h </w:instrText>
        </w:r>
        <w:r>
          <w:fldChar w:fldCharType="separate"/>
        </w:r>
        <w:r>
          <w:t>20</w:t>
        </w:r>
        <w:r>
          <w:fldChar w:fldCharType="end"/>
        </w:r>
      </w:hyperlink>
    </w:p>
    <w:p>
      <w:pPr>
        <w:pStyle w:val="TOC2"/>
        <w:tabs>
          <w:tab w:val="right" w:leader="dot" w:pos="8306"/>
        </w:tabs>
      </w:pPr>
      <w:hyperlink w:anchor="_Toc16627" w:history="1">
        <w:r>
          <w:rPr>
            <w:rFonts w:ascii="仿宋" w:eastAsia="仿宋" w:hAnsi="仿宋" w:cs="仿宋" w:hint="eastAsia"/>
            <w:lang w:eastAsia="zh-CN"/>
          </w:rPr>
          <w:t>(一)、可持续战略与实践</w:t>
        </w:r>
        <w:r>
          <w:tab/>
        </w:r>
        <w:r>
          <w:fldChar w:fldCharType="begin"/>
        </w:r>
        <w:r>
          <w:instrText xml:space="preserve"> PAGEREF _Toc16627 \h </w:instrText>
        </w:r>
        <w:r>
          <w:fldChar w:fldCharType="separate"/>
        </w:r>
        <w:r>
          <w:t>20</w:t>
        </w:r>
        <w:r>
          <w:fldChar w:fldCharType="end"/>
        </w:r>
      </w:hyperlink>
    </w:p>
    <w:p>
      <w:pPr>
        <w:pStyle w:val="TOC2"/>
        <w:tabs>
          <w:tab w:val="right" w:leader="dot" w:pos="8306"/>
        </w:tabs>
      </w:pPr>
      <w:hyperlink w:anchor="_Toc5532" w:history="1">
        <w:r>
          <w:rPr>
            <w:rFonts w:ascii="仿宋" w:eastAsia="仿宋" w:hAnsi="仿宋" w:cs="仿宋" w:hint="eastAsia"/>
            <w:lang w:eastAsia="zh-CN"/>
          </w:rPr>
          <w:t>(二)、环保与社会责任</w:t>
        </w:r>
        <w:r>
          <w:tab/>
        </w:r>
        <w:r>
          <w:fldChar w:fldCharType="begin"/>
        </w:r>
        <w:r>
          <w:instrText xml:space="preserve"> PAGEREF _Toc5532 \h </w:instrText>
        </w:r>
        <w:r>
          <w:fldChar w:fldCharType="separate"/>
        </w:r>
        <w:r>
          <w:t>21</w:t>
        </w:r>
        <w:r>
          <w:fldChar w:fldCharType="end"/>
        </w:r>
      </w:hyperlink>
    </w:p>
    <w:p>
      <w:pPr>
        <w:pStyle w:val="TOC1"/>
        <w:tabs>
          <w:tab w:val="right" w:leader="dot" w:pos="8306"/>
        </w:tabs>
      </w:pPr>
      <w:hyperlink w:anchor="_Toc22055" w:history="1">
        <w:r>
          <w:rPr>
            <w:rFonts w:ascii="仿宋" w:eastAsia="仿宋" w:hAnsi="仿宋" w:cs="仿宋" w:hint="eastAsia"/>
            <w:lang w:eastAsia="zh-CN"/>
          </w:rPr>
          <w:t>七、生产安全保护</w:t>
        </w:r>
        <w:r>
          <w:tab/>
        </w:r>
        <w:r>
          <w:fldChar w:fldCharType="begin"/>
        </w:r>
        <w:r>
          <w:instrText xml:space="preserve"> PAGEREF _Toc22055 \h </w:instrText>
        </w:r>
        <w:r>
          <w:fldChar w:fldCharType="separate"/>
        </w:r>
        <w:r>
          <w:t>22</w:t>
        </w:r>
        <w:r>
          <w:fldChar w:fldCharType="end"/>
        </w:r>
      </w:hyperlink>
    </w:p>
    <w:p>
      <w:pPr>
        <w:pStyle w:val="TOC2"/>
        <w:tabs>
          <w:tab w:val="right" w:leader="dot" w:pos="8306"/>
        </w:tabs>
      </w:pPr>
      <w:hyperlink w:anchor="_Toc32232" w:history="1">
        <w:r>
          <w:rPr>
            <w:rFonts w:ascii="仿宋" w:eastAsia="仿宋" w:hAnsi="仿宋" w:cs="仿宋" w:hint="eastAsia"/>
            <w:lang w:eastAsia="zh-CN"/>
          </w:rPr>
          <w:t>(一)、消防安全</w:t>
        </w:r>
        <w:r>
          <w:tab/>
        </w:r>
        <w:r>
          <w:fldChar w:fldCharType="begin"/>
        </w:r>
        <w:r>
          <w:instrText xml:space="preserve"> PAGEREF _Toc32232 \h </w:instrText>
        </w:r>
        <w:r>
          <w:fldChar w:fldCharType="separate"/>
        </w:r>
        <w:r>
          <w:t>22</w:t>
        </w:r>
        <w:r>
          <w:fldChar w:fldCharType="end"/>
        </w:r>
      </w:hyperlink>
    </w:p>
    <w:p>
      <w:pPr>
        <w:pStyle w:val="TOC2"/>
        <w:tabs>
          <w:tab w:val="right" w:leader="dot" w:pos="8306"/>
        </w:tabs>
      </w:pPr>
      <w:hyperlink w:anchor="_Toc7084" w:history="1">
        <w:r>
          <w:rPr>
            <w:rFonts w:ascii="仿宋" w:eastAsia="仿宋" w:hAnsi="仿宋" w:cs="仿宋" w:hint="eastAsia"/>
            <w:lang w:eastAsia="zh-CN"/>
          </w:rPr>
          <w:t>(二)、防火防爆总图布置措施</w:t>
        </w:r>
        <w:r>
          <w:tab/>
        </w:r>
        <w:r>
          <w:fldChar w:fldCharType="begin"/>
        </w:r>
        <w:r>
          <w:instrText xml:space="preserve"> PAGEREF _Toc7084 \h </w:instrText>
        </w:r>
        <w:r>
          <w:fldChar w:fldCharType="separate"/>
        </w:r>
        <w:r>
          <w:t>23</w:t>
        </w:r>
        <w:r>
          <w:fldChar w:fldCharType="end"/>
        </w:r>
      </w:hyperlink>
    </w:p>
    <w:p>
      <w:pPr>
        <w:pStyle w:val="TOC2"/>
        <w:tabs>
          <w:tab w:val="right" w:leader="dot" w:pos="8306"/>
        </w:tabs>
      </w:pPr>
      <w:hyperlink w:anchor="_Toc20408" w:history="1">
        <w:r>
          <w:rPr>
            <w:rFonts w:ascii="仿宋" w:eastAsia="仿宋" w:hAnsi="仿宋" w:cs="仿宋" w:hint="eastAsia"/>
            <w:lang w:eastAsia="zh-CN"/>
          </w:rPr>
          <w:t>(三)、自然灾害防范措施</w:t>
        </w:r>
        <w:r>
          <w:tab/>
        </w:r>
        <w:r>
          <w:fldChar w:fldCharType="begin"/>
        </w:r>
        <w:r>
          <w:instrText xml:space="preserve"> PAGEREF _Toc20408 \h </w:instrText>
        </w:r>
        <w:r>
          <w:fldChar w:fldCharType="separate"/>
        </w:r>
        <w:r>
          <w:t>24</w:t>
        </w:r>
        <w:r>
          <w:fldChar w:fldCharType="end"/>
        </w:r>
      </w:hyperlink>
    </w:p>
    <w:p>
      <w:pPr>
        <w:pStyle w:val="TOC2"/>
        <w:tabs>
          <w:tab w:val="right" w:leader="dot" w:pos="8306"/>
        </w:tabs>
      </w:pPr>
      <w:hyperlink w:anchor="_Toc26175" w:history="1">
        <w:r>
          <w:rPr>
            <w:rFonts w:ascii="仿宋" w:eastAsia="仿宋" w:hAnsi="仿宋" w:cs="仿宋" w:hint="eastAsia"/>
            <w:lang w:eastAsia="zh-CN"/>
          </w:rPr>
          <w:t>(四)、安全色及安全标志使用要求</w:t>
        </w:r>
        <w:r>
          <w:tab/>
        </w:r>
        <w:r>
          <w:fldChar w:fldCharType="begin"/>
        </w:r>
        <w:r>
          <w:instrText xml:space="preserve"> PAGEREF _Toc26175 \h </w:instrText>
        </w:r>
        <w:r>
          <w:fldChar w:fldCharType="separate"/>
        </w:r>
        <w:r>
          <w:t>25</w:t>
        </w:r>
        <w:r>
          <w:fldChar w:fldCharType="end"/>
        </w:r>
      </w:hyperlink>
    </w:p>
    <w:p>
      <w:pPr>
        <w:pStyle w:val="TOC2"/>
        <w:tabs>
          <w:tab w:val="right" w:leader="dot" w:pos="8306"/>
        </w:tabs>
      </w:pPr>
      <w:hyperlink w:anchor="_Toc14999" w:history="1">
        <w:r>
          <w:rPr>
            <w:rFonts w:ascii="仿宋" w:eastAsia="仿宋" w:hAnsi="仿宋" w:cs="仿宋" w:hint="eastAsia"/>
            <w:lang w:eastAsia="zh-CN"/>
          </w:rPr>
          <w:t>(五)、防尘防毒措施</w:t>
        </w:r>
        <w:r>
          <w:tab/>
        </w:r>
        <w:r>
          <w:fldChar w:fldCharType="begin"/>
        </w:r>
        <w:r>
          <w:instrText xml:space="preserve"> PAGEREF _Toc14999 \h </w:instrText>
        </w:r>
        <w:r>
          <w:fldChar w:fldCharType="separate"/>
        </w:r>
        <w:r>
          <w:t>26</w:t>
        </w:r>
        <w:r>
          <w:fldChar w:fldCharType="end"/>
        </w:r>
      </w:hyperlink>
    </w:p>
    <w:p>
      <w:pPr>
        <w:pStyle w:val="TOC2"/>
        <w:tabs>
          <w:tab w:val="right" w:leader="dot" w:pos="8306"/>
        </w:tabs>
      </w:pPr>
      <w:hyperlink w:anchor="_Toc9718" w:history="1">
        <w:r>
          <w:rPr>
            <w:rFonts w:ascii="仿宋" w:eastAsia="仿宋" w:hAnsi="仿宋" w:cs="仿宋" w:hint="eastAsia"/>
            <w:lang w:eastAsia="zh-CN"/>
          </w:rPr>
          <w:t>(六)、防静电、触电防护及防雷措施</w:t>
        </w:r>
        <w:r>
          <w:tab/>
        </w:r>
        <w:r>
          <w:fldChar w:fldCharType="begin"/>
        </w:r>
        <w:r>
          <w:instrText xml:space="preserve"> PAGEREF _Toc9718 \h </w:instrText>
        </w:r>
        <w:r>
          <w:fldChar w:fldCharType="separate"/>
        </w:r>
        <w:r>
          <w:t>27</w:t>
        </w:r>
        <w:r>
          <w:fldChar w:fldCharType="end"/>
        </w:r>
      </w:hyperlink>
    </w:p>
    <w:p>
      <w:pPr>
        <w:pStyle w:val="TOC2"/>
        <w:tabs>
          <w:tab w:val="right" w:leader="dot" w:pos="8306"/>
        </w:tabs>
      </w:pPr>
      <w:hyperlink w:anchor="_Toc23064" w:history="1">
        <w:r>
          <w:rPr>
            <w:rFonts w:ascii="仿宋" w:eastAsia="仿宋" w:hAnsi="仿宋" w:cs="仿宋" w:hint="eastAsia"/>
            <w:lang w:eastAsia="zh-CN"/>
          </w:rPr>
          <w:t>(七)、机械设备安全保障措施</w:t>
        </w:r>
        <w:r>
          <w:tab/>
        </w:r>
        <w:r>
          <w:fldChar w:fldCharType="begin"/>
        </w:r>
        <w:r>
          <w:instrText xml:space="preserve"> PAGEREF _Toc23064 \h </w:instrText>
        </w:r>
        <w:r>
          <w:fldChar w:fldCharType="separate"/>
        </w:r>
        <w:r>
          <w:t>28</w:t>
        </w:r>
        <w:r>
          <w:fldChar w:fldCharType="end"/>
        </w:r>
      </w:hyperlink>
    </w:p>
    <w:p>
      <w:pPr>
        <w:pStyle w:val="TOC1"/>
        <w:tabs>
          <w:tab w:val="right" w:leader="dot" w:pos="8306"/>
        </w:tabs>
      </w:pPr>
      <w:hyperlink w:anchor="_Toc3231" w:history="1">
        <w:r>
          <w:rPr>
            <w:rFonts w:ascii="仿宋" w:eastAsia="仿宋" w:hAnsi="仿宋" w:cs="仿宋" w:hint="eastAsia"/>
            <w:lang w:eastAsia="zh-CN"/>
          </w:rPr>
          <w:t>八、纺织专用设备项目投资规划</w:t>
        </w:r>
        <w:r>
          <w:tab/>
        </w:r>
        <w:r>
          <w:fldChar w:fldCharType="begin"/>
        </w:r>
        <w:r>
          <w:instrText xml:space="preserve"> PAGEREF _Toc3231 \h </w:instrText>
        </w:r>
        <w:r>
          <w:fldChar w:fldCharType="separate"/>
        </w:r>
        <w:r>
          <w:t>30</w:t>
        </w:r>
        <w:r>
          <w:fldChar w:fldCharType="end"/>
        </w:r>
      </w:hyperlink>
    </w:p>
    <w:p>
      <w:pPr>
        <w:pStyle w:val="TOC2"/>
        <w:tabs>
          <w:tab w:val="right" w:leader="dot" w:pos="8306"/>
        </w:tabs>
      </w:pPr>
      <w:hyperlink w:anchor="_Toc13106" w:history="1">
        <w:r>
          <w:rPr>
            <w:rFonts w:ascii="仿宋" w:eastAsia="仿宋" w:hAnsi="仿宋" w:cs="仿宋" w:hint="eastAsia"/>
            <w:lang w:eastAsia="zh-CN"/>
          </w:rPr>
          <w:t>(一)、纺织专用设备项目总投资估算</w:t>
        </w:r>
        <w:r>
          <w:tab/>
        </w:r>
        <w:r>
          <w:fldChar w:fldCharType="begin"/>
        </w:r>
        <w:r>
          <w:instrText xml:space="preserve"> PAGEREF _Toc13106 \h </w:instrText>
        </w:r>
        <w:r>
          <w:fldChar w:fldCharType="separate"/>
        </w:r>
        <w:r>
          <w:t>30</w:t>
        </w:r>
        <w:r>
          <w:fldChar w:fldCharType="end"/>
        </w:r>
      </w:hyperlink>
    </w:p>
    <w:p>
      <w:pPr>
        <w:pStyle w:val="TOC2"/>
        <w:tabs>
          <w:tab w:val="right" w:leader="dot" w:pos="8306"/>
        </w:tabs>
      </w:pPr>
      <w:hyperlink w:anchor="_Toc17463" w:history="1">
        <w:r>
          <w:rPr>
            <w:rFonts w:ascii="仿宋" w:eastAsia="仿宋" w:hAnsi="仿宋" w:cs="仿宋" w:hint="eastAsia"/>
            <w:lang w:eastAsia="zh-CN"/>
          </w:rPr>
          <w:t>(二)、资金筹措</w:t>
        </w:r>
        <w:r>
          <w:tab/>
        </w:r>
        <w:r>
          <w:fldChar w:fldCharType="begin"/>
        </w:r>
        <w:r>
          <w:instrText xml:space="preserve"> PAGEREF _Toc17463 \h </w:instrText>
        </w:r>
        <w:r>
          <w:fldChar w:fldCharType="separate"/>
        </w:r>
        <w:r>
          <w:t>31</w:t>
        </w:r>
        <w:r>
          <w:fldChar w:fldCharType="end"/>
        </w:r>
      </w:hyperlink>
    </w:p>
    <w:p>
      <w:pPr>
        <w:pStyle w:val="TOC1"/>
        <w:tabs>
          <w:tab w:val="right" w:leader="dot" w:pos="8306"/>
        </w:tabs>
      </w:pPr>
      <w:hyperlink w:anchor="_Toc1374" w:history="1">
        <w:r>
          <w:rPr>
            <w:rFonts w:ascii="仿宋" w:eastAsia="仿宋" w:hAnsi="仿宋" w:cs="仿宋" w:hint="eastAsia"/>
            <w:lang w:eastAsia="zh-CN"/>
          </w:rPr>
          <w:t>九、纺织专用设备项目经营效益</w:t>
        </w:r>
        <w:r>
          <w:tab/>
        </w:r>
        <w:r>
          <w:fldChar w:fldCharType="begin"/>
        </w:r>
        <w:r>
          <w:instrText xml:space="preserve"> PAGEREF _Toc1374 \h </w:instrText>
        </w:r>
        <w:r>
          <w:fldChar w:fldCharType="separate"/>
        </w:r>
        <w:r>
          <w:t>32</w:t>
        </w:r>
        <w:r>
          <w:fldChar w:fldCharType="end"/>
        </w:r>
      </w:hyperlink>
    </w:p>
    <w:p>
      <w:pPr>
        <w:pStyle w:val="TOC2"/>
        <w:tabs>
          <w:tab w:val="right" w:leader="dot" w:pos="8306"/>
        </w:tabs>
      </w:pPr>
      <w:hyperlink w:anchor="_Toc7668" w:history="1">
        <w:r>
          <w:rPr>
            <w:rFonts w:ascii="仿宋" w:eastAsia="仿宋" w:hAnsi="仿宋" w:cs="仿宋" w:hint="eastAsia"/>
            <w:lang w:eastAsia="zh-CN"/>
          </w:rPr>
          <w:t>(一)、经济评价财务测算</w:t>
        </w:r>
        <w:r>
          <w:tab/>
        </w:r>
        <w:r>
          <w:fldChar w:fldCharType="begin"/>
        </w:r>
        <w:r>
          <w:instrText xml:space="preserve"> PAGEREF _Toc7668 \h </w:instrText>
        </w:r>
        <w:r>
          <w:fldChar w:fldCharType="separate"/>
        </w:r>
        <w:r>
          <w:t>32</w:t>
        </w:r>
        <w:r>
          <w:fldChar w:fldCharType="end"/>
        </w:r>
      </w:hyperlink>
    </w:p>
    <w:p>
      <w:pPr>
        <w:pStyle w:val="TOC2"/>
        <w:tabs>
          <w:tab w:val="right" w:leader="dot" w:pos="8306"/>
        </w:tabs>
      </w:pPr>
      <w:hyperlink w:anchor="_Toc22013" w:history="1">
        <w:r>
          <w:rPr>
            <w:rFonts w:ascii="仿宋" w:eastAsia="仿宋" w:hAnsi="仿宋" w:cs="仿宋" w:hint="eastAsia"/>
            <w:lang w:eastAsia="zh-CN"/>
          </w:rPr>
          <w:t>(二)、纺织专用设备项目盈利能力分析</w:t>
        </w:r>
        <w:r>
          <w:tab/>
        </w:r>
        <w:r>
          <w:fldChar w:fldCharType="begin"/>
        </w:r>
        <w:r>
          <w:instrText xml:space="preserve"> PAGEREF _Toc22013 \h </w:instrText>
        </w:r>
        <w:r>
          <w:fldChar w:fldCharType="separate"/>
        </w:r>
        <w:r>
          <w:t>33</w:t>
        </w:r>
        <w:r>
          <w:fldChar w:fldCharType="end"/>
        </w:r>
      </w:hyperlink>
    </w:p>
    <w:p>
      <w:pPr>
        <w:pStyle w:val="TOC1"/>
        <w:tabs>
          <w:tab w:val="right" w:leader="dot" w:pos="8306"/>
        </w:tabs>
      </w:pPr>
      <w:hyperlink w:anchor="_Toc9908" w:history="1">
        <w:r>
          <w:rPr>
            <w:rFonts w:ascii="仿宋" w:eastAsia="仿宋" w:hAnsi="仿宋" w:cs="仿宋" w:hint="eastAsia"/>
            <w:lang w:eastAsia="zh-CN"/>
          </w:rPr>
          <w:t>十、纺织专用设备项目财务管理</w:t>
        </w:r>
        <w:r>
          <w:tab/>
        </w:r>
        <w:r>
          <w:fldChar w:fldCharType="begin"/>
        </w:r>
        <w:r>
          <w:instrText xml:space="preserve"> PAGEREF _Toc9908 \h </w:instrText>
        </w:r>
        <w:r>
          <w:fldChar w:fldCharType="separate"/>
        </w:r>
        <w:r>
          <w:t>34</w:t>
        </w:r>
        <w:r>
          <w:fldChar w:fldCharType="end"/>
        </w:r>
      </w:hyperlink>
    </w:p>
    <w:p>
      <w:pPr>
        <w:pStyle w:val="TOC2"/>
        <w:tabs>
          <w:tab w:val="right" w:leader="dot" w:pos="8306"/>
        </w:tabs>
      </w:pPr>
      <w:hyperlink w:anchor="_Toc3977" w:history="1">
        <w:r>
          <w:rPr>
            <w:rFonts w:ascii="仿宋" w:eastAsia="仿宋" w:hAnsi="仿宋" w:cs="仿宋" w:hint="eastAsia"/>
            <w:lang w:eastAsia="zh-CN"/>
          </w:rPr>
          <w:t>(一)、资金需求大</w:t>
        </w:r>
        <w:r>
          <w:tab/>
        </w:r>
        <w:r>
          <w:fldChar w:fldCharType="begin"/>
        </w:r>
        <w:r>
          <w:instrText xml:space="preserve"> PAGEREF _Toc3977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4" w:history="1">
        <w:r>
          <w:rPr>
            <w:rFonts w:ascii="仿宋" w:eastAsia="仿宋" w:hAnsi="仿宋" w:cs="仿宋" w:hint="eastAsia"/>
            <w:lang w:eastAsia="zh-CN"/>
          </w:rPr>
          <w:t>(二)、研发周期长</w:t>
        </w:r>
        <w:r>
          <w:tab/>
        </w:r>
        <w:r>
          <w:fldChar w:fldCharType="begin"/>
        </w:r>
        <w:r>
          <w:instrText xml:space="preserve"> PAGEREF _Toc13264 \h </w:instrText>
        </w:r>
        <w:r>
          <w:fldChar w:fldCharType="separate"/>
        </w:r>
        <w:r>
          <w:t>35</w:t>
        </w:r>
        <w:r>
          <w:fldChar w:fldCharType="end"/>
        </w:r>
      </w:hyperlink>
    </w:p>
    <w:p>
      <w:pPr>
        <w:pStyle w:val="TOC2"/>
        <w:tabs>
          <w:tab w:val="right" w:leader="dot" w:pos="8306"/>
        </w:tabs>
      </w:pPr>
      <w:hyperlink w:anchor="_Toc7062" w:history="1">
        <w:r>
          <w:rPr>
            <w:rFonts w:ascii="仿宋" w:eastAsia="仿宋" w:hAnsi="仿宋" w:cs="仿宋" w:hint="eastAsia"/>
            <w:lang w:eastAsia="zh-CN"/>
          </w:rPr>
          <w:t>(三)、市场风险大</w:t>
        </w:r>
        <w:r>
          <w:tab/>
        </w:r>
        <w:r>
          <w:fldChar w:fldCharType="begin"/>
        </w:r>
        <w:r>
          <w:instrText xml:space="preserve"> PAGEREF _Toc7062 \h </w:instrText>
        </w:r>
        <w:r>
          <w:fldChar w:fldCharType="separate"/>
        </w:r>
        <w:r>
          <w:t>36</w:t>
        </w:r>
        <w:r>
          <w:fldChar w:fldCharType="end"/>
        </w:r>
      </w:hyperlink>
    </w:p>
    <w:p>
      <w:pPr>
        <w:pStyle w:val="TOC2"/>
        <w:tabs>
          <w:tab w:val="right" w:leader="dot" w:pos="8306"/>
        </w:tabs>
      </w:pPr>
      <w:hyperlink w:anchor="_Toc21414" w:history="1">
        <w:r>
          <w:rPr>
            <w:rFonts w:ascii="仿宋" w:eastAsia="仿宋" w:hAnsi="仿宋" w:cs="仿宋" w:hint="eastAsia"/>
            <w:lang w:eastAsia="zh-CN"/>
          </w:rPr>
          <w:t>(四)、利润率高</w:t>
        </w:r>
        <w:r>
          <w:tab/>
        </w:r>
        <w:r>
          <w:fldChar w:fldCharType="begin"/>
        </w:r>
        <w:r>
          <w:instrText xml:space="preserve"> PAGEREF _Toc21414 \h </w:instrText>
        </w:r>
        <w:r>
          <w:fldChar w:fldCharType="separate"/>
        </w:r>
        <w:r>
          <w:t>39</w:t>
        </w:r>
        <w:r>
          <w:fldChar w:fldCharType="end"/>
        </w:r>
      </w:hyperlink>
    </w:p>
    <w:p>
      <w:pPr>
        <w:pStyle w:val="TOC1"/>
        <w:tabs>
          <w:tab w:val="right" w:leader="dot" w:pos="8306"/>
        </w:tabs>
      </w:pPr>
      <w:hyperlink w:anchor="_Toc21948" w:history="1">
        <w:r>
          <w:rPr>
            <w:rFonts w:ascii="仿宋" w:eastAsia="仿宋" w:hAnsi="仿宋" w:cs="仿宋" w:hint="eastAsia"/>
            <w:lang w:eastAsia="zh-CN"/>
          </w:rPr>
          <w:t>十一、纺织专用设备项目创新与研发</w:t>
        </w:r>
        <w:r>
          <w:tab/>
        </w:r>
        <w:r>
          <w:fldChar w:fldCharType="begin"/>
        </w:r>
        <w:r>
          <w:instrText xml:space="preserve"> PAGEREF _Toc21948 \h </w:instrText>
        </w:r>
        <w:r>
          <w:fldChar w:fldCharType="separate"/>
        </w:r>
        <w:r>
          <w:t>41</w:t>
        </w:r>
        <w:r>
          <w:fldChar w:fldCharType="end"/>
        </w:r>
      </w:hyperlink>
    </w:p>
    <w:p>
      <w:pPr>
        <w:pStyle w:val="TOC2"/>
        <w:tabs>
          <w:tab w:val="right" w:leader="dot" w:pos="8306"/>
        </w:tabs>
      </w:pPr>
      <w:hyperlink w:anchor="_Toc10073" w:history="1">
        <w:r>
          <w:rPr>
            <w:rFonts w:ascii="仿宋" w:eastAsia="仿宋" w:hAnsi="仿宋" w:cs="仿宋" w:hint="eastAsia"/>
            <w:lang w:eastAsia="zh-CN"/>
          </w:rPr>
          <w:t>(一)、创新策略与方向</w:t>
        </w:r>
        <w:r>
          <w:tab/>
        </w:r>
        <w:r>
          <w:fldChar w:fldCharType="begin"/>
        </w:r>
        <w:r>
          <w:instrText xml:space="preserve"> PAGEREF _Toc10073 \h </w:instrText>
        </w:r>
        <w:r>
          <w:fldChar w:fldCharType="separate"/>
        </w:r>
        <w:r>
          <w:t>41</w:t>
        </w:r>
        <w:r>
          <w:fldChar w:fldCharType="end"/>
        </w:r>
      </w:hyperlink>
    </w:p>
    <w:p>
      <w:pPr>
        <w:pStyle w:val="TOC2"/>
        <w:tabs>
          <w:tab w:val="right" w:leader="dot" w:pos="8306"/>
        </w:tabs>
      </w:pPr>
      <w:hyperlink w:anchor="_Toc26326" w:history="1">
        <w:r>
          <w:rPr>
            <w:rFonts w:ascii="仿宋" w:eastAsia="仿宋" w:hAnsi="仿宋" w:cs="仿宋" w:hint="eastAsia"/>
            <w:lang w:eastAsia="zh-CN"/>
          </w:rPr>
          <w:t>(二)、研发规划与投入</w:t>
        </w:r>
        <w:r>
          <w:tab/>
        </w:r>
        <w:r>
          <w:fldChar w:fldCharType="begin"/>
        </w:r>
        <w:r>
          <w:instrText xml:space="preserve"> PAGEREF _Toc26326 \h </w:instrText>
        </w:r>
        <w:r>
          <w:fldChar w:fldCharType="separate"/>
        </w:r>
        <w:r>
          <w:t>42</w:t>
        </w:r>
        <w:r>
          <w:fldChar w:fldCharType="end"/>
        </w:r>
      </w:hyperlink>
    </w:p>
    <w:p>
      <w:pPr>
        <w:pStyle w:val="TOC1"/>
        <w:tabs>
          <w:tab w:val="right" w:leader="dot" w:pos="8306"/>
        </w:tabs>
      </w:pPr>
      <w:hyperlink w:anchor="_Toc6033" w:history="1">
        <w:r>
          <w:rPr>
            <w:rFonts w:ascii="仿宋" w:eastAsia="仿宋" w:hAnsi="仿宋" w:cs="仿宋" w:hint="eastAsia"/>
            <w:lang w:eastAsia="zh-CN"/>
          </w:rPr>
          <w:t>十二、纺织专用设备项目风险管理</w:t>
        </w:r>
        <w:r>
          <w:tab/>
        </w:r>
        <w:r>
          <w:fldChar w:fldCharType="begin"/>
        </w:r>
        <w:r>
          <w:instrText xml:space="preserve"> PAGEREF _Toc6033 \h </w:instrText>
        </w:r>
        <w:r>
          <w:fldChar w:fldCharType="separate"/>
        </w:r>
        <w:r>
          <w:t>44</w:t>
        </w:r>
        <w:r>
          <w:fldChar w:fldCharType="end"/>
        </w:r>
      </w:hyperlink>
    </w:p>
    <w:p>
      <w:pPr>
        <w:pStyle w:val="TOC2"/>
        <w:tabs>
          <w:tab w:val="right" w:leader="dot" w:pos="8306"/>
        </w:tabs>
      </w:pPr>
      <w:hyperlink w:anchor="_Toc21312" w:history="1">
        <w:r>
          <w:rPr>
            <w:rFonts w:ascii="仿宋" w:eastAsia="仿宋" w:hAnsi="仿宋" w:cs="仿宋" w:hint="eastAsia"/>
            <w:lang w:eastAsia="zh-CN"/>
          </w:rPr>
          <w:t>(一)、风险识别与评估</w:t>
        </w:r>
        <w:r>
          <w:tab/>
        </w:r>
        <w:r>
          <w:fldChar w:fldCharType="begin"/>
        </w:r>
        <w:r>
          <w:instrText xml:space="preserve"> PAGEREF _Toc21312 \h </w:instrText>
        </w:r>
        <w:r>
          <w:fldChar w:fldCharType="separate"/>
        </w:r>
        <w:r>
          <w:t>44</w:t>
        </w:r>
        <w:r>
          <w:fldChar w:fldCharType="end"/>
        </w:r>
      </w:hyperlink>
    </w:p>
    <w:p>
      <w:pPr>
        <w:pStyle w:val="TOC2"/>
        <w:tabs>
          <w:tab w:val="right" w:leader="dot" w:pos="8306"/>
        </w:tabs>
      </w:pPr>
      <w:hyperlink w:anchor="_Toc9283" w:history="1">
        <w:r>
          <w:rPr>
            <w:rFonts w:ascii="仿宋" w:eastAsia="仿宋" w:hAnsi="仿宋" w:cs="仿宋" w:hint="eastAsia"/>
            <w:lang w:eastAsia="zh-CN"/>
          </w:rPr>
          <w:t>(二)、风险应对策略</w:t>
        </w:r>
        <w:r>
          <w:tab/>
        </w:r>
        <w:r>
          <w:fldChar w:fldCharType="begin"/>
        </w:r>
        <w:r>
          <w:instrText xml:space="preserve"> PAGEREF _Toc9283 \h </w:instrText>
        </w:r>
        <w:r>
          <w:fldChar w:fldCharType="separate"/>
        </w:r>
        <w:r>
          <w:t>45</w:t>
        </w:r>
        <w:r>
          <w:fldChar w:fldCharType="end"/>
        </w:r>
      </w:hyperlink>
    </w:p>
    <w:p>
      <w:pPr>
        <w:pStyle w:val="TOC2"/>
        <w:tabs>
          <w:tab w:val="right" w:leader="dot" w:pos="8306"/>
        </w:tabs>
      </w:pPr>
      <w:hyperlink w:anchor="_Toc7160" w:history="1">
        <w:r>
          <w:rPr>
            <w:rFonts w:ascii="仿宋" w:eastAsia="仿宋" w:hAnsi="仿宋" w:cs="仿宋" w:hint="eastAsia"/>
            <w:lang w:eastAsia="zh-CN"/>
          </w:rPr>
          <w:t>(三)、风险监控与控制</w:t>
        </w:r>
        <w:r>
          <w:tab/>
        </w:r>
        <w:r>
          <w:fldChar w:fldCharType="begin"/>
        </w:r>
        <w:r>
          <w:instrText xml:space="preserve"> PAGEREF _Toc7160 \h </w:instrText>
        </w:r>
        <w:r>
          <w:fldChar w:fldCharType="separate"/>
        </w:r>
        <w:r>
          <w:t>47</w:t>
        </w:r>
        <w:r>
          <w:fldChar w:fldCharType="end"/>
        </w:r>
      </w:hyperlink>
    </w:p>
    <w:p>
      <w:pPr>
        <w:pStyle w:val="TOC1"/>
        <w:tabs>
          <w:tab w:val="right" w:leader="dot" w:pos="8306"/>
        </w:tabs>
      </w:pPr>
      <w:hyperlink w:anchor="_Toc20433" w:history="1">
        <w:r>
          <w:rPr>
            <w:rFonts w:ascii="仿宋" w:eastAsia="仿宋" w:hAnsi="仿宋" w:cs="仿宋" w:hint="eastAsia"/>
            <w:lang w:eastAsia="zh-CN"/>
          </w:rPr>
          <w:t>十三、风险识别与分类</w:t>
        </w:r>
        <w:r>
          <w:tab/>
        </w:r>
        <w:r>
          <w:fldChar w:fldCharType="begin"/>
        </w:r>
        <w:r>
          <w:instrText xml:space="preserve"> PAGEREF _Toc20433 \h </w:instrText>
        </w:r>
        <w:r>
          <w:fldChar w:fldCharType="separate"/>
        </w:r>
        <w:r>
          <w:t>48</w:t>
        </w:r>
        <w:r>
          <w:fldChar w:fldCharType="end"/>
        </w:r>
      </w:hyperlink>
    </w:p>
    <w:p>
      <w:pPr>
        <w:pStyle w:val="TOC2"/>
        <w:tabs>
          <w:tab w:val="right" w:leader="dot" w:pos="8306"/>
        </w:tabs>
      </w:pPr>
      <w:hyperlink w:anchor="_Toc4555" w:history="1">
        <w:r>
          <w:rPr>
            <w:rFonts w:ascii="仿宋" w:eastAsia="仿宋" w:hAnsi="仿宋" w:cs="仿宋" w:hint="eastAsia"/>
            <w:lang w:eastAsia="zh-CN"/>
          </w:rPr>
          <w:t>(一)、风险识别</w:t>
        </w:r>
        <w:r>
          <w:tab/>
        </w:r>
        <w:r>
          <w:fldChar w:fldCharType="begin"/>
        </w:r>
        <w:r>
          <w:instrText xml:space="preserve"> PAGEREF _Toc4555 \h </w:instrText>
        </w:r>
        <w:r>
          <w:fldChar w:fldCharType="separate"/>
        </w:r>
        <w:r>
          <w:t>48</w:t>
        </w:r>
        <w:r>
          <w:fldChar w:fldCharType="end"/>
        </w:r>
      </w:hyperlink>
    </w:p>
    <w:p>
      <w:pPr>
        <w:pStyle w:val="TOC2"/>
        <w:tabs>
          <w:tab w:val="right" w:leader="dot" w:pos="8306"/>
        </w:tabs>
      </w:pPr>
      <w:hyperlink w:anchor="_Toc26619" w:history="1">
        <w:r>
          <w:rPr>
            <w:rFonts w:ascii="仿宋" w:eastAsia="仿宋" w:hAnsi="仿宋" w:cs="仿宋" w:hint="eastAsia"/>
            <w:lang w:eastAsia="zh-CN"/>
          </w:rPr>
          <w:t>(二)、风险分类</w:t>
        </w:r>
        <w:r>
          <w:tab/>
        </w:r>
        <w:r>
          <w:fldChar w:fldCharType="begin"/>
        </w:r>
        <w:r>
          <w:instrText xml:space="preserve"> PAGEREF _Toc26619 \h </w:instrText>
        </w:r>
        <w:r>
          <w:fldChar w:fldCharType="separate"/>
        </w:r>
        <w:r>
          <w:t>49</w:t>
        </w:r>
        <w:r>
          <w:fldChar w:fldCharType="end"/>
        </w:r>
      </w:hyperlink>
    </w:p>
    <w:p>
      <w:pPr>
        <w:pStyle w:val="TOC1"/>
        <w:tabs>
          <w:tab w:val="right" w:leader="dot" w:pos="8306"/>
        </w:tabs>
      </w:pPr>
      <w:hyperlink w:anchor="_Toc13053" w:history="1">
        <w:r>
          <w:rPr>
            <w:rFonts w:ascii="仿宋" w:eastAsia="仿宋" w:hAnsi="仿宋" w:cs="仿宋" w:hint="eastAsia"/>
            <w:lang w:eastAsia="zh-CN"/>
          </w:rPr>
          <w:t>十四、营销与推广策略</w:t>
        </w:r>
        <w:r>
          <w:tab/>
        </w:r>
        <w:r>
          <w:fldChar w:fldCharType="begin"/>
        </w:r>
        <w:r>
          <w:instrText xml:space="preserve"> PAGEREF _Toc13053 \h </w:instrText>
        </w:r>
        <w:r>
          <w:fldChar w:fldCharType="separate"/>
        </w:r>
        <w:r>
          <w:t>51</w:t>
        </w:r>
        <w:r>
          <w:fldChar w:fldCharType="end"/>
        </w:r>
      </w:hyperlink>
    </w:p>
    <w:p>
      <w:pPr>
        <w:pStyle w:val="TOC2"/>
        <w:tabs>
          <w:tab w:val="right" w:leader="dot" w:pos="8306"/>
        </w:tabs>
      </w:pPr>
      <w:hyperlink w:anchor="_Toc17269" w:history="1">
        <w:r>
          <w:rPr>
            <w:rFonts w:ascii="仿宋" w:eastAsia="仿宋" w:hAnsi="仿宋" w:cs="仿宋" w:hint="eastAsia"/>
            <w:lang w:eastAsia="zh-CN"/>
          </w:rPr>
          <w:t>(一)、产品/服务定位与特点</w:t>
        </w:r>
        <w:r>
          <w:tab/>
        </w:r>
        <w:r>
          <w:fldChar w:fldCharType="begin"/>
        </w:r>
        <w:r>
          <w:instrText xml:space="preserve"> PAGEREF _Toc17269 \h </w:instrText>
        </w:r>
        <w:r>
          <w:fldChar w:fldCharType="separate"/>
        </w:r>
        <w:r>
          <w:t>51</w:t>
        </w:r>
        <w:r>
          <w:fldChar w:fldCharType="end"/>
        </w:r>
      </w:hyperlink>
    </w:p>
    <w:p>
      <w:pPr>
        <w:pStyle w:val="TOC2"/>
        <w:tabs>
          <w:tab w:val="right" w:leader="dot" w:pos="8306"/>
        </w:tabs>
      </w:pPr>
      <w:hyperlink w:anchor="_Toc28419" w:history="1">
        <w:r>
          <w:rPr>
            <w:rFonts w:ascii="仿宋" w:eastAsia="仿宋" w:hAnsi="仿宋" w:cs="仿宋" w:hint="eastAsia"/>
            <w:lang w:eastAsia="zh-CN"/>
          </w:rPr>
          <w:t>(二)、市场定位与竞争分析</w:t>
        </w:r>
        <w:r>
          <w:tab/>
        </w:r>
        <w:r>
          <w:fldChar w:fldCharType="begin"/>
        </w:r>
        <w:r>
          <w:instrText xml:space="preserve"> PAGEREF _Toc28419 \h </w:instrText>
        </w:r>
        <w:r>
          <w:fldChar w:fldCharType="separate"/>
        </w:r>
        <w:r>
          <w:t>53</w:t>
        </w:r>
        <w:r>
          <w:fldChar w:fldCharType="end"/>
        </w:r>
      </w:hyperlink>
    </w:p>
    <w:p>
      <w:pPr>
        <w:pStyle w:val="TOC2"/>
        <w:tabs>
          <w:tab w:val="right" w:leader="dot" w:pos="8306"/>
        </w:tabs>
      </w:pPr>
      <w:hyperlink w:anchor="_Toc293" w:history="1">
        <w:r>
          <w:rPr>
            <w:rFonts w:ascii="仿宋" w:eastAsia="仿宋" w:hAnsi="仿宋" w:cs="仿宋" w:hint="eastAsia"/>
            <w:lang w:eastAsia="zh-CN"/>
          </w:rPr>
          <w:t>(三)、营销渠道与策略</w:t>
        </w:r>
        <w:r>
          <w:tab/>
        </w:r>
        <w:r>
          <w:fldChar w:fldCharType="begin"/>
        </w:r>
        <w:r>
          <w:instrText xml:space="preserve"> PAGEREF _Toc293 \h </w:instrText>
        </w:r>
        <w:r>
          <w:fldChar w:fldCharType="separate"/>
        </w:r>
        <w:r>
          <w:t>54</w:t>
        </w:r>
        <w:r>
          <w:fldChar w:fldCharType="end"/>
        </w:r>
      </w:hyperlink>
    </w:p>
    <w:p>
      <w:pPr>
        <w:pStyle w:val="TOC2"/>
        <w:tabs>
          <w:tab w:val="right" w:leader="dot" w:pos="8306"/>
        </w:tabs>
      </w:pPr>
      <w:hyperlink w:anchor="_Toc18766" w:history="1">
        <w:r>
          <w:rPr>
            <w:rFonts w:ascii="仿宋" w:eastAsia="仿宋" w:hAnsi="仿宋" w:cs="仿宋" w:hint="eastAsia"/>
            <w:lang w:eastAsia="zh-CN"/>
          </w:rPr>
          <w:t>(四)、推广与宣传活动</w:t>
        </w:r>
        <w:r>
          <w:tab/>
        </w:r>
        <w:r>
          <w:fldChar w:fldCharType="begin"/>
        </w:r>
        <w:r>
          <w:instrText xml:space="preserve"> PAGEREF _Toc18766 \h </w:instrText>
        </w:r>
        <w:r>
          <w:fldChar w:fldCharType="separate"/>
        </w:r>
        <w:r>
          <w:t>55</w:t>
        </w:r>
        <w:r>
          <w:fldChar w:fldCharType="end"/>
        </w:r>
      </w:hyperlink>
    </w:p>
    <w:p>
      <w:pPr>
        <w:pStyle w:val="TOC1"/>
        <w:tabs>
          <w:tab w:val="right" w:leader="dot" w:pos="8306"/>
        </w:tabs>
      </w:pPr>
      <w:hyperlink w:anchor="_Toc32337" w:history="1">
        <w:r>
          <w:rPr>
            <w:rFonts w:ascii="仿宋" w:eastAsia="仿宋" w:hAnsi="仿宋" w:cs="仿宋" w:hint="eastAsia"/>
            <w:lang w:eastAsia="zh-CN"/>
          </w:rPr>
          <w:t>十五、质量管理体系</w:t>
        </w:r>
        <w:r>
          <w:tab/>
        </w:r>
        <w:r>
          <w:fldChar w:fldCharType="begin"/>
        </w:r>
        <w:r>
          <w:instrText xml:space="preserve"> PAGEREF _Toc32337 \h </w:instrText>
        </w:r>
        <w:r>
          <w:fldChar w:fldCharType="separate"/>
        </w:r>
        <w:r>
          <w:t>60</w:t>
        </w:r>
        <w:r>
          <w:fldChar w:fldCharType="end"/>
        </w:r>
      </w:hyperlink>
    </w:p>
    <w:p>
      <w:pPr>
        <w:pStyle w:val="TOC2"/>
        <w:tabs>
          <w:tab w:val="right" w:leader="dot" w:pos="8306"/>
        </w:tabs>
      </w:pPr>
      <w:hyperlink w:anchor="_Toc23358" w:history="1">
        <w:r>
          <w:rPr>
            <w:rFonts w:ascii="仿宋" w:eastAsia="仿宋" w:hAnsi="仿宋" w:cs="仿宋" w:hint="eastAsia"/>
            <w:lang w:eastAsia="zh-CN"/>
          </w:rPr>
          <w:t>(一)、质量目标与方针</w:t>
        </w:r>
        <w:r>
          <w:tab/>
        </w:r>
        <w:r>
          <w:fldChar w:fldCharType="begin"/>
        </w:r>
        <w:r>
          <w:instrText xml:space="preserve"> PAGEREF _Toc23358 \h </w:instrText>
        </w:r>
        <w:r>
          <w:fldChar w:fldCharType="separate"/>
        </w:r>
        <w:r>
          <w:t>60</w:t>
        </w:r>
        <w:r>
          <w:fldChar w:fldCharType="end"/>
        </w:r>
      </w:hyperlink>
    </w:p>
    <w:p>
      <w:pPr>
        <w:pStyle w:val="TOC2"/>
        <w:tabs>
          <w:tab w:val="right" w:leader="dot" w:pos="8306"/>
        </w:tabs>
      </w:pPr>
      <w:hyperlink w:anchor="_Toc9033" w:history="1">
        <w:r>
          <w:rPr>
            <w:rFonts w:ascii="仿宋" w:eastAsia="仿宋" w:hAnsi="仿宋" w:cs="仿宋" w:hint="eastAsia"/>
            <w:lang w:eastAsia="zh-CN"/>
          </w:rPr>
          <w:t>(二)、质量管理责任</w:t>
        </w:r>
        <w:r>
          <w:tab/>
        </w:r>
        <w:r>
          <w:fldChar w:fldCharType="begin"/>
        </w:r>
        <w:r>
          <w:instrText xml:space="preserve"> PAGEREF _Toc9033 \h </w:instrText>
        </w:r>
        <w:r>
          <w:fldChar w:fldCharType="separate"/>
        </w:r>
        <w:r>
          <w:t>61</w:t>
        </w:r>
        <w:r>
          <w:fldChar w:fldCharType="end"/>
        </w:r>
      </w:hyperlink>
    </w:p>
    <w:p>
      <w:pPr>
        <w:pStyle w:val="TOC2"/>
        <w:tabs>
          <w:tab w:val="right" w:leader="dot" w:pos="8306"/>
        </w:tabs>
      </w:pPr>
      <w:hyperlink w:anchor="_Toc30372" w:history="1">
        <w:r>
          <w:rPr>
            <w:rFonts w:ascii="仿宋" w:eastAsia="仿宋" w:hAnsi="仿宋" w:cs="仿宋" w:hint="eastAsia"/>
            <w:lang w:eastAsia="zh-CN"/>
          </w:rPr>
          <w:t>(三)、质量管理体系文件</w:t>
        </w:r>
        <w:r>
          <w:tab/>
        </w:r>
        <w:r>
          <w:fldChar w:fldCharType="begin"/>
        </w:r>
        <w:r>
          <w:instrText xml:space="preserve"> PAGEREF _Toc30372 \h </w:instrText>
        </w:r>
        <w:r>
          <w:fldChar w:fldCharType="separate"/>
        </w:r>
        <w:r>
          <w:t>63</w:t>
        </w:r>
        <w:r>
          <w:fldChar w:fldCharType="end"/>
        </w:r>
      </w:hyperlink>
    </w:p>
    <w:p>
      <w:pPr>
        <w:pStyle w:val="TOC2"/>
        <w:tabs>
          <w:tab w:val="right" w:leader="dot" w:pos="8306"/>
        </w:tabs>
      </w:pPr>
      <w:hyperlink w:anchor="_Toc25167" w:history="1">
        <w:r>
          <w:rPr>
            <w:rFonts w:ascii="仿宋" w:eastAsia="仿宋" w:hAnsi="仿宋" w:cs="仿宋" w:hint="eastAsia"/>
            <w:lang w:eastAsia="zh-CN"/>
          </w:rPr>
          <w:t>(四)、质量培训与教育</w:t>
        </w:r>
        <w:r>
          <w:tab/>
        </w:r>
        <w:r>
          <w:fldChar w:fldCharType="begin"/>
        </w:r>
        <w:r>
          <w:instrText xml:space="preserve"> PAGEREF _Toc25167 \h </w:instrText>
        </w:r>
        <w:r>
          <w:fldChar w:fldCharType="separate"/>
        </w:r>
        <w:r>
          <w:t>65</w:t>
        </w:r>
        <w:r>
          <w:fldChar w:fldCharType="end"/>
        </w:r>
      </w:hyperlink>
    </w:p>
    <w:p>
      <w:pPr>
        <w:pStyle w:val="TOC2"/>
        <w:tabs>
          <w:tab w:val="right" w:leader="dot" w:pos="8306"/>
        </w:tabs>
      </w:pPr>
      <w:hyperlink w:anchor="_Toc30092" w:history="1">
        <w:r>
          <w:rPr>
            <w:rFonts w:ascii="仿宋" w:eastAsia="仿宋" w:hAnsi="仿宋" w:cs="仿宋" w:hint="eastAsia"/>
            <w:lang w:eastAsia="zh-CN"/>
          </w:rPr>
          <w:t>(五)、质量审核与评价</w:t>
        </w:r>
        <w:r>
          <w:tab/>
        </w:r>
        <w:r>
          <w:fldChar w:fldCharType="begin"/>
        </w:r>
        <w:r>
          <w:instrText xml:space="preserve"> PAGEREF _Toc30092 \h </w:instrText>
        </w:r>
        <w:r>
          <w:fldChar w:fldCharType="separate"/>
        </w:r>
        <w:r>
          <w:t>66</w:t>
        </w:r>
        <w:r>
          <w:fldChar w:fldCharType="end"/>
        </w:r>
      </w:hyperlink>
    </w:p>
    <w:p>
      <w:pPr>
        <w:pStyle w:val="TOC2"/>
        <w:tabs>
          <w:tab w:val="right" w:leader="dot" w:pos="8306"/>
        </w:tabs>
      </w:pPr>
      <w:hyperlink w:anchor="_Toc25289" w:history="1">
        <w:r>
          <w:rPr>
            <w:rFonts w:ascii="仿宋" w:eastAsia="仿宋" w:hAnsi="仿宋" w:cs="仿宋" w:hint="eastAsia"/>
            <w:lang w:eastAsia="zh-CN"/>
          </w:rPr>
          <w:t>(六)、不符合与纠正措施</w:t>
        </w:r>
        <w:r>
          <w:tab/>
        </w:r>
        <w:r>
          <w:fldChar w:fldCharType="begin"/>
        </w:r>
        <w:r>
          <w:instrText xml:space="preserve"> PAGEREF _Toc25289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8"/>
      <w:r>
        <w:rPr>
          <w:rFonts w:ascii="仿宋" w:eastAsia="仿宋" w:hAnsi="仿宋" w:cs="仿宋" w:hint="eastAsia"/>
          <w:sz w:val="28"/>
          <w:lang w:eastAsia="zh-CN"/>
        </w:rPr>
        <w:t>一、纺织专用设备项目文档管理</w:t>
      </w:r>
      <w:bookmarkEnd w:id="2"/>
    </w:p>
    <w:p>
      <w:pPr>
        <w:pStyle w:val="Heading2"/>
        <w:rPr>
          <w:rFonts w:ascii="仿宋" w:eastAsia="仿宋" w:hAnsi="仿宋" w:cs="仿宋" w:hint="eastAsia"/>
          <w:lang w:eastAsia="zh-CN"/>
        </w:rPr>
      </w:pPr>
      <w:bookmarkStart w:id="3" w:name="_Toc98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纺织专用设备项目高度重视文档的质量和准确性，以支持纺织专用设备项目的各项活动和决策。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文档的编制始于纺织专用设备项目计划的初期，我们制定了详细的文档编制计划，明确了每个文档的内容、格式和编写责任人。在纺织专用设备项目启动阶段，我们首先编制了纺织专用设备项目章程，明确定义了纺织专用设备项目的目标、范围、风险等关键要素。随后，纺织专用设备项目团队根据计划陆续编制了需求文档、设计文档、测试文档等各类文档，确保纺织专用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专用设备项目管理中的重要环节，旨在确保纺织专用设备项目文档符合质量标准和纺织专用设备项目需求。在纺织专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专用设备项目相关利益方和专业领域的专家对文档进行独立审查。这有助于获取更全面、客观的反馈，确保纺织专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纺织专用设备项目在文档编制与审查方面建立了严格的管理机制，通过规范的流程和多维度的审查，确保纺织专用设备项目文档的质量、准确性和可靠性，为纺织专用设备项目的顺利推进提供了有力支持。</w:t>
      </w:r>
    </w:p>
    <w:p>
      <w:pPr>
        <w:pStyle w:val="Heading2"/>
        <w:ind w:firstLine="560" w:firstLineChars="200"/>
        <w:rPr>
          <w:rFonts w:ascii="仿宋" w:eastAsia="仿宋" w:hAnsi="仿宋" w:cs="仿宋" w:hint="eastAsia"/>
          <w:sz w:val="28"/>
          <w:lang w:eastAsia="zh-CN"/>
        </w:rPr>
      </w:pPr>
      <w:bookmarkStart w:id="4" w:name="_Toc279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我们通过多渠道发布文档，包括电子邮件、纺织专用设备项目管理平台、内部网站等，以满足不同团队成员的偏好和需求。多渠道发布确保了信息的全面覆盖。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我们采用了精细的权限控制，确保只有授权人员可以访问敏感信息。这种安全措施保护了纺织专用设备项目文档的机密性，防止了未经授权的信息泄露。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7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专用设备项目生命周期中一个至关重要的环节，直接关系到纺织专用设备项目信息的长期保存和历史记录的完整性。在纺织专用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502"/>
      <w:r>
        <w:rPr>
          <w:rFonts w:ascii="仿宋" w:eastAsia="仿宋" w:hAnsi="仿宋" w:cs="仿宋" w:hint="eastAsia"/>
          <w:sz w:val="28"/>
          <w:lang w:eastAsia="zh-CN"/>
        </w:rPr>
        <w:t>二、纺织专用设备项目土建工程</w:t>
      </w:r>
      <w:bookmarkEnd w:id="6"/>
    </w:p>
    <w:p>
      <w:pPr>
        <w:pStyle w:val="Heading2"/>
        <w:rPr>
          <w:rFonts w:ascii="仿宋" w:eastAsia="仿宋" w:hAnsi="仿宋" w:cs="仿宋" w:hint="eastAsia"/>
          <w:lang w:eastAsia="zh-CN"/>
        </w:rPr>
      </w:pPr>
      <w:bookmarkStart w:id="7" w:name="_Toc1915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在纺织专用设备项目的建筑工程设计中，我们将秉承一系列重要的设计原则，以确保纺织专用设备项目建筑在功能、美观、可持续性等方面达到最佳效果。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在建筑设计中，我们将综合考虑建设和运营成本。通过精细的经济效益分析，确保设计方案在高效利用资源的同时，对纺织专用设备项目的长期盈利能力有积极的贡献。</w:t>
      </w:r>
    </w:p>
    <w:p>
      <w:pPr>
        <w:pStyle w:val="Heading2"/>
        <w:ind w:firstLine="560" w:firstLineChars="200"/>
        <w:rPr>
          <w:rFonts w:ascii="仿宋" w:eastAsia="仿宋" w:hAnsi="仿宋" w:cs="仿宋" w:hint="eastAsia"/>
          <w:sz w:val="28"/>
          <w:lang w:eastAsia="zh-CN"/>
        </w:rPr>
      </w:pPr>
      <w:bookmarkStart w:id="8" w:name="_Toc2921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的土建工程设计中，我们将精准设定设计年限，结合纺织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8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23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本期工程纺织专用设备项目预计总建筑面积XXX平方米，其中：计容建筑面积XXX平方米，计划建筑工程投资XX万元，占纺织专用设备项目总投资的XX%。</w:t>
      </w:r>
    </w:p>
    <w:p>
      <w:pPr>
        <w:pStyle w:val="Heading1"/>
        <w:ind w:firstLine="560" w:firstLineChars="200"/>
        <w:rPr>
          <w:rFonts w:ascii="仿宋" w:eastAsia="仿宋" w:hAnsi="仿宋" w:cs="仿宋" w:hint="eastAsia"/>
          <w:sz w:val="28"/>
          <w:lang w:eastAsia="zh-CN"/>
        </w:rPr>
      </w:pPr>
      <w:bookmarkStart w:id="11" w:name="_Toc13948"/>
      <w:r>
        <w:rPr>
          <w:rFonts w:ascii="仿宋" w:eastAsia="仿宋" w:hAnsi="仿宋" w:cs="仿宋" w:hint="eastAsia"/>
          <w:sz w:val="28"/>
          <w:lang w:eastAsia="zh-CN"/>
        </w:rPr>
        <w:t>三、纺织专用设备项目概论</w:t>
      </w:r>
      <w:bookmarkEnd w:id="11"/>
    </w:p>
    <w:p>
      <w:pPr>
        <w:pStyle w:val="Heading2"/>
        <w:rPr>
          <w:rFonts w:ascii="仿宋" w:eastAsia="仿宋" w:hAnsi="仿宋" w:cs="仿宋" w:hint="eastAsia"/>
          <w:lang w:eastAsia="zh-CN"/>
        </w:rPr>
      </w:pPr>
      <w:bookmarkStart w:id="12" w:name="_Toc8125"/>
      <w:r>
        <w:rPr>
          <w:rFonts w:ascii="仿宋" w:eastAsia="仿宋" w:hAnsi="仿宋" w:cs="仿宋" w:hint="eastAsia"/>
          <w:lang w:eastAsia="zh-CN"/>
        </w:rPr>
        <w:t>(一)、纺织专用设备项目概况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起源追溯至对市场的深入洞察。市场的不断演变与变革为纺织专用设备项目提供了难得的机遇。当前市场存在的需求缺口和变革的大环境共同构成了纺织专用设备项目的背景。这个纺织专用设备项目旨在充分利用市场机遇，填补行业中尚未满足的需求，为客户提供全新的解决方案。市场的变革和需求的增长使得这个纺织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正式命名为纺织专用设备。这个名称不仅仅是一个标识，更代表了纺织专用设备项目的核心理念和愿景。它蕴含着纺织专用设备项目所要解决问题的关键字，具有强烈的表达和辨识度，为纺织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核心目标是提供一种全新、高效的解决方案，满足客户日益增长的需求。纺织专用设备项目追求的不仅仅是满足市场需求，更是在市场中获得卓越的竞争优势。通过不断提升产品或服务的质量和创新水平，纺织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纺织专用设备项目范围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全面涵盖了产品研发、制造、市场推广和售后服务，确保从产品设计到最终用户体验的全方位关注。这一全面的纺织专用设备项目范围是为了确保纺织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纺织专用设备项目计划在未来18个月内完成，包括研发、测试、市场试点和正式推出等不同阶段。这个时间表的合理设计是为了确保纺织专用设备项目各个阶段的顺利推进，以便按时交付高质量的成果。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总预算估算为XX百万美元，主要分配在研发、市场推广、人员培训和运营等方面。这一充足的预算为纺织专用设备项目提供了充足的资源，确保纺织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可能面临的风险包括市场接受度低、技术难题、竞争激烈等。纺织专用设备项目团队已经制定了相应的风险应对计划，通过前瞻性的风险管理，确保纺织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纺织专用设备项目汇聚了一支经验丰富、多领域专业素养的核心团队，确保纺织专用设备项目在各个方面都能拥有高水平的执行力。团队的协同作战是纺织专用设备项目成功的关键因素之一。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纺织专用设备项目背景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纺织专用设备项目的背景根植于市场对更高效、创新产品的渴望，同时也受到科技发展对行业格局的深刻改变的影响。这为纺织专用设备项目提供了广阔的发展空间和市场需求。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截至目前，纺织专用设备项目已完成市场调研和技术验证，取得了初步的成功。这为纺织专用设备项目在未来的发展奠定了坚实的基础，为更远大的目标打下了坚实的基石。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433"/>
      <w:r>
        <w:rPr>
          <w:rFonts w:ascii="仿宋" w:eastAsia="仿宋" w:hAnsi="仿宋" w:cs="仿宋" w:hint="eastAsia"/>
          <w:sz w:val="28"/>
          <w:lang w:eastAsia="zh-CN"/>
        </w:rPr>
        <w:t>(二)、纺织专用设备项目目标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keyword》纺织专用设备项目首要业务目标是在市场中占据有利地位，实现产品/服务的成功推广和销售。通过不断提升产品质量、创新性，纺织专用设备项目追求成为行业中的领导者，赢得更多客户的青睐。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在科技迅速发展的时代，纺织专用设备项目着眼于技术创新。通过持续的研发和技术升级，纺织专用设备项目旨在推出更具创新性的产品或服务，以满足市场对新鲜、先进解决方案的需求。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为了建立可持续的客户关系，纺织专用设备项目设定了客户满意度目标。通过提供卓越的产品质量和优质的客户服务，纺织专用设备项目追求赢得客户的信任和忠诚度，确保他们的满意度达到行业领先水平。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纺织专用设备项目注重社会责任和可持续发展。通过实施环保、社会责任纺织专用设备项目，纺织专用设备项目致力于在经济发展的同时保护环境，促进社会公平，实现可持续经营。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纺织专用设备项目的团队是实现目标的核心驱动力。因此，纺织专用设备项目设定了团队发展目标，包括提升团队成员的专业技能、培养领导力，以及搭建协同高效的团队工作氛围。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694"/>
      <w:r>
        <w:rPr>
          <w:rFonts w:ascii="仿宋" w:eastAsia="仿宋" w:hAnsi="仿宋" w:cs="仿宋" w:hint="eastAsia"/>
          <w:sz w:val="28"/>
          <w:lang w:eastAsia="zh-CN"/>
        </w:rPr>
        <w:t>(三)、纺织专用设备项目提出的理由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纺织专用设备项目提出的理由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源于对市场机遇的深刻洞察。当前市场中存在的需求缺口和行业发展趋势表明，有巨大的商业机会等待被开发。通过准确捕捉市场机遇，纺织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理念基于对技术创新的信仰。通过持续的研发和技术投入，纺织专用设备项目有望推出更具创新性的产品或服务。在科技飞速发展的当下，纺织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纺织专用设备项目的提出是为了增强企业的行业竞争力。通过提升产品或服务的质量和独特性，纺织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响应了消费者需求的变化。随着社会和科技的不断发展，消费者对产品和服务的需求也在发生变化。通过深入了解并及时回应消费者的新需求，纺织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纺织专用设备项目的提出是企业战略发展规划的一部分。在面对日益激烈的市场竞争和不断变化的商业环境中，纺织专用设备项目作为企业战略的一环，旨在为企业开辟新的增长领域，巩固企业在行业中的地位。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不仅仅是基于商业考量，还注重社会责任。通过推出环保、社会责任等方面的纺织专用设备项目，纺织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纺织专用设备项目的提出反映了对利益相关者期望的关注。包括客户、员工、投资者等利益相关者在企业发展中都有着各自的期望，纺织专用设备项目力求在满足这些期望的同时，取得更大的共赢。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2861"/>
      <w:r>
        <w:rPr>
          <w:rFonts w:ascii="仿宋" w:eastAsia="仿宋" w:hAnsi="仿宋" w:cs="仿宋" w:hint="eastAsia"/>
          <w:sz w:val="28"/>
          <w:lang w:eastAsia="zh-CN"/>
        </w:rPr>
        <w:t>(四)、纺织专用设备项目意义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首要意义在于提升企业的市场竞争力。通过持续的创新和对产品质量的高标准要求，纺织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专用设备项目的推进将促使行业技术水平的提升。通过引入先进技术和创新性解决方案，纺织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专用设备项目不仅创造了大量就业机会，提高了就业水平，还注重社会责任和环保。通过参与社会公益事业和推动环保纺织专用设备项目，纺织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130"/>
      <w:r>
        <w:rPr>
          <w:rFonts w:ascii="仿宋" w:eastAsia="仿宋" w:hAnsi="仿宋" w:cs="仿宋" w:hint="eastAsia"/>
          <w:sz w:val="28"/>
          <w:lang w:eastAsia="zh-CN"/>
        </w:rPr>
        <w:t>(五)、纺织专用设备项目背景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在当今迅猛发展的商业环境中，纺织专用设备项目的动因根植于对多方面因素的审慎考量。这个纺织专用设备项目的提出并非孤立的决策，而是对企业所处背景深入思考的产物。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专用设备项目背后的首要原因。科技的迅速发展和全球市场的快速变化使得企业必须灵活应对。纺织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竞争的激烈程度也是纺织专用设备项目背景中不可忽视的一环。企业需要在激烈竞争中脱颖而出，为此，纺织专用设备项目致力于打破常规，提供独特的价值主张，以吸引客户并确保市场份额的增长。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技术的迅速发展为企业带来了机遇与挑战。作为纺织专用设备项目启动的背景之一，对新兴技术的应用将有助于提升企业的技术水平，使其在不断演进的商业环境中保持竞争优势。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此外，社会对企业责任的期望也在逐渐升高。纺织专用设备项目充分融入了社会责任的理念，通过可持续经营和社会公益纺织专用设备项目，企图为社会贡献一份力量，在商业成功的同时关注社会价值。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0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662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纺织专用设备项目的主要产品是XXXX，预计年产值为XXX万元。这一产品在市场中占据着重要的地位，其广泛的应用范围使得该纺织专用设备项目的市场前景非常广阔。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https://d.book118.com/397166021055006026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607CA"/>
    <w:rsid w:val="18160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602105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2024-01-06T06:33:00Z</dcterms:created>
  <dcterms:modified xsi:type="dcterms:W3CDTF">2024-01-06T06:33:47Z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B9D08D8ACF6D40EF92FFD66E529EBE83_11</vt:lpwstr>
  </property>
  <property fmtid="{D5CDD505-2E9C-101B-9397-08002B2CF9AE}" pid="3" name="KSOProductBuildVer">
    <vt:lpwstr>2052-12.1.0.16120</vt:lpwstr>
  </property>
</Properties>
</file>