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涂料助剂：流平剂项目建设总纲及方案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7" w:history="1">
        <w:r>
          <w:rPr>
            <w:rFonts w:ascii="仿宋" w:eastAsia="仿宋" w:hAnsi="仿宋" w:cs="仿宋" w:hint="eastAsia"/>
            <w:lang w:eastAsia="zh-CN"/>
          </w:rPr>
          <w:t>概论</w:t>
        </w:r>
        <w:r>
          <w:tab/>
        </w:r>
        <w:r>
          <w:fldChar w:fldCharType="begin"/>
        </w:r>
        <w:r>
          <w:instrText xml:space="preserve"> PAGEREF _Toc167 \h </w:instrText>
        </w:r>
        <w:r>
          <w:fldChar w:fldCharType="separate"/>
        </w:r>
        <w:r>
          <w:t>3</w:t>
        </w:r>
        <w:r>
          <w:fldChar w:fldCharType="end"/>
        </w:r>
      </w:hyperlink>
    </w:p>
    <w:p>
      <w:pPr>
        <w:pStyle w:val="TOC1"/>
        <w:tabs>
          <w:tab w:val="right" w:leader="dot" w:pos="8306"/>
        </w:tabs>
      </w:pPr>
      <w:hyperlink w:anchor="_Toc25109" w:history="1">
        <w:r>
          <w:rPr>
            <w:rFonts w:ascii="仿宋" w:eastAsia="仿宋" w:hAnsi="仿宋" w:cs="仿宋" w:hint="eastAsia"/>
            <w:lang w:eastAsia="zh-CN"/>
          </w:rPr>
          <w:t>一、项目监理与质量保证</w:t>
        </w:r>
        <w:r>
          <w:tab/>
        </w:r>
        <w:r>
          <w:fldChar w:fldCharType="begin"/>
        </w:r>
        <w:r>
          <w:instrText xml:space="preserve"> PAGEREF _Toc25109 \h </w:instrText>
        </w:r>
        <w:r>
          <w:fldChar w:fldCharType="separate"/>
        </w:r>
        <w:r>
          <w:t>3</w:t>
        </w:r>
        <w:r>
          <w:fldChar w:fldCharType="end"/>
        </w:r>
      </w:hyperlink>
    </w:p>
    <w:p>
      <w:pPr>
        <w:pStyle w:val="TOC2"/>
        <w:tabs>
          <w:tab w:val="right" w:leader="dot" w:pos="8306"/>
        </w:tabs>
      </w:pPr>
      <w:hyperlink w:anchor="_Toc10363" w:history="1">
        <w:r>
          <w:rPr>
            <w:rFonts w:ascii="仿宋" w:eastAsia="仿宋" w:hAnsi="仿宋" w:cs="仿宋" w:hint="eastAsia"/>
            <w:lang w:eastAsia="zh-CN"/>
          </w:rPr>
          <w:t>(一)、监理体系构建</w:t>
        </w:r>
        <w:r>
          <w:tab/>
        </w:r>
        <w:r>
          <w:fldChar w:fldCharType="begin"/>
        </w:r>
        <w:r>
          <w:instrText xml:space="preserve"> PAGEREF _Toc10363 \h </w:instrText>
        </w:r>
        <w:r>
          <w:fldChar w:fldCharType="separate"/>
        </w:r>
        <w:r>
          <w:t>3</w:t>
        </w:r>
        <w:r>
          <w:fldChar w:fldCharType="end"/>
        </w:r>
      </w:hyperlink>
    </w:p>
    <w:p>
      <w:pPr>
        <w:pStyle w:val="TOC2"/>
        <w:tabs>
          <w:tab w:val="right" w:leader="dot" w:pos="8306"/>
        </w:tabs>
      </w:pPr>
      <w:hyperlink w:anchor="_Toc20515" w:history="1">
        <w:r>
          <w:rPr>
            <w:rFonts w:ascii="仿宋" w:eastAsia="仿宋" w:hAnsi="仿宋" w:cs="仿宋" w:hint="eastAsia"/>
            <w:lang w:eastAsia="zh-CN"/>
          </w:rPr>
          <w:t>(二)、质量保证体系实施</w:t>
        </w:r>
        <w:r>
          <w:tab/>
        </w:r>
        <w:r>
          <w:fldChar w:fldCharType="begin"/>
        </w:r>
        <w:r>
          <w:instrText xml:space="preserve"> PAGEREF _Toc20515 \h </w:instrText>
        </w:r>
        <w:r>
          <w:fldChar w:fldCharType="separate"/>
        </w:r>
        <w:r>
          <w:t>4</w:t>
        </w:r>
        <w:r>
          <w:fldChar w:fldCharType="end"/>
        </w:r>
      </w:hyperlink>
    </w:p>
    <w:p>
      <w:pPr>
        <w:pStyle w:val="TOC2"/>
        <w:tabs>
          <w:tab w:val="right" w:leader="dot" w:pos="8306"/>
        </w:tabs>
      </w:pPr>
      <w:hyperlink w:anchor="_Toc30669" w:history="1">
        <w:r>
          <w:rPr>
            <w:rFonts w:ascii="仿宋" w:eastAsia="仿宋" w:hAnsi="仿宋" w:cs="仿宋" w:hint="eastAsia"/>
            <w:lang w:eastAsia="zh-CN"/>
          </w:rPr>
          <w:t>(三)、监理与质量控制流程</w:t>
        </w:r>
        <w:r>
          <w:tab/>
        </w:r>
        <w:r>
          <w:fldChar w:fldCharType="begin"/>
        </w:r>
        <w:r>
          <w:instrText xml:space="preserve"> PAGEREF _Toc30669 \h </w:instrText>
        </w:r>
        <w:r>
          <w:fldChar w:fldCharType="separate"/>
        </w:r>
        <w:r>
          <w:t>4</w:t>
        </w:r>
        <w:r>
          <w:fldChar w:fldCharType="end"/>
        </w:r>
      </w:hyperlink>
    </w:p>
    <w:p>
      <w:pPr>
        <w:pStyle w:val="TOC1"/>
        <w:tabs>
          <w:tab w:val="right" w:leader="dot" w:pos="8306"/>
        </w:tabs>
      </w:pPr>
      <w:hyperlink w:anchor="_Toc14171" w:history="1">
        <w:r>
          <w:rPr>
            <w:rFonts w:ascii="仿宋" w:eastAsia="仿宋" w:hAnsi="仿宋" w:cs="仿宋" w:hint="eastAsia"/>
            <w:lang w:eastAsia="zh-CN"/>
          </w:rPr>
          <w:t>二、经济影响分析</w:t>
        </w:r>
        <w:r>
          <w:tab/>
        </w:r>
        <w:r>
          <w:fldChar w:fldCharType="begin"/>
        </w:r>
        <w:r>
          <w:instrText xml:space="preserve"> PAGEREF _Toc14171 \h </w:instrText>
        </w:r>
        <w:r>
          <w:fldChar w:fldCharType="separate"/>
        </w:r>
        <w:r>
          <w:t>5</w:t>
        </w:r>
        <w:r>
          <w:fldChar w:fldCharType="end"/>
        </w:r>
      </w:hyperlink>
    </w:p>
    <w:p>
      <w:pPr>
        <w:pStyle w:val="TOC2"/>
        <w:tabs>
          <w:tab w:val="right" w:leader="dot" w:pos="8306"/>
        </w:tabs>
      </w:pPr>
      <w:hyperlink w:anchor="_Toc24001" w:history="1">
        <w:r>
          <w:rPr>
            <w:rFonts w:ascii="仿宋" w:eastAsia="仿宋" w:hAnsi="仿宋" w:cs="仿宋" w:hint="eastAsia"/>
            <w:lang w:eastAsia="zh-CN"/>
          </w:rPr>
          <w:t>(一)、经济费用效益或费用效果分析</w:t>
        </w:r>
        <w:r>
          <w:tab/>
        </w:r>
        <w:r>
          <w:fldChar w:fldCharType="begin"/>
        </w:r>
        <w:r>
          <w:instrText xml:space="preserve"> PAGEREF _Toc24001 \h </w:instrText>
        </w:r>
        <w:r>
          <w:fldChar w:fldCharType="separate"/>
        </w:r>
        <w:r>
          <w:t>5</w:t>
        </w:r>
        <w:r>
          <w:fldChar w:fldCharType="end"/>
        </w:r>
      </w:hyperlink>
    </w:p>
    <w:p>
      <w:pPr>
        <w:pStyle w:val="TOC2"/>
        <w:tabs>
          <w:tab w:val="right" w:leader="dot" w:pos="8306"/>
        </w:tabs>
      </w:pPr>
      <w:hyperlink w:anchor="_Toc24909" w:history="1">
        <w:r>
          <w:rPr>
            <w:rFonts w:ascii="仿宋" w:eastAsia="仿宋" w:hAnsi="仿宋" w:cs="仿宋" w:hint="eastAsia"/>
            <w:lang w:eastAsia="zh-CN"/>
          </w:rPr>
          <w:t>(二)、行业影响分析</w:t>
        </w:r>
        <w:r>
          <w:tab/>
        </w:r>
        <w:r>
          <w:fldChar w:fldCharType="begin"/>
        </w:r>
        <w:r>
          <w:instrText xml:space="preserve"> PAGEREF _Toc24909 \h </w:instrText>
        </w:r>
        <w:r>
          <w:fldChar w:fldCharType="separate"/>
        </w:r>
        <w:r>
          <w:t>7</w:t>
        </w:r>
        <w:r>
          <w:fldChar w:fldCharType="end"/>
        </w:r>
      </w:hyperlink>
    </w:p>
    <w:p>
      <w:pPr>
        <w:pStyle w:val="TOC2"/>
        <w:tabs>
          <w:tab w:val="right" w:leader="dot" w:pos="8306"/>
        </w:tabs>
      </w:pPr>
      <w:hyperlink w:anchor="_Toc16545" w:history="1">
        <w:r>
          <w:rPr>
            <w:rFonts w:ascii="仿宋" w:eastAsia="仿宋" w:hAnsi="仿宋" w:cs="仿宋" w:hint="eastAsia"/>
            <w:lang w:eastAsia="zh-CN"/>
          </w:rPr>
          <w:t>(三)、区域经济影响分析</w:t>
        </w:r>
        <w:r>
          <w:tab/>
        </w:r>
        <w:r>
          <w:fldChar w:fldCharType="begin"/>
        </w:r>
        <w:r>
          <w:instrText xml:space="preserve"> PAGEREF _Toc16545 \h </w:instrText>
        </w:r>
        <w:r>
          <w:fldChar w:fldCharType="separate"/>
        </w:r>
        <w:r>
          <w:t>9</w:t>
        </w:r>
        <w:r>
          <w:fldChar w:fldCharType="end"/>
        </w:r>
      </w:hyperlink>
    </w:p>
    <w:p>
      <w:pPr>
        <w:pStyle w:val="TOC2"/>
        <w:tabs>
          <w:tab w:val="right" w:leader="dot" w:pos="8306"/>
        </w:tabs>
      </w:pPr>
      <w:hyperlink w:anchor="_Toc14896" w:history="1">
        <w:r>
          <w:rPr>
            <w:rFonts w:ascii="仿宋" w:eastAsia="仿宋" w:hAnsi="仿宋" w:cs="仿宋" w:hint="eastAsia"/>
            <w:lang w:eastAsia="zh-CN"/>
          </w:rPr>
          <w:t>(四)、宏观经济影响分析</w:t>
        </w:r>
        <w:r>
          <w:tab/>
        </w:r>
        <w:r>
          <w:fldChar w:fldCharType="begin"/>
        </w:r>
        <w:r>
          <w:instrText xml:space="preserve"> PAGEREF _Toc14896 \h </w:instrText>
        </w:r>
        <w:r>
          <w:fldChar w:fldCharType="separate"/>
        </w:r>
        <w:r>
          <w:t>10</w:t>
        </w:r>
        <w:r>
          <w:fldChar w:fldCharType="end"/>
        </w:r>
      </w:hyperlink>
    </w:p>
    <w:p>
      <w:pPr>
        <w:pStyle w:val="TOC1"/>
        <w:tabs>
          <w:tab w:val="right" w:leader="dot" w:pos="8306"/>
        </w:tabs>
      </w:pPr>
      <w:hyperlink w:anchor="_Toc18061" w:history="1">
        <w:r>
          <w:rPr>
            <w:rFonts w:ascii="仿宋" w:eastAsia="仿宋" w:hAnsi="仿宋" w:cs="仿宋" w:hint="eastAsia"/>
            <w:lang w:eastAsia="zh-CN"/>
          </w:rPr>
          <w:t>三、发展规划、产业政策和行业准入分析</w:t>
        </w:r>
        <w:r>
          <w:tab/>
        </w:r>
        <w:r>
          <w:fldChar w:fldCharType="begin"/>
        </w:r>
        <w:r>
          <w:instrText xml:space="preserve"> PAGEREF _Toc18061 \h </w:instrText>
        </w:r>
        <w:r>
          <w:fldChar w:fldCharType="separate"/>
        </w:r>
        <w:r>
          <w:t>11</w:t>
        </w:r>
        <w:r>
          <w:fldChar w:fldCharType="end"/>
        </w:r>
      </w:hyperlink>
    </w:p>
    <w:p>
      <w:pPr>
        <w:pStyle w:val="TOC2"/>
        <w:tabs>
          <w:tab w:val="right" w:leader="dot" w:pos="8306"/>
        </w:tabs>
      </w:pPr>
      <w:hyperlink w:anchor="_Toc14148" w:history="1">
        <w:r>
          <w:rPr>
            <w:rFonts w:ascii="仿宋" w:eastAsia="仿宋" w:hAnsi="仿宋" w:cs="仿宋" w:hint="eastAsia"/>
            <w:lang w:eastAsia="zh-CN"/>
          </w:rPr>
          <w:t>(一)、发展规划分析</w:t>
        </w:r>
        <w:r>
          <w:tab/>
        </w:r>
        <w:r>
          <w:fldChar w:fldCharType="begin"/>
        </w:r>
        <w:r>
          <w:instrText xml:space="preserve"> PAGEREF _Toc14148 \h </w:instrText>
        </w:r>
        <w:r>
          <w:fldChar w:fldCharType="separate"/>
        </w:r>
        <w:r>
          <w:t>11</w:t>
        </w:r>
        <w:r>
          <w:fldChar w:fldCharType="end"/>
        </w:r>
      </w:hyperlink>
    </w:p>
    <w:p>
      <w:pPr>
        <w:pStyle w:val="TOC2"/>
        <w:tabs>
          <w:tab w:val="right" w:leader="dot" w:pos="8306"/>
        </w:tabs>
      </w:pPr>
      <w:hyperlink w:anchor="_Toc24808" w:history="1">
        <w:r>
          <w:rPr>
            <w:rFonts w:ascii="仿宋" w:eastAsia="仿宋" w:hAnsi="仿宋" w:cs="仿宋" w:hint="eastAsia"/>
            <w:lang w:eastAsia="zh-CN"/>
          </w:rPr>
          <w:t>(二)、产业政策分析</w:t>
        </w:r>
        <w:r>
          <w:tab/>
        </w:r>
        <w:r>
          <w:fldChar w:fldCharType="begin"/>
        </w:r>
        <w:r>
          <w:instrText xml:space="preserve"> PAGEREF _Toc24808 \h </w:instrText>
        </w:r>
        <w:r>
          <w:fldChar w:fldCharType="separate"/>
        </w:r>
        <w:r>
          <w:t>13</w:t>
        </w:r>
        <w:r>
          <w:fldChar w:fldCharType="end"/>
        </w:r>
      </w:hyperlink>
    </w:p>
    <w:p>
      <w:pPr>
        <w:pStyle w:val="TOC2"/>
        <w:tabs>
          <w:tab w:val="right" w:leader="dot" w:pos="8306"/>
        </w:tabs>
      </w:pPr>
      <w:hyperlink w:anchor="_Toc30996" w:history="1">
        <w:r>
          <w:rPr>
            <w:rFonts w:ascii="仿宋" w:eastAsia="仿宋" w:hAnsi="仿宋" w:cs="仿宋" w:hint="eastAsia"/>
            <w:lang w:eastAsia="zh-CN"/>
          </w:rPr>
          <w:t>(三)、行业准入分析</w:t>
        </w:r>
        <w:r>
          <w:tab/>
        </w:r>
        <w:r>
          <w:fldChar w:fldCharType="begin"/>
        </w:r>
        <w:r>
          <w:instrText xml:space="preserve"> PAGEREF _Toc30996 \h </w:instrText>
        </w:r>
        <w:r>
          <w:fldChar w:fldCharType="separate"/>
        </w:r>
        <w:r>
          <w:t>15</w:t>
        </w:r>
        <w:r>
          <w:fldChar w:fldCharType="end"/>
        </w:r>
      </w:hyperlink>
    </w:p>
    <w:p>
      <w:pPr>
        <w:pStyle w:val="TOC1"/>
        <w:tabs>
          <w:tab w:val="right" w:leader="dot" w:pos="8306"/>
        </w:tabs>
      </w:pPr>
      <w:hyperlink w:anchor="_Toc6131" w:history="1">
        <w:r>
          <w:rPr>
            <w:rFonts w:ascii="仿宋" w:eastAsia="仿宋" w:hAnsi="仿宋" w:cs="仿宋" w:hint="eastAsia"/>
            <w:lang w:eastAsia="zh-CN"/>
          </w:rPr>
          <w:t>四、环境和生态影响分析</w:t>
        </w:r>
        <w:r>
          <w:tab/>
        </w:r>
        <w:r>
          <w:fldChar w:fldCharType="begin"/>
        </w:r>
        <w:r>
          <w:instrText xml:space="preserve"> PAGEREF _Toc6131 \h </w:instrText>
        </w:r>
        <w:r>
          <w:fldChar w:fldCharType="separate"/>
        </w:r>
        <w:r>
          <w:t>16</w:t>
        </w:r>
        <w:r>
          <w:fldChar w:fldCharType="end"/>
        </w:r>
      </w:hyperlink>
    </w:p>
    <w:p>
      <w:pPr>
        <w:pStyle w:val="TOC2"/>
        <w:tabs>
          <w:tab w:val="right" w:leader="dot" w:pos="8306"/>
        </w:tabs>
      </w:pPr>
      <w:hyperlink w:anchor="_Toc20766" w:history="1">
        <w:r>
          <w:rPr>
            <w:rFonts w:ascii="仿宋" w:eastAsia="仿宋" w:hAnsi="仿宋" w:cs="仿宋" w:hint="eastAsia"/>
            <w:lang w:eastAsia="zh-CN"/>
          </w:rPr>
          <w:t>(一)、环境和生态现状</w:t>
        </w:r>
        <w:r>
          <w:tab/>
        </w:r>
        <w:r>
          <w:fldChar w:fldCharType="begin"/>
        </w:r>
        <w:r>
          <w:instrText xml:space="preserve"> PAGEREF _Toc20766 \h </w:instrText>
        </w:r>
        <w:r>
          <w:fldChar w:fldCharType="separate"/>
        </w:r>
        <w:r>
          <w:t>16</w:t>
        </w:r>
        <w:r>
          <w:fldChar w:fldCharType="end"/>
        </w:r>
      </w:hyperlink>
    </w:p>
    <w:p>
      <w:pPr>
        <w:pStyle w:val="TOC2"/>
        <w:tabs>
          <w:tab w:val="right" w:leader="dot" w:pos="8306"/>
        </w:tabs>
      </w:pPr>
      <w:hyperlink w:anchor="_Toc16497" w:history="1">
        <w:r>
          <w:rPr>
            <w:rFonts w:ascii="仿宋" w:eastAsia="仿宋" w:hAnsi="仿宋" w:cs="仿宋" w:hint="eastAsia"/>
            <w:lang w:eastAsia="zh-CN"/>
          </w:rPr>
          <w:t>(二)、生态环境影响分析</w:t>
        </w:r>
        <w:r>
          <w:tab/>
        </w:r>
        <w:r>
          <w:fldChar w:fldCharType="begin"/>
        </w:r>
        <w:r>
          <w:instrText xml:space="preserve"> PAGEREF _Toc16497 \h </w:instrText>
        </w:r>
        <w:r>
          <w:fldChar w:fldCharType="separate"/>
        </w:r>
        <w:r>
          <w:t>18</w:t>
        </w:r>
        <w:r>
          <w:fldChar w:fldCharType="end"/>
        </w:r>
      </w:hyperlink>
    </w:p>
    <w:p>
      <w:pPr>
        <w:pStyle w:val="TOC2"/>
        <w:tabs>
          <w:tab w:val="right" w:leader="dot" w:pos="8306"/>
        </w:tabs>
      </w:pPr>
      <w:hyperlink w:anchor="_Toc19820" w:history="1">
        <w:r>
          <w:rPr>
            <w:rFonts w:ascii="仿宋" w:eastAsia="仿宋" w:hAnsi="仿宋" w:cs="仿宋" w:hint="eastAsia"/>
            <w:lang w:eastAsia="zh-CN"/>
          </w:rPr>
          <w:t>(三)、生态环境保护措施</w:t>
        </w:r>
        <w:r>
          <w:tab/>
        </w:r>
        <w:r>
          <w:fldChar w:fldCharType="begin"/>
        </w:r>
        <w:r>
          <w:instrText xml:space="preserve"> PAGEREF _Toc19820 \h </w:instrText>
        </w:r>
        <w:r>
          <w:fldChar w:fldCharType="separate"/>
        </w:r>
        <w:r>
          <w:t>19</w:t>
        </w:r>
        <w:r>
          <w:fldChar w:fldCharType="end"/>
        </w:r>
      </w:hyperlink>
    </w:p>
    <w:p>
      <w:pPr>
        <w:pStyle w:val="TOC2"/>
        <w:tabs>
          <w:tab w:val="right" w:leader="dot" w:pos="8306"/>
        </w:tabs>
      </w:pPr>
      <w:hyperlink w:anchor="_Toc21329" w:history="1">
        <w:r>
          <w:rPr>
            <w:rFonts w:ascii="仿宋" w:eastAsia="仿宋" w:hAnsi="仿宋" w:cs="仿宋" w:hint="eastAsia"/>
            <w:lang w:eastAsia="zh-CN"/>
          </w:rPr>
          <w:t>(四)、地质灾害影响分析</w:t>
        </w:r>
        <w:r>
          <w:tab/>
        </w:r>
        <w:r>
          <w:fldChar w:fldCharType="begin"/>
        </w:r>
        <w:r>
          <w:instrText xml:space="preserve"> PAGEREF _Toc21329 \h </w:instrText>
        </w:r>
        <w:r>
          <w:fldChar w:fldCharType="separate"/>
        </w:r>
        <w:r>
          <w:t>21</w:t>
        </w:r>
        <w:r>
          <w:fldChar w:fldCharType="end"/>
        </w:r>
      </w:hyperlink>
    </w:p>
    <w:p>
      <w:pPr>
        <w:pStyle w:val="TOC2"/>
        <w:tabs>
          <w:tab w:val="right" w:leader="dot" w:pos="8306"/>
        </w:tabs>
      </w:pPr>
      <w:hyperlink w:anchor="_Toc16916" w:history="1">
        <w:r>
          <w:rPr>
            <w:rFonts w:ascii="仿宋" w:eastAsia="仿宋" w:hAnsi="仿宋" w:cs="仿宋" w:hint="eastAsia"/>
            <w:lang w:eastAsia="zh-CN"/>
          </w:rPr>
          <w:t>(五)、特殊环境影响</w:t>
        </w:r>
        <w:r>
          <w:tab/>
        </w:r>
        <w:r>
          <w:fldChar w:fldCharType="begin"/>
        </w:r>
        <w:r>
          <w:instrText xml:space="preserve"> PAGEREF _Toc16916 \h </w:instrText>
        </w:r>
        <w:r>
          <w:fldChar w:fldCharType="separate"/>
        </w:r>
        <w:r>
          <w:t>22</w:t>
        </w:r>
        <w:r>
          <w:fldChar w:fldCharType="end"/>
        </w:r>
      </w:hyperlink>
    </w:p>
    <w:p>
      <w:pPr>
        <w:pStyle w:val="TOC1"/>
        <w:tabs>
          <w:tab w:val="right" w:leader="dot" w:pos="8306"/>
        </w:tabs>
      </w:pPr>
      <w:hyperlink w:anchor="_Toc8102" w:history="1">
        <w:r>
          <w:rPr>
            <w:rFonts w:ascii="仿宋" w:eastAsia="仿宋" w:hAnsi="仿宋" w:cs="仿宋" w:hint="eastAsia"/>
            <w:lang w:eastAsia="zh-CN"/>
          </w:rPr>
          <w:t>五、资源开发及综合利用分析</w:t>
        </w:r>
        <w:r>
          <w:tab/>
        </w:r>
        <w:r>
          <w:fldChar w:fldCharType="begin"/>
        </w:r>
        <w:r>
          <w:instrText xml:space="preserve"> PAGEREF _Toc8102 \h </w:instrText>
        </w:r>
        <w:r>
          <w:fldChar w:fldCharType="separate"/>
        </w:r>
        <w:r>
          <w:t>23</w:t>
        </w:r>
        <w:r>
          <w:fldChar w:fldCharType="end"/>
        </w:r>
      </w:hyperlink>
    </w:p>
    <w:p>
      <w:pPr>
        <w:pStyle w:val="TOC2"/>
        <w:tabs>
          <w:tab w:val="right" w:leader="dot" w:pos="8306"/>
        </w:tabs>
      </w:pPr>
      <w:hyperlink w:anchor="_Toc18378" w:history="1">
        <w:r>
          <w:rPr>
            <w:rFonts w:ascii="仿宋" w:eastAsia="仿宋" w:hAnsi="仿宋" w:cs="仿宋" w:hint="eastAsia"/>
            <w:lang w:eastAsia="zh-CN"/>
          </w:rPr>
          <w:t>(一)、资源开发方案</w:t>
        </w:r>
        <w:r>
          <w:tab/>
        </w:r>
        <w:r>
          <w:fldChar w:fldCharType="begin"/>
        </w:r>
        <w:r>
          <w:instrText xml:space="preserve"> PAGEREF _Toc18378 \h </w:instrText>
        </w:r>
        <w:r>
          <w:fldChar w:fldCharType="separate"/>
        </w:r>
        <w:r>
          <w:t>23</w:t>
        </w:r>
        <w:r>
          <w:fldChar w:fldCharType="end"/>
        </w:r>
      </w:hyperlink>
    </w:p>
    <w:p>
      <w:pPr>
        <w:pStyle w:val="TOC2"/>
        <w:tabs>
          <w:tab w:val="right" w:leader="dot" w:pos="8306"/>
        </w:tabs>
      </w:pPr>
      <w:hyperlink w:anchor="_Toc4481" w:history="1">
        <w:r>
          <w:rPr>
            <w:rFonts w:ascii="仿宋" w:eastAsia="仿宋" w:hAnsi="仿宋" w:cs="仿宋" w:hint="eastAsia"/>
            <w:lang w:eastAsia="zh-CN"/>
          </w:rPr>
          <w:t>(二)、资源利用方案</w:t>
        </w:r>
        <w:r>
          <w:tab/>
        </w:r>
        <w:r>
          <w:fldChar w:fldCharType="begin"/>
        </w:r>
        <w:r>
          <w:instrText xml:space="preserve"> PAGEREF _Toc4481 \h </w:instrText>
        </w:r>
        <w:r>
          <w:fldChar w:fldCharType="separate"/>
        </w:r>
        <w:r>
          <w:t>24</w:t>
        </w:r>
        <w:r>
          <w:fldChar w:fldCharType="end"/>
        </w:r>
      </w:hyperlink>
    </w:p>
    <w:p>
      <w:pPr>
        <w:pStyle w:val="TOC2"/>
        <w:tabs>
          <w:tab w:val="right" w:leader="dot" w:pos="8306"/>
        </w:tabs>
      </w:pPr>
      <w:hyperlink w:anchor="_Toc8162" w:history="1">
        <w:r>
          <w:rPr>
            <w:rFonts w:ascii="仿宋" w:eastAsia="仿宋" w:hAnsi="仿宋" w:cs="仿宋" w:hint="eastAsia"/>
            <w:lang w:eastAsia="zh-CN"/>
          </w:rPr>
          <w:t>(三)、资源节约措施</w:t>
        </w:r>
        <w:r>
          <w:tab/>
        </w:r>
        <w:r>
          <w:fldChar w:fldCharType="begin"/>
        </w:r>
        <w:r>
          <w:instrText xml:space="preserve"> PAGEREF _Toc8162 \h </w:instrText>
        </w:r>
        <w:r>
          <w:fldChar w:fldCharType="separate"/>
        </w:r>
        <w:r>
          <w:t>25</w:t>
        </w:r>
        <w:r>
          <w:fldChar w:fldCharType="end"/>
        </w:r>
      </w:hyperlink>
    </w:p>
    <w:p>
      <w:pPr>
        <w:pStyle w:val="TOC1"/>
        <w:tabs>
          <w:tab w:val="right" w:leader="dot" w:pos="8306"/>
        </w:tabs>
      </w:pPr>
      <w:hyperlink w:anchor="_Toc23649" w:history="1">
        <w:r>
          <w:rPr>
            <w:rFonts w:ascii="仿宋" w:eastAsia="仿宋" w:hAnsi="仿宋" w:cs="仿宋" w:hint="eastAsia"/>
            <w:lang w:eastAsia="zh-CN"/>
          </w:rPr>
          <w:t>六、涂料助剂：流平剂项目概论</w:t>
        </w:r>
        <w:r>
          <w:tab/>
        </w:r>
        <w:r>
          <w:fldChar w:fldCharType="begin"/>
        </w:r>
        <w:r>
          <w:instrText xml:space="preserve"> PAGEREF _Toc23649 \h </w:instrText>
        </w:r>
        <w:r>
          <w:fldChar w:fldCharType="separate"/>
        </w:r>
        <w:r>
          <w:t>27</w:t>
        </w:r>
        <w:r>
          <w:fldChar w:fldCharType="end"/>
        </w:r>
      </w:hyperlink>
    </w:p>
    <w:p>
      <w:pPr>
        <w:pStyle w:val="TOC2"/>
        <w:tabs>
          <w:tab w:val="right" w:leader="dot" w:pos="8306"/>
        </w:tabs>
      </w:pPr>
      <w:hyperlink w:anchor="_Toc12655" w:history="1">
        <w:r>
          <w:rPr>
            <w:rFonts w:ascii="仿宋" w:eastAsia="仿宋" w:hAnsi="仿宋" w:cs="仿宋" w:hint="eastAsia"/>
            <w:lang w:eastAsia="zh-CN"/>
          </w:rPr>
          <w:t>(一)、项目申报单位概况</w:t>
        </w:r>
        <w:r>
          <w:tab/>
        </w:r>
        <w:r>
          <w:fldChar w:fldCharType="begin"/>
        </w:r>
        <w:r>
          <w:instrText xml:space="preserve"> PAGEREF _Toc12655 \h </w:instrText>
        </w:r>
        <w:r>
          <w:fldChar w:fldCharType="separate"/>
        </w:r>
        <w:r>
          <w:t>27</w:t>
        </w:r>
        <w:r>
          <w:fldChar w:fldCharType="end"/>
        </w:r>
      </w:hyperlink>
    </w:p>
    <w:p>
      <w:pPr>
        <w:pStyle w:val="TOC2"/>
        <w:tabs>
          <w:tab w:val="right" w:leader="dot" w:pos="8306"/>
        </w:tabs>
      </w:pPr>
      <w:hyperlink w:anchor="_Toc3667" w:history="1">
        <w:r>
          <w:rPr>
            <w:rFonts w:ascii="仿宋" w:eastAsia="仿宋" w:hAnsi="仿宋" w:cs="仿宋" w:hint="eastAsia"/>
            <w:lang w:eastAsia="zh-CN"/>
          </w:rPr>
          <w:t>(二)、项目概况</w:t>
        </w:r>
        <w:r>
          <w:tab/>
        </w:r>
        <w:r>
          <w:fldChar w:fldCharType="begin"/>
        </w:r>
        <w:r>
          <w:instrText xml:space="preserve"> PAGEREF _Toc3667 \h </w:instrText>
        </w:r>
        <w:r>
          <w:fldChar w:fldCharType="separate"/>
        </w:r>
        <w:r>
          <w:t>28</w:t>
        </w:r>
        <w:r>
          <w:fldChar w:fldCharType="end"/>
        </w:r>
      </w:hyperlink>
    </w:p>
    <w:p>
      <w:pPr>
        <w:pStyle w:val="TOC1"/>
        <w:tabs>
          <w:tab w:val="right" w:leader="dot" w:pos="8306"/>
        </w:tabs>
      </w:pPr>
      <w:hyperlink w:anchor="_Toc12397" w:history="1">
        <w:r>
          <w:rPr>
            <w:rFonts w:ascii="仿宋" w:eastAsia="仿宋" w:hAnsi="仿宋" w:cs="仿宋" w:hint="eastAsia"/>
            <w:lang w:eastAsia="zh-CN"/>
          </w:rPr>
          <w:t>七、经济效益与社会效益优化</w:t>
        </w:r>
        <w:r>
          <w:tab/>
        </w:r>
        <w:r>
          <w:fldChar w:fldCharType="begin"/>
        </w:r>
        <w:r>
          <w:instrText xml:space="preserve"> PAGEREF _Toc12397 \h </w:instrText>
        </w:r>
        <w:r>
          <w:fldChar w:fldCharType="separate"/>
        </w:r>
        <w:r>
          <w:t>31</w:t>
        </w:r>
        <w:r>
          <w:fldChar w:fldCharType="end"/>
        </w:r>
      </w:hyperlink>
    </w:p>
    <w:p>
      <w:pPr>
        <w:pStyle w:val="TOC2"/>
        <w:tabs>
          <w:tab w:val="right" w:leader="dot" w:pos="8306"/>
        </w:tabs>
      </w:pPr>
      <w:hyperlink w:anchor="_Toc30977" w:history="1">
        <w:r>
          <w:rPr>
            <w:rFonts w:ascii="仿宋" w:eastAsia="仿宋" w:hAnsi="仿宋" w:cs="仿宋" w:hint="eastAsia"/>
            <w:lang w:eastAsia="zh-CN"/>
          </w:rPr>
          <w:t>(一)、经济效益提升策略</w:t>
        </w:r>
        <w:r>
          <w:tab/>
        </w:r>
        <w:r>
          <w:fldChar w:fldCharType="begin"/>
        </w:r>
        <w:r>
          <w:instrText xml:space="preserve"> PAGEREF _Toc30977 \h </w:instrText>
        </w:r>
        <w:r>
          <w:fldChar w:fldCharType="separate"/>
        </w:r>
        <w:r>
          <w:t>31</w:t>
        </w:r>
        <w:r>
          <w:fldChar w:fldCharType="end"/>
        </w:r>
      </w:hyperlink>
    </w:p>
    <w:p>
      <w:pPr>
        <w:pStyle w:val="TOC2"/>
        <w:tabs>
          <w:tab w:val="right" w:leader="dot" w:pos="8306"/>
        </w:tabs>
      </w:pPr>
      <w:hyperlink w:anchor="_Toc18191" w:history="1">
        <w:r>
          <w:rPr>
            <w:rFonts w:ascii="仿宋" w:eastAsia="仿宋" w:hAnsi="仿宋" w:cs="仿宋" w:hint="eastAsia"/>
            <w:lang w:eastAsia="zh-CN"/>
          </w:rPr>
          <w:t>(二)、社会效益增强方案</w:t>
        </w:r>
        <w:r>
          <w:tab/>
        </w:r>
        <w:r>
          <w:fldChar w:fldCharType="begin"/>
        </w:r>
        <w:r>
          <w:instrText xml:space="preserve"> PAGEREF _Toc18191 \h </w:instrText>
        </w:r>
        <w:r>
          <w:fldChar w:fldCharType="separate"/>
        </w:r>
        <w:r>
          <w:t>32</w:t>
        </w:r>
        <w:r>
          <w:fldChar w:fldCharType="end"/>
        </w:r>
      </w:hyperlink>
    </w:p>
    <w:p>
      <w:pPr>
        <w:pStyle w:val="TOC1"/>
        <w:tabs>
          <w:tab w:val="right" w:leader="dot" w:pos="8306"/>
        </w:tabs>
      </w:pPr>
      <w:hyperlink w:anchor="_Toc2106" w:history="1">
        <w:r>
          <w:rPr>
            <w:rFonts w:ascii="仿宋" w:eastAsia="仿宋" w:hAnsi="仿宋" w:cs="仿宋" w:hint="eastAsia"/>
            <w:lang w:eastAsia="zh-CN"/>
          </w:rPr>
          <w:t>八、环境保护与治理方案</w:t>
        </w:r>
        <w:r>
          <w:tab/>
        </w:r>
        <w:r>
          <w:fldChar w:fldCharType="begin"/>
        </w:r>
        <w:r>
          <w:instrText xml:space="preserve"> PAGEREF _Toc2106 \h </w:instrText>
        </w:r>
        <w:r>
          <w:fldChar w:fldCharType="separate"/>
        </w:r>
        <w:r>
          <w:t>33</w:t>
        </w:r>
        <w:r>
          <w:fldChar w:fldCharType="end"/>
        </w:r>
      </w:hyperlink>
    </w:p>
    <w:p>
      <w:pPr>
        <w:pStyle w:val="TOC2"/>
        <w:tabs>
          <w:tab w:val="right" w:leader="dot" w:pos="8306"/>
        </w:tabs>
      </w:pPr>
      <w:hyperlink w:anchor="_Toc6824" w:history="1">
        <w:r>
          <w:rPr>
            <w:rFonts w:ascii="仿宋" w:eastAsia="仿宋" w:hAnsi="仿宋" w:cs="仿宋" w:hint="eastAsia"/>
            <w:lang w:eastAsia="zh-CN"/>
          </w:rPr>
          <w:t>(一)、项目环境影响评估</w:t>
        </w:r>
        <w:r>
          <w:tab/>
        </w:r>
        <w:r>
          <w:fldChar w:fldCharType="begin"/>
        </w:r>
        <w:r>
          <w:instrText xml:space="preserve"> PAGEREF _Toc6824 \h </w:instrText>
        </w:r>
        <w:r>
          <w:fldChar w:fldCharType="separate"/>
        </w:r>
        <w:r>
          <w:t>33</w:t>
        </w:r>
        <w:r>
          <w:fldChar w:fldCharType="end"/>
        </w:r>
      </w:hyperlink>
    </w:p>
    <w:p>
      <w:pPr>
        <w:pStyle w:val="TOC2"/>
        <w:tabs>
          <w:tab w:val="right" w:leader="dot" w:pos="8306"/>
        </w:tabs>
      </w:pPr>
      <w:hyperlink w:anchor="_Toc6588" w:history="1">
        <w:r>
          <w:rPr>
            <w:rFonts w:ascii="仿宋" w:eastAsia="仿宋" w:hAnsi="仿宋" w:cs="仿宋" w:hint="eastAsia"/>
            <w:lang w:eastAsia="zh-CN"/>
          </w:rPr>
          <w:t>(二)、环境保护措施与治理方案</w:t>
        </w:r>
        <w:r>
          <w:tab/>
        </w:r>
        <w:r>
          <w:fldChar w:fldCharType="begin"/>
        </w:r>
        <w:r>
          <w:instrText xml:space="preserve"> PAGEREF _Toc6588 \h </w:instrText>
        </w:r>
        <w:r>
          <w:fldChar w:fldCharType="separate"/>
        </w:r>
        <w:r>
          <w:t>33</w:t>
        </w:r>
        <w:r>
          <w:fldChar w:fldCharType="end"/>
        </w:r>
      </w:hyperlink>
    </w:p>
    <w:p>
      <w:pPr>
        <w:pStyle w:val="TOC1"/>
        <w:tabs>
          <w:tab w:val="right" w:leader="dot" w:pos="8306"/>
        </w:tabs>
      </w:pPr>
      <w:hyperlink w:anchor="_Toc4308" w:history="1">
        <w:r>
          <w:rPr>
            <w:rFonts w:ascii="仿宋" w:eastAsia="仿宋" w:hAnsi="仿宋" w:cs="仿宋" w:hint="eastAsia"/>
            <w:lang w:eastAsia="zh-CN"/>
          </w:rPr>
          <w:t>九、技术创新与产业升级</w:t>
        </w:r>
        <w:r>
          <w:tab/>
        </w:r>
        <w:r>
          <w:fldChar w:fldCharType="begin"/>
        </w:r>
        <w:r>
          <w:instrText xml:space="preserve"> PAGEREF _Toc4308 \h </w:instrText>
        </w:r>
        <w:r>
          <w:fldChar w:fldCharType="separate"/>
        </w:r>
        <w:r>
          <w:t>34</w:t>
        </w:r>
        <w:r>
          <w:fldChar w:fldCharType="end"/>
        </w:r>
      </w:hyperlink>
    </w:p>
    <w:p>
      <w:pPr>
        <w:pStyle w:val="TOC2"/>
        <w:tabs>
          <w:tab w:val="right" w:leader="dot" w:pos="8306"/>
        </w:tabs>
      </w:pPr>
      <w:hyperlink w:anchor="_Toc18501" w:history="1">
        <w:r>
          <w:rPr>
            <w:rFonts w:ascii="仿宋" w:eastAsia="仿宋" w:hAnsi="仿宋" w:cs="仿宋" w:hint="eastAsia"/>
            <w:lang w:eastAsia="zh-CN"/>
          </w:rPr>
          <w:t>(一)、技术创新方向与目标</w:t>
        </w:r>
        <w:r>
          <w:tab/>
        </w:r>
        <w:r>
          <w:fldChar w:fldCharType="begin"/>
        </w:r>
        <w:r>
          <w:instrText xml:space="preserve"> PAGEREF _Toc18501 \h </w:instrText>
        </w:r>
        <w:r>
          <w:fldChar w:fldCharType="separate"/>
        </w:r>
        <w:r>
          <w:t>34</w:t>
        </w:r>
        <w:r>
          <w:fldChar w:fldCharType="end"/>
        </w:r>
      </w:hyperlink>
    </w:p>
    <w:p>
      <w:pPr>
        <w:pStyle w:val="TOC2"/>
        <w:tabs>
          <w:tab w:val="right" w:leader="dot" w:pos="8306"/>
        </w:tabs>
      </w:pPr>
      <w:hyperlink w:anchor="_Toc7864" w:history="1">
        <w:r>
          <w:rPr>
            <w:rFonts w:ascii="仿宋" w:eastAsia="仿宋" w:hAnsi="仿宋" w:cs="仿宋" w:hint="eastAsia"/>
            <w:lang w:eastAsia="zh-CN"/>
          </w:rPr>
          <w:t>(二)、产业升级路径与措施</w:t>
        </w:r>
        <w:r>
          <w:tab/>
        </w:r>
        <w:r>
          <w:fldChar w:fldCharType="begin"/>
        </w:r>
        <w:r>
          <w:instrText xml:space="preserve"> PAGEREF _Toc7864 \h </w:instrText>
        </w:r>
        <w:r>
          <w:fldChar w:fldCharType="separate"/>
        </w:r>
        <w:r>
          <w:t>35</w:t>
        </w:r>
        <w:r>
          <w:fldChar w:fldCharType="end"/>
        </w:r>
      </w:hyperlink>
    </w:p>
    <w:p>
      <w:pPr>
        <w:pStyle w:val="TOC1"/>
        <w:tabs>
          <w:tab w:val="right" w:leader="dot" w:pos="8306"/>
        </w:tabs>
      </w:pPr>
      <w:hyperlink w:anchor="_Toc27703" w:history="1">
        <w:r>
          <w:rPr>
            <w:rFonts w:ascii="仿宋" w:eastAsia="仿宋" w:hAnsi="仿宋" w:cs="仿宋" w:hint="eastAsia"/>
            <w:lang w:eastAsia="zh-CN"/>
          </w:rPr>
          <w:t>十、项目质量与标准</w:t>
        </w:r>
        <w:r>
          <w:tab/>
        </w:r>
        <w:r>
          <w:fldChar w:fldCharType="begin"/>
        </w:r>
        <w:r>
          <w:instrText xml:space="preserve"> PAGEREF _Toc27703 \h </w:instrText>
        </w:r>
        <w:r>
          <w:fldChar w:fldCharType="separate"/>
        </w:r>
        <w:r>
          <w:t>36</w:t>
        </w:r>
        <w:r>
          <w:fldChar w:fldCharType="end"/>
        </w:r>
      </w:hyperlink>
    </w:p>
    <w:p>
      <w:pPr>
        <w:pStyle w:val="TOC2"/>
        <w:tabs>
          <w:tab w:val="right" w:leader="dot" w:pos="8306"/>
        </w:tabs>
      </w:pPr>
      <w:hyperlink w:anchor="_Toc31653" w:history="1">
        <w:r>
          <w:rPr>
            <w:rFonts w:ascii="仿宋" w:eastAsia="仿宋" w:hAnsi="仿宋" w:cs="仿宋" w:hint="eastAsia"/>
            <w:lang w:eastAsia="zh-CN"/>
          </w:rPr>
          <w:t>(一)、质量保障体系</w:t>
        </w:r>
        <w:r>
          <w:tab/>
        </w:r>
        <w:r>
          <w:fldChar w:fldCharType="begin"/>
        </w:r>
        <w:r>
          <w:instrText xml:space="preserve"> PAGEREF _Toc31653 \h </w:instrText>
        </w:r>
        <w:r>
          <w:fldChar w:fldCharType="separate"/>
        </w:r>
        <w:r>
          <w:t>36</w:t>
        </w:r>
        <w:r>
          <w:fldChar w:fldCharType="end"/>
        </w:r>
      </w:hyperlink>
    </w:p>
    <w:p>
      <w:pPr>
        <w:pStyle w:val="TOC2"/>
        <w:tabs>
          <w:tab w:val="right" w:leader="dot" w:pos="8306"/>
        </w:tabs>
      </w:pPr>
      <w:hyperlink w:anchor="_Toc26193" w:history="1">
        <w:r>
          <w:rPr>
            <w:rFonts w:ascii="仿宋" w:eastAsia="仿宋" w:hAnsi="仿宋" w:cs="仿宋" w:hint="eastAsia"/>
            <w:lang w:eastAsia="zh-CN"/>
          </w:rPr>
          <w:t>(二)、标准化作业流程</w:t>
        </w:r>
        <w:r>
          <w:tab/>
        </w:r>
        <w:r>
          <w:fldChar w:fldCharType="begin"/>
        </w:r>
        <w:r>
          <w:instrText xml:space="preserve"> PAGEREF _Toc26193 \h </w:instrText>
        </w:r>
        <w:r>
          <w:fldChar w:fldCharType="separate"/>
        </w:r>
        <w:r>
          <w:t>38</w:t>
        </w:r>
        <w:r>
          <w:fldChar w:fldCharType="end"/>
        </w:r>
      </w:hyperlink>
    </w:p>
    <w:p>
      <w:pPr>
        <w:pStyle w:val="TOC2"/>
        <w:tabs>
          <w:tab w:val="right" w:leader="dot" w:pos="8306"/>
        </w:tabs>
      </w:pPr>
      <w:hyperlink w:anchor="_Toc6487" w:history="1">
        <w:r>
          <w:rPr>
            <w:rFonts w:ascii="仿宋" w:eastAsia="仿宋" w:hAnsi="仿宋" w:cs="仿宋" w:hint="eastAsia"/>
            <w:lang w:eastAsia="zh-CN"/>
          </w:rPr>
          <w:t>(三)、质量监控与评估</w:t>
        </w:r>
        <w:r>
          <w:tab/>
        </w:r>
        <w:r>
          <w:fldChar w:fldCharType="begin"/>
        </w:r>
        <w:r>
          <w:instrText xml:space="preserve"> PAGEREF _Toc6487 \h </w:instrText>
        </w:r>
        <w:r>
          <w:fldChar w:fldCharType="separate"/>
        </w:r>
        <w:r>
          <w:t>39</w:t>
        </w:r>
        <w:r>
          <w:fldChar w:fldCharType="end"/>
        </w:r>
      </w:hyperlink>
    </w:p>
    <w:p>
      <w:pPr>
        <w:pStyle w:val="TOC2"/>
        <w:tabs>
          <w:tab w:val="right" w:leader="dot" w:pos="8306"/>
        </w:tabs>
      </w:pPr>
      <w:hyperlink w:anchor="_Toc11603" w:history="1">
        <w:r>
          <w:rPr>
            <w:rFonts w:ascii="仿宋" w:eastAsia="仿宋" w:hAnsi="仿宋" w:cs="仿宋" w:hint="eastAsia"/>
            <w:lang w:eastAsia="zh-CN"/>
          </w:rPr>
          <w:t>(四)、质量改进计划</w:t>
        </w:r>
        <w:r>
          <w:tab/>
        </w:r>
        <w:r>
          <w:fldChar w:fldCharType="begin"/>
        </w:r>
        <w:r>
          <w:instrText xml:space="preserve"> PAGEREF _Toc11603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055" w:history="1">
        <w:r>
          <w:rPr>
            <w:rFonts w:ascii="仿宋" w:eastAsia="仿宋" w:hAnsi="仿宋" w:cs="仿宋" w:hint="eastAsia"/>
            <w:lang w:eastAsia="zh-CN"/>
          </w:rPr>
          <w:t>十一、土地利用与规划方案</w:t>
        </w:r>
        <w:r>
          <w:tab/>
        </w:r>
        <w:r>
          <w:fldChar w:fldCharType="begin"/>
        </w:r>
        <w:r>
          <w:instrText xml:space="preserve"> PAGEREF _Toc6055 \h </w:instrText>
        </w:r>
        <w:r>
          <w:fldChar w:fldCharType="separate"/>
        </w:r>
        <w:r>
          <w:t>42</w:t>
        </w:r>
        <w:r>
          <w:fldChar w:fldCharType="end"/>
        </w:r>
      </w:hyperlink>
    </w:p>
    <w:p>
      <w:pPr>
        <w:pStyle w:val="TOC2"/>
        <w:tabs>
          <w:tab w:val="right" w:leader="dot" w:pos="8306"/>
        </w:tabs>
      </w:pPr>
      <w:hyperlink w:anchor="_Toc7550" w:history="1">
        <w:r>
          <w:rPr>
            <w:rFonts w:ascii="仿宋" w:eastAsia="仿宋" w:hAnsi="仿宋" w:cs="仿宋" w:hint="eastAsia"/>
            <w:lang w:eastAsia="zh-CN"/>
          </w:rPr>
          <w:t>(一)、项目用地情况分析</w:t>
        </w:r>
        <w:r>
          <w:tab/>
        </w:r>
        <w:r>
          <w:fldChar w:fldCharType="begin"/>
        </w:r>
        <w:r>
          <w:instrText xml:space="preserve"> PAGEREF _Toc7550 \h </w:instrText>
        </w:r>
        <w:r>
          <w:fldChar w:fldCharType="separate"/>
        </w:r>
        <w:r>
          <w:t>42</w:t>
        </w:r>
        <w:r>
          <w:fldChar w:fldCharType="end"/>
        </w:r>
      </w:hyperlink>
    </w:p>
    <w:p>
      <w:pPr>
        <w:pStyle w:val="TOC2"/>
        <w:tabs>
          <w:tab w:val="right" w:leader="dot" w:pos="8306"/>
        </w:tabs>
      </w:pPr>
      <w:hyperlink w:anchor="_Toc22134" w:history="1">
        <w:r>
          <w:rPr>
            <w:rFonts w:ascii="仿宋" w:eastAsia="仿宋" w:hAnsi="仿宋" w:cs="仿宋" w:hint="eastAsia"/>
            <w:lang w:eastAsia="zh-CN"/>
          </w:rPr>
          <w:t>(二)、土地利用规划方案</w:t>
        </w:r>
        <w:r>
          <w:tab/>
        </w:r>
        <w:r>
          <w:fldChar w:fldCharType="begin"/>
        </w:r>
        <w:r>
          <w:instrText xml:space="preserve"> PAGEREF _Toc22134 \h </w:instrText>
        </w:r>
        <w:r>
          <w:fldChar w:fldCharType="separate"/>
        </w:r>
        <w:r>
          <w:t>43</w:t>
        </w:r>
        <w:r>
          <w:fldChar w:fldCharType="end"/>
        </w:r>
      </w:hyperlink>
    </w:p>
    <w:p>
      <w:pPr>
        <w:pStyle w:val="TOC1"/>
        <w:tabs>
          <w:tab w:val="right" w:leader="dot" w:pos="8306"/>
        </w:tabs>
      </w:pPr>
      <w:hyperlink w:anchor="_Toc16714" w:history="1">
        <w:r>
          <w:rPr>
            <w:rFonts w:ascii="仿宋" w:eastAsia="仿宋" w:hAnsi="仿宋" w:cs="仿宋" w:hint="eastAsia"/>
            <w:lang w:eastAsia="zh-CN"/>
          </w:rPr>
          <w:t>十二、项目变更管理</w:t>
        </w:r>
        <w:r>
          <w:tab/>
        </w:r>
        <w:r>
          <w:fldChar w:fldCharType="begin"/>
        </w:r>
        <w:r>
          <w:instrText xml:space="preserve"> PAGEREF _Toc16714 \h </w:instrText>
        </w:r>
        <w:r>
          <w:fldChar w:fldCharType="separate"/>
        </w:r>
        <w:r>
          <w:t>44</w:t>
        </w:r>
        <w:r>
          <w:fldChar w:fldCharType="end"/>
        </w:r>
      </w:hyperlink>
    </w:p>
    <w:p>
      <w:pPr>
        <w:pStyle w:val="TOC2"/>
        <w:tabs>
          <w:tab w:val="right" w:leader="dot" w:pos="8306"/>
        </w:tabs>
      </w:pPr>
      <w:hyperlink w:anchor="_Toc8196" w:history="1">
        <w:r>
          <w:rPr>
            <w:rFonts w:ascii="仿宋" w:eastAsia="仿宋" w:hAnsi="仿宋" w:cs="仿宋" w:hint="eastAsia"/>
            <w:lang w:eastAsia="zh-CN"/>
          </w:rPr>
          <w:t>(一)、变更控制流程</w:t>
        </w:r>
        <w:r>
          <w:tab/>
        </w:r>
        <w:r>
          <w:fldChar w:fldCharType="begin"/>
        </w:r>
        <w:r>
          <w:instrText xml:space="preserve"> PAGEREF _Toc8196 \h </w:instrText>
        </w:r>
        <w:r>
          <w:fldChar w:fldCharType="separate"/>
        </w:r>
        <w:r>
          <w:t>44</w:t>
        </w:r>
        <w:r>
          <w:fldChar w:fldCharType="end"/>
        </w:r>
      </w:hyperlink>
    </w:p>
    <w:p>
      <w:pPr>
        <w:pStyle w:val="TOC2"/>
        <w:tabs>
          <w:tab w:val="right" w:leader="dot" w:pos="8306"/>
        </w:tabs>
      </w:pPr>
      <w:hyperlink w:anchor="_Toc17631" w:history="1">
        <w:r>
          <w:rPr>
            <w:rFonts w:ascii="仿宋" w:eastAsia="仿宋" w:hAnsi="仿宋" w:cs="仿宋" w:hint="eastAsia"/>
            <w:lang w:eastAsia="zh-CN"/>
          </w:rPr>
          <w:t>(二)、影响评估与处理</w:t>
        </w:r>
        <w:r>
          <w:tab/>
        </w:r>
        <w:r>
          <w:fldChar w:fldCharType="begin"/>
        </w:r>
        <w:r>
          <w:instrText xml:space="preserve"> PAGEREF _Toc17631 \h </w:instrText>
        </w:r>
        <w:r>
          <w:fldChar w:fldCharType="separate"/>
        </w:r>
        <w:r>
          <w:t>45</w:t>
        </w:r>
        <w:r>
          <w:fldChar w:fldCharType="end"/>
        </w:r>
      </w:hyperlink>
    </w:p>
    <w:p>
      <w:pPr>
        <w:pStyle w:val="TOC2"/>
        <w:tabs>
          <w:tab w:val="right" w:leader="dot" w:pos="8306"/>
        </w:tabs>
      </w:pPr>
      <w:hyperlink w:anchor="_Toc30502" w:history="1">
        <w:r>
          <w:rPr>
            <w:rFonts w:ascii="仿宋" w:eastAsia="仿宋" w:hAnsi="仿宋" w:cs="仿宋" w:hint="eastAsia"/>
            <w:lang w:eastAsia="zh-CN"/>
          </w:rPr>
          <w:t>(三)、变更记录与追踪</w:t>
        </w:r>
        <w:r>
          <w:tab/>
        </w:r>
        <w:r>
          <w:fldChar w:fldCharType="begin"/>
        </w:r>
        <w:r>
          <w:instrText xml:space="preserve"> PAGEREF _Toc30502 \h </w:instrText>
        </w:r>
        <w:r>
          <w:fldChar w:fldCharType="separate"/>
        </w:r>
        <w:r>
          <w:t>46</w:t>
        </w:r>
        <w:r>
          <w:fldChar w:fldCharType="end"/>
        </w:r>
      </w:hyperlink>
    </w:p>
    <w:p>
      <w:pPr>
        <w:pStyle w:val="TOC2"/>
        <w:tabs>
          <w:tab w:val="right" w:leader="dot" w:pos="8306"/>
        </w:tabs>
      </w:pPr>
      <w:hyperlink w:anchor="_Toc4604" w:history="1">
        <w:r>
          <w:rPr>
            <w:rFonts w:ascii="仿宋" w:eastAsia="仿宋" w:hAnsi="仿宋" w:cs="仿宋" w:hint="eastAsia"/>
            <w:lang w:eastAsia="zh-CN"/>
          </w:rPr>
          <w:t>(四)、变更管理策略</w:t>
        </w:r>
        <w:r>
          <w:tab/>
        </w:r>
        <w:r>
          <w:fldChar w:fldCharType="begin"/>
        </w:r>
        <w:r>
          <w:instrText xml:space="preserve"> PAGEREF _Toc4604 \h </w:instrText>
        </w:r>
        <w:r>
          <w:fldChar w:fldCharType="separate"/>
        </w:r>
        <w:r>
          <w:t>48</w:t>
        </w:r>
        <w:r>
          <w:fldChar w:fldCharType="end"/>
        </w:r>
      </w:hyperlink>
    </w:p>
    <w:p>
      <w:pPr>
        <w:pStyle w:val="TOC1"/>
        <w:tabs>
          <w:tab w:val="right" w:leader="dot" w:pos="8306"/>
        </w:tabs>
      </w:pPr>
      <w:hyperlink w:anchor="_Toc12268" w:history="1">
        <w:r>
          <w:rPr>
            <w:rFonts w:ascii="仿宋" w:eastAsia="仿宋" w:hAnsi="仿宋" w:cs="仿宋" w:hint="eastAsia"/>
            <w:lang w:eastAsia="zh-CN"/>
          </w:rPr>
          <w:t>十三、人力资源管理与开发</w:t>
        </w:r>
        <w:r>
          <w:tab/>
        </w:r>
        <w:r>
          <w:fldChar w:fldCharType="begin"/>
        </w:r>
        <w:r>
          <w:instrText xml:space="preserve"> PAGEREF _Toc12268 \h </w:instrText>
        </w:r>
        <w:r>
          <w:fldChar w:fldCharType="separate"/>
        </w:r>
        <w:r>
          <w:t>50</w:t>
        </w:r>
        <w:r>
          <w:fldChar w:fldCharType="end"/>
        </w:r>
      </w:hyperlink>
    </w:p>
    <w:p>
      <w:pPr>
        <w:pStyle w:val="TOC2"/>
        <w:tabs>
          <w:tab w:val="right" w:leader="dot" w:pos="8306"/>
        </w:tabs>
      </w:pPr>
      <w:hyperlink w:anchor="_Toc16502" w:history="1">
        <w:r>
          <w:rPr>
            <w:rFonts w:ascii="仿宋" w:eastAsia="仿宋" w:hAnsi="仿宋" w:cs="仿宋" w:hint="eastAsia"/>
            <w:lang w:eastAsia="zh-CN"/>
          </w:rPr>
          <w:t>(一)、人力资源规划</w:t>
        </w:r>
        <w:r>
          <w:tab/>
        </w:r>
        <w:r>
          <w:fldChar w:fldCharType="begin"/>
        </w:r>
        <w:r>
          <w:instrText xml:space="preserve"> PAGEREF _Toc16502 \h </w:instrText>
        </w:r>
        <w:r>
          <w:fldChar w:fldCharType="separate"/>
        </w:r>
        <w:r>
          <w:t>50</w:t>
        </w:r>
        <w:r>
          <w:fldChar w:fldCharType="end"/>
        </w:r>
      </w:hyperlink>
    </w:p>
    <w:p>
      <w:pPr>
        <w:pStyle w:val="TOC2"/>
        <w:tabs>
          <w:tab w:val="right" w:leader="dot" w:pos="8306"/>
        </w:tabs>
      </w:pPr>
      <w:hyperlink w:anchor="_Toc28344" w:history="1">
        <w:r>
          <w:rPr>
            <w:rFonts w:ascii="仿宋" w:eastAsia="仿宋" w:hAnsi="仿宋" w:cs="仿宋" w:hint="eastAsia"/>
            <w:lang w:eastAsia="zh-CN"/>
          </w:rPr>
          <w:t>(二)、人力资源开发与培训</w:t>
        </w:r>
        <w:r>
          <w:tab/>
        </w:r>
        <w:r>
          <w:fldChar w:fldCharType="begin"/>
        </w:r>
        <w:r>
          <w:instrText xml:space="preserve"> PAGEREF _Toc28344 \h </w:instrText>
        </w:r>
        <w:r>
          <w:fldChar w:fldCharType="separate"/>
        </w:r>
        <w:r>
          <w:t>51</w:t>
        </w:r>
        <w:r>
          <w:fldChar w:fldCharType="end"/>
        </w:r>
      </w:hyperlink>
    </w:p>
    <w:p>
      <w:pPr>
        <w:pStyle w:val="TOC1"/>
        <w:tabs>
          <w:tab w:val="right" w:leader="dot" w:pos="8306"/>
        </w:tabs>
      </w:pPr>
      <w:hyperlink w:anchor="_Toc10115" w:history="1">
        <w:r>
          <w:rPr>
            <w:rFonts w:ascii="仿宋" w:eastAsia="仿宋" w:hAnsi="仿宋" w:cs="仿宋" w:hint="eastAsia"/>
            <w:lang w:eastAsia="zh-CN"/>
          </w:rPr>
          <w:t>十四、成果转化与推广应用</w:t>
        </w:r>
        <w:r>
          <w:tab/>
        </w:r>
        <w:r>
          <w:fldChar w:fldCharType="begin"/>
        </w:r>
        <w:r>
          <w:instrText xml:space="preserve"> PAGEREF _Toc10115 \h </w:instrText>
        </w:r>
        <w:r>
          <w:fldChar w:fldCharType="separate"/>
        </w:r>
        <w:r>
          <w:t>54</w:t>
        </w:r>
        <w:r>
          <w:fldChar w:fldCharType="end"/>
        </w:r>
      </w:hyperlink>
    </w:p>
    <w:p>
      <w:pPr>
        <w:pStyle w:val="TOC2"/>
        <w:tabs>
          <w:tab w:val="right" w:leader="dot" w:pos="8306"/>
        </w:tabs>
      </w:pPr>
      <w:hyperlink w:anchor="_Toc18650" w:history="1">
        <w:r>
          <w:rPr>
            <w:rFonts w:ascii="仿宋" w:eastAsia="仿宋" w:hAnsi="仿宋" w:cs="仿宋" w:hint="eastAsia"/>
            <w:lang w:eastAsia="zh-CN"/>
          </w:rPr>
          <w:t>(一)、成果转化策略制定</w:t>
        </w:r>
        <w:r>
          <w:tab/>
        </w:r>
        <w:r>
          <w:fldChar w:fldCharType="begin"/>
        </w:r>
        <w:r>
          <w:instrText xml:space="preserve"> PAGEREF _Toc18650 \h </w:instrText>
        </w:r>
        <w:r>
          <w:fldChar w:fldCharType="separate"/>
        </w:r>
        <w:r>
          <w:t>54</w:t>
        </w:r>
        <w:r>
          <w:fldChar w:fldCharType="end"/>
        </w:r>
      </w:hyperlink>
    </w:p>
    <w:p>
      <w:pPr>
        <w:pStyle w:val="TOC2"/>
        <w:tabs>
          <w:tab w:val="right" w:leader="dot" w:pos="8306"/>
        </w:tabs>
      </w:pPr>
      <w:hyperlink w:anchor="_Toc32351" w:history="1">
        <w:r>
          <w:rPr>
            <w:rFonts w:ascii="仿宋" w:eastAsia="仿宋" w:hAnsi="仿宋" w:cs="仿宋" w:hint="eastAsia"/>
            <w:lang w:eastAsia="zh-CN"/>
          </w:rPr>
          <w:t>(二)、成果推广应用方案</w:t>
        </w:r>
        <w:r>
          <w:tab/>
        </w:r>
        <w:r>
          <w:fldChar w:fldCharType="begin"/>
        </w:r>
        <w:r>
          <w:instrText xml:space="preserve"> PAGEREF _Toc32351 \h </w:instrText>
        </w:r>
        <w:r>
          <w:fldChar w:fldCharType="separate"/>
        </w:r>
        <w:r>
          <w:t>55</w:t>
        </w:r>
        <w:r>
          <w:fldChar w:fldCharType="end"/>
        </w:r>
      </w:hyperlink>
    </w:p>
    <w:p>
      <w:pPr>
        <w:pStyle w:val="TOC1"/>
        <w:tabs>
          <w:tab w:val="right" w:leader="dot" w:pos="8306"/>
        </w:tabs>
      </w:pPr>
      <w:hyperlink w:anchor="_Toc23331" w:history="1">
        <w:r>
          <w:rPr>
            <w:rFonts w:ascii="仿宋" w:eastAsia="仿宋" w:hAnsi="仿宋" w:cs="仿宋" w:hint="eastAsia"/>
            <w:lang w:eastAsia="zh-CN"/>
          </w:rPr>
          <w:t>十五、质量管理与控制</w:t>
        </w:r>
        <w:r>
          <w:tab/>
        </w:r>
        <w:r>
          <w:fldChar w:fldCharType="begin"/>
        </w:r>
        <w:r>
          <w:instrText xml:space="preserve"> PAGEREF _Toc23331 \h </w:instrText>
        </w:r>
        <w:r>
          <w:fldChar w:fldCharType="separate"/>
        </w:r>
        <w:r>
          <w:t>57</w:t>
        </w:r>
        <w:r>
          <w:fldChar w:fldCharType="end"/>
        </w:r>
      </w:hyperlink>
    </w:p>
    <w:p>
      <w:pPr>
        <w:pStyle w:val="TOC2"/>
        <w:tabs>
          <w:tab w:val="right" w:leader="dot" w:pos="8306"/>
        </w:tabs>
      </w:pPr>
      <w:hyperlink w:anchor="_Toc12045" w:history="1">
        <w:r>
          <w:rPr>
            <w:rFonts w:ascii="仿宋" w:eastAsia="仿宋" w:hAnsi="仿宋" w:cs="仿宋" w:hint="eastAsia"/>
            <w:lang w:eastAsia="zh-CN"/>
          </w:rPr>
          <w:t>(一)、质量管理体系建设</w:t>
        </w:r>
        <w:r>
          <w:tab/>
        </w:r>
        <w:r>
          <w:fldChar w:fldCharType="begin"/>
        </w:r>
        <w:r>
          <w:instrText xml:space="preserve"> PAGEREF _Toc12045 \h </w:instrText>
        </w:r>
        <w:r>
          <w:fldChar w:fldCharType="separate"/>
        </w:r>
        <w:r>
          <w:t>57</w:t>
        </w:r>
        <w:r>
          <w:fldChar w:fldCharType="end"/>
        </w:r>
      </w:hyperlink>
    </w:p>
    <w:p>
      <w:pPr>
        <w:pStyle w:val="TOC2"/>
        <w:tabs>
          <w:tab w:val="right" w:leader="dot" w:pos="8306"/>
        </w:tabs>
      </w:pPr>
      <w:hyperlink w:anchor="_Toc3609" w:history="1">
        <w:r>
          <w:rPr>
            <w:rFonts w:ascii="仿宋" w:eastAsia="仿宋" w:hAnsi="仿宋" w:cs="仿宋" w:hint="eastAsia"/>
            <w:lang w:eastAsia="zh-CN"/>
          </w:rPr>
          <w:t>(二)、质量控制措施</w:t>
        </w:r>
        <w:r>
          <w:tab/>
        </w:r>
        <w:r>
          <w:fldChar w:fldCharType="begin"/>
        </w:r>
        <w:r>
          <w:instrText xml:space="preserve"> PAGEREF _Toc3609 \h </w:instrText>
        </w:r>
        <w:r>
          <w:fldChar w:fldCharType="separate"/>
        </w:r>
        <w:r>
          <w:t>58</w:t>
        </w:r>
        <w:r>
          <w:fldChar w:fldCharType="end"/>
        </w:r>
      </w:hyperlink>
    </w:p>
    <w:p>
      <w:pPr>
        <w:pStyle w:val="TOC1"/>
        <w:tabs>
          <w:tab w:val="right" w:leader="dot" w:pos="8306"/>
        </w:tabs>
      </w:pPr>
      <w:hyperlink w:anchor="_Toc21579" w:history="1">
        <w:r>
          <w:rPr>
            <w:rFonts w:ascii="仿宋" w:eastAsia="仿宋" w:hAnsi="仿宋" w:cs="仿宋" w:hint="eastAsia"/>
            <w:lang w:eastAsia="zh-CN"/>
          </w:rPr>
          <w:t>十六、项目施工方案</w:t>
        </w:r>
        <w:r>
          <w:tab/>
        </w:r>
        <w:r>
          <w:fldChar w:fldCharType="begin"/>
        </w:r>
        <w:r>
          <w:instrText xml:space="preserve"> PAGEREF _Toc21579 \h </w:instrText>
        </w:r>
        <w:r>
          <w:fldChar w:fldCharType="separate"/>
        </w:r>
        <w:r>
          <w:t>59</w:t>
        </w:r>
        <w:r>
          <w:fldChar w:fldCharType="end"/>
        </w:r>
      </w:hyperlink>
    </w:p>
    <w:p>
      <w:pPr>
        <w:pStyle w:val="TOC2"/>
        <w:tabs>
          <w:tab w:val="right" w:leader="dot" w:pos="8306"/>
        </w:tabs>
      </w:pPr>
      <w:hyperlink w:anchor="_Toc15527" w:history="1">
        <w:r>
          <w:rPr>
            <w:rFonts w:ascii="仿宋" w:eastAsia="仿宋" w:hAnsi="仿宋" w:cs="仿宋" w:hint="eastAsia"/>
            <w:lang w:eastAsia="zh-CN"/>
          </w:rPr>
          <w:t>(一)、施工组织设计</w:t>
        </w:r>
        <w:r>
          <w:tab/>
        </w:r>
        <w:r>
          <w:fldChar w:fldCharType="begin"/>
        </w:r>
        <w:r>
          <w:instrText xml:space="preserve"> PAGEREF _Toc15527 \h </w:instrText>
        </w:r>
        <w:r>
          <w:fldChar w:fldCharType="separate"/>
        </w:r>
        <w:r>
          <w:t>59</w:t>
        </w:r>
        <w:r>
          <w:fldChar w:fldCharType="end"/>
        </w:r>
      </w:hyperlink>
    </w:p>
    <w:p>
      <w:pPr>
        <w:pStyle w:val="TOC2"/>
        <w:tabs>
          <w:tab w:val="right" w:leader="dot" w:pos="8306"/>
        </w:tabs>
      </w:pPr>
      <w:hyperlink w:anchor="_Toc25579" w:history="1">
        <w:r>
          <w:rPr>
            <w:rFonts w:ascii="仿宋" w:eastAsia="仿宋" w:hAnsi="仿宋" w:cs="仿宋" w:hint="eastAsia"/>
            <w:lang w:eastAsia="zh-CN"/>
          </w:rPr>
          <w:t>(二)、施工工艺与技术路线</w:t>
        </w:r>
        <w:r>
          <w:tab/>
        </w:r>
        <w:r>
          <w:fldChar w:fldCharType="begin"/>
        </w:r>
        <w:r>
          <w:instrText xml:space="preserve"> PAGEREF _Toc25579 \h </w:instrText>
        </w:r>
        <w:r>
          <w:fldChar w:fldCharType="separate"/>
        </w:r>
        <w:r>
          <w:t>61</w:t>
        </w:r>
        <w:r>
          <w:fldChar w:fldCharType="end"/>
        </w:r>
      </w:hyperlink>
    </w:p>
    <w:p>
      <w:pPr>
        <w:pStyle w:val="TOC2"/>
        <w:tabs>
          <w:tab w:val="right" w:leader="dot" w:pos="8306"/>
        </w:tabs>
      </w:pPr>
      <w:hyperlink w:anchor="_Toc22918" w:history="1">
        <w:r>
          <w:rPr>
            <w:rFonts w:ascii="仿宋" w:eastAsia="仿宋" w:hAnsi="仿宋" w:cs="仿宋" w:hint="eastAsia"/>
            <w:lang w:eastAsia="zh-CN"/>
          </w:rPr>
          <w:t>(三)、关键节点施工计划</w:t>
        </w:r>
        <w:r>
          <w:tab/>
        </w:r>
        <w:r>
          <w:fldChar w:fldCharType="begin"/>
        </w:r>
        <w:r>
          <w:instrText xml:space="preserve"> PAGEREF _Toc22918 \h </w:instrText>
        </w:r>
        <w:r>
          <w:fldChar w:fldCharType="separate"/>
        </w:r>
        <w:r>
          <w:t>62</w:t>
        </w:r>
        <w:r>
          <w:fldChar w:fldCharType="end"/>
        </w:r>
      </w:hyperlink>
    </w:p>
    <w:p>
      <w:pPr>
        <w:pStyle w:val="TOC2"/>
        <w:tabs>
          <w:tab w:val="right" w:leader="dot" w:pos="8306"/>
        </w:tabs>
      </w:pPr>
      <w:hyperlink w:anchor="_Toc20784" w:history="1">
        <w:r>
          <w:rPr>
            <w:rFonts w:ascii="仿宋" w:eastAsia="仿宋" w:hAnsi="仿宋" w:cs="仿宋" w:hint="eastAsia"/>
            <w:lang w:eastAsia="zh-CN"/>
          </w:rPr>
          <w:t>(四)、施工现场管理</w:t>
        </w:r>
        <w:r>
          <w:tab/>
        </w:r>
        <w:r>
          <w:fldChar w:fldCharType="begin"/>
        </w:r>
        <w:r>
          <w:instrText xml:space="preserve"> PAGEREF _Toc20784 \h </w:instrText>
        </w:r>
        <w:r>
          <w:fldChar w:fldCharType="separate"/>
        </w:r>
        <w:r>
          <w:t>64</w:t>
        </w:r>
        <w:r>
          <w:fldChar w:fldCharType="end"/>
        </w:r>
      </w:hyperlink>
    </w:p>
    <w:p>
      <w:pPr>
        <w:pStyle w:val="TOC1"/>
        <w:tabs>
          <w:tab w:val="right" w:leader="dot" w:pos="8306"/>
        </w:tabs>
      </w:pPr>
      <w:hyperlink w:anchor="_Toc20656" w:history="1">
        <w:r>
          <w:rPr>
            <w:rFonts w:ascii="仿宋" w:eastAsia="仿宋" w:hAnsi="仿宋" w:cs="仿宋" w:hint="eastAsia"/>
            <w:lang w:eastAsia="zh-CN"/>
          </w:rPr>
          <w:t>十七、产业协同与集群发展</w:t>
        </w:r>
        <w:r>
          <w:tab/>
        </w:r>
        <w:r>
          <w:fldChar w:fldCharType="begin"/>
        </w:r>
        <w:r>
          <w:instrText xml:space="preserve"> PAGEREF _Toc20656 \h </w:instrText>
        </w:r>
        <w:r>
          <w:fldChar w:fldCharType="separate"/>
        </w:r>
        <w:r>
          <w:t>66</w:t>
        </w:r>
        <w:r>
          <w:fldChar w:fldCharType="end"/>
        </w:r>
      </w:hyperlink>
    </w:p>
    <w:p>
      <w:pPr>
        <w:pStyle w:val="TOC2"/>
        <w:tabs>
          <w:tab w:val="right" w:leader="dot" w:pos="8306"/>
        </w:tabs>
      </w:pPr>
      <w:hyperlink w:anchor="_Toc3813" w:history="1">
        <w:r>
          <w:rPr>
            <w:rFonts w:ascii="仿宋" w:eastAsia="仿宋" w:hAnsi="仿宋" w:cs="仿宋" w:hint="eastAsia"/>
            <w:lang w:eastAsia="zh-CN"/>
          </w:rPr>
          <w:t>(一)、产业协同机制建设</w:t>
        </w:r>
        <w:r>
          <w:tab/>
        </w:r>
        <w:r>
          <w:fldChar w:fldCharType="begin"/>
        </w:r>
        <w:r>
          <w:instrText xml:space="preserve"> PAGEREF _Toc3813 \h </w:instrText>
        </w:r>
        <w:r>
          <w:fldChar w:fldCharType="separate"/>
        </w:r>
        <w:r>
          <w:t>66</w:t>
        </w:r>
        <w:r>
          <w:fldChar w:fldCharType="end"/>
        </w:r>
      </w:hyperlink>
    </w:p>
    <w:p>
      <w:pPr>
        <w:pStyle w:val="TOC2"/>
        <w:tabs>
          <w:tab w:val="right" w:leader="dot" w:pos="8306"/>
        </w:tabs>
      </w:pPr>
      <w:hyperlink w:anchor="_Toc3479" w:history="1">
        <w:r>
          <w:rPr>
            <w:rFonts w:ascii="仿宋" w:eastAsia="仿宋" w:hAnsi="仿宋" w:cs="仿宋" w:hint="eastAsia"/>
            <w:lang w:eastAsia="zh-CN"/>
          </w:rPr>
          <w:t>(二)、产业集群培育与发展</w:t>
        </w:r>
        <w:r>
          <w:tab/>
        </w:r>
        <w:r>
          <w:fldChar w:fldCharType="begin"/>
        </w:r>
        <w:r>
          <w:instrText xml:space="preserve"> PAGEREF _Toc3479 \h </w:instrText>
        </w:r>
        <w:r>
          <w:fldChar w:fldCharType="separate"/>
        </w:r>
        <w:r>
          <w:t>67</w:t>
        </w:r>
        <w:r>
          <w:fldChar w:fldCharType="end"/>
        </w:r>
      </w:hyperlink>
    </w:p>
    <w:p>
      <w:pPr>
        <w:pStyle w:val="TOC1"/>
        <w:tabs>
          <w:tab w:val="right" w:leader="dot" w:pos="8306"/>
        </w:tabs>
      </w:pPr>
      <w:hyperlink w:anchor="_Toc22335" w:history="1">
        <w:r>
          <w:rPr>
            <w:rFonts w:ascii="仿宋" w:eastAsia="仿宋" w:hAnsi="仿宋" w:cs="仿宋" w:hint="eastAsia"/>
            <w:lang w:eastAsia="zh-CN"/>
          </w:rPr>
          <w:t>十八、知识产权管理与保护</w:t>
        </w:r>
        <w:r>
          <w:tab/>
        </w:r>
        <w:r>
          <w:fldChar w:fldCharType="begin"/>
        </w:r>
        <w:r>
          <w:instrText xml:space="preserve"> PAGEREF _Toc22335 \h </w:instrText>
        </w:r>
        <w:r>
          <w:fldChar w:fldCharType="separate"/>
        </w:r>
        <w:r>
          <w:t>68</w:t>
        </w:r>
        <w:r>
          <w:fldChar w:fldCharType="end"/>
        </w:r>
      </w:hyperlink>
    </w:p>
    <w:p>
      <w:pPr>
        <w:pStyle w:val="TOC2"/>
        <w:tabs>
          <w:tab w:val="right" w:leader="dot" w:pos="8306"/>
        </w:tabs>
      </w:pPr>
      <w:hyperlink w:anchor="_Toc5117" w:history="1">
        <w:r>
          <w:rPr>
            <w:rFonts w:ascii="仿宋" w:eastAsia="仿宋" w:hAnsi="仿宋" w:cs="仿宋" w:hint="eastAsia"/>
            <w:lang w:eastAsia="zh-CN"/>
          </w:rPr>
          <w:t>(一)、知识产权管理体系建设</w:t>
        </w:r>
        <w:r>
          <w:tab/>
        </w:r>
        <w:r>
          <w:fldChar w:fldCharType="begin"/>
        </w:r>
        <w:r>
          <w:instrText xml:space="preserve"> PAGEREF _Toc5117 \h </w:instrText>
        </w:r>
        <w:r>
          <w:fldChar w:fldCharType="separate"/>
        </w:r>
        <w:r>
          <w:t>68</w:t>
        </w:r>
        <w:r>
          <w:fldChar w:fldCharType="end"/>
        </w:r>
      </w:hyperlink>
    </w:p>
    <w:p>
      <w:pPr>
        <w:pStyle w:val="TOC2"/>
        <w:tabs>
          <w:tab w:val="right" w:leader="dot" w:pos="8306"/>
        </w:tabs>
      </w:pPr>
      <w:hyperlink w:anchor="_Toc4049" w:history="1">
        <w:r>
          <w:rPr>
            <w:rFonts w:ascii="仿宋" w:eastAsia="仿宋" w:hAnsi="仿宋" w:cs="仿宋" w:hint="eastAsia"/>
            <w:lang w:eastAsia="zh-CN"/>
          </w:rPr>
          <w:t>(二)、知识产权保护措施</w:t>
        </w:r>
        <w:r>
          <w:tab/>
        </w:r>
        <w:r>
          <w:fldChar w:fldCharType="begin"/>
        </w:r>
        <w:r>
          <w:instrText xml:space="preserve"> PAGEREF _Toc4049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109"/>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0363"/>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0515"/>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30669"/>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4171"/>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4001"/>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直接收益：假设涂料助剂：流平剂项目的产品或服务年销售收入为XX万元。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4909"/>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涂料助剂：流平剂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涂料助剂：流平剂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若涂料助剂：流平剂项目成功推广新型环保产品，比如采用可回收材料的包装，可能会激发消费者对可持续产品的需求。这种需求的增长可能迫使整个行业转向更环保的产品设计和生产方法。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涂料助剂：流平剂项目在减少环境影响方面的努力，如实施零废物生产和减少二氧化碳排放，可能会促使行业设立更高的环保标准。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涂料助剂：流平剂项目对新原料和技术的需求可能促使供应商调整生产策略，比如采用更环保的生产方法或开发新型原材料。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16545"/>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涂料助剂：流平剂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涂料助剂：流平剂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涂料助剂：流平剂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14896"/>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涂料助剂：流平剂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涂料助剂：流平剂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涂料助剂：流平剂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涂料助剂：流平剂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涂料助剂：流平剂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11" w:name="_Toc18061"/>
      <w:r>
        <w:rPr>
          <w:rFonts w:ascii="仿宋" w:eastAsia="仿宋" w:hAnsi="仿宋" w:cs="仿宋" w:hint="eastAsia"/>
          <w:sz w:val="28"/>
          <w:lang w:eastAsia="zh-CN"/>
        </w:rPr>
        <w:t>三、发展规划、产业政策和行业准入分析</w:t>
      </w:r>
      <w:bookmarkEnd w:id="11"/>
    </w:p>
    <w:p>
      <w:pPr>
        <w:pStyle w:val="Heading2"/>
        <w:rPr>
          <w:rFonts w:ascii="仿宋" w:eastAsia="仿宋" w:hAnsi="仿宋" w:cs="仿宋" w:hint="eastAsia"/>
          <w:lang w:eastAsia="zh-CN"/>
        </w:rPr>
      </w:pPr>
      <w:bookmarkStart w:id="12" w:name="_Toc14148"/>
      <w:r>
        <w:rPr>
          <w:rFonts w:ascii="仿宋" w:eastAsia="仿宋" w:hAnsi="仿宋" w:cs="仿宋" w:hint="eastAsia"/>
          <w:lang w:eastAsia="zh-CN"/>
        </w:rPr>
        <w:t>(一)、发展规划分析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https://d.book118.com/398007071107006033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涂料助剂：流平剂项目建设总纲及方案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涂料助剂：流平剂项目建设总纲及方案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涂料助剂：流平剂项目建设总纲及方案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涂料助剂：流平剂项目建设总纲及方案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涂料助剂：流平剂项目建设总纲及方案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涂料助剂：流平剂项目建设总纲及方案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涂料助剂：流平剂项目建设总纲及方案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涂料助剂：流平剂项目建设总纲及方案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涂料助剂：流平剂项目建设总纲及方案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涂料助剂：流平剂项目建设总纲及方案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涂料助剂：流平剂项目建设总纲及方案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涂料助剂：流平剂项目建设总纲及方案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611A"/>
    <w:rsid w:val="00DA611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98007071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2024-01-23T14:59:00Z</dcterms:created>
  <dcterms:modified xsi:type="dcterms:W3CDTF">2024-01-23T15:00:22Z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8F456653914B4BFDA356093721818022_11</vt:lpwstr>
  </property>
  <property fmtid="{D5CDD505-2E9C-101B-9397-08002B2CF9AE}" pid="3" name="KSOProductBuildVer">
    <vt:lpwstr>2052-12.1.0.16120</vt:lpwstr>
  </property>
</Properties>
</file>