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智能断路器项目可行性建设方案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46" w:history="1">
        <w:r>
          <w:rPr>
            <w:rFonts w:ascii="仿宋" w:eastAsia="仿宋" w:hAnsi="仿宋" w:cs="仿宋" w:hint="eastAsia"/>
            <w:lang w:eastAsia="zh-CN"/>
          </w:rPr>
          <w:t>序言</w:t>
        </w:r>
        <w:r>
          <w:tab/>
        </w:r>
        <w:r>
          <w:fldChar w:fldCharType="begin"/>
        </w:r>
        <w:r>
          <w:instrText xml:space="preserve"> PAGEREF _Toc30746 \h </w:instrText>
        </w:r>
        <w:r>
          <w:fldChar w:fldCharType="separate"/>
        </w:r>
        <w:r>
          <w:t>3</w:t>
        </w:r>
        <w:r>
          <w:fldChar w:fldCharType="end"/>
        </w:r>
      </w:hyperlink>
    </w:p>
    <w:p>
      <w:pPr>
        <w:pStyle w:val="TOC1"/>
        <w:tabs>
          <w:tab w:val="right" w:leader="dot" w:pos="8306"/>
        </w:tabs>
      </w:pPr>
      <w:hyperlink w:anchor="_Toc3463" w:history="1">
        <w:r>
          <w:rPr>
            <w:rFonts w:ascii="仿宋" w:eastAsia="仿宋" w:hAnsi="仿宋" w:cs="仿宋" w:hint="eastAsia"/>
            <w:lang w:eastAsia="zh-CN"/>
          </w:rPr>
          <w:t>一、经济影响分析</w:t>
        </w:r>
        <w:r>
          <w:tab/>
        </w:r>
        <w:r>
          <w:fldChar w:fldCharType="begin"/>
        </w:r>
        <w:r>
          <w:instrText xml:space="preserve"> PAGEREF _Toc3463 \h </w:instrText>
        </w:r>
        <w:r>
          <w:fldChar w:fldCharType="separate"/>
        </w:r>
        <w:r>
          <w:t>3</w:t>
        </w:r>
        <w:r>
          <w:fldChar w:fldCharType="end"/>
        </w:r>
      </w:hyperlink>
    </w:p>
    <w:p>
      <w:pPr>
        <w:pStyle w:val="TOC2"/>
        <w:tabs>
          <w:tab w:val="right" w:leader="dot" w:pos="8306"/>
        </w:tabs>
      </w:pPr>
      <w:hyperlink w:anchor="_Toc2343" w:history="1">
        <w:r>
          <w:rPr>
            <w:rFonts w:ascii="仿宋" w:eastAsia="仿宋" w:hAnsi="仿宋" w:cs="仿宋" w:hint="eastAsia"/>
            <w:lang w:eastAsia="zh-CN"/>
          </w:rPr>
          <w:t>(一)、经济费用效益或费用效果分析</w:t>
        </w:r>
        <w:r>
          <w:tab/>
        </w:r>
        <w:r>
          <w:fldChar w:fldCharType="begin"/>
        </w:r>
        <w:r>
          <w:instrText xml:space="preserve"> PAGEREF _Toc2343 \h </w:instrText>
        </w:r>
        <w:r>
          <w:fldChar w:fldCharType="separate"/>
        </w:r>
        <w:r>
          <w:t>3</w:t>
        </w:r>
        <w:r>
          <w:fldChar w:fldCharType="end"/>
        </w:r>
      </w:hyperlink>
    </w:p>
    <w:p>
      <w:pPr>
        <w:pStyle w:val="TOC2"/>
        <w:tabs>
          <w:tab w:val="right" w:leader="dot" w:pos="8306"/>
        </w:tabs>
      </w:pPr>
      <w:hyperlink w:anchor="_Toc15360" w:history="1">
        <w:r>
          <w:rPr>
            <w:rFonts w:ascii="仿宋" w:eastAsia="仿宋" w:hAnsi="仿宋" w:cs="仿宋" w:hint="eastAsia"/>
            <w:lang w:eastAsia="zh-CN"/>
          </w:rPr>
          <w:t>(二)、行业影响分析</w:t>
        </w:r>
        <w:r>
          <w:tab/>
        </w:r>
        <w:r>
          <w:fldChar w:fldCharType="begin"/>
        </w:r>
        <w:r>
          <w:instrText xml:space="preserve"> PAGEREF _Toc15360 \h </w:instrText>
        </w:r>
        <w:r>
          <w:fldChar w:fldCharType="separate"/>
        </w:r>
        <w:r>
          <w:t>5</w:t>
        </w:r>
        <w:r>
          <w:fldChar w:fldCharType="end"/>
        </w:r>
      </w:hyperlink>
    </w:p>
    <w:p>
      <w:pPr>
        <w:pStyle w:val="TOC2"/>
        <w:tabs>
          <w:tab w:val="right" w:leader="dot" w:pos="8306"/>
        </w:tabs>
      </w:pPr>
      <w:hyperlink w:anchor="_Toc26104" w:history="1">
        <w:r>
          <w:rPr>
            <w:rFonts w:ascii="仿宋" w:eastAsia="仿宋" w:hAnsi="仿宋" w:cs="仿宋" w:hint="eastAsia"/>
            <w:lang w:eastAsia="zh-CN"/>
          </w:rPr>
          <w:t>(三)、区域经济影响分析</w:t>
        </w:r>
        <w:r>
          <w:tab/>
        </w:r>
        <w:r>
          <w:fldChar w:fldCharType="begin"/>
        </w:r>
        <w:r>
          <w:instrText xml:space="preserve"> PAGEREF _Toc26104 \h </w:instrText>
        </w:r>
        <w:r>
          <w:fldChar w:fldCharType="separate"/>
        </w:r>
        <w:r>
          <w:t>7</w:t>
        </w:r>
        <w:r>
          <w:fldChar w:fldCharType="end"/>
        </w:r>
      </w:hyperlink>
    </w:p>
    <w:p>
      <w:pPr>
        <w:pStyle w:val="TOC2"/>
        <w:tabs>
          <w:tab w:val="right" w:leader="dot" w:pos="8306"/>
        </w:tabs>
      </w:pPr>
      <w:hyperlink w:anchor="_Toc17779" w:history="1">
        <w:r>
          <w:rPr>
            <w:rFonts w:ascii="仿宋" w:eastAsia="仿宋" w:hAnsi="仿宋" w:cs="仿宋" w:hint="eastAsia"/>
            <w:lang w:eastAsia="zh-CN"/>
          </w:rPr>
          <w:t>(四)、宏观经济影响分析</w:t>
        </w:r>
        <w:r>
          <w:tab/>
        </w:r>
        <w:r>
          <w:fldChar w:fldCharType="begin"/>
        </w:r>
        <w:r>
          <w:instrText xml:space="preserve"> PAGEREF _Toc17779 \h </w:instrText>
        </w:r>
        <w:r>
          <w:fldChar w:fldCharType="separate"/>
        </w:r>
        <w:r>
          <w:t>8</w:t>
        </w:r>
        <w:r>
          <w:fldChar w:fldCharType="end"/>
        </w:r>
      </w:hyperlink>
    </w:p>
    <w:p>
      <w:pPr>
        <w:pStyle w:val="TOC1"/>
        <w:tabs>
          <w:tab w:val="right" w:leader="dot" w:pos="8306"/>
        </w:tabs>
      </w:pPr>
      <w:hyperlink w:anchor="_Toc24588" w:history="1">
        <w:r>
          <w:rPr>
            <w:rFonts w:ascii="仿宋" w:eastAsia="仿宋" w:hAnsi="仿宋" w:cs="仿宋" w:hint="eastAsia"/>
            <w:lang w:eastAsia="zh-CN"/>
          </w:rPr>
          <w:t>二、背景、必要性分析</w:t>
        </w:r>
        <w:r>
          <w:tab/>
        </w:r>
        <w:r>
          <w:fldChar w:fldCharType="begin"/>
        </w:r>
        <w:r>
          <w:instrText xml:space="preserve"> PAGEREF _Toc24588 \h </w:instrText>
        </w:r>
        <w:r>
          <w:fldChar w:fldCharType="separate"/>
        </w:r>
        <w:r>
          <w:t>9</w:t>
        </w:r>
        <w:r>
          <w:fldChar w:fldCharType="end"/>
        </w:r>
      </w:hyperlink>
    </w:p>
    <w:p>
      <w:pPr>
        <w:pStyle w:val="TOC2"/>
        <w:tabs>
          <w:tab w:val="right" w:leader="dot" w:pos="8306"/>
        </w:tabs>
      </w:pPr>
      <w:hyperlink w:anchor="_Toc12696" w:history="1">
        <w:r>
          <w:rPr>
            <w:rFonts w:ascii="仿宋" w:eastAsia="仿宋" w:hAnsi="仿宋" w:cs="仿宋" w:hint="eastAsia"/>
            <w:lang w:eastAsia="zh-CN"/>
          </w:rPr>
          <w:t>(一)、项目建设背景</w:t>
        </w:r>
        <w:r>
          <w:tab/>
        </w:r>
        <w:r>
          <w:fldChar w:fldCharType="begin"/>
        </w:r>
        <w:r>
          <w:instrText xml:space="preserve"> PAGEREF _Toc12696 \h </w:instrText>
        </w:r>
        <w:r>
          <w:fldChar w:fldCharType="separate"/>
        </w:r>
        <w:r>
          <w:t>9</w:t>
        </w:r>
        <w:r>
          <w:fldChar w:fldCharType="end"/>
        </w:r>
      </w:hyperlink>
    </w:p>
    <w:p>
      <w:pPr>
        <w:pStyle w:val="TOC2"/>
        <w:tabs>
          <w:tab w:val="right" w:leader="dot" w:pos="8306"/>
        </w:tabs>
      </w:pPr>
      <w:hyperlink w:anchor="_Toc13213" w:history="1">
        <w:r>
          <w:rPr>
            <w:rFonts w:ascii="仿宋" w:eastAsia="仿宋" w:hAnsi="仿宋" w:cs="仿宋" w:hint="eastAsia"/>
            <w:lang w:eastAsia="zh-CN"/>
          </w:rPr>
          <w:t>(二)、必要性分析</w:t>
        </w:r>
        <w:r>
          <w:tab/>
        </w:r>
        <w:r>
          <w:fldChar w:fldCharType="begin"/>
        </w:r>
        <w:r>
          <w:instrText xml:space="preserve"> PAGEREF _Toc13213 \h </w:instrText>
        </w:r>
        <w:r>
          <w:fldChar w:fldCharType="separate"/>
        </w:r>
        <w:r>
          <w:t>10</w:t>
        </w:r>
        <w:r>
          <w:fldChar w:fldCharType="end"/>
        </w:r>
      </w:hyperlink>
    </w:p>
    <w:p>
      <w:pPr>
        <w:pStyle w:val="TOC2"/>
        <w:tabs>
          <w:tab w:val="right" w:leader="dot" w:pos="8306"/>
        </w:tabs>
      </w:pPr>
      <w:hyperlink w:anchor="_Toc31101" w:history="1">
        <w:r>
          <w:rPr>
            <w:rFonts w:ascii="仿宋" w:eastAsia="仿宋" w:hAnsi="仿宋" w:cs="仿宋" w:hint="eastAsia"/>
            <w:lang w:eastAsia="zh-CN"/>
          </w:rPr>
          <w:t>(三)、项目建设有利条件</w:t>
        </w:r>
        <w:r>
          <w:tab/>
        </w:r>
        <w:r>
          <w:fldChar w:fldCharType="begin"/>
        </w:r>
        <w:r>
          <w:instrText xml:space="preserve"> PAGEREF _Toc31101 \h </w:instrText>
        </w:r>
        <w:r>
          <w:fldChar w:fldCharType="separate"/>
        </w:r>
        <w:r>
          <w:t>12</w:t>
        </w:r>
        <w:r>
          <w:fldChar w:fldCharType="end"/>
        </w:r>
      </w:hyperlink>
    </w:p>
    <w:p>
      <w:pPr>
        <w:pStyle w:val="TOC1"/>
        <w:tabs>
          <w:tab w:val="right" w:leader="dot" w:pos="8306"/>
        </w:tabs>
      </w:pPr>
      <w:hyperlink w:anchor="_Toc29762" w:history="1">
        <w:r>
          <w:rPr>
            <w:rFonts w:ascii="仿宋" w:eastAsia="仿宋" w:hAnsi="仿宋" w:cs="仿宋" w:hint="eastAsia"/>
            <w:lang w:eastAsia="zh-CN"/>
          </w:rPr>
          <w:t>三、建设风险评估分析</w:t>
        </w:r>
        <w:r>
          <w:tab/>
        </w:r>
        <w:r>
          <w:fldChar w:fldCharType="begin"/>
        </w:r>
        <w:r>
          <w:instrText xml:space="preserve"> PAGEREF _Toc29762 \h </w:instrText>
        </w:r>
        <w:r>
          <w:fldChar w:fldCharType="separate"/>
        </w:r>
        <w:r>
          <w:t>13</w:t>
        </w:r>
        <w:r>
          <w:fldChar w:fldCharType="end"/>
        </w:r>
      </w:hyperlink>
    </w:p>
    <w:p>
      <w:pPr>
        <w:pStyle w:val="TOC2"/>
        <w:tabs>
          <w:tab w:val="right" w:leader="dot" w:pos="8306"/>
        </w:tabs>
      </w:pPr>
      <w:hyperlink w:anchor="_Toc20021" w:history="1">
        <w:r>
          <w:rPr>
            <w:rFonts w:ascii="仿宋" w:eastAsia="仿宋" w:hAnsi="仿宋" w:cs="仿宋" w:hint="eastAsia"/>
            <w:lang w:eastAsia="zh-CN"/>
          </w:rPr>
          <w:t>(一)、政策风险分析</w:t>
        </w:r>
        <w:r>
          <w:tab/>
        </w:r>
        <w:r>
          <w:fldChar w:fldCharType="begin"/>
        </w:r>
        <w:r>
          <w:instrText xml:space="preserve"> PAGEREF _Toc20021 \h </w:instrText>
        </w:r>
        <w:r>
          <w:fldChar w:fldCharType="separate"/>
        </w:r>
        <w:r>
          <w:t>13</w:t>
        </w:r>
        <w:r>
          <w:fldChar w:fldCharType="end"/>
        </w:r>
      </w:hyperlink>
    </w:p>
    <w:p>
      <w:pPr>
        <w:pStyle w:val="TOC2"/>
        <w:tabs>
          <w:tab w:val="right" w:leader="dot" w:pos="8306"/>
        </w:tabs>
      </w:pPr>
      <w:hyperlink w:anchor="_Toc4937" w:history="1">
        <w:r>
          <w:rPr>
            <w:rFonts w:ascii="仿宋" w:eastAsia="仿宋" w:hAnsi="仿宋" w:cs="仿宋" w:hint="eastAsia"/>
            <w:lang w:eastAsia="zh-CN"/>
          </w:rPr>
          <w:t>(二)、社会风险分析</w:t>
        </w:r>
        <w:r>
          <w:tab/>
        </w:r>
        <w:r>
          <w:fldChar w:fldCharType="begin"/>
        </w:r>
        <w:r>
          <w:instrText xml:space="preserve"> PAGEREF _Toc4937 \h </w:instrText>
        </w:r>
        <w:r>
          <w:fldChar w:fldCharType="separate"/>
        </w:r>
        <w:r>
          <w:t>14</w:t>
        </w:r>
        <w:r>
          <w:fldChar w:fldCharType="end"/>
        </w:r>
      </w:hyperlink>
    </w:p>
    <w:p>
      <w:pPr>
        <w:pStyle w:val="TOC2"/>
        <w:tabs>
          <w:tab w:val="right" w:leader="dot" w:pos="8306"/>
        </w:tabs>
      </w:pPr>
      <w:hyperlink w:anchor="_Toc30261" w:history="1">
        <w:r>
          <w:rPr>
            <w:rFonts w:ascii="仿宋" w:eastAsia="仿宋" w:hAnsi="仿宋" w:cs="仿宋" w:hint="eastAsia"/>
            <w:lang w:eastAsia="zh-CN"/>
          </w:rPr>
          <w:t>(三)、市场风险分析</w:t>
        </w:r>
        <w:r>
          <w:tab/>
        </w:r>
        <w:r>
          <w:fldChar w:fldCharType="begin"/>
        </w:r>
        <w:r>
          <w:instrText xml:space="preserve"> PAGEREF _Toc30261 \h </w:instrText>
        </w:r>
        <w:r>
          <w:fldChar w:fldCharType="separate"/>
        </w:r>
        <w:r>
          <w:t>16</w:t>
        </w:r>
        <w:r>
          <w:fldChar w:fldCharType="end"/>
        </w:r>
      </w:hyperlink>
    </w:p>
    <w:p>
      <w:pPr>
        <w:pStyle w:val="TOC2"/>
        <w:tabs>
          <w:tab w:val="right" w:leader="dot" w:pos="8306"/>
        </w:tabs>
      </w:pPr>
      <w:hyperlink w:anchor="_Toc30254" w:history="1">
        <w:r>
          <w:rPr>
            <w:rFonts w:ascii="仿宋" w:eastAsia="仿宋" w:hAnsi="仿宋" w:cs="仿宋" w:hint="eastAsia"/>
            <w:lang w:eastAsia="zh-CN"/>
          </w:rPr>
          <w:t>(四)、资金风险分析</w:t>
        </w:r>
        <w:r>
          <w:tab/>
        </w:r>
        <w:r>
          <w:fldChar w:fldCharType="begin"/>
        </w:r>
        <w:r>
          <w:instrText xml:space="preserve"> PAGEREF _Toc30254 \h </w:instrText>
        </w:r>
        <w:r>
          <w:fldChar w:fldCharType="separate"/>
        </w:r>
        <w:r>
          <w:t>17</w:t>
        </w:r>
        <w:r>
          <w:fldChar w:fldCharType="end"/>
        </w:r>
      </w:hyperlink>
    </w:p>
    <w:p>
      <w:pPr>
        <w:pStyle w:val="TOC2"/>
        <w:tabs>
          <w:tab w:val="right" w:leader="dot" w:pos="8306"/>
        </w:tabs>
      </w:pPr>
      <w:hyperlink w:anchor="_Toc32375" w:history="1">
        <w:r>
          <w:rPr>
            <w:rFonts w:ascii="仿宋" w:eastAsia="仿宋" w:hAnsi="仿宋" w:cs="仿宋" w:hint="eastAsia"/>
            <w:lang w:eastAsia="zh-CN"/>
          </w:rPr>
          <w:t>(五)、技术风险分析</w:t>
        </w:r>
        <w:r>
          <w:tab/>
        </w:r>
        <w:r>
          <w:fldChar w:fldCharType="begin"/>
        </w:r>
        <w:r>
          <w:instrText xml:space="preserve"> PAGEREF _Toc32375 \h </w:instrText>
        </w:r>
        <w:r>
          <w:fldChar w:fldCharType="separate"/>
        </w:r>
        <w:r>
          <w:t>18</w:t>
        </w:r>
        <w:r>
          <w:fldChar w:fldCharType="end"/>
        </w:r>
      </w:hyperlink>
    </w:p>
    <w:p>
      <w:pPr>
        <w:pStyle w:val="TOC2"/>
        <w:tabs>
          <w:tab w:val="right" w:leader="dot" w:pos="8306"/>
        </w:tabs>
      </w:pPr>
      <w:hyperlink w:anchor="_Toc1450" w:history="1">
        <w:r>
          <w:rPr>
            <w:rFonts w:ascii="仿宋" w:eastAsia="仿宋" w:hAnsi="仿宋" w:cs="仿宋" w:hint="eastAsia"/>
            <w:lang w:eastAsia="zh-CN"/>
          </w:rPr>
          <w:t>(六)、财务风险分析</w:t>
        </w:r>
        <w:r>
          <w:tab/>
        </w:r>
        <w:r>
          <w:fldChar w:fldCharType="begin"/>
        </w:r>
        <w:r>
          <w:instrText xml:space="preserve"> PAGEREF _Toc1450 \h </w:instrText>
        </w:r>
        <w:r>
          <w:fldChar w:fldCharType="separate"/>
        </w:r>
        <w:r>
          <w:t>19</w:t>
        </w:r>
        <w:r>
          <w:fldChar w:fldCharType="end"/>
        </w:r>
      </w:hyperlink>
    </w:p>
    <w:p>
      <w:pPr>
        <w:pStyle w:val="TOC2"/>
        <w:tabs>
          <w:tab w:val="right" w:leader="dot" w:pos="8306"/>
        </w:tabs>
      </w:pPr>
      <w:hyperlink w:anchor="_Toc9692" w:history="1">
        <w:r>
          <w:rPr>
            <w:rFonts w:ascii="仿宋" w:eastAsia="仿宋" w:hAnsi="仿宋" w:cs="仿宋" w:hint="eastAsia"/>
            <w:lang w:eastAsia="zh-CN"/>
          </w:rPr>
          <w:t>(七)、管理风险分析</w:t>
        </w:r>
        <w:r>
          <w:tab/>
        </w:r>
        <w:r>
          <w:fldChar w:fldCharType="begin"/>
        </w:r>
        <w:r>
          <w:instrText xml:space="preserve"> PAGEREF _Toc9692 \h </w:instrText>
        </w:r>
        <w:r>
          <w:fldChar w:fldCharType="separate"/>
        </w:r>
        <w:r>
          <w:t>21</w:t>
        </w:r>
        <w:r>
          <w:fldChar w:fldCharType="end"/>
        </w:r>
      </w:hyperlink>
    </w:p>
    <w:p>
      <w:pPr>
        <w:pStyle w:val="TOC2"/>
        <w:tabs>
          <w:tab w:val="right" w:leader="dot" w:pos="8306"/>
        </w:tabs>
      </w:pPr>
      <w:hyperlink w:anchor="_Toc8727" w:history="1">
        <w:r>
          <w:rPr>
            <w:rFonts w:ascii="仿宋" w:eastAsia="仿宋" w:hAnsi="仿宋" w:cs="仿宋" w:hint="eastAsia"/>
            <w:lang w:eastAsia="zh-CN"/>
          </w:rPr>
          <w:t>(八)、其它风险分析</w:t>
        </w:r>
        <w:r>
          <w:tab/>
        </w:r>
        <w:r>
          <w:fldChar w:fldCharType="begin"/>
        </w:r>
        <w:r>
          <w:instrText xml:space="preserve"> PAGEREF _Toc8727 \h </w:instrText>
        </w:r>
        <w:r>
          <w:fldChar w:fldCharType="separate"/>
        </w:r>
        <w:r>
          <w:t>22</w:t>
        </w:r>
        <w:r>
          <w:fldChar w:fldCharType="end"/>
        </w:r>
      </w:hyperlink>
    </w:p>
    <w:p>
      <w:pPr>
        <w:pStyle w:val="TOC2"/>
        <w:tabs>
          <w:tab w:val="right" w:leader="dot" w:pos="8306"/>
        </w:tabs>
      </w:pPr>
      <w:hyperlink w:anchor="_Toc23646" w:history="1">
        <w:r>
          <w:rPr>
            <w:rFonts w:ascii="仿宋" w:eastAsia="仿宋" w:hAnsi="仿宋" w:cs="仿宋" w:hint="eastAsia"/>
            <w:lang w:eastAsia="zh-CN"/>
          </w:rPr>
          <w:t>(九)、社会影响评估</w:t>
        </w:r>
        <w:r>
          <w:tab/>
        </w:r>
        <w:r>
          <w:fldChar w:fldCharType="begin"/>
        </w:r>
        <w:r>
          <w:instrText xml:space="preserve"> PAGEREF _Toc23646 \h </w:instrText>
        </w:r>
        <w:r>
          <w:fldChar w:fldCharType="separate"/>
        </w:r>
        <w:r>
          <w:t>24</w:t>
        </w:r>
        <w:r>
          <w:fldChar w:fldCharType="end"/>
        </w:r>
      </w:hyperlink>
    </w:p>
    <w:p>
      <w:pPr>
        <w:pStyle w:val="TOC1"/>
        <w:tabs>
          <w:tab w:val="right" w:leader="dot" w:pos="8306"/>
        </w:tabs>
      </w:pPr>
      <w:hyperlink w:anchor="_Toc4177" w:history="1">
        <w:r>
          <w:rPr>
            <w:rFonts w:ascii="仿宋" w:eastAsia="仿宋" w:hAnsi="仿宋" w:cs="仿宋" w:hint="eastAsia"/>
            <w:lang w:eastAsia="zh-CN"/>
          </w:rPr>
          <w:t>四、财务管理与成本控制</w:t>
        </w:r>
        <w:r>
          <w:tab/>
        </w:r>
        <w:r>
          <w:fldChar w:fldCharType="begin"/>
        </w:r>
        <w:r>
          <w:instrText xml:space="preserve"> PAGEREF _Toc4177 \h </w:instrText>
        </w:r>
        <w:r>
          <w:fldChar w:fldCharType="separate"/>
        </w:r>
        <w:r>
          <w:t>26</w:t>
        </w:r>
        <w:r>
          <w:fldChar w:fldCharType="end"/>
        </w:r>
      </w:hyperlink>
    </w:p>
    <w:p>
      <w:pPr>
        <w:pStyle w:val="TOC2"/>
        <w:tabs>
          <w:tab w:val="right" w:leader="dot" w:pos="8306"/>
        </w:tabs>
      </w:pPr>
      <w:hyperlink w:anchor="_Toc15633" w:history="1">
        <w:r>
          <w:rPr>
            <w:rFonts w:ascii="仿宋" w:eastAsia="仿宋" w:hAnsi="仿宋" w:cs="仿宋" w:hint="eastAsia"/>
            <w:lang w:eastAsia="zh-CN"/>
          </w:rPr>
          <w:t>(一)、财务管理体系建设</w:t>
        </w:r>
        <w:r>
          <w:tab/>
        </w:r>
        <w:r>
          <w:fldChar w:fldCharType="begin"/>
        </w:r>
        <w:r>
          <w:instrText xml:space="preserve"> PAGEREF _Toc15633 \h </w:instrText>
        </w:r>
        <w:r>
          <w:fldChar w:fldCharType="separate"/>
        </w:r>
        <w:r>
          <w:t>26</w:t>
        </w:r>
        <w:r>
          <w:fldChar w:fldCharType="end"/>
        </w:r>
      </w:hyperlink>
    </w:p>
    <w:p>
      <w:pPr>
        <w:pStyle w:val="TOC2"/>
        <w:tabs>
          <w:tab w:val="right" w:leader="dot" w:pos="8306"/>
        </w:tabs>
      </w:pPr>
      <w:hyperlink w:anchor="_Toc18998" w:history="1">
        <w:r>
          <w:rPr>
            <w:rFonts w:ascii="仿宋" w:eastAsia="仿宋" w:hAnsi="仿宋" w:cs="仿宋" w:hint="eastAsia"/>
            <w:lang w:eastAsia="zh-CN"/>
          </w:rPr>
          <w:t>(二)、成本控制措施</w:t>
        </w:r>
        <w:r>
          <w:tab/>
        </w:r>
        <w:r>
          <w:fldChar w:fldCharType="begin"/>
        </w:r>
        <w:r>
          <w:instrText xml:space="preserve"> PAGEREF _Toc18998 \h </w:instrText>
        </w:r>
        <w:r>
          <w:fldChar w:fldCharType="separate"/>
        </w:r>
        <w:r>
          <w:t>27</w:t>
        </w:r>
        <w:r>
          <w:fldChar w:fldCharType="end"/>
        </w:r>
      </w:hyperlink>
    </w:p>
    <w:p>
      <w:pPr>
        <w:pStyle w:val="TOC1"/>
        <w:tabs>
          <w:tab w:val="right" w:leader="dot" w:pos="8306"/>
        </w:tabs>
      </w:pPr>
      <w:hyperlink w:anchor="_Toc24844" w:history="1">
        <w:r>
          <w:rPr>
            <w:rFonts w:ascii="仿宋" w:eastAsia="仿宋" w:hAnsi="仿宋" w:cs="仿宋" w:hint="eastAsia"/>
            <w:lang w:eastAsia="zh-CN"/>
          </w:rPr>
          <w:t>五、项目监理与质量保证</w:t>
        </w:r>
        <w:r>
          <w:tab/>
        </w:r>
        <w:r>
          <w:fldChar w:fldCharType="begin"/>
        </w:r>
        <w:r>
          <w:instrText xml:space="preserve"> PAGEREF _Toc24844 \h </w:instrText>
        </w:r>
        <w:r>
          <w:fldChar w:fldCharType="separate"/>
        </w:r>
        <w:r>
          <w:t>28</w:t>
        </w:r>
        <w:r>
          <w:fldChar w:fldCharType="end"/>
        </w:r>
      </w:hyperlink>
    </w:p>
    <w:p>
      <w:pPr>
        <w:pStyle w:val="TOC2"/>
        <w:tabs>
          <w:tab w:val="right" w:leader="dot" w:pos="8306"/>
        </w:tabs>
      </w:pPr>
      <w:hyperlink w:anchor="_Toc14439" w:history="1">
        <w:r>
          <w:rPr>
            <w:rFonts w:ascii="仿宋" w:eastAsia="仿宋" w:hAnsi="仿宋" w:cs="仿宋" w:hint="eastAsia"/>
            <w:lang w:eastAsia="zh-CN"/>
          </w:rPr>
          <w:t>(一)、监理体系构建</w:t>
        </w:r>
        <w:r>
          <w:tab/>
        </w:r>
        <w:r>
          <w:fldChar w:fldCharType="begin"/>
        </w:r>
        <w:r>
          <w:instrText xml:space="preserve"> PAGEREF _Toc14439 \h </w:instrText>
        </w:r>
        <w:r>
          <w:fldChar w:fldCharType="separate"/>
        </w:r>
        <w:r>
          <w:t>28</w:t>
        </w:r>
        <w:r>
          <w:fldChar w:fldCharType="end"/>
        </w:r>
      </w:hyperlink>
    </w:p>
    <w:p>
      <w:pPr>
        <w:pStyle w:val="TOC2"/>
        <w:tabs>
          <w:tab w:val="right" w:leader="dot" w:pos="8306"/>
        </w:tabs>
      </w:pPr>
      <w:hyperlink w:anchor="_Toc6829" w:history="1">
        <w:r>
          <w:rPr>
            <w:rFonts w:ascii="仿宋" w:eastAsia="仿宋" w:hAnsi="仿宋" w:cs="仿宋" w:hint="eastAsia"/>
            <w:lang w:eastAsia="zh-CN"/>
          </w:rPr>
          <w:t>(二)、质量保证体系实施</w:t>
        </w:r>
        <w:r>
          <w:tab/>
        </w:r>
        <w:r>
          <w:fldChar w:fldCharType="begin"/>
        </w:r>
        <w:r>
          <w:instrText xml:space="preserve"> PAGEREF _Toc6829 \h </w:instrText>
        </w:r>
        <w:r>
          <w:fldChar w:fldCharType="separate"/>
        </w:r>
        <w:r>
          <w:t>29</w:t>
        </w:r>
        <w:r>
          <w:fldChar w:fldCharType="end"/>
        </w:r>
      </w:hyperlink>
    </w:p>
    <w:p>
      <w:pPr>
        <w:pStyle w:val="TOC2"/>
        <w:tabs>
          <w:tab w:val="right" w:leader="dot" w:pos="8306"/>
        </w:tabs>
      </w:pPr>
      <w:hyperlink w:anchor="_Toc18188" w:history="1">
        <w:r>
          <w:rPr>
            <w:rFonts w:ascii="仿宋" w:eastAsia="仿宋" w:hAnsi="仿宋" w:cs="仿宋" w:hint="eastAsia"/>
            <w:lang w:eastAsia="zh-CN"/>
          </w:rPr>
          <w:t>(三)、监理与质量控制流程</w:t>
        </w:r>
        <w:r>
          <w:tab/>
        </w:r>
        <w:r>
          <w:fldChar w:fldCharType="begin"/>
        </w:r>
        <w:r>
          <w:instrText xml:space="preserve"> PAGEREF _Toc18188 \h </w:instrText>
        </w:r>
        <w:r>
          <w:fldChar w:fldCharType="separate"/>
        </w:r>
        <w:r>
          <w:t>30</w:t>
        </w:r>
        <w:r>
          <w:fldChar w:fldCharType="end"/>
        </w:r>
      </w:hyperlink>
    </w:p>
    <w:p>
      <w:pPr>
        <w:pStyle w:val="TOC1"/>
        <w:tabs>
          <w:tab w:val="right" w:leader="dot" w:pos="8306"/>
        </w:tabs>
      </w:pPr>
      <w:hyperlink w:anchor="_Toc25549" w:history="1">
        <w:r>
          <w:rPr>
            <w:rFonts w:ascii="仿宋" w:eastAsia="仿宋" w:hAnsi="仿宋" w:cs="仿宋" w:hint="eastAsia"/>
            <w:lang w:eastAsia="zh-CN"/>
          </w:rPr>
          <w:t>六、智能断路器项目概论</w:t>
        </w:r>
        <w:r>
          <w:tab/>
        </w:r>
        <w:r>
          <w:fldChar w:fldCharType="begin"/>
        </w:r>
        <w:r>
          <w:instrText xml:space="preserve"> PAGEREF _Toc25549 \h </w:instrText>
        </w:r>
        <w:r>
          <w:fldChar w:fldCharType="separate"/>
        </w:r>
        <w:r>
          <w:t>30</w:t>
        </w:r>
        <w:r>
          <w:fldChar w:fldCharType="end"/>
        </w:r>
      </w:hyperlink>
    </w:p>
    <w:p>
      <w:pPr>
        <w:pStyle w:val="TOC2"/>
        <w:tabs>
          <w:tab w:val="right" w:leader="dot" w:pos="8306"/>
        </w:tabs>
      </w:pPr>
      <w:hyperlink w:anchor="_Toc5532" w:history="1">
        <w:r>
          <w:rPr>
            <w:rFonts w:ascii="仿宋" w:eastAsia="仿宋" w:hAnsi="仿宋" w:cs="仿宋" w:hint="eastAsia"/>
            <w:lang w:eastAsia="zh-CN"/>
          </w:rPr>
          <w:t>(一)、项目申报单位概况</w:t>
        </w:r>
        <w:r>
          <w:tab/>
        </w:r>
        <w:r>
          <w:fldChar w:fldCharType="begin"/>
        </w:r>
        <w:r>
          <w:instrText xml:space="preserve"> PAGEREF _Toc5532 \h </w:instrText>
        </w:r>
        <w:r>
          <w:fldChar w:fldCharType="separate"/>
        </w:r>
        <w:r>
          <w:t>30</w:t>
        </w:r>
        <w:r>
          <w:fldChar w:fldCharType="end"/>
        </w:r>
      </w:hyperlink>
    </w:p>
    <w:p>
      <w:pPr>
        <w:pStyle w:val="TOC2"/>
        <w:tabs>
          <w:tab w:val="right" w:leader="dot" w:pos="8306"/>
        </w:tabs>
      </w:pPr>
      <w:hyperlink w:anchor="_Toc24299" w:history="1">
        <w:r>
          <w:rPr>
            <w:rFonts w:ascii="仿宋" w:eastAsia="仿宋" w:hAnsi="仿宋" w:cs="仿宋" w:hint="eastAsia"/>
            <w:lang w:eastAsia="zh-CN"/>
          </w:rPr>
          <w:t>(二)、项目概况</w:t>
        </w:r>
        <w:r>
          <w:tab/>
        </w:r>
        <w:r>
          <w:fldChar w:fldCharType="begin"/>
        </w:r>
        <w:r>
          <w:instrText xml:space="preserve"> PAGEREF _Toc24299 \h </w:instrText>
        </w:r>
        <w:r>
          <w:fldChar w:fldCharType="separate"/>
        </w:r>
        <w:r>
          <w:t>31</w:t>
        </w:r>
        <w:r>
          <w:fldChar w:fldCharType="end"/>
        </w:r>
      </w:hyperlink>
    </w:p>
    <w:p>
      <w:pPr>
        <w:pStyle w:val="TOC1"/>
        <w:tabs>
          <w:tab w:val="right" w:leader="dot" w:pos="8306"/>
        </w:tabs>
      </w:pPr>
      <w:hyperlink w:anchor="_Toc16889" w:history="1">
        <w:r>
          <w:rPr>
            <w:rFonts w:ascii="仿宋" w:eastAsia="仿宋" w:hAnsi="仿宋" w:cs="仿宋" w:hint="eastAsia"/>
            <w:lang w:eastAsia="zh-CN"/>
          </w:rPr>
          <w:t>七、环境保护与治理方案</w:t>
        </w:r>
        <w:r>
          <w:tab/>
        </w:r>
        <w:r>
          <w:fldChar w:fldCharType="begin"/>
        </w:r>
        <w:r>
          <w:instrText xml:space="preserve"> PAGEREF _Toc16889 \h </w:instrText>
        </w:r>
        <w:r>
          <w:fldChar w:fldCharType="separate"/>
        </w:r>
        <w:r>
          <w:t>34</w:t>
        </w:r>
        <w:r>
          <w:fldChar w:fldCharType="end"/>
        </w:r>
      </w:hyperlink>
    </w:p>
    <w:p>
      <w:pPr>
        <w:pStyle w:val="TOC2"/>
        <w:tabs>
          <w:tab w:val="right" w:leader="dot" w:pos="8306"/>
        </w:tabs>
      </w:pPr>
      <w:hyperlink w:anchor="_Toc2644" w:history="1">
        <w:r>
          <w:rPr>
            <w:rFonts w:ascii="仿宋" w:eastAsia="仿宋" w:hAnsi="仿宋" w:cs="仿宋" w:hint="eastAsia"/>
            <w:lang w:eastAsia="zh-CN"/>
          </w:rPr>
          <w:t>(一)、项目环境影响评估</w:t>
        </w:r>
        <w:r>
          <w:tab/>
        </w:r>
        <w:r>
          <w:fldChar w:fldCharType="begin"/>
        </w:r>
        <w:r>
          <w:instrText xml:space="preserve"> PAGEREF _Toc2644 \h </w:instrText>
        </w:r>
        <w:r>
          <w:fldChar w:fldCharType="separate"/>
        </w:r>
        <w:r>
          <w:t>34</w:t>
        </w:r>
        <w:r>
          <w:fldChar w:fldCharType="end"/>
        </w:r>
      </w:hyperlink>
    </w:p>
    <w:p>
      <w:pPr>
        <w:pStyle w:val="TOC2"/>
        <w:tabs>
          <w:tab w:val="right" w:leader="dot" w:pos="8306"/>
        </w:tabs>
      </w:pPr>
      <w:hyperlink w:anchor="_Toc4449" w:history="1">
        <w:r>
          <w:rPr>
            <w:rFonts w:ascii="仿宋" w:eastAsia="仿宋" w:hAnsi="仿宋" w:cs="仿宋" w:hint="eastAsia"/>
            <w:lang w:eastAsia="zh-CN"/>
          </w:rPr>
          <w:t>(二)、环境保护措施与治理方案</w:t>
        </w:r>
        <w:r>
          <w:tab/>
        </w:r>
        <w:r>
          <w:fldChar w:fldCharType="begin"/>
        </w:r>
        <w:r>
          <w:instrText xml:space="preserve"> PAGEREF _Toc4449 \h </w:instrText>
        </w:r>
        <w:r>
          <w:fldChar w:fldCharType="separate"/>
        </w:r>
        <w:r>
          <w:t>35</w:t>
        </w:r>
        <w:r>
          <w:fldChar w:fldCharType="end"/>
        </w:r>
      </w:hyperlink>
    </w:p>
    <w:p>
      <w:pPr>
        <w:pStyle w:val="TOC1"/>
        <w:tabs>
          <w:tab w:val="right" w:leader="dot" w:pos="8306"/>
        </w:tabs>
      </w:pPr>
      <w:hyperlink w:anchor="_Toc32204" w:history="1">
        <w:r>
          <w:rPr>
            <w:rFonts w:ascii="仿宋" w:eastAsia="仿宋" w:hAnsi="仿宋" w:cs="仿宋" w:hint="eastAsia"/>
            <w:lang w:eastAsia="zh-CN"/>
          </w:rPr>
          <w:t>八、环境保护与绿色发展</w:t>
        </w:r>
        <w:r>
          <w:tab/>
        </w:r>
        <w:r>
          <w:fldChar w:fldCharType="begin"/>
        </w:r>
        <w:r>
          <w:instrText xml:space="preserve"> PAGEREF _Toc32204 \h </w:instrText>
        </w:r>
        <w:r>
          <w:fldChar w:fldCharType="separate"/>
        </w:r>
        <w:r>
          <w:t>35</w:t>
        </w:r>
        <w:r>
          <w:fldChar w:fldCharType="end"/>
        </w:r>
      </w:hyperlink>
    </w:p>
    <w:p>
      <w:pPr>
        <w:pStyle w:val="TOC2"/>
        <w:tabs>
          <w:tab w:val="right" w:leader="dot" w:pos="8306"/>
        </w:tabs>
      </w:pPr>
      <w:hyperlink w:anchor="_Toc3593" w:history="1">
        <w:r>
          <w:rPr>
            <w:rFonts w:ascii="仿宋" w:eastAsia="仿宋" w:hAnsi="仿宋" w:cs="仿宋" w:hint="eastAsia"/>
            <w:lang w:eastAsia="zh-CN"/>
          </w:rPr>
          <w:t>(一)、环境保护措施</w:t>
        </w:r>
        <w:r>
          <w:tab/>
        </w:r>
        <w:r>
          <w:fldChar w:fldCharType="begin"/>
        </w:r>
        <w:r>
          <w:instrText xml:space="preserve"> PAGEREF _Toc3593 \h </w:instrText>
        </w:r>
        <w:r>
          <w:fldChar w:fldCharType="separate"/>
        </w:r>
        <w:r>
          <w:t>35</w:t>
        </w:r>
        <w:r>
          <w:fldChar w:fldCharType="end"/>
        </w:r>
      </w:hyperlink>
    </w:p>
    <w:p>
      <w:pPr>
        <w:pStyle w:val="TOC2"/>
        <w:tabs>
          <w:tab w:val="right" w:leader="dot" w:pos="8306"/>
        </w:tabs>
      </w:pPr>
      <w:hyperlink w:anchor="_Toc3656" w:history="1">
        <w:r>
          <w:rPr>
            <w:rFonts w:ascii="仿宋" w:eastAsia="仿宋" w:hAnsi="仿宋" w:cs="仿宋" w:hint="eastAsia"/>
            <w:lang w:eastAsia="zh-CN"/>
          </w:rPr>
          <w:t>(二)、绿色发展与可持续发展策略</w:t>
        </w:r>
        <w:r>
          <w:tab/>
        </w:r>
        <w:r>
          <w:fldChar w:fldCharType="begin"/>
        </w:r>
        <w:r>
          <w:instrText xml:space="preserve"> PAGEREF _Toc3656 \h </w:instrText>
        </w:r>
        <w:r>
          <w:fldChar w:fldCharType="separate"/>
        </w:r>
        <w:r>
          <w:t>37</w:t>
        </w:r>
        <w:r>
          <w:fldChar w:fldCharType="end"/>
        </w:r>
      </w:hyperlink>
    </w:p>
    <w:p>
      <w:pPr>
        <w:pStyle w:val="TOC1"/>
        <w:tabs>
          <w:tab w:val="right" w:leader="dot" w:pos="8306"/>
        </w:tabs>
      </w:pPr>
      <w:hyperlink w:anchor="_Toc9815" w:history="1">
        <w:r>
          <w:rPr>
            <w:rFonts w:ascii="仿宋" w:eastAsia="仿宋" w:hAnsi="仿宋" w:cs="仿宋" w:hint="eastAsia"/>
            <w:lang w:eastAsia="zh-CN"/>
          </w:rPr>
          <w:t>九、经济效益与社会效益优化</w:t>
        </w:r>
        <w:r>
          <w:tab/>
        </w:r>
        <w:r>
          <w:fldChar w:fldCharType="begin"/>
        </w:r>
        <w:r>
          <w:instrText xml:space="preserve"> PAGEREF _Toc9815 \h </w:instrText>
        </w:r>
        <w:r>
          <w:fldChar w:fldCharType="separate"/>
        </w:r>
        <w:r>
          <w:t>38</w:t>
        </w:r>
        <w:r>
          <w:fldChar w:fldCharType="end"/>
        </w:r>
      </w:hyperlink>
    </w:p>
    <w:p>
      <w:pPr>
        <w:pStyle w:val="TOC2"/>
        <w:tabs>
          <w:tab w:val="right" w:leader="dot" w:pos="8306"/>
        </w:tabs>
      </w:pPr>
      <w:hyperlink w:anchor="_Toc20665" w:history="1">
        <w:r>
          <w:rPr>
            <w:rFonts w:ascii="仿宋" w:eastAsia="仿宋" w:hAnsi="仿宋" w:cs="仿宋" w:hint="eastAsia"/>
            <w:lang w:eastAsia="zh-CN"/>
          </w:rPr>
          <w:t>(一)、经济效益提升策略</w:t>
        </w:r>
        <w:r>
          <w:tab/>
        </w:r>
        <w:r>
          <w:fldChar w:fldCharType="begin"/>
        </w:r>
        <w:r>
          <w:instrText xml:space="preserve"> PAGEREF _Toc20665 \h </w:instrText>
        </w:r>
        <w:r>
          <w:fldChar w:fldCharType="separate"/>
        </w:r>
        <w:r>
          <w:t>38</w:t>
        </w:r>
        <w:r>
          <w:fldChar w:fldCharType="end"/>
        </w:r>
      </w:hyperlink>
    </w:p>
    <w:p>
      <w:pPr>
        <w:pStyle w:val="TOC2"/>
        <w:tabs>
          <w:tab w:val="right" w:leader="dot" w:pos="8306"/>
        </w:tabs>
      </w:pPr>
      <w:hyperlink w:anchor="_Toc785" w:history="1">
        <w:r>
          <w:rPr>
            <w:rFonts w:ascii="仿宋" w:eastAsia="仿宋" w:hAnsi="仿宋" w:cs="仿宋" w:hint="eastAsia"/>
            <w:lang w:eastAsia="zh-CN"/>
          </w:rPr>
          <w:t>(二)、社会效益增强方案</w:t>
        </w:r>
        <w:r>
          <w:tab/>
        </w:r>
        <w:r>
          <w:fldChar w:fldCharType="begin"/>
        </w:r>
        <w:r>
          <w:instrText xml:space="preserve"> PAGEREF _Toc785 \h </w:instrText>
        </w:r>
        <w:r>
          <w:fldChar w:fldCharType="separate"/>
        </w:r>
        <w:r>
          <w:t>40</w:t>
        </w:r>
        <w:r>
          <w:fldChar w:fldCharType="end"/>
        </w:r>
      </w:hyperlink>
    </w:p>
    <w:p>
      <w:pPr>
        <w:pStyle w:val="TOC1"/>
        <w:tabs>
          <w:tab w:val="right" w:leader="dot" w:pos="8306"/>
        </w:tabs>
      </w:pPr>
      <w:hyperlink w:anchor="_Toc31743" w:history="1">
        <w:r>
          <w:rPr>
            <w:rFonts w:ascii="仿宋" w:eastAsia="仿宋" w:hAnsi="仿宋" w:cs="仿宋" w:hint="eastAsia"/>
            <w:lang w:eastAsia="zh-CN"/>
          </w:rPr>
          <w:t>十、土地利用与规划方案</w:t>
        </w:r>
        <w:r>
          <w:tab/>
        </w:r>
        <w:r>
          <w:fldChar w:fldCharType="begin"/>
        </w:r>
        <w:r>
          <w:instrText xml:space="preserve"> PAGEREF _Toc31743 \h </w:instrText>
        </w:r>
        <w:r>
          <w:fldChar w:fldCharType="separate"/>
        </w:r>
        <w:r>
          <w:t>40</w:t>
        </w:r>
        <w:r>
          <w:fldChar w:fldCharType="end"/>
        </w:r>
      </w:hyperlink>
    </w:p>
    <w:p>
      <w:pPr>
        <w:pStyle w:val="TOC2"/>
        <w:tabs>
          <w:tab w:val="right" w:leader="dot" w:pos="8306"/>
        </w:tabs>
      </w:pPr>
      <w:hyperlink w:anchor="_Toc13319" w:history="1">
        <w:r>
          <w:rPr>
            <w:rFonts w:ascii="仿宋" w:eastAsia="仿宋" w:hAnsi="仿宋" w:cs="仿宋" w:hint="eastAsia"/>
            <w:lang w:eastAsia="zh-CN"/>
          </w:rPr>
          <w:t>(一)、项目用地情况分析</w:t>
        </w:r>
        <w:r>
          <w:tab/>
        </w:r>
        <w:r>
          <w:fldChar w:fldCharType="begin"/>
        </w:r>
        <w:r>
          <w:instrText xml:space="preserve"> PAGEREF _Toc13319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98" w:history="1">
        <w:r>
          <w:rPr>
            <w:rFonts w:ascii="仿宋" w:eastAsia="仿宋" w:hAnsi="仿宋" w:cs="仿宋" w:hint="eastAsia"/>
            <w:lang w:eastAsia="zh-CN"/>
          </w:rPr>
          <w:t>(二)、土地利用规划方案</w:t>
        </w:r>
        <w:r>
          <w:tab/>
        </w:r>
        <w:r>
          <w:fldChar w:fldCharType="begin"/>
        </w:r>
        <w:r>
          <w:instrText xml:space="preserve"> PAGEREF _Toc27498 \h </w:instrText>
        </w:r>
        <w:r>
          <w:fldChar w:fldCharType="separate"/>
        </w:r>
        <w:r>
          <w:t>41</w:t>
        </w:r>
        <w:r>
          <w:fldChar w:fldCharType="end"/>
        </w:r>
      </w:hyperlink>
    </w:p>
    <w:p>
      <w:pPr>
        <w:pStyle w:val="TOC1"/>
        <w:tabs>
          <w:tab w:val="right" w:leader="dot" w:pos="8306"/>
        </w:tabs>
      </w:pPr>
      <w:hyperlink w:anchor="_Toc3835" w:history="1">
        <w:r>
          <w:rPr>
            <w:rFonts w:ascii="仿宋" w:eastAsia="仿宋" w:hAnsi="仿宋" w:cs="仿宋" w:hint="eastAsia"/>
            <w:lang w:eastAsia="zh-CN"/>
          </w:rPr>
          <w:t>十一、技术创新与产业升级</w:t>
        </w:r>
        <w:r>
          <w:tab/>
        </w:r>
        <w:r>
          <w:fldChar w:fldCharType="begin"/>
        </w:r>
        <w:r>
          <w:instrText xml:space="preserve"> PAGEREF _Toc3835 \h </w:instrText>
        </w:r>
        <w:r>
          <w:fldChar w:fldCharType="separate"/>
        </w:r>
        <w:r>
          <w:t>43</w:t>
        </w:r>
        <w:r>
          <w:fldChar w:fldCharType="end"/>
        </w:r>
      </w:hyperlink>
    </w:p>
    <w:p>
      <w:pPr>
        <w:pStyle w:val="TOC2"/>
        <w:tabs>
          <w:tab w:val="right" w:leader="dot" w:pos="8306"/>
        </w:tabs>
      </w:pPr>
      <w:hyperlink w:anchor="_Toc20105" w:history="1">
        <w:r>
          <w:rPr>
            <w:rFonts w:ascii="仿宋" w:eastAsia="仿宋" w:hAnsi="仿宋" w:cs="仿宋" w:hint="eastAsia"/>
            <w:lang w:eastAsia="zh-CN"/>
          </w:rPr>
          <w:t>(一)、技术创新方向与目标</w:t>
        </w:r>
        <w:r>
          <w:tab/>
        </w:r>
        <w:r>
          <w:fldChar w:fldCharType="begin"/>
        </w:r>
        <w:r>
          <w:instrText xml:space="preserve"> PAGEREF _Toc20105 \h </w:instrText>
        </w:r>
        <w:r>
          <w:fldChar w:fldCharType="separate"/>
        </w:r>
        <w:r>
          <w:t>43</w:t>
        </w:r>
        <w:r>
          <w:fldChar w:fldCharType="end"/>
        </w:r>
      </w:hyperlink>
    </w:p>
    <w:p>
      <w:pPr>
        <w:pStyle w:val="TOC2"/>
        <w:tabs>
          <w:tab w:val="right" w:leader="dot" w:pos="8306"/>
        </w:tabs>
      </w:pPr>
      <w:hyperlink w:anchor="_Toc15059" w:history="1">
        <w:r>
          <w:rPr>
            <w:rFonts w:ascii="仿宋" w:eastAsia="仿宋" w:hAnsi="仿宋" w:cs="仿宋" w:hint="eastAsia"/>
            <w:lang w:eastAsia="zh-CN"/>
          </w:rPr>
          <w:t>(二)、产业升级路径与措施</w:t>
        </w:r>
        <w:r>
          <w:tab/>
        </w:r>
        <w:r>
          <w:fldChar w:fldCharType="begin"/>
        </w:r>
        <w:r>
          <w:instrText xml:space="preserve"> PAGEREF _Toc15059 \h </w:instrText>
        </w:r>
        <w:r>
          <w:fldChar w:fldCharType="separate"/>
        </w:r>
        <w:r>
          <w:t>44</w:t>
        </w:r>
        <w:r>
          <w:fldChar w:fldCharType="end"/>
        </w:r>
      </w:hyperlink>
    </w:p>
    <w:p>
      <w:pPr>
        <w:pStyle w:val="TOC1"/>
        <w:tabs>
          <w:tab w:val="right" w:leader="dot" w:pos="8306"/>
        </w:tabs>
      </w:pPr>
      <w:hyperlink w:anchor="_Toc14344" w:history="1">
        <w:r>
          <w:rPr>
            <w:rFonts w:ascii="仿宋" w:eastAsia="仿宋" w:hAnsi="仿宋" w:cs="仿宋" w:hint="eastAsia"/>
            <w:lang w:eastAsia="zh-CN"/>
          </w:rPr>
          <w:t>十二、安全与应急管理</w:t>
        </w:r>
        <w:r>
          <w:tab/>
        </w:r>
        <w:r>
          <w:fldChar w:fldCharType="begin"/>
        </w:r>
        <w:r>
          <w:instrText xml:space="preserve"> PAGEREF _Toc14344 \h </w:instrText>
        </w:r>
        <w:r>
          <w:fldChar w:fldCharType="separate"/>
        </w:r>
        <w:r>
          <w:t>45</w:t>
        </w:r>
        <w:r>
          <w:fldChar w:fldCharType="end"/>
        </w:r>
      </w:hyperlink>
    </w:p>
    <w:p>
      <w:pPr>
        <w:pStyle w:val="TOC2"/>
        <w:tabs>
          <w:tab w:val="right" w:leader="dot" w:pos="8306"/>
        </w:tabs>
      </w:pPr>
      <w:hyperlink w:anchor="_Toc29022" w:history="1">
        <w:r>
          <w:rPr>
            <w:rFonts w:ascii="仿宋" w:eastAsia="仿宋" w:hAnsi="仿宋" w:cs="仿宋" w:hint="eastAsia"/>
            <w:lang w:eastAsia="zh-CN"/>
          </w:rPr>
          <w:t>(一)、安全生产管理</w:t>
        </w:r>
        <w:r>
          <w:tab/>
        </w:r>
        <w:r>
          <w:fldChar w:fldCharType="begin"/>
        </w:r>
        <w:r>
          <w:instrText xml:space="preserve"> PAGEREF _Toc29022 \h </w:instrText>
        </w:r>
        <w:r>
          <w:fldChar w:fldCharType="separate"/>
        </w:r>
        <w:r>
          <w:t>45</w:t>
        </w:r>
        <w:r>
          <w:fldChar w:fldCharType="end"/>
        </w:r>
      </w:hyperlink>
    </w:p>
    <w:p>
      <w:pPr>
        <w:pStyle w:val="TOC2"/>
        <w:tabs>
          <w:tab w:val="right" w:leader="dot" w:pos="8306"/>
        </w:tabs>
      </w:pPr>
      <w:hyperlink w:anchor="_Toc3312" w:history="1">
        <w:r>
          <w:rPr>
            <w:rFonts w:ascii="仿宋" w:eastAsia="仿宋" w:hAnsi="仿宋" w:cs="仿宋" w:hint="eastAsia"/>
            <w:lang w:eastAsia="zh-CN"/>
          </w:rPr>
          <w:t>(二)、应急预案与响应</w:t>
        </w:r>
        <w:r>
          <w:tab/>
        </w:r>
        <w:r>
          <w:fldChar w:fldCharType="begin"/>
        </w:r>
        <w:r>
          <w:instrText xml:space="preserve"> PAGEREF _Toc3312 \h </w:instrText>
        </w:r>
        <w:r>
          <w:fldChar w:fldCharType="separate"/>
        </w:r>
        <w:r>
          <w:t>47</w:t>
        </w:r>
        <w:r>
          <w:fldChar w:fldCharType="end"/>
        </w:r>
      </w:hyperlink>
    </w:p>
    <w:p>
      <w:pPr>
        <w:pStyle w:val="TOC1"/>
        <w:tabs>
          <w:tab w:val="right" w:leader="dot" w:pos="8306"/>
        </w:tabs>
      </w:pPr>
      <w:hyperlink w:anchor="_Toc5164" w:history="1">
        <w:r>
          <w:rPr>
            <w:rFonts w:ascii="仿宋" w:eastAsia="仿宋" w:hAnsi="仿宋" w:cs="仿宋" w:hint="eastAsia"/>
            <w:lang w:eastAsia="zh-CN"/>
          </w:rPr>
          <w:t>十三、企业合规与伦理</w:t>
        </w:r>
        <w:r>
          <w:tab/>
        </w:r>
        <w:r>
          <w:fldChar w:fldCharType="begin"/>
        </w:r>
        <w:r>
          <w:instrText xml:space="preserve"> PAGEREF _Toc5164 \h </w:instrText>
        </w:r>
        <w:r>
          <w:fldChar w:fldCharType="separate"/>
        </w:r>
        <w:r>
          <w:t>48</w:t>
        </w:r>
        <w:r>
          <w:fldChar w:fldCharType="end"/>
        </w:r>
      </w:hyperlink>
    </w:p>
    <w:p>
      <w:pPr>
        <w:pStyle w:val="TOC2"/>
        <w:tabs>
          <w:tab w:val="right" w:leader="dot" w:pos="8306"/>
        </w:tabs>
      </w:pPr>
      <w:hyperlink w:anchor="_Toc7822" w:history="1">
        <w:r>
          <w:rPr>
            <w:rFonts w:ascii="仿宋" w:eastAsia="仿宋" w:hAnsi="仿宋" w:cs="仿宋" w:hint="eastAsia"/>
            <w:lang w:eastAsia="zh-CN"/>
          </w:rPr>
          <w:t>(一)、合规政策与程序</w:t>
        </w:r>
        <w:r>
          <w:tab/>
        </w:r>
        <w:r>
          <w:fldChar w:fldCharType="begin"/>
        </w:r>
        <w:r>
          <w:instrText xml:space="preserve"> PAGEREF _Toc7822 \h </w:instrText>
        </w:r>
        <w:r>
          <w:fldChar w:fldCharType="separate"/>
        </w:r>
        <w:r>
          <w:t>48</w:t>
        </w:r>
        <w:r>
          <w:fldChar w:fldCharType="end"/>
        </w:r>
      </w:hyperlink>
    </w:p>
    <w:p>
      <w:pPr>
        <w:pStyle w:val="TOC2"/>
        <w:tabs>
          <w:tab w:val="right" w:leader="dot" w:pos="8306"/>
        </w:tabs>
      </w:pPr>
      <w:hyperlink w:anchor="_Toc21842" w:history="1">
        <w:r>
          <w:rPr>
            <w:rFonts w:ascii="仿宋" w:eastAsia="仿宋" w:hAnsi="仿宋" w:cs="仿宋" w:hint="eastAsia"/>
            <w:lang w:eastAsia="zh-CN"/>
          </w:rPr>
          <w:t>(二)、伦理规范与培训</w:t>
        </w:r>
        <w:r>
          <w:tab/>
        </w:r>
        <w:r>
          <w:fldChar w:fldCharType="begin"/>
        </w:r>
        <w:r>
          <w:instrText xml:space="preserve"> PAGEREF _Toc21842 \h </w:instrText>
        </w:r>
        <w:r>
          <w:fldChar w:fldCharType="separate"/>
        </w:r>
        <w:r>
          <w:t>50</w:t>
        </w:r>
        <w:r>
          <w:fldChar w:fldCharType="end"/>
        </w:r>
      </w:hyperlink>
    </w:p>
    <w:p>
      <w:pPr>
        <w:pStyle w:val="TOC2"/>
        <w:tabs>
          <w:tab w:val="right" w:leader="dot" w:pos="8306"/>
        </w:tabs>
      </w:pPr>
      <w:hyperlink w:anchor="_Toc19646" w:history="1">
        <w:r>
          <w:rPr>
            <w:rFonts w:ascii="仿宋" w:eastAsia="仿宋" w:hAnsi="仿宋" w:cs="仿宋" w:hint="eastAsia"/>
            <w:lang w:eastAsia="zh-CN"/>
          </w:rPr>
          <w:t>(三)、合规风险评估</w:t>
        </w:r>
        <w:r>
          <w:tab/>
        </w:r>
        <w:r>
          <w:fldChar w:fldCharType="begin"/>
        </w:r>
        <w:r>
          <w:instrText xml:space="preserve"> PAGEREF _Toc19646 \h </w:instrText>
        </w:r>
        <w:r>
          <w:fldChar w:fldCharType="separate"/>
        </w:r>
        <w:r>
          <w:t>50</w:t>
        </w:r>
        <w:r>
          <w:fldChar w:fldCharType="end"/>
        </w:r>
      </w:hyperlink>
    </w:p>
    <w:p>
      <w:pPr>
        <w:pStyle w:val="TOC2"/>
        <w:tabs>
          <w:tab w:val="right" w:leader="dot" w:pos="8306"/>
        </w:tabs>
      </w:pPr>
      <w:hyperlink w:anchor="_Toc31494" w:history="1">
        <w:r>
          <w:rPr>
            <w:rFonts w:ascii="仿宋" w:eastAsia="仿宋" w:hAnsi="仿宋" w:cs="仿宋" w:hint="eastAsia"/>
            <w:lang w:eastAsia="zh-CN"/>
          </w:rPr>
          <w:t>(四)、合规监督与执行</w:t>
        </w:r>
        <w:r>
          <w:tab/>
        </w:r>
        <w:r>
          <w:fldChar w:fldCharType="begin"/>
        </w:r>
        <w:r>
          <w:instrText xml:space="preserve"> PAGEREF _Toc31494 \h </w:instrText>
        </w:r>
        <w:r>
          <w:fldChar w:fldCharType="separate"/>
        </w:r>
        <w:r>
          <w:t>52</w:t>
        </w:r>
        <w:r>
          <w:fldChar w:fldCharType="end"/>
        </w:r>
      </w:hyperlink>
    </w:p>
    <w:p>
      <w:pPr>
        <w:pStyle w:val="TOC1"/>
        <w:tabs>
          <w:tab w:val="right" w:leader="dot" w:pos="8306"/>
        </w:tabs>
      </w:pPr>
      <w:hyperlink w:anchor="_Toc15221" w:history="1">
        <w:r>
          <w:rPr>
            <w:rFonts w:ascii="仿宋" w:eastAsia="仿宋" w:hAnsi="仿宋" w:cs="仿宋" w:hint="eastAsia"/>
            <w:lang w:eastAsia="zh-CN"/>
          </w:rPr>
          <w:t>十四、项目施工方案</w:t>
        </w:r>
        <w:r>
          <w:tab/>
        </w:r>
        <w:r>
          <w:fldChar w:fldCharType="begin"/>
        </w:r>
        <w:r>
          <w:instrText xml:space="preserve"> PAGEREF _Toc15221 \h </w:instrText>
        </w:r>
        <w:r>
          <w:fldChar w:fldCharType="separate"/>
        </w:r>
        <w:r>
          <w:t>52</w:t>
        </w:r>
        <w:r>
          <w:fldChar w:fldCharType="end"/>
        </w:r>
      </w:hyperlink>
    </w:p>
    <w:p>
      <w:pPr>
        <w:pStyle w:val="TOC2"/>
        <w:tabs>
          <w:tab w:val="right" w:leader="dot" w:pos="8306"/>
        </w:tabs>
      </w:pPr>
      <w:hyperlink w:anchor="_Toc15746" w:history="1">
        <w:r>
          <w:rPr>
            <w:rFonts w:ascii="仿宋" w:eastAsia="仿宋" w:hAnsi="仿宋" w:cs="仿宋" w:hint="eastAsia"/>
            <w:lang w:eastAsia="zh-CN"/>
          </w:rPr>
          <w:t>(一)、施工组织设计</w:t>
        </w:r>
        <w:r>
          <w:tab/>
        </w:r>
        <w:r>
          <w:fldChar w:fldCharType="begin"/>
        </w:r>
        <w:r>
          <w:instrText xml:space="preserve"> PAGEREF _Toc15746 \h </w:instrText>
        </w:r>
        <w:r>
          <w:fldChar w:fldCharType="separate"/>
        </w:r>
        <w:r>
          <w:t>52</w:t>
        </w:r>
        <w:r>
          <w:fldChar w:fldCharType="end"/>
        </w:r>
      </w:hyperlink>
    </w:p>
    <w:p>
      <w:pPr>
        <w:pStyle w:val="TOC2"/>
        <w:tabs>
          <w:tab w:val="right" w:leader="dot" w:pos="8306"/>
        </w:tabs>
      </w:pPr>
      <w:hyperlink w:anchor="_Toc15808" w:history="1">
        <w:r>
          <w:rPr>
            <w:rFonts w:ascii="仿宋" w:eastAsia="仿宋" w:hAnsi="仿宋" w:cs="仿宋" w:hint="eastAsia"/>
            <w:lang w:eastAsia="zh-CN"/>
          </w:rPr>
          <w:t>(二)、施工工艺与技术路线</w:t>
        </w:r>
        <w:r>
          <w:tab/>
        </w:r>
        <w:r>
          <w:fldChar w:fldCharType="begin"/>
        </w:r>
        <w:r>
          <w:instrText xml:space="preserve"> PAGEREF _Toc15808 \h </w:instrText>
        </w:r>
        <w:r>
          <w:fldChar w:fldCharType="separate"/>
        </w:r>
        <w:r>
          <w:t>54</w:t>
        </w:r>
        <w:r>
          <w:fldChar w:fldCharType="end"/>
        </w:r>
      </w:hyperlink>
    </w:p>
    <w:p>
      <w:pPr>
        <w:pStyle w:val="TOC2"/>
        <w:tabs>
          <w:tab w:val="right" w:leader="dot" w:pos="8306"/>
        </w:tabs>
      </w:pPr>
      <w:hyperlink w:anchor="_Toc30857" w:history="1">
        <w:r>
          <w:rPr>
            <w:rFonts w:ascii="仿宋" w:eastAsia="仿宋" w:hAnsi="仿宋" w:cs="仿宋" w:hint="eastAsia"/>
            <w:lang w:eastAsia="zh-CN"/>
          </w:rPr>
          <w:t>(三)、关键节点施工计划</w:t>
        </w:r>
        <w:r>
          <w:tab/>
        </w:r>
        <w:r>
          <w:fldChar w:fldCharType="begin"/>
        </w:r>
        <w:r>
          <w:instrText xml:space="preserve"> PAGEREF _Toc30857 \h </w:instrText>
        </w:r>
        <w:r>
          <w:fldChar w:fldCharType="separate"/>
        </w:r>
        <w:r>
          <w:t>55</w:t>
        </w:r>
        <w:r>
          <w:fldChar w:fldCharType="end"/>
        </w:r>
      </w:hyperlink>
    </w:p>
    <w:p>
      <w:pPr>
        <w:pStyle w:val="TOC2"/>
        <w:tabs>
          <w:tab w:val="right" w:leader="dot" w:pos="8306"/>
        </w:tabs>
      </w:pPr>
      <w:hyperlink w:anchor="_Toc27024" w:history="1">
        <w:r>
          <w:rPr>
            <w:rFonts w:ascii="仿宋" w:eastAsia="仿宋" w:hAnsi="仿宋" w:cs="仿宋" w:hint="eastAsia"/>
            <w:lang w:eastAsia="zh-CN"/>
          </w:rPr>
          <w:t>(四)、施工现场管理</w:t>
        </w:r>
        <w:r>
          <w:tab/>
        </w:r>
        <w:r>
          <w:fldChar w:fldCharType="begin"/>
        </w:r>
        <w:r>
          <w:instrText xml:space="preserve"> PAGEREF _Toc27024 \h </w:instrText>
        </w:r>
        <w:r>
          <w:fldChar w:fldCharType="separate"/>
        </w:r>
        <w:r>
          <w:t>57</w:t>
        </w:r>
        <w:r>
          <w:fldChar w:fldCharType="end"/>
        </w:r>
      </w:hyperlink>
    </w:p>
    <w:p>
      <w:pPr>
        <w:pStyle w:val="TOC1"/>
        <w:tabs>
          <w:tab w:val="right" w:leader="dot" w:pos="8306"/>
        </w:tabs>
      </w:pPr>
      <w:hyperlink w:anchor="_Toc30338" w:history="1">
        <w:r>
          <w:rPr>
            <w:rFonts w:ascii="仿宋" w:eastAsia="仿宋" w:hAnsi="仿宋" w:cs="仿宋" w:hint="eastAsia"/>
            <w:lang w:eastAsia="zh-CN"/>
          </w:rPr>
          <w:t>十五、法律法规与政策遵循</w:t>
        </w:r>
        <w:r>
          <w:tab/>
        </w:r>
        <w:r>
          <w:fldChar w:fldCharType="begin"/>
        </w:r>
        <w:r>
          <w:instrText xml:space="preserve"> PAGEREF _Toc30338 \h </w:instrText>
        </w:r>
        <w:r>
          <w:fldChar w:fldCharType="separate"/>
        </w:r>
        <w:r>
          <w:t>59</w:t>
        </w:r>
        <w:r>
          <w:fldChar w:fldCharType="end"/>
        </w:r>
      </w:hyperlink>
    </w:p>
    <w:p>
      <w:pPr>
        <w:pStyle w:val="TOC2"/>
        <w:tabs>
          <w:tab w:val="right" w:leader="dot" w:pos="8306"/>
        </w:tabs>
      </w:pPr>
      <w:hyperlink w:anchor="_Toc8970" w:history="1">
        <w:r>
          <w:rPr>
            <w:rFonts w:ascii="仿宋" w:eastAsia="仿宋" w:hAnsi="仿宋" w:cs="仿宋" w:hint="eastAsia"/>
            <w:lang w:eastAsia="zh-CN"/>
          </w:rPr>
          <w:t>(一)、法律法规遵守</w:t>
        </w:r>
        <w:r>
          <w:tab/>
        </w:r>
        <w:r>
          <w:fldChar w:fldCharType="begin"/>
        </w:r>
        <w:r>
          <w:instrText xml:space="preserve"> PAGEREF _Toc8970 \h </w:instrText>
        </w:r>
        <w:r>
          <w:fldChar w:fldCharType="separate"/>
        </w:r>
        <w:r>
          <w:t>59</w:t>
        </w:r>
        <w:r>
          <w:fldChar w:fldCharType="end"/>
        </w:r>
      </w:hyperlink>
    </w:p>
    <w:p>
      <w:pPr>
        <w:pStyle w:val="TOC2"/>
        <w:tabs>
          <w:tab w:val="right" w:leader="dot" w:pos="8306"/>
        </w:tabs>
      </w:pPr>
      <w:hyperlink w:anchor="_Toc2314" w:history="1">
        <w:r>
          <w:rPr>
            <w:rFonts w:ascii="仿宋" w:eastAsia="仿宋" w:hAnsi="仿宋" w:cs="仿宋" w:hint="eastAsia"/>
            <w:lang w:eastAsia="zh-CN"/>
          </w:rPr>
          <w:t>(二)、政策导向与利用</w:t>
        </w:r>
        <w:r>
          <w:tab/>
        </w:r>
        <w:r>
          <w:fldChar w:fldCharType="begin"/>
        </w:r>
        <w:r>
          <w:instrText xml:space="preserve"> PAGEREF _Toc2314 \h </w:instrText>
        </w:r>
        <w:r>
          <w:fldChar w:fldCharType="separate"/>
        </w:r>
        <w:r>
          <w:t>60</w:t>
        </w:r>
        <w:r>
          <w:fldChar w:fldCharType="end"/>
        </w:r>
      </w:hyperlink>
    </w:p>
    <w:p>
      <w:pPr>
        <w:pStyle w:val="TOC1"/>
        <w:tabs>
          <w:tab w:val="right" w:leader="dot" w:pos="8306"/>
        </w:tabs>
      </w:pPr>
      <w:hyperlink w:anchor="_Toc9013" w:history="1">
        <w:r>
          <w:rPr>
            <w:rFonts w:ascii="仿宋" w:eastAsia="仿宋" w:hAnsi="仿宋" w:cs="仿宋" w:hint="eastAsia"/>
            <w:lang w:eastAsia="zh-CN"/>
          </w:rPr>
          <w:t>十六、合作与交流机制建立</w:t>
        </w:r>
        <w:r>
          <w:tab/>
        </w:r>
        <w:r>
          <w:fldChar w:fldCharType="begin"/>
        </w:r>
        <w:r>
          <w:instrText xml:space="preserve"> PAGEREF _Toc9013 \h </w:instrText>
        </w:r>
        <w:r>
          <w:fldChar w:fldCharType="separate"/>
        </w:r>
        <w:r>
          <w:t>61</w:t>
        </w:r>
        <w:r>
          <w:fldChar w:fldCharType="end"/>
        </w:r>
      </w:hyperlink>
    </w:p>
    <w:p>
      <w:pPr>
        <w:pStyle w:val="TOC2"/>
        <w:tabs>
          <w:tab w:val="right" w:leader="dot" w:pos="8306"/>
        </w:tabs>
      </w:pPr>
      <w:hyperlink w:anchor="_Toc867" w:history="1">
        <w:r>
          <w:rPr>
            <w:rFonts w:ascii="仿宋" w:eastAsia="仿宋" w:hAnsi="仿宋" w:cs="仿宋" w:hint="eastAsia"/>
            <w:lang w:eastAsia="zh-CN"/>
          </w:rPr>
          <w:t>(一)、合作伙伴选择与合作方式</w:t>
        </w:r>
        <w:r>
          <w:tab/>
        </w:r>
        <w:r>
          <w:fldChar w:fldCharType="begin"/>
        </w:r>
        <w:r>
          <w:instrText xml:space="preserve"> PAGEREF _Toc867 \h </w:instrText>
        </w:r>
        <w:r>
          <w:fldChar w:fldCharType="separate"/>
        </w:r>
        <w:r>
          <w:t>61</w:t>
        </w:r>
        <w:r>
          <w:fldChar w:fldCharType="end"/>
        </w:r>
      </w:hyperlink>
    </w:p>
    <w:p>
      <w:pPr>
        <w:pStyle w:val="TOC2"/>
        <w:tabs>
          <w:tab w:val="right" w:leader="dot" w:pos="8306"/>
        </w:tabs>
      </w:pPr>
      <w:hyperlink w:anchor="_Toc23867" w:history="1">
        <w:r>
          <w:rPr>
            <w:rFonts w:ascii="仿宋" w:eastAsia="仿宋" w:hAnsi="仿宋" w:cs="仿宋" w:hint="eastAsia"/>
            <w:lang w:eastAsia="zh-CN"/>
          </w:rPr>
          <w:t>(二)、交流与合作平台搭建</w:t>
        </w:r>
        <w:r>
          <w:tab/>
        </w:r>
        <w:r>
          <w:fldChar w:fldCharType="begin"/>
        </w:r>
        <w:r>
          <w:instrText xml:space="preserve"> PAGEREF _Toc23867 \h </w:instrText>
        </w:r>
        <w:r>
          <w:fldChar w:fldCharType="separate"/>
        </w:r>
        <w:r>
          <w:t>62</w:t>
        </w:r>
        <w:r>
          <w:fldChar w:fldCharType="end"/>
        </w:r>
      </w:hyperlink>
    </w:p>
    <w:p>
      <w:pPr>
        <w:pStyle w:val="TOC1"/>
        <w:tabs>
          <w:tab w:val="right" w:leader="dot" w:pos="8306"/>
        </w:tabs>
      </w:pPr>
      <w:hyperlink w:anchor="_Toc3385" w:history="1">
        <w:r>
          <w:rPr>
            <w:rFonts w:ascii="仿宋" w:eastAsia="仿宋" w:hAnsi="仿宋" w:cs="仿宋" w:hint="eastAsia"/>
            <w:lang w:eastAsia="zh-CN"/>
          </w:rPr>
          <w:t>十七、产业协同与集群发展</w:t>
        </w:r>
        <w:r>
          <w:tab/>
        </w:r>
        <w:r>
          <w:fldChar w:fldCharType="begin"/>
        </w:r>
        <w:r>
          <w:instrText xml:space="preserve"> PAGEREF _Toc3385 \h </w:instrText>
        </w:r>
        <w:r>
          <w:fldChar w:fldCharType="separate"/>
        </w:r>
        <w:r>
          <w:t>64</w:t>
        </w:r>
        <w:r>
          <w:fldChar w:fldCharType="end"/>
        </w:r>
      </w:hyperlink>
    </w:p>
    <w:p>
      <w:pPr>
        <w:pStyle w:val="TOC2"/>
        <w:tabs>
          <w:tab w:val="right" w:leader="dot" w:pos="8306"/>
        </w:tabs>
      </w:pPr>
      <w:hyperlink w:anchor="_Toc32413" w:history="1">
        <w:r>
          <w:rPr>
            <w:rFonts w:ascii="仿宋" w:eastAsia="仿宋" w:hAnsi="仿宋" w:cs="仿宋" w:hint="eastAsia"/>
            <w:lang w:eastAsia="zh-CN"/>
          </w:rPr>
          <w:t>(一)、产业协同机制建设</w:t>
        </w:r>
        <w:r>
          <w:tab/>
        </w:r>
        <w:r>
          <w:fldChar w:fldCharType="begin"/>
        </w:r>
        <w:r>
          <w:instrText xml:space="preserve"> PAGEREF _Toc32413 \h </w:instrText>
        </w:r>
        <w:r>
          <w:fldChar w:fldCharType="separate"/>
        </w:r>
        <w:r>
          <w:t>64</w:t>
        </w:r>
        <w:r>
          <w:fldChar w:fldCharType="end"/>
        </w:r>
      </w:hyperlink>
    </w:p>
    <w:p>
      <w:pPr>
        <w:pStyle w:val="TOC2"/>
        <w:tabs>
          <w:tab w:val="right" w:leader="dot" w:pos="8306"/>
        </w:tabs>
      </w:pPr>
      <w:hyperlink w:anchor="_Toc14469" w:history="1">
        <w:r>
          <w:rPr>
            <w:rFonts w:ascii="仿宋" w:eastAsia="仿宋" w:hAnsi="仿宋" w:cs="仿宋" w:hint="eastAsia"/>
            <w:lang w:eastAsia="zh-CN"/>
          </w:rPr>
          <w:t>(二)、产业集群培育与发展</w:t>
        </w:r>
        <w:r>
          <w:tab/>
        </w:r>
        <w:r>
          <w:fldChar w:fldCharType="begin"/>
        </w:r>
        <w:r>
          <w:instrText xml:space="preserve"> PAGEREF _Toc14469 \h </w:instrText>
        </w:r>
        <w:r>
          <w:fldChar w:fldCharType="separate"/>
        </w:r>
        <w:r>
          <w:t>65</w:t>
        </w:r>
        <w:r>
          <w:fldChar w:fldCharType="end"/>
        </w:r>
      </w:hyperlink>
    </w:p>
    <w:p>
      <w:pPr>
        <w:pStyle w:val="TOC1"/>
        <w:tabs>
          <w:tab w:val="right" w:leader="dot" w:pos="8306"/>
        </w:tabs>
      </w:pPr>
      <w:hyperlink w:anchor="_Toc27138" w:history="1">
        <w:r>
          <w:rPr>
            <w:rFonts w:ascii="仿宋" w:eastAsia="仿宋" w:hAnsi="仿宋" w:cs="仿宋" w:hint="eastAsia"/>
            <w:lang w:eastAsia="zh-CN"/>
          </w:rPr>
          <w:t>十八、成果转化与推广应用</w:t>
        </w:r>
        <w:r>
          <w:tab/>
        </w:r>
        <w:r>
          <w:fldChar w:fldCharType="begin"/>
        </w:r>
        <w:r>
          <w:instrText xml:space="preserve"> PAGEREF _Toc27138 \h </w:instrText>
        </w:r>
        <w:r>
          <w:fldChar w:fldCharType="separate"/>
        </w:r>
        <w:r>
          <w:t>66</w:t>
        </w:r>
        <w:r>
          <w:fldChar w:fldCharType="end"/>
        </w:r>
      </w:hyperlink>
    </w:p>
    <w:p>
      <w:pPr>
        <w:pStyle w:val="TOC2"/>
        <w:tabs>
          <w:tab w:val="right" w:leader="dot" w:pos="8306"/>
        </w:tabs>
      </w:pPr>
      <w:hyperlink w:anchor="_Toc23452" w:history="1">
        <w:r>
          <w:rPr>
            <w:rFonts w:ascii="仿宋" w:eastAsia="仿宋" w:hAnsi="仿宋" w:cs="仿宋" w:hint="eastAsia"/>
            <w:lang w:eastAsia="zh-CN"/>
          </w:rPr>
          <w:t>(一)、成果转化策略制定</w:t>
        </w:r>
        <w:r>
          <w:tab/>
        </w:r>
        <w:r>
          <w:fldChar w:fldCharType="begin"/>
        </w:r>
        <w:r>
          <w:instrText xml:space="preserve"> PAGEREF _Toc23452 \h </w:instrText>
        </w:r>
        <w:r>
          <w:fldChar w:fldCharType="separate"/>
        </w:r>
        <w:r>
          <w:t>66</w:t>
        </w:r>
        <w:r>
          <w:fldChar w:fldCharType="end"/>
        </w:r>
      </w:hyperlink>
    </w:p>
    <w:p>
      <w:pPr>
        <w:pStyle w:val="TOC2"/>
        <w:tabs>
          <w:tab w:val="right" w:leader="dot" w:pos="8306"/>
        </w:tabs>
      </w:pPr>
      <w:hyperlink w:anchor="_Toc18829" w:history="1">
        <w:r>
          <w:rPr>
            <w:rFonts w:ascii="仿宋" w:eastAsia="仿宋" w:hAnsi="仿宋" w:cs="仿宋" w:hint="eastAsia"/>
            <w:lang w:eastAsia="zh-CN"/>
          </w:rPr>
          <w:t>(二)、成果推广应用方案</w:t>
        </w:r>
        <w:r>
          <w:tab/>
        </w:r>
        <w:r>
          <w:fldChar w:fldCharType="begin"/>
        </w:r>
        <w:r>
          <w:instrText xml:space="preserve"> PAGEREF _Toc18829 \h </w:instrText>
        </w:r>
        <w:r>
          <w:fldChar w:fldCharType="separate"/>
        </w:r>
        <w:r>
          <w:t>67</w:t>
        </w:r>
        <w:r>
          <w:fldChar w:fldCharType="end"/>
        </w:r>
      </w:hyperlink>
    </w:p>
    <w:p>
      <w:pPr>
        <w:pStyle w:val="TOC1"/>
        <w:tabs>
          <w:tab w:val="right" w:leader="dot" w:pos="8306"/>
        </w:tabs>
      </w:pPr>
      <w:hyperlink w:anchor="_Toc30893" w:history="1">
        <w:r>
          <w:rPr>
            <w:rFonts w:ascii="仿宋" w:eastAsia="仿宋" w:hAnsi="仿宋" w:cs="仿宋" w:hint="eastAsia"/>
            <w:lang w:eastAsia="zh-CN"/>
          </w:rPr>
          <w:t>十九、人力资源管理与开发</w:t>
        </w:r>
        <w:r>
          <w:tab/>
        </w:r>
        <w:r>
          <w:fldChar w:fldCharType="begin"/>
        </w:r>
        <w:r>
          <w:instrText xml:space="preserve"> PAGEREF _Toc30893 \h </w:instrText>
        </w:r>
        <w:r>
          <w:fldChar w:fldCharType="separate"/>
        </w:r>
        <w:r>
          <w:t>69</w:t>
        </w:r>
        <w:r>
          <w:fldChar w:fldCharType="end"/>
        </w:r>
      </w:hyperlink>
    </w:p>
    <w:p>
      <w:pPr>
        <w:pStyle w:val="TOC2"/>
        <w:tabs>
          <w:tab w:val="right" w:leader="dot" w:pos="8306"/>
        </w:tabs>
      </w:pPr>
      <w:hyperlink w:anchor="_Toc31969" w:history="1">
        <w:r>
          <w:rPr>
            <w:rFonts w:ascii="仿宋" w:eastAsia="仿宋" w:hAnsi="仿宋" w:cs="仿宋" w:hint="eastAsia"/>
            <w:lang w:eastAsia="zh-CN"/>
          </w:rPr>
          <w:t>(一)、人力资源规划</w:t>
        </w:r>
        <w:r>
          <w:tab/>
        </w:r>
        <w:r>
          <w:fldChar w:fldCharType="begin"/>
        </w:r>
        <w:r>
          <w:instrText xml:space="preserve"> PAGEREF _Toc31969 \h </w:instrText>
        </w:r>
        <w:r>
          <w:fldChar w:fldCharType="separate"/>
        </w:r>
        <w:r>
          <w:t>69</w:t>
        </w:r>
        <w:r>
          <w:fldChar w:fldCharType="end"/>
        </w:r>
      </w:hyperlink>
    </w:p>
    <w:p>
      <w:pPr>
        <w:pStyle w:val="TOC2"/>
        <w:tabs>
          <w:tab w:val="right" w:leader="dot" w:pos="8306"/>
        </w:tabs>
      </w:pPr>
      <w:hyperlink w:anchor="_Toc1596" w:history="1">
        <w:r>
          <w:rPr>
            <w:rFonts w:ascii="仿宋" w:eastAsia="仿宋" w:hAnsi="仿宋" w:cs="仿宋" w:hint="eastAsia"/>
            <w:lang w:eastAsia="zh-CN"/>
          </w:rPr>
          <w:t>(二)、人力资源开发与培训</w:t>
        </w:r>
        <w:r>
          <w:tab/>
        </w:r>
        <w:r>
          <w:fldChar w:fldCharType="begin"/>
        </w:r>
        <w:r>
          <w:instrText xml:space="preserve"> PAGEREF _Toc1596 \h </w:instrText>
        </w:r>
        <w:r>
          <w:fldChar w:fldCharType="separate"/>
        </w:r>
        <w:r>
          <w:t>70</w:t>
        </w:r>
        <w:r>
          <w:fldChar w:fldCharType="end"/>
        </w:r>
      </w:hyperlink>
    </w:p>
    <w:p>
      <w:pPr>
        <w:pStyle w:val="TOC1"/>
        <w:tabs>
          <w:tab w:val="right" w:leader="dot" w:pos="8306"/>
        </w:tabs>
      </w:pPr>
      <w:hyperlink w:anchor="_Toc2102" w:history="1">
        <w:r>
          <w:rPr>
            <w:rFonts w:ascii="仿宋" w:eastAsia="仿宋" w:hAnsi="仿宋" w:cs="仿宋" w:hint="eastAsia"/>
            <w:lang w:eastAsia="zh-CN"/>
          </w:rPr>
          <w:t>二十、知识产权管理与保护</w:t>
        </w:r>
        <w:r>
          <w:tab/>
        </w:r>
        <w:r>
          <w:fldChar w:fldCharType="begin"/>
        </w:r>
        <w:r>
          <w:instrText xml:space="preserve"> PAGEREF _Toc2102 \h </w:instrText>
        </w:r>
        <w:r>
          <w:fldChar w:fldCharType="separate"/>
        </w:r>
        <w:r>
          <w:t>73</w:t>
        </w:r>
        <w:r>
          <w:fldChar w:fldCharType="end"/>
        </w:r>
      </w:hyperlink>
    </w:p>
    <w:p>
      <w:pPr>
        <w:pStyle w:val="TOC2"/>
        <w:tabs>
          <w:tab w:val="right" w:leader="dot" w:pos="8306"/>
        </w:tabs>
      </w:pPr>
      <w:hyperlink w:anchor="_Toc18519" w:history="1">
        <w:r>
          <w:rPr>
            <w:rFonts w:ascii="仿宋" w:eastAsia="仿宋" w:hAnsi="仿宋" w:cs="仿宋" w:hint="eastAsia"/>
            <w:lang w:eastAsia="zh-CN"/>
          </w:rPr>
          <w:t>(一)、知识产权管理体系建设</w:t>
        </w:r>
        <w:r>
          <w:tab/>
        </w:r>
        <w:r>
          <w:fldChar w:fldCharType="begin"/>
        </w:r>
        <w:r>
          <w:instrText xml:space="preserve"> PAGEREF _Toc18519 \h </w:instrText>
        </w:r>
        <w:r>
          <w:fldChar w:fldCharType="separate"/>
        </w:r>
        <w:r>
          <w:t>73</w:t>
        </w:r>
        <w:r>
          <w:fldChar w:fldCharType="end"/>
        </w:r>
      </w:hyperlink>
    </w:p>
    <w:p>
      <w:pPr>
        <w:pStyle w:val="TOC2"/>
        <w:tabs>
          <w:tab w:val="right" w:leader="dot" w:pos="8306"/>
        </w:tabs>
      </w:pPr>
      <w:hyperlink w:anchor="_Toc5425" w:history="1">
        <w:r>
          <w:rPr>
            <w:rFonts w:ascii="仿宋" w:eastAsia="仿宋" w:hAnsi="仿宋" w:cs="仿宋" w:hint="eastAsia"/>
            <w:lang w:eastAsia="zh-CN"/>
          </w:rPr>
          <w:t>(二)、知识产权保护措施</w:t>
        </w:r>
        <w:r>
          <w:tab/>
        </w:r>
        <w:r>
          <w:fldChar w:fldCharType="begin"/>
        </w:r>
        <w:r>
          <w:instrText xml:space="preserve"> PAGEREF _Toc5425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6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4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直接收益：假设智能断路器项目的产品或服务年销售收入为XX万元。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36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若智能断路器项目成功推广新型环保产品，比如采用可回收材料的包装，可能会激发消费者对可持续产品的需求。这种需求的增长可能迫使整个行业转向更环保的产品设计和生产方法。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10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77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智能断路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智能断路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智能断路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588"/>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2696"/>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智能断路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智能断路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3213"/>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智能断路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智能断路器项目在其专注的领域内，特别是在人工智能和数据科学方面，有望推动显著的技术革新。项目的研发活动不仅有望孕育出改变行业运作方式的新技术，还可能在长远中影响整个技术生态系统。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智能断路器项目还致力于提升当地居民的技能和就业能力，通过与当地教育机构合作提供培训和教育机会，从而提高社区整体的生活水平和社会福祉。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https://d.book118.com/398012002065006031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046D86"/>
    <w:rsid w:val="15046D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12002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2024-01-17T22:13:00Z</dcterms:created>
  <dcterms:modified xsi:type="dcterms:W3CDTF">2024-01-17T22:14:13Z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53ACCAE022CF41F9ABC8A9FBCC342D0A_11</vt:lpwstr>
  </property>
  <property fmtid="{D5CDD505-2E9C-101B-9397-08002B2CF9AE}" pid="3" name="KSOProductBuildVer">
    <vt:lpwstr>2052-12.1.0.16120</vt:lpwstr>
  </property>
</Properties>
</file>