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6F95">
      <w:pPr>
        <w:widowControl/>
        <w:jc w:val="left"/>
        <w:rPr>
          <w:rFonts w:ascii="仿宋" w:eastAsia="仿宋" w:hAnsi="仿宋"/>
          <w:b/>
          <w:sz w:val="40"/>
        </w:rPr>
      </w:pPr>
      <w:bookmarkStart w:id="0" w:name="_GoBack"/>
      <w:bookmarkEnd w:id="0"/>
    </w:p>
    <w:p w:rsidR="00C86F95">
      <w:pPr>
        <w:widowControl/>
        <w:jc w:val="left"/>
        <w:rPr>
          <w:rFonts w:ascii="仿宋" w:eastAsia="仿宋" w:hAnsi="仿宋"/>
          <w:b/>
          <w:sz w:val="40"/>
        </w:rPr>
      </w:pPr>
    </w:p>
    <w:p w:rsidR="00C86F95">
      <w:pPr>
        <w:widowControl/>
        <w:jc w:val="left"/>
        <w:rPr>
          <w:rFonts w:ascii="仿宋" w:eastAsia="仿宋" w:hAnsi="仿宋"/>
          <w:b/>
          <w:sz w:val="40"/>
        </w:rPr>
      </w:pPr>
    </w:p>
    <w:p w:rsidR="00C86F95" w:rsidRPr="00C86F9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6F95">
        <w:rPr>
          <w:rFonts w:ascii="宋体" w:eastAsia="宋体" w:hAnsi="宋体" w:hint="eastAsia"/>
          <w:b/>
          <w:sz w:val="60"/>
        </w:rPr>
        <w:t>玻璃钢复合材料项目相关可研报告</w:t>
      </w:r>
    </w:p>
    <w:p w:rsidR="00C86F95" w:rsidP="00C86F95">
      <w:pPr>
        <w:widowControl/>
        <w:jc w:val="center"/>
        <w:rPr>
          <w:rFonts w:ascii="仿宋" w:eastAsia="仿宋" w:hAnsi="仿宋" w:hint="eastAsia"/>
          <w:b/>
          <w:sz w:val="40"/>
        </w:rPr>
      </w:pPr>
      <w:r w:rsidRPr="00C86F95">
        <w:rPr>
          <w:rFonts w:ascii="仿宋" w:eastAsia="仿宋" w:hAnsi="仿宋" w:hint="eastAsia"/>
          <w:b/>
          <w:sz w:val="40"/>
        </w:rPr>
        <w:t>目录</w:t>
      </w:r>
    </w:p>
    <w:p w:rsidR="00C86F9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_Toc148706161 \h </w:instrText>
      </w:r>
      <w:r>
        <w:rPr>
          <w:noProof/>
        </w:rPr>
        <w:fldChar w:fldCharType="separate"/>
      </w:r>
      <w:r>
        <w:rPr>
          <w:noProof/>
        </w:rPr>
        <w:t>3</w:t>
      </w:r>
      <w:r>
        <w:rPr>
          <w:noProof/>
        </w:rPr>
        <w:fldChar w:fldCharType="end"/>
      </w:r>
    </w:p>
    <w:p w:rsidR="00C86F95">
      <w:pPr>
        <w:pStyle w:val="TOC1"/>
        <w:tabs>
          <w:tab w:val="right" w:leader="dot" w:pos="8296"/>
        </w:tabs>
        <w:rPr>
          <w:noProof/>
        </w:rPr>
      </w:pPr>
      <w:r>
        <w:rPr>
          <w:rFonts w:hint="eastAsia"/>
          <w:noProof/>
        </w:rPr>
        <w:t>一、玻璃钢复合材料项目节能分析</w:t>
      </w:r>
      <w:r>
        <w:rPr>
          <w:noProof/>
        </w:rPr>
        <w:tab/>
      </w:r>
      <w:r>
        <w:rPr>
          <w:noProof/>
        </w:rPr>
        <w:fldChar w:fldCharType="begin"/>
      </w:r>
      <w:r>
        <w:rPr>
          <w:noProof/>
        </w:rPr>
        <w:instrText xml:space="preserve"> PAGEREF _Toc148706162 \h </w:instrText>
      </w:r>
      <w:r>
        <w:rPr>
          <w:noProof/>
        </w:rPr>
        <w:fldChar w:fldCharType="separate"/>
      </w:r>
      <w:r>
        <w:rPr>
          <w:noProof/>
        </w:rPr>
        <w:t>3</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、玻璃钢复合材料项目建设的节能原则</w:t>
      </w:r>
      <w:r>
        <w:rPr>
          <w:noProof/>
        </w:rPr>
        <w:tab/>
      </w:r>
      <w:r>
        <w:rPr>
          <w:noProof/>
        </w:rPr>
        <w:fldChar w:fldCharType="begin"/>
      </w:r>
      <w:r>
        <w:rPr>
          <w:noProof/>
        </w:rPr>
        <w:instrText xml:space="preserve"> PAGEREF _Toc148706163 \h </w:instrText>
      </w:r>
      <w:r>
        <w:rPr>
          <w:noProof/>
        </w:rPr>
        <w:fldChar w:fldCharType="separate"/>
      </w:r>
      <w:r>
        <w:rPr>
          <w:noProof/>
        </w:rPr>
        <w:t>3</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_Toc148706164 \h </w:instrText>
      </w:r>
      <w:r>
        <w:rPr>
          <w:noProof/>
        </w:rPr>
        <w:fldChar w:fldCharType="separate"/>
      </w:r>
      <w:r>
        <w:rPr>
          <w:noProof/>
        </w:rPr>
        <w:t>4</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、玻璃钢复合材料项目节能背景分析</w:t>
      </w:r>
      <w:r>
        <w:rPr>
          <w:noProof/>
        </w:rPr>
        <w:tab/>
      </w:r>
      <w:r>
        <w:rPr>
          <w:noProof/>
        </w:rPr>
        <w:fldChar w:fldCharType="begin"/>
      </w:r>
      <w:r>
        <w:rPr>
          <w:noProof/>
        </w:rPr>
        <w:instrText xml:space="preserve"> PAGEREF _Toc148706165 \h </w:instrText>
      </w:r>
      <w:r>
        <w:rPr>
          <w:noProof/>
        </w:rPr>
        <w:fldChar w:fldCharType="separate"/>
      </w:r>
      <w:r>
        <w:rPr>
          <w:noProof/>
        </w:rPr>
        <w:t>4</w:t>
      </w:r>
      <w:r>
        <w:rPr>
          <w:noProof/>
        </w:rPr>
        <w:fldChar w:fldCharType="end"/>
      </w:r>
    </w:p>
    <w:p w:rsidR="00C86F95">
      <w:pPr>
        <w:pStyle w:val="TOC2"/>
        <w:tabs>
          <w:tab w:val="right" w:leader="dot" w:pos="8296"/>
        </w:tabs>
        <w:rPr>
          <w:noProof/>
        </w:rPr>
      </w:pPr>
      <w:r>
        <w:rPr>
          <w:noProof/>
        </w:rPr>
        <w:t>(</w:t>
      </w:r>
      <w:r>
        <w:rPr>
          <w:rFonts w:hint="eastAsia"/>
          <w:noProof/>
        </w:rPr>
        <w:t>四</w:t>
      </w:r>
      <w:r>
        <w:rPr>
          <w:noProof/>
        </w:rPr>
        <w:t>)</w:t>
      </w:r>
      <w:r>
        <w:rPr>
          <w:rFonts w:hint="eastAsia"/>
          <w:noProof/>
        </w:rPr>
        <w:t>、玻璃钢复合材料项目能源消耗种类和数量分析</w:t>
      </w:r>
      <w:r>
        <w:rPr>
          <w:noProof/>
        </w:rPr>
        <w:tab/>
      </w:r>
      <w:r>
        <w:rPr>
          <w:noProof/>
        </w:rPr>
        <w:fldChar w:fldCharType="begin"/>
      </w:r>
      <w:r>
        <w:rPr>
          <w:noProof/>
        </w:rPr>
        <w:instrText xml:space="preserve"> PAGEREF _Toc148706166 \h </w:instrText>
      </w:r>
      <w:r>
        <w:rPr>
          <w:noProof/>
        </w:rPr>
        <w:fldChar w:fldCharType="separate"/>
      </w:r>
      <w:r>
        <w:rPr>
          <w:noProof/>
        </w:rPr>
        <w:t>5</w:t>
      </w:r>
      <w:r>
        <w:rPr>
          <w:noProof/>
        </w:rPr>
        <w:fldChar w:fldCharType="end"/>
      </w:r>
    </w:p>
    <w:p w:rsidR="00C86F95">
      <w:pPr>
        <w:pStyle w:val="TOC2"/>
        <w:tabs>
          <w:tab w:val="right" w:leader="dot" w:pos="8296"/>
        </w:tabs>
        <w:rPr>
          <w:noProof/>
        </w:rPr>
      </w:pPr>
      <w:r>
        <w:rPr>
          <w:noProof/>
        </w:rPr>
        <w:t>(</w:t>
      </w:r>
      <w:r>
        <w:rPr>
          <w:rFonts w:hint="eastAsia"/>
          <w:noProof/>
        </w:rPr>
        <w:t>五</w:t>
      </w:r>
      <w:r>
        <w:rPr>
          <w:noProof/>
        </w:rPr>
        <w:t>)</w:t>
      </w:r>
      <w:r>
        <w:rPr>
          <w:rFonts w:hint="eastAsia"/>
          <w:noProof/>
        </w:rPr>
        <w:t>、玻璃钢复合材料项目用能品种选择的可靠性分析</w:t>
      </w:r>
      <w:r>
        <w:rPr>
          <w:noProof/>
        </w:rPr>
        <w:tab/>
      </w:r>
      <w:r>
        <w:rPr>
          <w:noProof/>
        </w:rPr>
        <w:fldChar w:fldCharType="begin"/>
      </w:r>
      <w:r>
        <w:rPr>
          <w:noProof/>
        </w:rPr>
        <w:instrText xml:space="preserve"> PAGEREF _Toc148706167 \h </w:instrText>
      </w:r>
      <w:r>
        <w:rPr>
          <w:noProof/>
        </w:rPr>
        <w:fldChar w:fldCharType="separate"/>
      </w:r>
      <w:r>
        <w:rPr>
          <w:noProof/>
        </w:rPr>
        <w:t>5</w:t>
      </w:r>
      <w:r>
        <w:rPr>
          <w:noProof/>
        </w:rPr>
        <w:fldChar w:fldCharType="end"/>
      </w:r>
    </w:p>
    <w:p w:rsidR="00C86F95">
      <w:pPr>
        <w:pStyle w:val="TOC2"/>
        <w:tabs>
          <w:tab w:val="right" w:leader="dot" w:pos="8296"/>
        </w:tabs>
        <w:rPr>
          <w:noProof/>
        </w:rPr>
      </w:pPr>
      <w:r>
        <w:rPr>
          <w:noProof/>
        </w:rPr>
        <w:t>(</w:t>
      </w:r>
      <w:r>
        <w:rPr>
          <w:rFonts w:hint="eastAsia"/>
          <w:noProof/>
        </w:rPr>
        <w:t>六</w:t>
      </w:r>
      <w:r>
        <w:rPr>
          <w:noProof/>
        </w:rPr>
        <w:t>)</w:t>
      </w:r>
      <w:r>
        <w:rPr>
          <w:rFonts w:hint="eastAsia"/>
          <w:noProof/>
        </w:rPr>
        <w:t>、玻璃钢复合材料项目建筑结构节能设计</w:t>
      </w:r>
      <w:r>
        <w:rPr>
          <w:noProof/>
        </w:rPr>
        <w:tab/>
      </w:r>
      <w:r>
        <w:rPr>
          <w:noProof/>
        </w:rPr>
        <w:fldChar w:fldCharType="begin"/>
      </w:r>
      <w:r>
        <w:rPr>
          <w:noProof/>
        </w:rPr>
        <w:instrText xml:space="preserve"> PAGEREF _Toc148706168 \h </w:instrText>
      </w:r>
      <w:r>
        <w:rPr>
          <w:noProof/>
        </w:rPr>
        <w:fldChar w:fldCharType="separate"/>
      </w:r>
      <w:r>
        <w:rPr>
          <w:noProof/>
        </w:rPr>
        <w:t>6</w:t>
      </w:r>
      <w:r>
        <w:rPr>
          <w:noProof/>
        </w:rPr>
        <w:fldChar w:fldCharType="end"/>
      </w:r>
    </w:p>
    <w:p w:rsidR="00C86F95">
      <w:pPr>
        <w:pStyle w:val="TOC2"/>
        <w:tabs>
          <w:tab w:val="right" w:leader="dot" w:pos="8296"/>
        </w:tabs>
        <w:rPr>
          <w:noProof/>
        </w:rPr>
      </w:pPr>
      <w:r>
        <w:rPr>
          <w:noProof/>
        </w:rPr>
        <w:t>(</w:t>
      </w:r>
      <w:r>
        <w:rPr>
          <w:rFonts w:hint="eastAsia"/>
          <w:noProof/>
        </w:rPr>
        <w:t>七</w:t>
      </w:r>
      <w:r>
        <w:rPr>
          <w:noProof/>
        </w:rPr>
        <w:t>)</w:t>
      </w:r>
      <w:r>
        <w:rPr>
          <w:rFonts w:hint="eastAsia"/>
          <w:noProof/>
        </w:rPr>
        <w:t>、玻璃钢复合材料项目节能效果分析与建议</w:t>
      </w:r>
      <w:r>
        <w:rPr>
          <w:noProof/>
        </w:rPr>
        <w:tab/>
      </w:r>
      <w:r>
        <w:rPr>
          <w:noProof/>
        </w:rPr>
        <w:fldChar w:fldCharType="begin"/>
      </w:r>
      <w:r>
        <w:rPr>
          <w:noProof/>
        </w:rPr>
        <w:instrText xml:space="preserve"> PAGEREF _Toc148706169 \h </w:instrText>
      </w:r>
      <w:r>
        <w:rPr>
          <w:noProof/>
        </w:rPr>
        <w:fldChar w:fldCharType="separate"/>
      </w:r>
      <w:r>
        <w:rPr>
          <w:noProof/>
        </w:rPr>
        <w:t>6</w:t>
      </w:r>
      <w:r>
        <w:rPr>
          <w:noProof/>
        </w:rPr>
        <w:fldChar w:fldCharType="end"/>
      </w:r>
    </w:p>
    <w:p w:rsidR="00C86F95">
      <w:pPr>
        <w:pStyle w:val="TOC1"/>
        <w:tabs>
          <w:tab w:val="right" w:leader="dot" w:pos="8296"/>
        </w:tabs>
        <w:rPr>
          <w:noProof/>
        </w:rPr>
      </w:pPr>
      <w:r>
        <w:rPr>
          <w:rFonts w:hint="eastAsia"/>
          <w:noProof/>
        </w:rPr>
        <w:t>二、市场营销和推广策略</w:t>
      </w:r>
      <w:r>
        <w:rPr>
          <w:noProof/>
        </w:rPr>
        <w:tab/>
      </w:r>
      <w:r>
        <w:rPr>
          <w:noProof/>
        </w:rPr>
        <w:fldChar w:fldCharType="begin"/>
      </w:r>
      <w:r>
        <w:rPr>
          <w:noProof/>
        </w:rPr>
        <w:instrText xml:space="preserve"> PAGEREF _Toc148706170 \h </w:instrText>
      </w:r>
      <w:r>
        <w:rPr>
          <w:noProof/>
        </w:rPr>
        <w:fldChar w:fldCharType="separate"/>
      </w:r>
      <w:r>
        <w:rPr>
          <w:noProof/>
        </w:rPr>
        <w:t>7</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、玻璃钢复合材料项目产品的市场定位和目标客户分析</w:t>
      </w:r>
      <w:r>
        <w:rPr>
          <w:noProof/>
        </w:rPr>
        <w:tab/>
      </w:r>
      <w:r>
        <w:rPr>
          <w:noProof/>
        </w:rPr>
        <w:fldChar w:fldCharType="begin"/>
      </w:r>
      <w:r>
        <w:rPr>
          <w:noProof/>
        </w:rPr>
        <w:instrText xml:space="preserve"> PAGEREF _Toc148706171 \h </w:instrText>
      </w:r>
      <w:r>
        <w:rPr>
          <w:noProof/>
        </w:rPr>
        <w:fldChar w:fldCharType="separate"/>
      </w:r>
      <w:r>
        <w:rPr>
          <w:noProof/>
        </w:rPr>
        <w:t>7</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_Toc148706172 \h </w:instrText>
      </w:r>
      <w:r>
        <w:rPr>
          <w:noProof/>
        </w:rPr>
        <w:fldChar w:fldCharType="separate"/>
      </w:r>
      <w:r>
        <w:rPr>
          <w:noProof/>
        </w:rPr>
        <w:t>8</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、市场调研和竞争对手分析</w:t>
      </w:r>
      <w:r>
        <w:rPr>
          <w:noProof/>
        </w:rPr>
        <w:tab/>
      </w:r>
      <w:r>
        <w:rPr>
          <w:noProof/>
        </w:rPr>
        <w:fldChar w:fldCharType="begin"/>
      </w:r>
      <w:r>
        <w:rPr>
          <w:noProof/>
        </w:rPr>
        <w:instrText xml:space="preserve"> PAGEREF _Toc148706173 \h </w:instrText>
      </w:r>
      <w:r>
        <w:rPr>
          <w:noProof/>
        </w:rPr>
        <w:fldChar w:fldCharType="separate"/>
      </w:r>
      <w:r>
        <w:rPr>
          <w:noProof/>
        </w:rPr>
        <w:t>9</w:t>
      </w:r>
      <w:r>
        <w:rPr>
          <w:noProof/>
        </w:rPr>
        <w:fldChar w:fldCharType="end"/>
      </w:r>
    </w:p>
    <w:p w:rsidR="00C86F95">
      <w:pPr>
        <w:pStyle w:val="TOC1"/>
        <w:tabs>
          <w:tab w:val="right" w:leader="dot" w:pos="8296"/>
        </w:tabs>
        <w:rPr>
          <w:noProof/>
        </w:rPr>
      </w:pPr>
      <w:r>
        <w:rPr>
          <w:rFonts w:hint="eastAsia"/>
          <w:noProof/>
        </w:rPr>
        <w:t>三、玻璃钢复合材料项目概论</w:t>
      </w:r>
      <w:r>
        <w:rPr>
          <w:noProof/>
        </w:rPr>
        <w:tab/>
      </w:r>
      <w:r>
        <w:rPr>
          <w:noProof/>
        </w:rPr>
        <w:fldChar w:fldCharType="begin"/>
      </w:r>
      <w:r>
        <w:rPr>
          <w:noProof/>
        </w:rPr>
        <w:instrText xml:space="preserve"> PAGEREF _Toc148706174 \h </w:instrText>
      </w:r>
      <w:r>
        <w:rPr>
          <w:noProof/>
        </w:rPr>
        <w:fldChar w:fldCharType="separate"/>
      </w:r>
      <w:r>
        <w:rPr>
          <w:noProof/>
        </w:rPr>
        <w:t>10</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、玻璃钢复合材料项目名称及承办单位</w:t>
      </w:r>
      <w:r>
        <w:rPr>
          <w:noProof/>
        </w:rPr>
        <w:tab/>
      </w:r>
      <w:r>
        <w:rPr>
          <w:noProof/>
        </w:rPr>
        <w:fldChar w:fldCharType="begin"/>
      </w:r>
      <w:r>
        <w:rPr>
          <w:noProof/>
        </w:rPr>
        <w:instrText xml:space="preserve"> PAGEREF _Toc148706175 \h </w:instrText>
      </w:r>
      <w:r>
        <w:rPr>
          <w:noProof/>
        </w:rPr>
        <w:fldChar w:fldCharType="separate"/>
      </w:r>
      <w:r>
        <w:rPr>
          <w:noProof/>
        </w:rPr>
        <w:t>10</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、玻璃钢复合材料项目拟建地址</w:t>
      </w:r>
      <w:r>
        <w:rPr>
          <w:noProof/>
        </w:rPr>
        <w:tab/>
      </w:r>
      <w:r>
        <w:rPr>
          <w:noProof/>
        </w:rPr>
        <w:fldChar w:fldCharType="begin"/>
      </w:r>
      <w:r>
        <w:rPr>
          <w:noProof/>
        </w:rPr>
        <w:instrText xml:space="preserve"> PAGEREF _Toc148706176 \h </w:instrText>
      </w:r>
      <w:r>
        <w:rPr>
          <w:noProof/>
        </w:rPr>
        <w:fldChar w:fldCharType="separate"/>
      </w:r>
      <w:r>
        <w:rPr>
          <w:noProof/>
        </w:rPr>
        <w:t>10</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、玻璃钢复合材料项目提出的背景</w:t>
      </w:r>
      <w:r>
        <w:rPr>
          <w:noProof/>
        </w:rPr>
        <w:tab/>
      </w:r>
      <w:r>
        <w:rPr>
          <w:noProof/>
        </w:rPr>
        <w:fldChar w:fldCharType="begin"/>
      </w:r>
      <w:r>
        <w:rPr>
          <w:noProof/>
        </w:rPr>
        <w:instrText xml:space="preserve"> PAGEREF _Toc148706177 \h </w:instrText>
      </w:r>
      <w:r>
        <w:rPr>
          <w:noProof/>
        </w:rPr>
        <w:fldChar w:fldCharType="separate"/>
      </w:r>
      <w:r>
        <w:rPr>
          <w:noProof/>
        </w:rPr>
        <w:t>12</w:t>
      </w:r>
      <w:r>
        <w:rPr>
          <w:noProof/>
        </w:rPr>
        <w:fldChar w:fldCharType="end"/>
      </w:r>
    </w:p>
    <w:p w:rsidR="00C86F95">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_Toc148706178 \h </w:instrText>
      </w:r>
      <w:r>
        <w:rPr>
          <w:noProof/>
        </w:rPr>
        <w:fldChar w:fldCharType="separate"/>
      </w:r>
      <w:r>
        <w:rPr>
          <w:noProof/>
        </w:rPr>
        <w:t>13</w:t>
      </w:r>
      <w:r>
        <w:rPr>
          <w:noProof/>
        </w:rPr>
        <w:fldChar w:fldCharType="end"/>
      </w:r>
    </w:p>
    <w:p w:rsidR="00C86F95">
      <w:pPr>
        <w:pStyle w:val="TOC2"/>
        <w:tabs>
          <w:tab w:val="right" w:leader="dot" w:pos="8296"/>
        </w:tabs>
        <w:rPr>
          <w:noProof/>
        </w:rPr>
      </w:pPr>
      <w:r>
        <w:rPr>
          <w:noProof/>
        </w:rPr>
        <w:t>(</w:t>
      </w:r>
      <w:r>
        <w:rPr>
          <w:rFonts w:hint="eastAsia"/>
          <w:noProof/>
        </w:rPr>
        <w:t>五</w:t>
      </w:r>
      <w:r>
        <w:rPr>
          <w:noProof/>
        </w:rPr>
        <w:t>)</w:t>
      </w:r>
      <w:r>
        <w:rPr>
          <w:rFonts w:hint="eastAsia"/>
          <w:noProof/>
        </w:rPr>
        <w:t>、玻璃钢复合材料项目建设必要性分析</w:t>
      </w:r>
      <w:r>
        <w:rPr>
          <w:noProof/>
        </w:rPr>
        <w:tab/>
      </w:r>
      <w:r>
        <w:rPr>
          <w:noProof/>
        </w:rPr>
        <w:fldChar w:fldCharType="begin"/>
      </w:r>
      <w:r>
        <w:rPr>
          <w:noProof/>
        </w:rPr>
        <w:instrText xml:space="preserve"> PAGEREF _Toc148706179 \h </w:instrText>
      </w:r>
      <w:r>
        <w:rPr>
          <w:noProof/>
        </w:rPr>
        <w:fldChar w:fldCharType="separate"/>
      </w:r>
      <w:r>
        <w:rPr>
          <w:noProof/>
        </w:rPr>
        <w:t>13</w:t>
      </w:r>
      <w:r>
        <w:rPr>
          <w:noProof/>
        </w:rPr>
        <w:fldChar w:fldCharType="end"/>
      </w:r>
    </w:p>
    <w:p w:rsidR="00C86F95">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_Toc148706180 \h </w:instrText>
      </w:r>
      <w:r>
        <w:rPr>
          <w:noProof/>
        </w:rPr>
        <w:fldChar w:fldCharType="separate"/>
      </w:r>
      <w:r>
        <w:rPr>
          <w:noProof/>
        </w:rPr>
        <w:t>14</w:t>
      </w:r>
      <w:r>
        <w:rPr>
          <w:noProof/>
        </w:rPr>
        <w:fldChar w:fldCharType="end"/>
      </w:r>
    </w:p>
    <w:p w:rsidR="00C86F95">
      <w:pPr>
        <w:pStyle w:val="TOC2"/>
        <w:tabs>
          <w:tab w:val="right" w:leader="dot" w:pos="8296"/>
        </w:tabs>
        <w:rPr>
          <w:noProof/>
        </w:rPr>
      </w:pPr>
      <w:r>
        <w:rPr>
          <w:noProof/>
        </w:rPr>
        <w:t>(</w:t>
      </w:r>
      <w:r>
        <w:rPr>
          <w:rFonts w:hint="eastAsia"/>
          <w:noProof/>
        </w:rPr>
        <w:t>七</w:t>
      </w:r>
      <w:r>
        <w:rPr>
          <w:noProof/>
        </w:rPr>
        <w:t>)</w:t>
      </w:r>
      <w:r>
        <w:rPr>
          <w:rFonts w:hint="eastAsia"/>
          <w:noProof/>
        </w:rPr>
        <w:t>、玻璃钢复合材料项目总投资估算</w:t>
      </w:r>
      <w:r>
        <w:rPr>
          <w:noProof/>
        </w:rPr>
        <w:tab/>
      </w:r>
      <w:r>
        <w:rPr>
          <w:noProof/>
        </w:rPr>
        <w:fldChar w:fldCharType="begin"/>
      </w:r>
      <w:r>
        <w:rPr>
          <w:noProof/>
        </w:rPr>
        <w:instrText xml:space="preserve"> PAGEREF _Toc148706181 \h </w:instrText>
      </w:r>
      <w:r>
        <w:rPr>
          <w:noProof/>
        </w:rPr>
        <w:fldChar w:fldCharType="separate"/>
      </w:r>
      <w:r>
        <w:rPr>
          <w:noProof/>
        </w:rPr>
        <w:t>14</w:t>
      </w:r>
      <w:r>
        <w:rPr>
          <w:noProof/>
        </w:rPr>
        <w:fldChar w:fldCharType="end"/>
      </w:r>
    </w:p>
    <w:p w:rsidR="00C86F95">
      <w:pPr>
        <w:pStyle w:val="TOC2"/>
        <w:tabs>
          <w:tab w:val="right" w:leader="dot" w:pos="8296"/>
        </w:tabs>
        <w:rPr>
          <w:noProof/>
        </w:rPr>
      </w:pPr>
      <w:r>
        <w:rPr>
          <w:noProof/>
        </w:rPr>
        <w:t>(</w:t>
      </w:r>
      <w:r>
        <w:rPr>
          <w:rFonts w:hint="eastAsia"/>
          <w:noProof/>
        </w:rPr>
        <w:t>八</w:t>
      </w:r>
      <w:r>
        <w:rPr>
          <w:noProof/>
        </w:rPr>
        <w:t>)</w:t>
      </w:r>
      <w:r>
        <w:rPr>
          <w:rFonts w:hint="eastAsia"/>
          <w:noProof/>
        </w:rPr>
        <w:t>、玻璃钢复合材料项目工艺技术装备方案的选择</w:t>
      </w:r>
      <w:r>
        <w:rPr>
          <w:noProof/>
        </w:rPr>
        <w:tab/>
      </w:r>
      <w:r>
        <w:rPr>
          <w:noProof/>
        </w:rPr>
        <w:fldChar w:fldCharType="begin"/>
      </w:r>
      <w:r>
        <w:rPr>
          <w:noProof/>
        </w:rPr>
        <w:instrText xml:space="preserve"> PAGEREF _Toc148706182 \h </w:instrText>
      </w:r>
      <w:r>
        <w:rPr>
          <w:noProof/>
        </w:rPr>
        <w:fldChar w:fldCharType="separate"/>
      </w:r>
      <w:r>
        <w:rPr>
          <w:noProof/>
        </w:rPr>
        <w:t>14</w:t>
      </w:r>
      <w:r>
        <w:rPr>
          <w:noProof/>
        </w:rPr>
        <w:fldChar w:fldCharType="end"/>
      </w:r>
    </w:p>
    <w:p w:rsidR="00C86F95">
      <w:pPr>
        <w:pStyle w:val="TOC2"/>
        <w:tabs>
          <w:tab w:val="right" w:leader="dot" w:pos="8296"/>
        </w:tabs>
        <w:rPr>
          <w:noProof/>
        </w:rPr>
      </w:pPr>
      <w:r>
        <w:rPr>
          <w:noProof/>
        </w:rPr>
        <w:t>(</w:t>
      </w:r>
      <w:r>
        <w:rPr>
          <w:rFonts w:hint="eastAsia"/>
          <w:noProof/>
        </w:rPr>
        <w:t>九</w:t>
      </w:r>
      <w:r>
        <w:rPr>
          <w:noProof/>
        </w:rPr>
        <w:t>)</w:t>
      </w:r>
      <w:r>
        <w:rPr>
          <w:rFonts w:hint="eastAsia"/>
          <w:noProof/>
        </w:rPr>
        <w:t>、玻璃钢复合材料项目实施进度建议</w:t>
      </w:r>
      <w:r>
        <w:rPr>
          <w:noProof/>
        </w:rPr>
        <w:tab/>
      </w:r>
      <w:r>
        <w:rPr>
          <w:noProof/>
        </w:rPr>
        <w:fldChar w:fldCharType="begin"/>
      </w:r>
      <w:r>
        <w:rPr>
          <w:noProof/>
        </w:rPr>
        <w:instrText xml:space="preserve"> PAGEREF _Toc148706183 \h </w:instrText>
      </w:r>
      <w:r>
        <w:rPr>
          <w:noProof/>
        </w:rPr>
        <w:fldChar w:fldCharType="separate"/>
      </w:r>
      <w:r>
        <w:rPr>
          <w:noProof/>
        </w:rPr>
        <w:t>14</w:t>
      </w:r>
      <w:r>
        <w:rPr>
          <w:noProof/>
        </w:rPr>
        <w:fldChar w:fldCharType="end"/>
      </w:r>
    </w:p>
    <w:p w:rsidR="00C86F95">
      <w:pPr>
        <w:pStyle w:val="TOC2"/>
        <w:tabs>
          <w:tab w:val="right" w:leader="dot" w:pos="8296"/>
        </w:tabs>
        <w:rPr>
          <w:noProof/>
        </w:rPr>
      </w:pPr>
      <w:r>
        <w:rPr>
          <w:noProof/>
        </w:rPr>
        <w:t>(</w:t>
      </w:r>
      <w:r>
        <w:rPr>
          <w:rFonts w:hint="eastAsia"/>
          <w:noProof/>
        </w:rPr>
        <w:t>十</w:t>
      </w:r>
      <w:r>
        <w:rPr>
          <w:noProof/>
        </w:rPr>
        <w:t>)</w:t>
      </w:r>
      <w:r>
        <w:rPr>
          <w:rFonts w:hint="eastAsia"/>
          <w:noProof/>
        </w:rPr>
        <w:t>、玻璃钢复合材料相关研究结论</w:t>
      </w:r>
      <w:r>
        <w:rPr>
          <w:noProof/>
        </w:rPr>
        <w:tab/>
      </w:r>
      <w:r>
        <w:rPr>
          <w:noProof/>
        </w:rPr>
        <w:fldChar w:fldCharType="begin"/>
      </w:r>
      <w:r>
        <w:rPr>
          <w:noProof/>
        </w:rPr>
        <w:instrText xml:space="preserve"> PAGEREF _Toc148706184 \h </w:instrText>
      </w:r>
      <w:r>
        <w:rPr>
          <w:noProof/>
        </w:rPr>
        <w:fldChar w:fldCharType="separate"/>
      </w:r>
      <w:r>
        <w:rPr>
          <w:noProof/>
        </w:rPr>
        <w:t>14</w:t>
      </w:r>
      <w:r>
        <w:rPr>
          <w:noProof/>
        </w:rPr>
        <w:fldChar w:fldCharType="end"/>
      </w:r>
    </w:p>
    <w:p w:rsidR="00C86F95">
      <w:pPr>
        <w:pStyle w:val="TOC2"/>
        <w:tabs>
          <w:tab w:val="right" w:leader="dot" w:pos="8296"/>
        </w:tabs>
        <w:rPr>
          <w:noProof/>
        </w:rPr>
      </w:pPr>
      <w:r>
        <w:rPr>
          <w:noProof/>
        </w:rPr>
        <w:t>(</w:t>
      </w:r>
      <w:r>
        <w:rPr>
          <w:rFonts w:hint="eastAsia"/>
          <w:noProof/>
        </w:rPr>
        <w:t>十一</w:t>
      </w:r>
      <w:r>
        <w:rPr>
          <w:noProof/>
        </w:rPr>
        <w:t>)</w:t>
      </w:r>
      <w:r>
        <w:rPr>
          <w:rFonts w:hint="eastAsia"/>
          <w:noProof/>
        </w:rPr>
        <w:t>、玻璃钢复合材料项目规划及市场分析</w:t>
      </w:r>
      <w:r>
        <w:rPr>
          <w:noProof/>
        </w:rPr>
        <w:tab/>
      </w:r>
      <w:r>
        <w:rPr>
          <w:noProof/>
        </w:rPr>
        <w:fldChar w:fldCharType="begin"/>
      </w:r>
      <w:r>
        <w:rPr>
          <w:noProof/>
        </w:rPr>
        <w:instrText xml:space="preserve"> PAGEREF _Toc148706185 \h </w:instrText>
      </w:r>
      <w:r>
        <w:rPr>
          <w:noProof/>
        </w:rPr>
        <w:fldChar w:fldCharType="separate"/>
      </w:r>
      <w:r>
        <w:rPr>
          <w:noProof/>
        </w:rPr>
        <w:t>15</w:t>
      </w:r>
      <w:r>
        <w:rPr>
          <w:noProof/>
        </w:rPr>
        <w:fldChar w:fldCharType="end"/>
      </w:r>
    </w:p>
    <w:p w:rsidR="00C86F95">
      <w:pPr>
        <w:pStyle w:val="TOC1"/>
        <w:tabs>
          <w:tab w:val="right" w:leader="dot" w:pos="8296"/>
        </w:tabs>
        <w:rPr>
          <w:noProof/>
        </w:rPr>
      </w:pPr>
      <w:r>
        <w:rPr>
          <w:rFonts w:hint="eastAsia"/>
          <w:noProof/>
        </w:rPr>
        <w:t>四、玻璃钢复合材料项目综合评价</w:t>
      </w:r>
      <w:r>
        <w:rPr>
          <w:noProof/>
        </w:rPr>
        <w:tab/>
      </w:r>
      <w:r>
        <w:rPr>
          <w:noProof/>
        </w:rPr>
        <w:fldChar w:fldCharType="begin"/>
      </w:r>
      <w:r>
        <w:rPr>
          <w:noProof/>
        </w:rPr>
        <w:instrText xml:space="preserve"> PAGEREF _Toc148706186 \h </w:instrText>
      </w:r>
      <w:r>
        <w:rPr>
          <w:noProof/>
        </w:rPr>
        <w:fldChar w:fldCharType="separate"/>
      </w:r>
      <w:r>
        <w:rPr>
          <w:noProof/>
        </w:rPr>
        <w:t>16</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、玻璃钢复合材料项目建设期总体设计</w:t>
      </w:r>
      <w:r>
        <w:rPr>
          <w:noProof/>
        </w:rPr>
        <w:tab/>
      </w:r>
      <w:r>
        <w:rPr>
          <w:noProof/>
        </w:rPr>
        <w:fldChar w:fldCharType="begin"/>
      </w:r>
      <w:r>
        <w:rPr>
          <w:noProof/>
        </w:rPr>
        <w:instrText xml:space="preserve"> PAGEREF _Toc148706187 \h </w:instrText>
      </w:r>
      <w:r>
        <w:rPr>
          <w:noProof/>
        </w:rPr>
        <w:fldChar w:fldCharType="separate"/>
      </w:r>
      <w:r>
        <w:rPr>
          <w:noProof/>
        </w:rPr>
        <w:t>17</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、玻璃钢复合材料项目实施保障措施</w:t>
      </w:r>
      <w:r>
        <w:rPr>
          <w:noProof/>
        </w:rPr>
        <w:tab/>
      </w:r>
      <w:r>
        <w:rPr>
          <w:noProof/>
        </w:rPr>
        <w:fldChar w:fldCharType="begin"/>
      </w:r>
      <w:r>
        <w:rPr>
          <w:noProof/>
        </w:rPr>
        <w:instrText xml:space="preserve"> PAGEREF _Toc148706188 \h </w:instrText>
      </w:r>
      <w:r>
        <w:rPr>
          <w:noProof/>
        </w:rPr>
        <w:fldChar w:fldCharType="separate"/>
      </w:r>
      <w:r>
        <w:rPr>
          <w:noProof/>
        </w:rPr>
        <w:t>17</w:t>
      </w:r>
      <w:r>
        <w:rPr>
          <w:noProof/>
        </w:rPr>
        <w:fldChar w:fldCharType="end"/>
      </w:r>
    </w:p>
    <w:p w:rsidR="00C86F95">
      <w:pPr>
        <w:pStyle w:val="TOC1"/>
        <w:tabs>
          <w:tab w:val="right" w:leader="dot" w:pos="8296"/>
        </w:tabs>
        <w:rPr>
          <w:noProof/>
        </w:rPr>
      </w:pPr>
      <w:r>
        <w:rPr>
          <w:rFonts w:hint="eastAsia"/>
          <w:noProof/>
        </w:rPr>
        <w:t>五、文化内涵和艺术价值</w:t>
      </w:r>
      <w:r>
        <w:rPr>
          <w:noProof/>
        </w:rPr>
        <w:tab/>
      </w:r>
      <w:r>
        <w:rPr>
          <w:noProof/>
        </w:rPr>
        <w:fldChar w:fldCharType="begin"/>
      </w:r>
      <w:r>
        <w:rPr>
          <w:noProof/>
        </w:rPr>
        <w:instrText xml:space="preserve"> PAGEREF _Toc148706189 \h </w:instrText>
      </w:r>
      <w:r>
        <w:rPr>
          <w:noProof/>
        </w:rPr>
        <w:fldChar w:fldCharType="separate"/>
      </w:r>
      <w:r>
        <w:rPr>
          <w:noProof/>
        </w:rPr>
        <w:t>18</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、玻璃钢复合材料项目与文化内涵的结合方式</w:t>
      </w:r>
      <w:r>
        <w:rPr>
          <w:noProof/>
        </w:rPr>
        <w:tab/>
      </w:r>
      <w:r>
        <w:rPr>
          <w:noProof/>
        </w:rPr>
        <w:fldChar w:fldCharType="begin"/>
      </w:r>
      <w:r>
        <w:rPr>
          <w:noProof/>
        </w:rPr>
        <w:instrText xml:space="preserve"> PAGEREF _Toc148706190 \h </w:instrText>
      </w:r>
      <w:r>
        <w:rPr>
          <w:noProof/>
        </w:rPr>
        <w:fldChar w:fldCharType="separate"/>
      </w:r>
      <w:r>
        <w:rPr>
          <w:noProof/>
        </w:rPr>
        <w:t>18</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、玻璃钢复合材料项目产品的艺术价值分析</w:t>
      </w:r>
      <w:r>
        <w:rPr>
          <w:noProof/>
        </w:rPr>
        <w:tab/>
      </w:r>
      <w:r>
        <w:rPr>
          <w:noProof/>
        </w:rPr>
        <w:fldChar w:fldCharType="begin"/>
      </w:r>
      <w:r>
        <w:rPr>
          <w:noProof/>
        </w:rPr>
        <w:instrText xml:space="preserve"> PAGEREF _Toc148706191 \h </w:instrText>
      </w:r>
      <w:r>
        <w:rPr>
          <w:noProof/>
        </w:rPr>
        <w:fldChar w:fldCharType="separate"/>
      </w:r>
      <w:r>
        <w:rPr>
          <w:noProof/>
        </w:rPr>
        <w:t>19</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、文化传承和艺术创新的策略探讨</w:t>
      </w:r>
      <w:r>
        <w:rPr>
          <w:noProof/>
        </w:rPr>
        <w:tab/>
      </w:r>
      <w:r>
        <w:rPr>
          <w:noProof/>
        </w:rPr>
        <w:fldChar w:fldCharType="begin"/>
      </w:r>
      <w:r>
        <w:rPr>
          <w:noProof/>
        </w:rPr>
        <w:instrText xml:space="preserve"> PAGEREF _Toc148706192 \h </w:instrText>
      </w:r>
      <w:r>
        <w:rPr>
          <w:noProof/>
        </w:rPr>
        <w:fldChar w:fldCharType="separate"/>
      </w:r>
      <w:r>
        <w:rPr>
          <w:noProof/>
        </w:rPr>
        <w:t>19</w:t>
      </w:r>
      <w:r>
        <w:rPr>
          <w:noProof/>
        </w:rPr>
        <w:fldChar w:fldCharType="end"/>
      </w:r>
    </w:p>
    <w:p w:rsidR="00C86F95">
      <w:pPr>
        <w:pStyle w:val="TOC1"/>
        <w:tabs>
          <w:tab w:val="right" w:leader="dot" w:pos="8296"/>
        </w:tabs>
        <w:rPr>
          <w:noProof/>
        </w:rPr>
      </w:pPr>
      <w:r>
        <w:rPr>
          <w:rFonts w:hint="eastAsia"/>
          <w:noProof/>
        </w:rPr>
        <w:t>六、社会技术影响评估</w:t>
      </w:r>
      <w:r>
        <w:rPr>
          <w:noProof/>
        </w:rPr>
        <w:tab/>
      </w:r>
      <w:r>
        <w:rPr>
          <w:noProof/>
        </w:rPr>
        <w:fldChar w:fldCharType="begin"/>
      </w:r>
      <w:r>
        <w:rPr>
          <w:noProof/>
        </w:rPr>
        <w:instrText xml:space="preserve"> PAGEREF _Toc148706193 \h </w:instrText>
      </w:r>
      <w:r>
        <w:rPr>
          <w:noProof/>
        </w:rPr>
        <w:fldChar w:fldCharType="separate"/>
      </w:r>
      <w:r>
        <w:rPr>
          <w:noProof/>
        </w:rPr>
        <w:t>20</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、玻璃钢复合材料在社会技术系统中的角色</w:t>
      </w:r>
      <w:r>
        <w:rPr>
          <w:noProof/>
        </w:rPr>
        <w:tab/>
      </w:r>
      <w:r>
        <w:rPr>
          <w:noProof/>
        </w:rPr>
        <w:fldChar w:fldCharType="begin"/>
      </w:r>
      <w:r>
        <w:rPr>
          <w:noProof/>
        </w:rPr>
        <w:instrText xml:space="preserve"> PAGEREF _Toc148706194 \h </w:instrText>
      </w:r>
      <w:r>
        <w:rPr>
          <w:noProof/>
        </w:rPr>
        <w:fldChar w:fldCharType="separate"/>
      </w:r>
      <w:r>
        <w:rPr>
          <w:noProof/>
        </w:rPr>
        <w:t>20</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、技术对玻璃钢复合材料使用和市场的影响</w:t>
      </w:r>
      <w:r>
        <w:rPr>
          <w:noProof/>
        </w:rPr>
        <w:tab/>
      </w:r>
      <w:r>
        <w:rPr>
          <w:noProof/>
        </w:rPr>
        <w:fldChar w:fldCharType="begin"/>
      </w:r>
      <w:r>
        <w:rPr>
          <w:noProof/>
        </w:rPr>
        <w:instrText xml:space="preserve"> PAGEREF _Toc148706195 \h </w:instrText>
      </w:r>
      <w:r>
        <w:rPr>
          <w:noProof/>
        </w:rPr>
        <w:fldChar w:fldCharType="separate"/>
      </w:r>
      <w:r>
        <w:rPr>
          <w:noProof/>
        </w:rPr>
        <w:t>21</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_Toc148706196 \h </w:instrText>
      </w:r>
      <w:r>
        <w:rPr>
          <w:noProof/>
        </w:rPr>
        <w:fldChar w:fldCharType="separate"/>
      </w:r>
      <w:r>
        <w:rPr>
          <w:noProof/>
        </w:rPr>
        <w:t>22</w:t>
      </w:r>
      <w:r>
        <w:rPr>
          <w:noProof/>
        </w:rPr>
        <w:fldChar w:fldCharType="end"/>
      </w:r>
    </w:p>
    <w:p w:rsidR="00C86F95">
      <w:pPr>
        <w:pStyle w:val="TOC1"/>
        <w:tabs>
          <w:tab w:val="right" w:leader="dot" w:pos="8296"/>
        </w:tabs>
        <w:rPr>
          <w:noProof/>
        </w:rPr>
      </w:pPr>
      <w:r>
        <w:rPr>
          <w:rFonts w:hint="eastAsia"/>
          <w:noProof/>
        </w:rPr>
        <w:t>七、玻璃钢复合材料可行性项目环境保护</w:t>
      </w:r>
      <w:r>
        <w:rPr>
          <w:noProof/>
        </w:rPr>
        <w:tab/>
      </w:r>
      <w:r>
        <w:rPr>
          <w:noProof/>
        </w:rPr>
        <w:fldChar w:fldCharType="begin"/>
      </w:r>
      <w:r>
        <w:rPr>
          <w:noProof/>
        </w:rPr>
        <w:instrText xml:space="preserve"> PAGEREF _Toc148706197 \h </w:instrText>
      </w:r>
      <w:r>
        <w:rPr>
          <w:noProof/>
        </w:rPr>
        <w:fldChar w:fldCharType="separate"/>
      </w:r>
      <w:r>
        <w:rPr>
          <w:noProof/>
        </w:rPr>
        <w:t>23</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、玻璃钢复合材料项目污染物的来源</w:t>
      </w:r>
      <w:r>
        <w:rPr>
          <w:noProof/>
        </w:rPr>
        <w:tab/>
      </w:r>
      <w:r>
        <w:rPr>
          <w:noProof/>
        </w:rPr>
        <w:fldChar w:fldCharType="begin"/>
      </w:r>
      <w:r>
        <w:rPr>
          <w:noProof/>
        </w:rPr>
        <w:instrText xml:space="preserve"> PAGEREF _Toc148706198 \h </w:instrText>
      </w:r>
      <w:r>
        <w:rPr>
          <w:noProof/>
        </w:rPr>
        <w:fldChar w:fldCharType="separate"/>
      </w:r>
      <w:r>
        <w:rPr>
          <w:noProof/>
        </w:rPr>
        <w:t>23</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、玻璃钢复合材料项目污染物的治理</w:t>
      </w:r>
      <w:r>
        <w:rPr>
          <w:noProof/>
        </w:rPr>
        <w:tab/>
      </w:r>
      <w:r>
        <w:rPr>
          <w:noProof/>
        </w:rPr>
        <w:fldChar w:fldCharType="begin"/>
      </w:r>
      <w:r>
        <w:rPr>
          <w:noProof/>
        </w:rPr>
        <w:instrText xml:space="preserve"> PAGEREF _Toc148706199 \h </w:instrText>
      </w:r>
      <w:r>
        <w:rPr>
          <w:noProof/>
        </w:rPr>
        <w:fldChar w:fldCharType="separate"/>
      </w:r>
      <w:r>
        <w:rPr>
          <w:noProof/>
        </w:rPr>
        <w:t>24</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、玻璃钢复合材料项目环境保护结论</w:t>
      </w:r>
      <w:r>
        <w:rPr>
          <w:noProof/>
        </w:rPr>
        <w:tab/>
      </w:r>
      <w:r>
        <w:rPr>
          <w:noProof/>
        </w:rPr>
        <w:fldChar w:fldCharType="begin"/>
      </w:r>
      <w:r>
        <w:rPr>
          <w:noProof/>
        </w:rPr>
        <w:instrText xml:space="preserve"> PAGEREF _Toc148706200 \h </w:instrText>
      </w:r>
      <w:r>
        <w:rPr>
          <w:noProof/>
        </w:rPr>
        <w:fldChar w:fldCharType="separate"/>
      </w:r>
      <w:r>
        <w:rPr>
          <w:noProof/>
        </w:rPr>
        <w:t>25</w:t>
      </w:r>
      <w:r>
        <w:rPr>
          <w:noProof/>
        </w:rPr>
        <w:fldChar w:fldCharType="end"/>
      </w:r>
    </w:p>
    <w:p w:rsidR="00C86F95">
      <w:pPr>
        <w:pStyle w:val="TOC1"/>
        <w:tabs>
          <w:tab w:val="right" w:leader="dot" w:pos="8296"/>
        </w:tabs>
        <w:rPr>
          <w:noProof/>
        </w:rPr>
      </w:pPr>
      <w:r>
        <w:rPr>
          <w:rFonts w:hint="eastAsia"/>
          <w:noProof/>
        </w:rPr>
        <w:t>八、技术创新和研发成果转化</w:t>
      </w:r>
      <w:r>
        <w:rPr>
          <w:noProof/>
        </w:rPr>
        <w:tab/>
      </w:r>
      <w:r>
        <w:rPr>
          <w:noProof/>
        </w:rPr>
        <w:fldChar w:fldCharType="begin"/>
      </w:r>
      <w:r>
        <w:rPr>
          <w:noProof/>
        </w:rPr>
        <w:instrText xml:space="preserve"> PAGEREF _Toc148706201 \h </w:instrText>
      </w:r>
      <w:r>
        <w:rPr>
          <w:noProof/>
        </w:rPr>
        <w:fldChar w:fldCharType="separate"/>
      </w:r>
      <w:r>
        <w:rPr>
          <w:noProof/>
        </w:rPr>
        <w:t>26</w:t>
      </w:r>
      <w:r>
        <w:rPr>
          <w:noProof/>
        </w:rPr>
        <w:fldChar w:fldCharType="end"/>
      </w:r>
    </w:p>
    <w:p w:rsidR="00C86F9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_Toc148706202 \h </w:instrText>
      </w:r>
      <w:r>
        <w:rPr>
          <w:noProof/>
        </w:rPr>
        <w:fldChar w:fldCharType="separate"/>
      </w:r>
      <w:r>
        <w:rPr>
          <w:noProof/>
        </w:rPr>
        <w:t>26</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_Toc148706203 \h </w:instrText>
      </w:r>
      <w:r>
        <w:rPr>
          <w:noProof/>
        </w:rPr>
        <w:fldChar w:fldCharType="separate"/>
      </w:r>
      <w:r>
        <w:rPr>
          <w:noProof/>
        </w:rPr>
        <w:t>27</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_Toc148706204 \h </w:instrText>
      </w:r>
      <w:r>
        <w:rPr>
          <w:noProof/>
        </w:rPr>
        <w:fldChar w:fldCharType="separate"/>
      </w:r>
      <w:r>
        <w:rPr>
          <w:noProof/>
        </w:rPr>
        <w:t>29</w:t>
      </w:r>
      <w:r>
        <w:rPr>
          <w:noProof/>
        </w:rPr>
        <w:fldChar w:fldCharType="end"/>
      </w:r>
    </w:p>
    <w:p w:rsidR="00C86F95">
      <w:pPr>
        <w:pStyle w:val="TOC1"/>
        <w:tabs>
          <w:tab w:val="right" w:leader="dot" w:pos="8296"/>
        </w:tabs>
        <w:rPr>
          <w:noProof/>
        </w:rPr>
      </w:pPr>
      <w:r>
        <w:rPr>
          <w:rFonts w:hint="eastAsia"/>
          <w:noProof/>
        </w:rPr>
        <w:t>九、安全生产评估报告书</w:t>
      </w:r>
      <w:r>
        <w:rPr>
          <w:noProof/>
        </w:rPr>
        <w:tab/>
      </w:r>
      <w:r>
        <w:rPr>
          <w:noProof/>
        </w:rPr>
        <w:fldChar w:fldCharType="begin"/>
      </w:r>
      <w:r>
        <w:rPr>
          <w:noProof/>
        </w:rPr>
        <w:instrText xml:space="preserve"> PAGEREF _Toc148706205 \h </w:instrText>
      </w:r>
      <w:r>
        <w:rPr>
          <w:noProof/>
        </w:rPr>
        <w:fldChar w:fldCharType="separate"/>
      </w:r>
      <w:r>
        <w:rPr>
          <w:noProof/>
        </w:rPr>
        <w:t>31</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、玻璃钢复合材料项目安全生产评估的目的和依据</w:t>
      </w:r>
      <w:r>
        <w:rPr>
          <w:noProof/>
        </w:rPr>
        <w:tab/>
      </w:r>
      <w:r>
        <w:rPr>
          <w:noProof/>
        </w:rPr>
        <w:fldChar w:fldCharType="begin"/>
      </w:r>
      <w:r>
        <w:rPr>
          <w:noProof/>
        </w:rPr>
        <w:instrText xml:space="preserve"> PAGEREF _Toc148706206 \h </w:instrText>
      </w:r>
      <w:r>
        <w:rPr>
          <w:noProof/>
        </w:rPr>
        <w:fldChar w:fldCharType="separate"/>
      </w:r>
      <w:r>
        <w:rPr>
          <w:noProof/>
        </w:rPr>
        <w:t>31</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、玻璃钢复合材料项目安全生产条件和现状评估</w:t>
      </w:r>
      <w:r>
        <w:rPr>
          <w:noProof/>
        </w:rPr>
        <w:tab/>
      </w:r>
      <w:r>
        <w:rPr>
          <w:noProof/>
        </w:rPr>
        <w:fldChar w:fldCharType="begin"/>
      </w:r>
      <w:r>
        <w:rPr>
          <w:noProof/>
        </w:rPr>
        <w:instrText xml:space="preserve"> PAGEREF _Toc148706207 \h </w:instrText>
      </w:r>
      <w:r>
        <w:rPr>
          <w:noProof/>
        </w:rPr>
        <w:fldChar w:fldCharType="separate"/>
      </w:r>
      <w:r>
        <w:rPr>
          <w:noProof/>
        </w:rPr>
        <w:t>32</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_Toc148706208 \h </w:instrText>
      </w:r>
      <w:r>
        <w:rPr>
          <w:noProof/>
        </w:rPr>
        <w:fldChar w:fldCharType="separate"/>
      </w:r>
      <w:r>
        <w:rPr>
          <w:noProof/>
        </w:rPr>
        <w:t>33</w:t>
      </w:r>
      <w:r>
        <w:rPr>
          <w:noProof/>
        </w:rPr>
        <w:fldChar w:fldCharType="end"/>
      </w:r>
    </w:p>
    <w:p w:rsidR="00C86F95">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_Toc148706209 \h </w:instrText>
      </w:r>
      <w:r>
        <w:rPr>
          <w:noProof/>
        </w:rPr>
        <w:fldChar w:fldCharType="separate"/>
      </w:r>
      <w:r>
        <w:rPr>
          <w:noProof/>
        </w:rPr>
        <w:t>35</w:t>
      </w:r>
      <w:r>
        <w:rPr>
          <w:noProof/>
        </w:rPr>
        <w:fldChar w:fldCharType="end"/>
      </w:r>
    </w:p>
    <w:p w:rsidR="00C86F95">
      <w:pPr>
        <w:pStyle w:val="TOC1"/>
        <w:tabs>
          <w:tab w:val="right" w:leader="dot" w:pos="8296"/>
        </w:tabs>
        <w:rPr>
          <w:noProof/>
        </w:rPr>
      </w:pPr>
      <w:r>
        <w:rPr>
          <w:rFonts w:hint="eastAsia"/>
          <w:noProof/>
        </w:rPr>
        <w:t>十、未来发展趋势和战略规划</w:t>
      </w:r>
      <w:r>
        <w:rPr>
          <w:noProof/>
        </w:rPr>
        <w:tab/>
      </w:r>
      <w:r>
        <w:rPr>
          <w:noProof/>
        </w:rPr>
        <w:fldChar w:fldCharType="begin"/>
      </w:r>
      <w:r>
        <w:rPr>
          <w:noProof/>
        </w:rPr>
        <w:instrText xml:space="preserve"> PAGEREF _Toc148706210 \h </w:instrText>
      </w:r>
      <w:r>
        <w:rPr>
          <w:noProof/>
        </w:rPr>
        <w:fldChar w:fldCharType="separate"/>
      </w:r>
      <w:r>
        <w:rPr>
          <w:noProof/>
        </w:rPr>
        <w:t>36</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、玻璃钢复合材料行业未来发展趋势的预测</w:t>
      </w:r>
      <w:r>
        <w:rPr>
          <w:noProof/>
        </w:rPr>
        <w:tab/>
      </w:r>
      <w:r>
        <w:rPr>
          <w:noProof/>
        </w:rPr>
        <w:fldChar w:fldCharType="begin"/>
      </w:r>
      <w:r>
        <w:rPr>
          <w:noProof/>
        </w:rPr>
        <w:instrText xml:space="preserve"> PAGEREF _Toc148706211 \h </w:instrText>
      </w:r>
      <w:r>
        <w:rPr>
          <w:noProof/>
        </w:rPr>
        <w:fldChar w:fldCharType="separate"/>
      </w:r>
      <w:r>
        <w:rPr>
          <w:noProof/>
        </w:rPr>
        <w:t>36</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、玻璃钢复合材料项目产品在未来的发展和规划</w:t>
      </w:r>
      <w:r>
        <w:rPr>
          <w:noProof/>
        </w:rPr>
        <w:tab/>
      </w:r>
      <w:r>
        <w:rPr>
          <w:noProof/>
        </w:rPr>
        <w:fldChar w:fldCharType="begin"/>
      </w:r>
      <w:r>
        <w:rPr>
          <w:noProof/>
        </w:rPr>
        <w:instrText xml:space="preserve"> PAGEREF _Toc148706212 \h </w:instrText>
      </w:r>
      <w:r>
        <w:rPr>
          <w:noProof/>
        </w:rPr>
        <w:fldChar w:fldCharType="separate"/>
      </w:r>
      <w:r>
        <w:rPr>
          <w:noProof/>
        </w:rPr>
        <w:t>37</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、玻璃钢复合材料项目的战略规划和实施方案</w:t>
      </w:r>
      <w:r>
        <w:rPr>
          <w:noProof/>
        </w:rPr>
        <w:tab/>
      </w:r>
      <w:r>
        <w:rPr>
          <w:noProof/>
        </w:rPr>
        <w:fldChar w:fldCharType="begin"/>
      </w:r>
      <w:r>
        <w:rPr>
          <w:noProof/>
        </w:rPr>
        <w:instrText xml:space="preserve"> PAGEREF _Toc148706213 \h </w:instrText>
      </w:r>
      <w:r>
        <w:rPr>
          <w:noProof/>
        </w:rPr>
        <w:fldChar w:fldCharType="separate"/>
      </w:r>
      <w:r>
        <w:rPr>
          <w:noProof/>
        </w:rPr>
        <w:t>39</w:t>
      </w:r>
      <w:r>
        <w:rPr>
          <w:noProof/>
        </w:rPr>
        <w:fldChar w:fldCharType="end"/>
      </w:r>
    </w:p>
    <w:p w:rsidR="00C86F95">
      <w:pPr>
        <w:pStyle w:val="TOC1"/>
        <w:tabs>
          <w:tab w:val="right" w:leader="dot" w:pos="8296"/>
        </w:tabs>
        <w:rPr>
          <w:noProof/>
        </w:rPr>
      </w:pPr>
      <w:r>
        <w:rPr>
          <w:rFonts w:hint="eastAsia"/>
          <w:noProof/>
        </w:rPr>
        <w:t>十一、客户服务和消费者权益保护</w:t>
      </w:r>
      <w:r>
        <w:rPr>
          <w:noProof/>
        </w:rPr>
        <w:tab/>
      </w:r>
      <w:r>
        <w:rPr>
          <w:noProof/>
        </w:rPr>
        <w:fldChar w:fldCharType="begin"/>
      </w:r>
      <w:r>
        <w:rPr>
          <w:noProof/>
        </w:rPr>
        <w:instrText xml:space="preserve"> PAGEREF _Toc148706214 \h </w:instrText>
      </w:r>
      <w:r>
        <w:rPr>
          <w:noProof/>
        </w:rPr>
        <w:fldChar w:fldCharType="separate"/>
      </w:r>
      <w:r>
        <w:rPr>
          <w:noProof/>
        </w:rPr>
        <w:t>40</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_Toc148706215 \h </w:instrText>
      </w:r>
      <w:r>
        <w:rPr>
          <w:noProof/>
        </w:rPr>
        <w:fldChar w:fldCharType="separate"/>
      </w:r>
      <w:r>
        <w:rPr>
          <w:noProof/>
        </w:rPr>
        <w:t>40</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_Toc148706216 \h </w:instrText>
      </w:r>
      <w:r>
        <w:rPr>
          <w:noProof/>
        </w:rPr>
        <w:fldChar w:fldCharType="separate"/>
      </w:r>
      <w:r>
        <w:rPr>
          <w:noProof/>
        </w:rPr>
        <w:t>42</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_Toc148706217 \h </w:instrText>
      </w:r>
      <w:r>
        <w:rPr>
          <w:noProof/>
        </w:rPr>
        <w:fldChar w:fldCharType="separate"/>
      </w:r>
      <w:r>
        <w:rPr>
          <w:noProof/>
        </w:rPr>
        <w:t>43</w:t>
      </w:r>
      <w:r>
        <w:rPr>
          <w:noProof/>
        </w:rPr>
        <w:fldChar w:fldCharType="end"/>
      </w:r>
    </w:p>
    <w:p w:rsidR="00C86F95">
      <w:pPr>
        <w:pStyle w:val="TOC1"/>
        <w:tabs>
          <w:tab w:val="right" w:leader="dot" w:pos="8296"/>
        </w:tabs>
        <w:rPr>
          <w:noProof/>
        </w:rPr>
      </w:pPr>
      <w:r>
        <w:rPr>
          <w:rFonts w:hint="eastAsia"/>
          <w:noProof/>
        </w:rPr>
        <w:t>十二、信息披露和透明度管理</w:t>
      </w:r>
      <w:r>
        <w:rPr>
          <w:noProof/>
        </w:rPr>
        <w:tab/>
      </w:r>
      <w:r>
        <w:rPr>
          <w:noProof/>
        </w:rPr>
        <w:fldChar w:fldCharType="begin"/>
      </w:r>
      <w:r>
        <w:rPr>
          <w:noProof/>
        </w:rPr>
        <w:instrText xml:space="preserve"> PAGEREF _Toc148706218 \h </w:instrText>
      </w:r>
      <w:r>
        <w:rPr>
          <w:noProof/>
        </w:rPr>
        <w:fldChar w:fldCharType="separate"/>
      </w:r>
      <w:r>
        <w:rPr>
          <w:noProof/>
        </w:rPr>
        <w:t>45</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、信息披露的内容和方式选择</w:t>
      </w:r>
      <w:r>
        <w:rPr>
          <w:noProof/>
        </w:rPr>
        <w:tab/>
      </w:r>
      <w:r>
        <w:rPr>
          <w:noProof/>
        </w:rPr>
        <w:fldChar w:fldCharType="begin"/>
      </w:r>
      <w:r>
        <w:rPr>
          <w:noProof/>
        </w:rPr>
        <w:instrText xml:space="preserve"> PAGEREF _Toc148706219 \h </w:instrText>
      </w:r>
      <w:r>
        <w:rPr>
          <w:noProof/>
        </w:rPr>
        <w:fldChar w:fldCharType="separate"/>
      </w:r>
      <w:r>
        <w:rPr>
          <w:noProof/>
        </w:rPr>
        <w:t>45</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、透明度管理的目标和实施措施</w:t>
      </w:r>
      <w:r>
        <w:rPr>
          <w:noProof/>
        </w:rPr>
        <w:tab/>
      </w:r>
      <w:r>
        <w:rPr>
          <w:noProof/>
        </w:rPr>
        <w:fldChar w:fldCharType="begin"/>
      </w:r>
      <w:r>
        <w:rPr>
          <w:noProof/>
        </w:rPr>
        <w:instrText xml:space="preserve"> PAGEREF _Toc148706220 \h </w:instrText>
      </w:r>
      <w:r>
        <w:rPr>
          <w:noProof/>
        </w:rPr>
        <w:fldChar w:fldCharType="separate"/>
      </w:r>
      <w:r>
        <w:rPr>
          <w:noProof/>
        </w:rPr>
        <w:t>46</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、信息反馈和意见征集的机制建设</w:t>
      </w:r>
      <w:r>
        <w:rPr>
          <w:noProof/>
        </w:rPr>
        <w:tab/>
      </w:r>
      <w:r>
        <w:rPr>
          <w:noProof/>
        </w:rPr>
        <w:fldChar w:fldCharType="begin"/>
      </w:r>
      <w:r>
        <w:rPr>
          <w:noProof/>
        </w:rPr>
        <w:instrText xml:space="preserve"> PAGEREF _Toc148706221 \h </w:instrText>
      </w:r>
      <w:r>
        <w:rPr>
          <w:noProof/>
        </w:rPr>
        <w:fldChar w:fldCharType="separate"/>
      </w:r>
      <w:r>
        <w:rPr>
          <w:noProof/>
        </w:rPr>
        <w:t>47</w:t>
      </w:r>
      <w:r>
        <w:rPr>
          <w:noProof/>
        </w:rPr>
        <w:fldChar w:fldCharType="end"/>
      </w:r>
    </w:p>
    <w:p w:rsidR="00C86F95">
      <w:pPr>
        <w:pStyle w:val="TOC1"/>
        <w:tabs>
          <w:tab w:val="right" w:leader="dot" w:pos="8296"/>
        </w:tabs>
        <w:rPr>
          <w:noProof/>
        </w:rPr>
      </w:pPr>
      <w:r>
        <w:rPr>
          <w:rFonts w:hint="eastAsia"/>
          <w:noProof/>
        </w:rPr>
        <w:t>十三、技术创新和研发成果转化</w:t>
      </w:r>
      <w:r>
        <w:rPr>
          <w:noProof/>
        </w:rPr>
        <w:tab/>
      </w:r>
      <w:r>
        <w:rPr>
          <w:noProof/>
        </w:rPr>
        <w:fldChar w:fldCharType="begin"/>
      </w:r>
      <w:r>
        <w:rPr>
          <w:noProof/>
        </w:rPr>
        <w:instrText xml:space="preserve"> PAGEREF _Toc148706222 \h </w:instrText>
      </w:r>
      <w:r>
        <w:rPr>
          <w:noProof/>
        </w:rPr>
        <w:fldChar w:fldCharType="separate"/>
      </w:r>
      <w:r>
        <w:rPr>
          <w:noProof/>
        </w:rPr>
        <w:t>48</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_Toc148706223 \h </w:instrText>
      </w:r>
      <w:r>
        <w:rPr>
          <w:noProof/>
        </w:rPr>
        <w:fldChar w:fldCharType="separate"/>
      </w:r>
      <w:r>
        <w:rPr>
          <w:noProof/>
        </w:rPr>
        <w:t>48</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_Toc148706224 \h </w:instrText>
      </w:r>
      <w:r>
        <w:rPr>
          <w:noProof/>
        </w:rPr>
        <w:fldChar w:fldCharType="separate"/>
      </w:r>
      <w:r>
        <w:rPr>
          <w:noProof/>
        </w:rPr>
        <w:t>49</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_Toc148706225 \h </w:instrText>
      </w:r>
      <w:r>
        <w:rPr>
          <w:noProof/>
        </w:rPr>
        <w:fldChar w:fldCharType="separate"/>
      </w:r>
      <w:r>
        <w:rPr>
          <w:noProof/>
        </w:rPr>
        <w:t>51</w:t>
      </w:r>
      <w:r>
        <w:rPr>
          <w:noProof/>
        </w:rPr>
        <w:fldChar w:fldCharType="end"/>
      </w:r>
    </w:p>
    <w:p w:rsidR="00C86F95">
      <w:pPr>
        <w:pStyle w:val="TOC1"/>
        <w:tabs>
          <w:tab w:val="right" w:leader="dot" w:pos="8296"/>
        </w:tabs>
        <w:rPr>
          <w:noProof/>
        </w:rPr>
      </w:pPr>
      <w:r>
        <w:rPr>
          <w:rFonts w:hint="eastAsia"/>
          <w:noProof/>
        </w:rPr>
        <w:t>十四、安全风险评估和防范策略</w:t>
      </w:r>
      <w:r>
        <w:rPr>
          <w:noProof/>
        </w:rPr>
        <w:tab/>
      </w:r>
      <w:r>
        <w:rPr>
          <w:noProof/>
        </w:rPr>
        <w:fldChar w:fldCharType="begin"/>
      </w:r>
      <w:r>
        <w:rPr>
          <w:noProof/>
        </w:rPr>
        <w:instrText xml:space="preserve"> PAGEREF _Toc148706226 \h </w:instrText>
      </w:r>
      <w:r>
        <w:rPr>
          <w:noProof/>
        </w:rPr>
        <w:fldChar w:fldCharType="separate"/>
      </w:r>
      <w:r>
        <w:rPr>
          <w:noProof/>
        </w:rPr>
        <w:t>53</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、安全风险评估的目的和方法</w:t>
      </w:r>
      <w:r>
        <w:rPr>
          <w:noProof/>
        </w:rPr>
        <w:tab/>
      </w:r>
      <w:r>
        <w:rPr>
          <w:noProof/>
        </w:rPr>
        <w:fldChar w:fldCharType="begin"/>
      </w:r>
      <w:r>
        <w:rPr>
          <w:noProof/>
        </w:rPr>
        <w:instrText xml:space="preserve"> PAGEREF _Toc148706227 \h </w:instrText>
      </w:r>
      <w:r>
        <w:rPr>
          <w:noProof/>
        </w:rPr>
        <w:fldChar w:fldCharType="separate"/>
      </w:r>
      <w:r>
        <w:rPr>
          <w:noProof/>
        </w:rPr>
        <w:t>53</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、玻璃钢复合材料项目面临的安全风险分析和评估</w:t>
      </w:r>
      <w:r>
        <w:rPr>
          <w:noProof/>
        </w:rPr>
        <w:tab/>
      </w:r>
      <w:r>
        <w:rPr>
          <w:noProof/>
        </w:rPr>
        <w:fldChar w:fldCharType="begin"/>
      </w:r>
      <w:r>
        <w:rPr>
          <w:noProof/>
        </w:rPr>
        <w:instrText xml:space="preserve"> PAGEREF _Toc148706228 \h </w:instrText>
      </w:r>
      <w:r>
        <w:rPr>
          <w:noProof/>
        </w:rPr>
        <w:fldChar w:fldCharType="separate"/>
      </w:r>
      <w:r>
        <w:rPr>
          <w:noProof/>
        </w:rPr>
        <w:t>54</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、安全防范策略和应急预案的制定</w:t>
      </w:r>
      <w:r>
        <w:rPr>
          <w:noProof/>
        </w:rPr>
        <w:tab/>
      </w:r>
      <w:r>
        <w:rPr>
          <w:noProof/>
        </w:rPr>
        <w:fldChar w:fldCharType="begin"/>
      </w:r>
      <w:r>
        <w:rPr>
          <w:noProof/>
        </w:rPr>
        <w:instrText xml:space="preserve"> PAGEREF _Toc148706229 \h </w:instrText>
      </w:r>
      <w:r>
        <w:rPr>
          <w:noProof/>
        </w:rPr>
        <w:fldChar w:fldCharType="separate"/>
      </w:r>
      <w:r>
        <w:rPr>
          <w:noProof/>
        </w:rPr>
        <w:t>55</w:t>
      </w:r>
      <w:r>
        <w:rPr>
          <w:noProof/>
        </w:rPr>
        <w:fldChar w:fldCharType="end"/>
      </w:r>
    </w:p>
    <w:p w:rsidR="00C86F95">
      <w:pPr>
        <w:pStyle w:val="TOC1"/>
        <w:tabs>
          <w:tab w:val="right" w:leader="dot" w:pos="8296"/>
        </w:tabs>
        <w:rPr>
          <w:noProof/>
        </w:rPr>
      </w:pPr>
      <w:r>
        <w:rPr>
          <w:rFonts w:hint="eastAsia"/>
          <w:noProof/>
        </w:rPr>
        <w:t>十五、企业社会责任和公益活动</w:t>
      </w:r>
      <w:r>
        <w:rPr>
          <w:noProof/>
        </w:rPr>
        <w:tab/>
      </w:r>
      <w:r>
        <w:rPr>
          <w:noProof/>
        </w:rPr>
        <w:fldChar w:fldCharType="begin"/>
      </w:r>
      <w:r>
        <w:rPr>
          <w:noProof/>
        </w:rPr>
        <w:instrText xml:space="preserve"> PAGEREF _Toc148706230 \h </w:instrText>
      </w:r>
      <w:r>
        <w:rPr>
          <w:noProof/>
        </w:rPr>
        <w:fldChar w:fldCharType="separate"/>
      </w:r>
      <w:r>
        <w:rPr>
          <w:noProof/>
        </w:rPr>
        <w:t>56</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_Toc148706231 \h </w:instrText>
      </w:r>
      <w:r>
        <w:rPr>
          <w:noProof/>
        </w:rPr>
        <w:fldChar w:fldCharType="separate"/>
      </w:r>
      <w:r>
        <w:rPr>
          <w:noProof/>
        </w:rPr>
        <w:t>56</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_Toc148706232 \h </w:instrText>
      </w:r>
      <w:r>
        <w:rPr>
          <w:noProof/>
        </w:rPr>
        <w:fldChar w:fldCharType="separate"/>
      </w:r>
      <w:r>
        <w:rPr>
          <w:noProof/>
        </w:rPr>
        <w:t>58</w:t>
      </w:r>
      <w:r>
        <w:rPr>
          <w:noProof/>
        </w:rPr>
        <w:fldChar w:fldCharType="end"/>
      </w:r>
    </w:p>
    <w:p w:rsidR="00C86F95">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_Toc148706233 \h </w:instrText>
      </w:r>
      <w:r>
        <w:rPr>
          <w:noProof/>
        </w:rPr>
        <w:fldChar w:fldCharType="separate"/>
      </w:r>
      <w:r>
        <w:rPr>
          <w:noProof/>
        </w:rPr>
        <w:t>59</w:t>
      </w:r>
      <w:r>
        <w:rPr>
          <w:noProof/>
        </w:rPr>
        <w:fldChar w:fldCharType="end"/>
      </w:r>
    </w:p>
    <w:p w:rsidR="00C86F95">
      <w:pPr>
        <w:pStyle w:val="TOC1"/>
        <w:tabs>
          <w:tab w:val="right" w:leader="dot" w:pos="8296"/>
        </w:tabs>
        <w:rPr>
          <w:noProof/>
        </w:rPr>
      </w:pPr>
      <w:r>
        <w:rPr>
          <w:rFonts w:hint="eastAsia"/>
          <w:noProof/>
        </w:rPr>
        <w:t>十六、研究结论与建议</w:t>
      </w:r>
      <w:r>
        <w:rPr>
          <w:noProof/>
        </w:rPr>
        <w:tab/>
      </w:r>
      <w:r>
        <w:rPr>
          <w:noProof/>
        </w:rPr>
        <w:fldChar w:fldCharType="begin"/>
      </w:r>
      <w:r>
        <w:rPr>
          <w:noProof/>
        </w:rPr>
        <w:instrText xml:space="preserve"> PAGEREF _Toc148706234 \h </w:instrText>
      </w:r>
      <w:r>
        <w:rPr>
          <w:noProof/>
        </w:rPr>
        <w:fldChar w:fldCharType="separate"/>
      </w:r>
      <w:r>
        <w:rPr>
          <w:noProof/>
        </w:rPr>
        <w:t>61</w:t>
      </w:r>
      <w:r>
        <w:rPr>
          <w:noProof/>
        </w:rPr>
        <w:fldChar w:fldCharType="end"/>
      </w:r>
    </w:p>
    <w:p w:rsidR="00C86F95">
      <w:pPr>
        <w:pStyle w:val="TOC2"/>
        <w:tabs>
          <w:tab w:val="right" w:leader="dot" w:pos="8296"/>
        </w:tabs>
        <w:rPr>
          <w:noProof/>
        </w:rPr>
      </w:pPr>
      <w:r>
        <w:rPr>
          <w:noProof/>
        </w:rPr>
        <w:t>(</w:t>
      </w:r>
      <w:r>
        <w:rPr>
          <w:rFonts w:hint="eastAsia"/>
          <w:noProof/>
        </w:rPr>
        <w:t>一</w:t>
      </w:r>
      <w:r>
        <w:rPr>
          <w:noProof/>
        </w:rPr>
        <w:t>)</w:t>
      </w:r>
      <w:r>
        <w:rPr>
          <w:rFonts w:hint="eastAsia"/>
          <w:noProof/>
        </w:rPr>
        <w:t>、研究结论</w:t>
      </w:r>
      <w:r>
        <w:rPr>
          <w:noProof/>
        </w:rPr>
        <w:tab/>
      </w:r>
      <w:r>
        <w:rPr>
          <w:noProof/>
        </w:rPr>
        <w:fldChar w:fldCharType="begin"/>
      </w:r>
      <w:r>
        <w:rPr>
          <w:noProof/>
        </w:rPr>
        <w:instrText xml:space="preserve"> PAGEREF _Toc148706235 \h </w:instrText>
      </w:r>
      <w:r>
        <w:rPr>
          <w:noProof/>
        </w:rPr>
        <w:fldChar w:fldCharType="separate"/>
      </w:r>
      <w:r>
        <w:rPr>
          <w:noProof/>
        </w:rPr>
        <w:t>61</w:t>
      </w:r>
      <w:r>
        <w:rPr>
          <w:noProof/>
        </w:rPr>
        <w:fldChar w:fldCharType="end"/>
      </w:r>
    </w:p>
    <w:p w:rsidR="00C86F95">
      <w:pPr>
        <w:pStyle w:val="TOC2"/>
        <w:tabs>
          <w:tab w:val="right" w:leader="dot" w:pos="8296"/>
        </w:tabs>
        <w:rPr>
          <w:noProof/>
        </w:rPr>
      </w:pPr>
      <w:r>
        <w:rPr>
          <w:noProof/>
        </w:rPr>
        <w:t>(</w:t>
      </w:r>
      <w:r>
        <w:rPr>
          <w:rFonts w:hint="eastAsia"/>
          <w:noProof/>
        </w:rPr>
        <w:t>二</w:t>
      </w:r>
      <w:r>
        <w:rPr>
          <w:noProof/>
        </w:rPr>
        <w:t>)</w:t>
      </w:r>
      <w:r>
        <w:rPr>
          <w:rFonts w:hint="eastAsia"/>
          <w:noProof/>
        </w:rPr>
        <w:t>、建议与展望</w:t>
      </w:r>
      <w:r>
        <w:rPr>
          <w:noProof/>
        </w:rPr>
        <w:tab/>
      </w:r>
      <w:r>
        <w:rPr>
          <w:noProof/>
        </w:rPr>
        <w:fldChar w:fldCharType="begin"/>
      </w:r>
      <w:r>
        <w:rPr>
          <w:noProof/>
        </w:rPr>
        <w:instrText xml:space="preserve"> PAGEREF _Toc148706236 \h </w:instrText>
      </w:r>
      <w:r>
        <w:rPr>
          <w:noProof/>
        </w:rPr>
        <w:fldChar w:fldCharType="separate"/>
      </w:r>
      <w:r>
        <w:rPr>
          <w:noProof/>
        </w:rPr>
        <w:t>62</w:t>
      </w:r>
      <w:r>
        <w:rPr>
          <w:noProof/>
        </w:rPr>
        <w:fldChar w:fldCharType="end"/>
      </w:r>
    </w:p>
    <w:p w:rsidR="00C86F95" w:rsidP="00C86F9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86F95" w:rsidP="00C86F95">
      <w:pPr>
        <w:pStyle w:val="Heading1"/>
        <w:jc w:val="center"/>
        <w:rPr>
          <w:rFonts w:hint="eastAsia"/>
        </w:rPr>
      </w:pPr>
      <w:bookmarkStart w:id="1" w:name="_Toc148706161"/>
      <w:r w:rsidRPr="00C86F95">
        <w:rPr>
          <w:rFonts w:hint="eastAsia"/>
        </w:rPr>
        <w:t>序言</w:t>
      </w:r>
      <w:bookmarkEnd w:id="1"/>
    </w:p>
    <w:p w:rsidR="00C86F95" w:rsidP="00C86F95">
      <w:pPr>
        <w:ind w:firstLine="560" w:firstLineChars="200"/>
        <w:rPr>
          <w:rFonts w:ascii="仿宋" w:eastAsia="仿宋" w:hAnsi="仿宋" w:hint="eastAsia"/>
          <w:sz w:val="28"/>
        </w:rPr>
      </w:pPr>
      <w:r w:rsidRPr="00C86F95">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C86F95" w:rsidP="00C86F95">
      <w:pPr>
        <w:pStyle w:val="Heading1"/>
        <w:rPr>
          <w:rFonts w:hint="eastAsia"/>
        </w:rPr>
      </w:pPr>
      <w:bookmarkStart w:id="2" w:name="_Toc148706162"/>
      <w:r w:rsidRPr="00C86F95">
        <w:rPr>
          <w:rFonts w:hint="eastAsia"/>
        </w:rPr>
        <w:t>一、玻璃钢复合材料项目节能分析</w:t>
      </w:r>
      <w:bookmarkEnd w:id="2"/>
    </w:p>
    <w:p w:rsidR="00C86F95" w:rsidP="00C86F95">
      <w:pPr>
        <w:pStyle w:val="Heading2"/>
        <w:rPr>
          <w:rFonts w:hint="eastAsia"/>
        </w:rPr>
      </w:pPr>
      <w:bookmarkStart w:id="3" w:name="_Toc148706163"/>
      <w:r w:rsidRPr="00C86F95">
        <w:rPr>
          <w:rFonts w:hint="eastAsia"/>
        </w:rPr>
        <w:t>(</w:t>
      </w:r>
      <w:r w:rsidRPr="00C86F95">
        <w:rPr>
          <w:rFonts w:hint="eastAsia"/>
        </w:rPr>
        <w:t>一</w:t>
      </w:r>
      <w:r w:rsidRPr="00C86F95">
        <w:rPr>
          <w:rFonts w:hint="eastAsia"/>
        </w:rPr>
        <w:t>)</w:t>
      </w:r>
      <w:r w:rsidRPr="00C86F95">
        <w:rPr>
          <w:rFonts w:hint="eastAsia"/>
        </w:rPr>
        <w:t>、玻璃钢复合材料项目建设的节能原则</w:t>
      </w:r>
      <w:bookmarkEnd w:id="3"/>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 在玻璃钢复合材料项目的开发过程中，我们将坚决避免采用那些高耗能、过时的生产工艺、技术和设备。我们追求的是在保障生产效率的同时，最大程度地降低能源消耗和环境影响。</w:t>
      </w:r>
    </w:p>
    <w:p w:rsidR="00C86F95" w:rsidRPr="00C86F95" w:rsidP="00C86F9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86F95">
        <w:rPr>
          <w:rFonts w:ascii="仿宋" w:eastAsia="仿宋" w:hAnsi="仿宋" w:hint="eastAsia"/>
          <w:sz w:val="28"/>
        </w:rPr>
        <w:t>2. 我们致力于广泛推广应用先进的节能新技术和设备，确保所有引入的设备都符合国家能效标准，这将是我们实现可持续发展的承诺。我们追求的不仅仅是降低成本，更是为未来创造一个更清洁、更</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可持续的环境。</w:t>
      </w:r>
    </w:p>
    <w:p w:rsidR="00C86F95" w:rsidRPr="00C86F95" w:rsidP="00C86F95">
      <w:pPr>
        <w:ind w:firstLine="560" w:firstLineChars="200"/>
        <w:rPr>
          <w:rFonts w:ascii="仿宋" w:eastAsia="仿宋" w:hAnsi="仿宋"/>
          <w:sz w:val="28"/>
        </w:rPr>
      </w:pPr>
      <w:r w:rsidRPr="00C86F95">
        <w:rPr>
          <w:rFonts w:ascii="仿宋" w:eastAsia="仿宋" w:hAnsi="仿宋" w:hint="eastAsia"/>
          <w:sz w:val="28"/>
        </w:rPr>
        <w:t>3. 我们将充分利用余热、余压，将其有效回收并再利用。这种方法不仅有助于减少对新能源的需求，还能够降低生产过程中的能源浪费，使能源利用更加智能高效。</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 我们对非生产用电将进行严格控制，以确保能源的有效利用。通过强化管理手段、采用精密计量技术以及实行严格的考核制度，我们将减少厂区范围内办公、生活等非生产领域的能源消耗。这不仅有助于降低成本，更能提升整体的能源利用效率。</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在全球资源日益紧缺的情况下，我们深知节能减排的重要性。因此，我们将通过上述策略的综合应用，为实现可持续发展目标贡献一份力量，为未来创造一个更绿色、更美好的世界。</w:t>
      </w:r>
    </w:p>
    <w:p w:rsidR="00C86F95" w:rsidP="00C86F95">
      <w:pPr>
        <w:pStyle w:val="Heading2"/>
      </w:pPr>
      <w:bookmarkStart w:id="4" w:name="_Toc148706164"/>
      <w:r w:rsidRPr="00C86F95">
        <w:t>(</w:t>
      </w:r>
      <w:r w:rsidRPr="00C86F95">
        <w:t>二</w:t>
      </w:r>
      <w:r w:rsidRPr="00C86F95">
        <w:t>)</w:t>
      </w:r>
      <w:r w:rsidRPr="00C86F95">
        <w:t>、设计依据</w:t>
      </w:r>
      <w:bookmarkEnd w:id="4"/>
    </w:p>
    <w:p w:rsidR="00C86F95" w:rsidP="00C86F95">
      <w:pPr>
        <w:ind w:firstLine="560" w:firstLineChars="200"/>
        <w:rPr>
          <w:rFonts w:ascii="仿宋" w:eastAsia="仿宋" w:hAnsi="仿宋" w:hint="eastAsia"/>
          <w:sz w:val="28"/>
        </w:rPr>
      </w:pPr>
      <w:r w:rsidRPr="00C86F95">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C86F95" w:rsidP="00C86F95">
      <w:pPr>
        <w:pStyle w:val="Heading2"/>
      </w:pPr>
      <w:bookmarkStart w:id="5" w:name="_Toc148706165"/>
      <w:r w:rsidRPr="00C86F95">
        <w:t>(</w:t>
      </w:r>
      <w:r w:rsidRPr="00C86F95">
        <w:t>三</w:t>
      </w:r>
      <w:r w:rsidRPr="00C86F95">
        <w:t>)</w:t>
      </w:r>
      <w:r w:rsidRPr="00C86F95">
        <w:t>、玻璃钢复合材料项目节能背景分析</w:t>
      </w:r>
      <w:bookmarkEnd w:id="5"/>
    </w:p>
    <w:p w:rsidR="00C86F95" w:rsidP="00C86F9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86F95">
        <w:rPr>
          <w:rFonts w:ascii="仿宋" w:eastAsia="仿宋" w:hAnsi="仿宋" w:hint="eastAsia"/>
          <w:sz w:val="28"/>
        </w:rPr>
        <w:t>为了促进节能减排，我们需要加强节能环保法律体系的建设。这包括加快制定节能环保方面的法律，加强节能环保法律与相关法律的衔接，形成完善的节能环保法律体系，这是第一点。同时，我们需要完善节能环保标准体系，加强节能环保标准与节能环保法律、政策的</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衔接，提高节能环保标准的规范性和约束力，推动节能环保标准的升级，这是第二点。另外，我们需要加强节能环保执法监督，加强对节能环保法律法规的执法监督，加大对违法行为的处罚力度，提高节能环保法律法规的权威性和执行力度，促进生态文明建设的不断进步，这是第三点。通过这些措施，我们能够建立健全的法律体系和标准体系，切实推动节能减排工作的开展。</w:t>
      </w:r>
    </w:p>
    <w:p w:rsidR="00C86F95" w:rsidP="00C86F95">
      <w:pPr>
        <w:pStyle w:val="Heading2"/>
      </w:pPr>
      <w:bookmarkStart w:id="6" w:name="_Toc148706166"/>
      <w:r w:rsidRPr="00C86F95">
        <w:t>(</w:t>
      </w:r>
      <w:r w:rsidRPr="00C86F95">
        <w:t>四</w:t>
      </w:r>
      <w:r w:rsidRPr="00C86F95">
        <w:t>)</w:t>
      </w:r>
      <w:r w:rsidRPr="00C86F95">
        <w:t>、玻璃钢复合材料项目能源消耗种类和数量分析</w:t>
      </w:r>
      <w:bookmarkEnd w:id="6"/>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(一)主要耗能装置及能耗种类和数量</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 主要耗能装置</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设备1xxx,设备2xxx，设备3xxx，设备4xxx（根据玻璃钢复合材料项目情况填写）</w:t>
      </w:r>
    </w:p>
    <w:p w:rsidR="00C86F95" w:rsidP="00C86F95">
      <w:pPr>
        <w:pStyle w:val="Heading2"/>
      </w:pPr>
      <w:bookmarkStart w:id="7" w:name="_Toc148706167"/>
      <w:r w:rsidRPr="00C86F95">
        <w:t>(</w:t>
      </w:r>
      <w:r w:rsidRPr="00C86F95">
        <w:t>五</w:t>
      </w:r>
      <w:r w:rsidRPr="00C86F95">
        <w:t>)</w:t>
      </w:r>
      <w:r w:rsidRPr="00C86F95">
        <w:t>、玻璃钢复合材料项目用能品种选择的可靠性分析</w:t>
      </w:r>
      <w:bookmarkEnd w:id="7"/>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本玻璃钢复合材料项目的核心能源需求主要集中在电力。无论是设备的正常运转，还是用于照明、空调等基础设施的稳定运行，都紧依赖着稳定的电力供应。然而，在追求满足能源需求的同时，玻璃钢复合材料项目也积极追求能源的可持续利用。为此，我们将聚焦于采取一系列措施来优化能源的使用效率和节约。通过引入先进工艺技术，优化现有管理模式，我们致力于减少不必要的能源浪费，最大限度地提高每一单位能源的价值。</w:t>
      </w:r>
    </w:p>
    <w:p w:rsidR="00C86F95" w:rsidP="00C86F9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6F95">
        <w:rPr>
          <w:rFonts w:ascii="仿宋" w:eastAsia="仿宋" w:hAnsi="仿宋" w:hint="eastAsia"/>
          <w:sz w:val="28"/>
        </w:rPr>
        <w:t>在整个玻璃钢复合材料项目的实施过程中，我们将寻求创新的途</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径，以降低能源消耗。这可能包括对生产流程的优化，设备的升级以及能源消耗的监测与管理。我们相信，通过这些举措，不仅可以降低玻璃钢复合材料项目的环境足迹，还能够在长期内为玻璃钢复合材料项目带来显著的成本节约。我们将不断努力，确保玻璃钢复合材料项目在能源使用方面的可持续性，为未来的发展打下坚实的基础。</w:t>
      </w:r>
    </w:p>
    <w:p w:rsidR="00C86F95" w:rsidP="00C86F95">
      <w:pPr>
        <w:pStyle w:val="Heading2"/>
      </w:pPr>
      <w:bookmarkStart w:id="8" w:name="_Toc148706168"/>
      <w:r w:rsidRPr="00C86F95">
        <w:t>(</w:t>
      </w:r>
      <w:r w:rsidRPr="00C86F95">
        <w:t>六</w:t>
      </w:r>
      <w:r w:rsidRPr="00C86F95">
        <w:t>)</w:t>
      </w:r>
      <w:r w:rsidRPr="00C86F95">
        <w:t>、玻璃钢复合材料项目建筑结构节能设计</w:t>
      </w:r>
      <w:bookmarkEnd w:id="8"/>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1、空间规划：合理布局空间，优化功能分区，提高空间利用率，减少浪费。</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2、建筑材料选择：选用高效节能建筑材料，优化建筑外形和结构，提高建筑保温隔热性能，降低能量消耗。</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3、维护结构设计：设计合理的维护结构，采用高效保温隔热材料，减少能量传递和散失，提高能源利用效率。</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4、建筑通风设计：合理设计通风系统，采用自然通风和机械通风相结合的方式，减少空调使用，降低能源消耗。</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5、建筑能源控制：采用智能控制系统，对建筑能源进行有效管理，优化能源分配和利用，提高能源利用效率。</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6、采取多种节能措施：如自然采光、太阳能利用、能源回收等，降低能源消耗，实现可持续发展。</w:t>
      </w:r>
    </w:p>
    <w:p w:rsidR="00C86F95" w:rsidP="00C86F95">
      <w:pPr>
        <w:pStyle w:val="Heading2"/>
      </w:pPr>
      <w:bookmarkStart w:id="9" w:name="_Toc148706169"/>
      <w:r w:rsidRPr="00C86F95">
        <w:t>(</w:t>
      </w:r>
      <w:r w:rsidRPr="00C86F95">
        <w:t>七</w:t>
      </w:r>
      <w:r w:rsidRPr="00C86F95">
        <w:t>)</w:t>
      </w:r>
      <w:r w:rsidRPr="00C86F95">
        <w:t>、玻璃钢复合材料项目节能效果分析与建议</w:t>
      </w:r>
      <w:bookmarkEnd w:id="9"/>
    </w:p>
    <w:p w:rsidR="00C86F95" w:rsidP="00C86F9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6F95">
        <w:rPr>
          <w:rFonts w:ascii="仿宋" w:eastAsia="仿宋" w:hAnsi="仿宋" w:hint="eastAsia"/>
          <w:sz w:val="28"/>
        </w:rPr>
        <w:t>经过分析、比较，本玻璃钢复合材料项目的具体情况要求企业制</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定合理利用能源及节能的技术措施，以有效降低各类能源的消耗。考虑到玻璃钢复合材料项目使用的主要能源种类合理，能源供应有保障，从能源利用和节能角度考虑，玻璃钢复合材料项目是可行的。</w:t>
      </w:r>
    </w:p>
    <w:p w:rsidR="00C86F95" w:rsidP="00C86F95">
      <w:pPr>
        <w:pStyle w:val="Heading1"/>
        <w:rPr>
          <w:rFonts w:hint="eastAsia"/>
        </w:rPr>
      </w:pPr>
      <w:bookmarkStart w:id="10" w:name="_Toc148706170"/>
      <w:r w:rsidRPr="00C86F95">
        <w:rPr>
          <w:rFonts w:hint="eastAsia"/>
        </w:rPr>
        <w:t>二、市场营销和推广策略</w:t>
      </w:r>
      <w:bookmarkEnd w:id="10"/>
    </w:p>
    <w:p w:rsidR="00C86F95" w:rsidP="00C86F95">
      <w:pPr>
        <w:pStyle w:val="Heading2"/>
        <w:rPr>
          <w:rFonts w:hint="eastAsia"/>
        </w:rPr>
      </w:pPr>
      <w:bookmarkStart w:id="11" w:name="_Toc148706171"/>
      <w:r w:rsidRPr="00C86F95">
        <w:rPr>
          <w:rFonts w:hint="eastAsia"/>
        </w:rPr>
        <w:t>(</w:t>
      </w:r>
      <w:r w:rsidRPr="00C86F95">
        <w:rPr>
          <w:rFonts w:hint="eastAsia"/>
        </w:rPr>
        <w:t>一</w:t>
      </w:r>
      <w:r w:rsidRPr="00C86F95">
        <w:rPr>
          <w:rFonts w:hint="eastAsia"/>
        </w:rPr>
        <w:t>)</w:t>
      </w:r>
      <w:r w:rsidRPr="00C86F95">
        <w:rPr>
          <w:rFonts w:hint="eastAsia"/>
        </w:rPr>
        <w:t>、玻璃钢复合材料项目产品的市场定位和目标客户分析</w:t>
      </w:r>
      <w:bookmarkEnd w:id="11"/>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市场定位：描述玻璃钢复合材料项目产品在市场中的定位和定位策略。这包括确定玻璃钢复合材料项目产品的市场定位，即产品在市场中所占据的独特位置和竞争优势。市场定位还包括确定目标市场细分和目标市场定位策略，即将产品定位于哪些特定的市场细分和目标客户群体。</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目标客户分析：对玻璃钢复合材料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竞争分析：对玻璃钢复合材料项目产品的竞争环境进行分析。这包括识别和分析玻璃钢复合材料项目产品的主要竞争对手，以及他们的产品特点、定位和市场份额等方面的信息。竞争分析还包括评估竞争对手的优势和劣势，以及玻璃钢复合材料项目产品相对于竞争对手的竞争优势和差异化特点。</w:t>
      </w:r>
    </w:p>
    <w:p w:rsidR="00C86F95" w:rsidRPr="00C86F95" w:rsidP="00C86F9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6F95">
        <w:rPr>
          <w:rFonts w:ascii="仿宋" w:eastAsia="仿宋" w:hAnsi="仿宋" w:hint="eastAsia"/>
          <w:sz w:val="28"/>
        </w:rPr>
        <w:t>市场需求评估：评估目标市场对玻璃钢复合材料项目产品的需求</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和潜在市场规模。这包括收集和分析市场数据、行业报告和市场调研数据，以了解目标市场的需求趋势和增长潜力。通过对市场需求的评估，可以确定玻璃钢复合材料项目产品的市场机会和潜在收益。</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C86F95" w:rsidP="00C86F95">
      <w:pPr>
        <w:pStyle w:val="Heading2"/>
      </w:pPr>
      <w:bookmarkStart w:id="12" w:name="_Toc148706172"/>
      <w:r w:rsidRPr="00C86F95">
        <w:t>(</w:t>
      </w:r>
      <w:r w:rsidRPr="00C86F95">
        <w:t>二</w:t>
      </w:r>
      <w:r w:rsidRPr="00C86F95">
        <w:t>)</w:t>
      </w:r>
      <w:r w:rsidRPr="00C86F95">
        <w:t>、市场营销策略和推广渠道选择</w:t>
      </w:r>
      <w:bookmarkEnd w:id="12"/>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定价策略：描述玻璃钢复合材料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推广和宣传策略：制定玻璃钢复合材料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C86F95" w:rsidRPr="00C86F95" w:rsidP="00C86F9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6F95">
        <w:rPr>
          <w:rFonts w:ascii="仿宋" w:eastAsia="仿宋" w:hAnsi="仿宋" w:hint="eastAsia"/>
          <w:sz w:val="28"/>
        </w:rPr>
        <w:t>渠道选择：选择适合玻璃钢复合材料项目产品的销售渠道和分销渠道，以实现产品的销售和市场份额的增长。这包括直接销售、代理销售、电子商务和实体店销售等方面的内容。渠道选择应该考虑到目</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标客户的购买习惯和渠道偏好，以及竞争对手的销售渠道和市场份额等因素。</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品牌策略：制定玻璃钢复合材料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玻璃钢复合材料项目产品的市场竞争力和商业成功率。</w:t>
      </w:r>
    </w:p>
    <w:p w:rsidR="00C86F95" w:rsidP="00C86F95">
      <w:pPr>
        <w:pStyle w:val="Heading2"/>
      </w:pPr>
      <w:bookmarkStart w:id="13" w:name="_Toc148706173"/>
      <w:r w:rsidRPr="00C86F95">
        <w:t>(</w:t>
      </w:r>
      <w:r w:rsidRPr="00C86F95">
        <w:t>三</w:t>
      </w:r>
      <w:r w:rsidRPr="00C86F95">
        <w:t>)</w:t>
      </w:r>
      <w:r w:rsidRPr="00C86F95">
        <w:t>、市场调研和竞争对手分析</w:t>
      </w:r>
      <w:bookmarkEnd w:id="13"/>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市场调研：进行全面的市场调研，收集和分析与玻璃钢复合材料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目标市场细分：根据市场调研的结果，将目标市场进行细分，确定适合玻璃钢复合材料项目产品的目标市场细分和目标客户群体。目标市场细分可以根据客户特征、需求和行为等因素进行划分，以便更好地了解目标客户的特点和需求。</w:t>
      </w:r>
    </w:p>
    <w:p w:rsidR="00C86F95" w:rsidRPr="00C86F95" w:rsidP="00C86F9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6F95">
        <w:rPr>
          <w:rFonts w:ascii="仿宋" w:eastAsia="仿宋" w:hAnsi="仿宋" w:hint="eastAsia"/>
          <w:sz w:val="28"/>
        </w:rPr>
        <w:t>竞争对手分析：对玻璃钢复合材料项目产品的主要竞争对手进行</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分析和评估。竞争对手分析可以包括竞争对手的产品特点、定价策略、市场份额、销售渠道、品牌形象和市场反应等方面的信息。通过竞争对手分析，可以了解竞争对手的优势和劣势，以及玻璃钢复合材料项目产品相对于竞争对手的竞争优势和差异化特点。</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市场机会评估：基于市场调研和竞争对手分析的结果，评估玻璃钢复合材料项目产品在目标市场中的市场机会和潜在收益。这包括确定玻璃钢复合材料项目产品的市场空白和差距，分析市场趋势和增长预测，以及评估玻璃钢复合材料项目产品的市场份额和增长潜力等方面的内容。</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市场定位和差异化：根据市场调研和竞争对手分析的结果，确定玻璃钢复合材料项目产品的市场定位和差异化策略。市场定位和差异化策略应该能够突出玻璃钢复合材料项目产品的独特性和竞争优势，吸引目标客户并与竞争对手区分开来。</w:t>
      </w:r>
    </w:p>
    <w:p w:rsidR="00C86F95" w:rsidP="00C86F95">
      <w:pPr>
        <w:pStyle w:val="Heading1"/>
        <w:rPr>
          <w:rFonts w:hint="eastAsia"/>
        </w:rPr>
      </w:pPr>
      <w:bookmarkStart w:id="14" w:name="_Toc148706174"/>
      <w:r w:rsidRPr="00C86F95">
        <w:rPr>
          <w:rFonts w:hint="eastAsia"/>
        </w:rPr>
        <w:t>三、玻璃钢复合材料项目概论</w:t>
      </w:r>
      <w:bookmarkEnd w:id="14"/>
    </w:p>
    <w:p w:rsidR="00C86F95" w:rsidP="00C86F95">
      <w:pPr>
        <w:pStyle w:val="Heading2"/>
        <w:rPr>
          <w:rFonts w:hint="eastAsia"/>
        </w:rPr>
      </w:pPr>
      <w:bookmarkStart w:id="15" w:name="_Toc148706175"/>
      <w:r w:rsidRPr="00C86F95">
        <w:rPr>
          <w:rFonts w:hint="eastAsia"/>
        </w:rPr>
        <w:t>(</w:t>
      </w:r>
      <w:r w:rsidRPr="00C86F95">
        <w:rPr>
          <w:rFonts w:hint="eastAsia"/>
        </w:rPr>
        <w:t>一</w:t>
      </w:r>
      <w:r w:rsidRPr="00C86F95">
        <w:rPr>
          <w:rFonts w:hint="eastAsia"/>
        </w:rPr>
        <w:t>)</w:t>
      </w:r>
      <w:r w:rsidRPr="00C86F95">
        <w:rPr>
          <w:rFonts w:hint="eastAsia"/>
        </w:rPr>
        <w:t>、玻璃钢复合材料项目名称及承办单位</w:t>
      </w:r>
      <w:bookmarkEnd w:id="15"/>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 玻璃钢复合材料项目名称：玻璃钢复合材料建设项目</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2、玻璃钢复合材料项目建设性质：新建</w:t>
      </w:r>
    </w:p>
    <w:p w:rsidR="00C86F95" w:rsidP="00C86F95">
      <w:pPr>
        <w:pStyle w:val="Heading2"/>
      </w:pPr>
      <w:bookmarkStart w:id="16" w:name="_Toc148706176"/>
      <w:r w:rsidRPr="00C86F95">
        <w:t>(</w:t>
      </w:r>
      <w:r w:rsidRPr="00C86F95">
        <w:t>二</w:t>
      </w:r>
      <w:r w:rsidRPr="00C86F95">
        <w:t>)</w:t>
      </w:r>
      <w:r w:rsidRPr="00C86F95">
        <w:t>、玻璃钢复合材料项目拟建地址</w:t>
      </w:r>
      <w:bookmarkEnd w:id="16"/>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1、玻璃钢复合材料项目规划地址：某某某某经济开发区。</w:t>
      </w:r>
    </w:p>
    <w:p w:rsidR="00C86F95" w:rsidRPr="00C86F95" w:rsidP="00C86F9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6F95">
        <w:rPr>
          <w:rFonts w:ascii="仿宋" w:eastAsia="仿宋" w:hAnsi="仿宋" w:hint="eastAsia"/>
          <w:sz w:val="28"/>
        </w:rPr>
        <w:t>2、根据《中国制造2025》等实施意见的要求，我们在玻璃钢复</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合材料项目实施地开展社会经济分析时，必须坚持创新、协调、绿色、开放和共享的发展理念，以适应和引领经济发展的新常态。我们要抓住全球制造业格局重大调整和我国实施制造强国战略的机遇，充分利用当地制造业和信息化的基础优势，以先进装备制造业为突破口，以智能制造为核心和主攻方向，以新一代信息技术与制造业深度融合为切入点，推动先进装备制造业的快速发展，带动当地制造业的转型升级。最终，我们将当地打造为“中国制造2025”示范区和世界先进制造业新高地。</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在当地市先进装备制造业发展基础上有扶有控，有保有压，通过结构性、差别化的土地供应，规划和完善多层次、全方位的产业空间载体，促进产业集聚化、高端化发展。同时，改革创新，提高土地利用率，在土地整备、二次开发利用、产业用地用房供给等方面取得突破，释放产业发展空间，促进产业转型升级。</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我们将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w:t>
      </w:r>
    </w:p>
    <w:p w:rsidR="00C86F95" w:rsidP="00C86F9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6F95">
        <w:rPr>
          <w:rFonts w:ascii="仿宋" w:eastAsia="仿宋" w:hAnsi="仿宋" w:hint="eastAsia"/>
          <w:sz w:val="28"/>
        </w:rPr>
        <w:t>5、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rsidR="00C86F95" w:rsidP="00C86F95">
      <w:pPr>
        <w:pStyle w:val="Heading2"/>
      </w:pPr>
      <w:bookmarkStart w:id="17" w:name="_Toc148706177"/>
      <w:r w:rsidRPr="00C86F95">
        <w:t>(</w:t>
      </w:r>
      <w:r w:rsidRPr="00C86F95">
        <w:t>三</w:t>
      </w:r>
      <w:r w:rsidRPr="00C86F95">
        <w:t>)</w:t>
      </w:r>
      <w:r w:rsidRPr="00C86F95">
        <w:t>、玻璃钢复合材料项目提出的背景</w:t>
      </w:r>
      <w:bookmarkEnd w:id="17"/>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在今天的行业中，许多企业都在积极探索创新方法，以提升效率并削减成本。我们的玻璃钢复合材料项目旨在满足这一需求，为企业带来全新的解决方案，协助它们提高生产效率、降低成本，从而获得竞争优势。</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随着行业的迅速演进，竞争日益激烈。要在市场中取得成功，企业必须持续创新。我们的玻璃钢复合材料项目致力于为该行业提供创新性的解决方案，助力企业提升生产效率、降低成本，以获得竞争上风。</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当前，许多企业在玻璃钢复合材料领域面临共同挑战，如高成本、低效率和资源浪费等。这些问题不仅影响盈利能力，还制约了发展潜力。我们的玻璃钢复合材料项目旨在解决这些问题，为企业带来创新解决方案，以协助其提升生产效率、降低成本，并取得竞争优势。</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随着科技的飞速进步，玻璃钢复合材料行业也在不断变革。企业需要不断更新技术以跟上市场的步伐。我们的玻璃钢复合材料项目旨在为该行业提供创新性解决方案，协助企业运用最新技术，提高生产效率、降低成本，取得竞争优势。</w:t>
      </w:r>
    </w:p>
    <w:p w:rsidR="00C86F95" w:rsidP="00C86F9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86F95" w:rsidP="00C86F95">
      <w:pPr>
        <w:ind w:firstLine="560" w:firstLineChars="200"/>
        <w:rPr>
          <w:rFonts w:ascii="仿宋" w:eastAsia="仿宋" w:hAnsi="仿宋" w:hint="eastAsia"/>
          <w:sz w:val="28"/>
        </w:rPr>
      </w:pPr>
      <w:r w:rsidRPr="00C86F95">
        <w:rPr>
          <w:rFonts w:ascii="仿宋" w:eastAsia="仿宋" w:hAnsi="仿宋" w:hint="eastAsia"/>
          <w:sz w:val="28"/>
        </w:rPr>
        <w:t>中国作为一个正在转型的国家，长期保持着强劲的经济基础。然而，前进道路上仍存在结构性和体制性问题需要克服。供给侧和需求侧是我国经济增长的两大支柱，只有通过改革才能解决发展中的问题。《中国制造2025》的发布不仅推动传统制造业升级，还明确了未来战略性新兴产业的发展方向。这为我国经济的发展提供了指引，优化资</w:t>
      </w:r>
      <w:r w:rsidRPr="00C86F95">
        <w:rPr>
          <w:rFonts w:ascii="仿宋" w:eastAsia="仿宋" w:hAnsi="仿宋" w:hint="eastAsia"/>
          <w:sz w:val="28"/>
        </w:rPr>
        <w:t>源配置，提升经济效率和质量。实施《中国制造2025》能够推动产业升级，提升科技创新能力，增强企业竞争力，促进可持续发展，进而确保我国经济平稳健康的发展。</w:t>
      </w:r>
    </w:p>
    <w:p w:rsidR="00C86F95" w:rsidP="00C86F95">
      <w:pPr>
        <w:pStyle w:val="Heading2"/>
      </w:pPr>
      <w:bookmarkStart w:id="18" w:name="_Toc148706178"/>
      <w:r w:rsidRPr="00C86F95">
        <w:t>(</w:t>
      </w:r>
      <w:r w:rsidRPr="00C86F95">
        <w:t>四</w:t>
      </w:r>
      <w:r w:rsidRPr="00C86F95">
        <w:t>)</w:t>
      </w:r>
      <w:r w:rsidRPr="00C86F95">
        <w:t>、报告研究范围</w:t>
      </w:r>
      <w:bookmarkEnd w:id="18"/>
    </w:p>
    <w:p w:rsidR="00C86F95" w:rsidP="00C86F95">
      <w:pPr>
        <w:ind w:firstLine="560" w:firstLineChars="200"/>
        <w:rPr>
          <w:rFonts w:ascii="仿宋" w:eastAsia="仿宋" w:hAnsi="仿宋" w:hint="eastAsia"/>
          <w:sz w:val="28"/>
        </w:rPr>
      </w:pPr>
      <w:r w:rsidRPr="00C86F95">
        <w:rPr>
          <w:rFonts w:ascii="仿宋" w:eastAsia="仿宋" w:hAnsi="仿宋" w:hint="eastAsia"/>
          <w:sz w:val="28"/>
        </w:rPr>
        <w:t>该报告的主要研究内容包括对国内外玻璃钢复合材料相关市场供需情况及建设规模进行分析和预测，同时提出主要的技术经济指标。这些内容将会为玻璃钢复合材料项目的实施提供一个比较科学的评价，但仅供参考。</w:t>
      </w:r>
    </w:p>
    <w:p w:rsidR="00C86F95" w:rsidP="00C86F95">
      <w:pPr>
        <w:pStyle w:val="Heading2"/>
      </w:pPr>
      <w:bookmarkStart w:id="19" w:name="_Toc148706179"/>
      <w:r w:rsidRPr="00C86F95">
        <w:t>(</w:t>
      </w:r>
      <w:r w:rsidRPr="00C86F95">
        <w:t>五</w:t>
      </w:r>
      <w:r w:rsidRPr="00C86F95">
        <w:t>)</w:t>
      </w:r>
      <w:r w:rsidRPr="00C86F95">
        <w:t>、玻璃钢复合材料项目建设必要性分析</w:t>
      </w:r>
      <w:bookmarkEnd w:id="19"/>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当前，重要领域和前沿方向的信息技术、新能源、新材料、生物技术等正经历着革命性的突破和交叉融合。这将引发一轮新的产业变革，对全球制造业产生颠覆性的影响，并逐渐改变全球制造业的发展格局。特别是新一代信息技术与制造业的深度融合，将推动制造模式、生产组织方式和产业形态的深刻变革。</w:t>
      </w:r>
    </w:p>
    <w:p w:rsidR="00C86F95" w:rsidP="00C86F9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6F95">
        <w:rPr>
          <w:rFonts w:ascii="仿宋" w:eastAsia="仿宋" w:hAnsi="仿宋" w:hint="eastAsia"/>
          <w:sz w:val="28"/>
        </w:rPr>
        <w:t>发达国家如德国的工业4.0、美国的工业互联网、法国的新工业等，以建立制造竞争优势为目标，加速在信息基础设施、核心技术产业、数据战略资产、以智能制造为核心的网络经济体系等方面进行战略部署，以保持技术和产业方面的领先优势，并在全球价值链高端制造领域占据有利位置。这无疑对我国产业结构升级提出了挑战，但同时也为我国的制造业发展带来了重要机遇。</w:t>
      </w:r>
    </w:p>
    <w:p w:rsidR="00C86F95" w:rsidP="00C86F95">
      <w:pPr>
        <w:pStyle w:val="Heading2"/>
      </w:pPr>
      <w:bookmarkStart w:id="20" w:name="_Toc148706180"/>
      <w:r w:rsidRPr="00C86F95">
        <w:t>(</w:t>
      </w:r>
      <w:r w:rsidRPr="00C86F95">
        <w:t>六</w:t>
      </w:r>
      <w:r w:rsidRPr="00C86F95">
        <w:t>)</w:t>
      </w:r>
      <w:r w:rsidRPr="00C86F95">
        <w:t>、产品方案</w:t>
      </w:r>
      <w:bookmarkEnd w:id="20"/>
    </w:p>
    <w:p w:rsidR="00C86F95" w:rsidP="00C86F95">
      <w:pPr>
        <w:ind w:firstLine="560" w:firstLineChars="200"/>
        <w:rPr>
          <w:rFonts w:ascii="仿宋" w:eastAsia="仿宋" w:hAnsi="仿宋" w:hint="eastAsia"/>
          <w:sz w:val="28"/>
        </w:rPr>
      </w:pPr>
      <w:r w:rsidRPr="00C86F95">
        <w:rPr>
          <w:rFonts w:ascii="仿宋" w:eastAsia="仿宋" w:hAnsi="仿宋" w:hint="eastAsia"/>
          <w:sz w:val="28"/>
        </w:rPr>
        <w:t>本玻璃钢复合材料项目投产后的生产经营范围是：玻璃钢复合材料相关行业及衍生产业。</w:t>
      </w:r>
    </w:p>
    <w:p w:rsidR="00C86F95" w:rsidP="00C86F95">
      <w:pPr>
        <w:pStyle w:val="Heading2"/>
      </w:pPr>
      <w:bookmarkStart w:id="21" w:name="_Toc148706181"/>
      <w:r w:rsidRPr="00C86F95">
        <w:t>(</w:t>
      </w:r>
      <w:r w:rsidRPr="00C86F95">
        <w:t>七</w:t>
      </w:r>
      <w:r w:rsidRPr="00C86F95">
        <w:t>)</w:t>
      </w:r>
      <w:r w:rsidRPr="00C86F95">
        <w:t>、玻璃钢复合材料项目总投资估算</w:t>
      </w:r>
      <w:bookmarkEnd w:id="21"/>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 玻璃钢复合材料相关项目固定资产投资：XXXXX万元。</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 流动资金：XXXXX万元。</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3、 玻璃钢复合材料项目总投资：XXXXX万元人。</w:t>
      </w:r>
    </w:p>
    <w:p w:rsidR="00C86F95" w:rsidP="00C86F95">
      <w:pPr>
        <w:pStyle w:val="Heading2"/>
      </w:pPr>
      <w:bookmarkStart w:id="22" w:name="_Toc148706182"/>
      <w:r w:rsidRPr="00C86F95">
        <w:t>(</w:t>
      </w:r>
      <w:r w:rsidRPr="00C86F95">
        <w:t>八</w:t>
      </w:r>
      <w:r w:rsidRPr="00C86F95">
        <w:t>)</w:t>
      </w:r>
      <w:r w:rsidRPr="00C86F95">
        <w:t>、玻璃钢复合材料项目工艺技术装备方案的选择</w:t>
      </w:r>
      <w:bookmarkEnd w:id="22"/>
    </w:p>
    <w:p w:rsidR="00C86F95" w:rsidP="00C86F95">
      <w:pPr>
        <w:ind w:firstLine="560" w:firstLineChars="200"/>
        <w:rPr>
          <w:rFonts w:ascii="仿宋" w:eastAsia="仿宋" w:hAnsi="仿宋" w:hint="eastAsia"/>
          <w:sz w:val="28"/>
        </w:rPr>
      </w:pPr>
      <w:r w:rsidRPr="00C86F95">
        <w:rPr>
          <w:rFonts w:ascii="仿宋" w:eastAsia="仿宋" w:hAnsi="仿宋" w:hint="eastAsia"/>
          <w:sz w:val="28"/>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rsidR="00C86F95" w:rsidP="00C86F95">
      <w:pPr>
        <w:pStyle w:val="Heading2"/>
      </w:pPr>
      <w:bookmarkStart w:id="23" w:name="_Toc148706183"/>
      <w:r w:rsidRPr="00C86F95">
        <w:t>(</w:t>
      </w:r>
      <w:r w:rsidRPr="00C86F95">
        <w:t>九</w:t>
      </w:r>
      <w:r w:rsidRPr="00C86F95">
        <w:t>)</w:t>
      </w:r>
      <w:r w:rsidRPr="00C86F95">
        <w:t>、玻璃钢复合材料项目实施进度建议</w:t>
      </w:r>
      <w:bookmarkEnd w:id="23"/>
    </w:p>
    <w:p w:rsidR="00C86F95" w:rsidP="00C86F95">
      <w:pPr>
        <w:ind w:firstLine="560" w:firstLineChars="200"/>
        <w:rPr>
          <w:rFonts w:ascii="仿宋" w:eastAsia="仿宋" w:hAnsi="仿宋" w:hint="eastAsia"/>
          <w:sz w:val="28"/>
        </w:rPr>
      </w:pPr>
      <w:r w:rsidRPr="00C86F95">
        <w:rPr>
          <w:rFonts w:ascii="仿宋" w:eastAsia="仿宋" w:hAnsi="仿宋" w:hint="eastAsia"/>
          <w:sz w:val="28"/>
        </w:rPr>
        <w:t>玻璃钢复合材料项目建设期：XX个月。</w:t>
      </w:r>
    </w:p>
    <w:p w:rsidR="00C86F95" w:rsidP="00C86F95">
      <w:pPr>
        <w:pStyle w:val="Heading2"/>
      </w:pPr>
      <w:bookmarkStart w:id="24" w:name="_Toc148706184"/>
      <w:r w:rsidRPr="00C86F95">
        <w:t>(</w:t>
      </w:r>
      <w:r w:rsidRPr="00C86F95">
        <w:t>十</w:t>
      </w:r>
      <w:r w:rsidRPr="00C86F95">
        <w:t>)</w:t>
      </w:r>
      <w:r w:rsidRPr="00C86F95">
        <w:t>、玻璃钢复合材料相关研究结论</w:t>
      </w:r>
      <w:bookmarkEnd w:id="24"/>
    </w:p>
    <w:p w:rsidR="00C86F95" w:rsidRPr="00C86F95" w:rsidP="00C86F9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86F95">
        <w:rPr>
          <w:rFonts w:ascii="仿宋" w:eastAsia="仿宋" w:hAnsi="仿宋" w:hint="eastAsia"/>
          <w:sz w:val="28"/>
        </w:rPr>
        <w:t>1. 随着我国国民经济快速持续发展，市场上对玻璃钢复合材料</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的需求量不断攀升。玻璃钢复合材料项目的规划与国家产业政策及行业发展规划保持一致，预计玻璃钢复合材料在国内市场上将拥有广阔的热销空间，具备良好的发展前景，潜藏着巨大的市场潜力。2. 本玻璃钢复合材料项目计划在位于xxx开发区进行建设，玻璃钢复合材料项目选址严格遵循工业玻璃钢复合材料项目用地规划，同时该区域具备便利的交通运输条件。</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 预计拟建工程的总投资额将达到xxxxx万元。其中固定资产投资将占据xxxxx万元，流动资金方面将达到xxxxx万元。一旦玻璃钢复合材料项目落地实施，企业预计每年的销售收入将达到xxxxx万元，年度利税为xxxxx万元。具体而言，预计年度纯利润将达到xxxxx万元，纳税总额将达到xxxxx万元。玻璃钢复合材料项目税后平均投资利润率预计为xxxxx%，税后平均投资利税率为xxxxx%，全部投资回报率预计为xxxxx%，而全部投资回收期预计将在(建设期)年内完成（含建设期）。</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基于这些数据，可以清晰地看出，玻璃钢复合材料项目实施有望获得令人满意的经济效益。因此，结合以上分析，玻璃钢复合材料项目的可行性得到了充分验证。</w:t>
      </w:r>
    </w:p>
    <w:p w:rsidR="00C86F95" w:rsidP="00C86F95">
      <w:pPr>
        <w:pStyle w:val="Heading2"/>
      </w:pPr>
      <w:bookmarkStart w:id="25" w:name="_Toc148706185"/>
      <w:r w:rsidRPr="00C86F95">
        <w:t>(</w:t>
      </w:r>
      <w:r w:rsidRPr="00C86F95">
        <w:t>十一</w:t>
      </w:r>
      <w:r w:rsidRPr="00C86F95">
        <w:t>)</w:t>
      </w:r>
      <w:r w:rsidRPr="00C86F95">
        <w:t>、玻璃钢复合材料项目规划及市场分析</w:t>
      </w:r>
      <w:bookmarkEnd w:id="25"/>
    </w:p>
    <w:p w:rsidR="00C86F95" w:rsidP="00C86F9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86F95">
        <w:rPr>
          <w:rFonts w:ascii="仿宋" w:eastAsia="仿宋" w:hAnsi="仿宋" w:hint="eastAsia"/>
          <w:sz w:val="28"/>
        </w:rPr>
        <w:t>根据国内市场需求状况，本玻璃钢复合材料项目规划产品为玻璃钢复合材料。产品主要领用于XXXX领域，我国是人口大国，近几年消费量速度递增，给玻璃钢复合材料提供了更为广阔的市场前景。为</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该领域的发展做出积极的贡献。</w:t>
      </w:r>
    </w:p>
    <w:p w:rsidR="00C86F95" w:rsidP="00C86F95">
      <w:pPr>
        <w:pStyle w:val="Heading1"/>
        <w:rPr>
          <w:rFonts w:hint="eastAsia"/>
        </w:rPr>
      </w:pPr>
      <w:bookmarkStart w:id="26" w:name="_Toc148706186"/>
      <w:r w:rsidRPr="00C86F95">
        <w:rPr>
          <w:rFonts w:hint="eastAsia"/>
        </w:rPr>
        <w:t>四、玻璃钢复合材料项目综合评价</w:t>
      </w:r>
      <w:bookmarkEnd w:id="26"/>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XXXX有限公司经过深入、细致的市场调查和政策咨询，充分了解了当前市场和政策环境后，认定玻璃钢复合材料项目不仅符合国家的产业政策，与地方产品规划相吻合，同时也符合公司经营发展的长远宗旨，具有广阔的市场空间和良好的发展前景，有望成为公司未来的主要利润来源。</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玻璃钢复合材料项目的生产所需原料易于获取，技术成熟可靠，市场广阔，可以确保产品的销售渠道畅通和价格稳定。不仅有望为公司带来丰厚的经济效益，同时还将产生显著的社会效益，为地方经济发展和人民生活水平提升做出积极贡献。</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经过市场调查和分析，本玻璃钢复合材料项目具有清晰的市场定位和目标客户群体，能够满足消费者的需求和预期。同时，环境保护分析表明，本玻璃钢复合材料项目的生产过程符合环保要求，不会对环境造成不良影响。投资分析表明，本玻璃钢复合材料项目的投资回报率高，投资回收期短，具有较高的投资价值。</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本玻璃钢复合材料项目所需的水、电、气等公用工程及配套设施齐全，能够满足玻璃钢复合材料项目生产的需要。工艺技术和主要设备选型方案分析表明，本玻璃钢复合材料项目采用的技术和设备成熟、可靠，能够保证生产效率和产品质量。</w:t>
      </w:r>
    </w:p>
    <w:p w:rsidR="00C86F95" w:rsidP="00C86F9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86F95">
        <w:rPr>
          <w:rFonts w:ascii="仿宋" w:eastAsia="仿宋" w:hAnsi="仿宋" w:hint="eastAsia"/>
          <w:sz w:val="28"/>
        </w:rPr>
        <w:t>玻璃钢复合材料项目具有明显的市场优势和良好的经济效益和</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社会效益，是一个值得投资和发展的玻璃钢复合材料项目。</w:t>
      </w:r>
    </w:p>
    <w:p w:rsidR="00C86F95" w:rsidP="00C86F95">
      <w:pPr>
        <w:pStyle w:val="Heading2"/>
      </w:pPr>
      <w:bookmarkStart w:id="27" w:name="_Toc148706187"/>
      <w:r w:rsidRPr="00C86F95">
        <w:t>(</w:t>
      </w:r>
      <w:r w:rsidRPr="00C86F95">
        <w:t>一</w:t>
      </w:r>
      <w:r w:rsidRPr="00C86F95">
        <w:t>)</w:t>
      </w:r>
      <w:r w:rsidRPr="00C86F95">
        <w:t>、玻璃钢复合材料项目建设期总体设计</w:t>
      </w:r>
      <w:bookmarkEnd w:id="27"/>
    </w:p>
    <w:p w:rsidR="00C86F95" w:rsidP="00C86F95">
      <w:pPr>
        <w:ind w:firstLine="560" w:firstLineChars="200"/>
        <w:rPr>
          <w:rFonts w:ascii="仿宋" w:eastAsia="仿宋" w:hAnsi="仿宋" w:hint="eastAsia"/>
          <w:sz w:val="28"/>
        </w:rPr>
      </w:pPr>
      <w:r w:rsidRPr="00C86F95">
        <w:rPr>
          <w:rFonts w:ascii="仿宋" w:eastAsia="仿宋" w:hAnsi="仿宋" w:hint="eastAsia"/>
          <w:sz w:val="28"/>
        </w:rPr>
        <w:t>本期工程玻璃钢复合材料项目的建设期限规划为XXX个月。从玻璃钢复合材料项目可行性研究报告的编制到工程竣工验收、投产运营，总共需要XXX个月的时间。在土建施工和设备安装过程中，我们将同时进行施工计划、人员聘任和培训工作。待工程完工后，即可立即投入运营。</w:t>
      </w:r>
    </w:p>
    <w:p w:rsidR="00C86F95" w:rsidP="00C86F95">
      <w:pPr>
        <w:pStyle w:val="Heading2"/>
      </w:pPr>
      <w:bookmarkStart w:id="28" w:name="_Toc148706188"/>
      <w:r w:rsidRPr="00C86F95">
        <w:t>(</w:t>
      </w:r>
      <w:r w:rsidRPr="00C86F95">
        <w:t>二</w:t>
      </w:r>
      <w:r w:rsidRPr="00C86F95">
        <w:t>)</w:t>
      </w:r>
      <w:r w:rsidRPr="00C86F95">
        <w:t>、玻璃钢复合材料项目实施保障措施</w:t>
      </w:r>
      <w:bookmarkEnd w:id="28"/>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实施玻璃钢复合材料项目的保障措施如下：</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组织管理保障：我们将建立完善的组织管理体系，制定详细的玻璃钢复合材料项目实施计划和时间表，并明确每个成员的职责和任务。同时，定期召开玻璃钢复合材料项目进展会议，及时了解玻璃钢复合材料项目进展情况并解决问题。</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2、技术支持保障：我们将提供专业的技术支持，包括相关领域的专家指导和解决方案，以确保玻璃钢复合材料项目的技术实现和稳定运行。</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3、人力资源保障：我们将提供充足的人力资源，确保玻璃钢复合材料项目团队成员具备必要的技能和经验，并定期进行培训和技能提升。</w:t>
      </w:r>
    </w:p>
    <w:p w:rsidR="00C86F95" w:rsidRPr="00C86F95" w:rsidP="00C86F9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86F95">
        <w:rPr>
          <w:rFonts w:ascii="仿宋" w:eastAsia="仿宋" w:hAnsi="仿宋" w:hint="eastAsia"/>
          <w:sz w:val="28"/>
        </w:rPr>
        <w:t>4、资金保障：我们将为玻璃钢复合材料项目提供充足的资金支</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持，确保及时支付玻璃钢复合材料项目的各项开支。</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5、风险管理保障：我们将制定完善的风险管理计划，预测并应对玻璃钢复合材料项目实施过程中可能出现的问题，确保玻璃钢复合材料项目的稳定进行。</w:t>
      </w:r>
    </w:p>
    <w:p w:rsidR="00C86F95" w:rsidP="00C86F95">
      <w:pPr>
        <w:pStyle w:val="Heading1"/>
        <w:rPr>
          <w:rFonts w:hint="eastAsia"/>
        </w:rPr>
      </w:pPr>
      <w:bookmarkStart w:id="29" w:name="_Toc148706189"/>
      <w:r w:rsidRPr="00C86F95">
        <w:rPr>
          <w:rFonts w:hint="eastAsia"/>
        </w:rPr>
        <w:t>五、文化内涵和艺术价值</w:t>
      </w:r>
      <w:bookmarkEnd w:id="29"/>
    </w:p>
    <w:p w:rsidR="00C86F95" w:rsidP="00C86F95">
      <w:pPr>
        <w:pStyle w:val="Heading2"/>
        <w:rPr>
          <w:rFonts w:hint="eastAsia"/>
        </w:rPr>
      </w:pPr>
      <w:bookmarkStart w:id="30" w:name="_Toc148706190"/>
      <w:r w:rsidRPr="00C86F95">
        <w:rPr>
          <w:rFonts w:hint="eastAsia"/>
        </w:rPr>
        <w:t>(</w:t>
      </w:r>
      <w:r w:rsidRPr="00C86F95">
        <w:rPr>
          <w:rFonts w:hint="eastAsia"/>
        </w:rPr>
        <w:t>一</w:t>
      </w:r>
      <w:r w:rsidRPr="00C86F95">
        <w:rPr>
          <w:rFonts w:hint="eastAsia"/>
        </w:rPr>
        <w:t>)</w:t>
      </w:r>
      <w:r w:rsidRPr="00C86F95">
        <w:rPr>
          <w:rFonts w:hint="eastAsia"/>
        </w:rPr>
        <w:t>、玻璃钢复合材料项目与文化内涵的结合方式</w:t>
      </w:r>
      <w:bookmarkEnd w:id="30"/>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将玻璃钢复合材料项目与文化内涵结合起来，既可以丰富玻璃钢复合材料项目的内涵，又可以促进文化传承和发展。我们考虑了玻璃钢复合材料项目与文化内涵的关系，包括玻璃钢复合材料项目的主题、文化背景和文化价值等方面。我们还考虑了文化内涵与玻璃钢复合材料项目的市场竞争力之间的关系，以确保玻璃钢复合材料项目在文化内涵的框架内合法运营。</w:t>
      </w:r>
    </w:p>
    <w:p w:rsidR="00C86F95" w:rsidP="00C86F9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86F95">
        <w:rPr>
          <w:rFonts w:ascii="仿宋" w:eastAsia="仿宋" w:hAnsi="仿宋" w:hint="eastAsia"/>
          <w:sz w:val="28"/>
        </w:rPr>
        <w:t>在玻璃钢复合材料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玻璃钢复合材料项目的文化内涵和文化价值。同时，我们强调了文化内涵与市场需求之间的平衡，建议在玻璃钢复合材料项目的设计和开发过程中，充分考虑市场需求和文化内涵，以确保玻璃钢复合材料项目在市场上的竞争力和可持续发展。</w:t>
      </w:r>
    </w:p>
    <w:p w:rsidR="00C86F95" w:rsidP="00C86F95">
      <w:pPr>
        <w:pStyle w:val="Heading2"/>
      </w:pPr>
      <w:bookmarkStart w:id="31" w:name="_Toc148706191"/>
      <w:r w:rsidRPr="00C86F95">
        <w:t>(</w:t>
      </w:r>
      <w:r w:rsidRPr="00C86F95">
        <w:t>二</w:t>
      </w:r>
      <w:r w:rsidRPr="00C86F95">
        <w:t>)</w:t>
      </w:r>
      <w:r w:rsidRPr="00C86F95">
        <w:t>、玻璃钢复合材料项目产品的艺术价值分析</w:t>
      </w:r>
      <w:bookmarkEnd w:id="31"/>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作为一个艺术类项目，玻璃钢复合材料项目的产品应该具有一定的艺术价值，以吸引目标受众并提升玻璃钢复合材料项目的市场竞争力。我们考虑了玻璃钢复合材料项目产品的艺术特征和艺术价值，包括创意性、审美价值和文化内涵等方面。我们还考虑了艺术价值与玻璃钢复合材料项目的商业价值之间的关系，以确保玻璃钢复合材料项目产品在艺术价值的框架内合法运营。</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在玻璃钢复合材料项目产品的艺术价值分析总结中，我们提出了相应的建议和措施。我们建议加强对玻璃钢复合材料项目产品的艺术设计和创意性，以提升产品的艺术价值和审美价值。我们还建议加强与艺术领域的合作和交流，以吸收优秀的艺术资源和创意灵感，提升玻璃钢复合材料项目产品的艺术内涵和艺术价值。同时，我们强调了艺术价值与商业价值的平衡，建议在玻璃钢复合材料项目产品的设计和开发过程中，充分考虑商业价值和市场需求，以确保玻璃钢复合材料项目产品在市场上的竞争力和可持续发展。</w:t>
      </w:r>
    </w:p>
    <w:p w:rsidR="00C86F95" w:rsidP="00C86F95">
      <w:pPr>
        <w:pStyle w:val="Heading2"/>
      </w:pPr>
      <w:bookmarkStart w:id="32" w:name="_Toc148706192"/>
      <w:r w:rsidRPr="00C86F95">
        <w:t>(</w:t>
      </w:r>
      <w:r w:rsidRPr="00C86F95">
        <w:t>三</w:t>
      </w:r>
      <w:r w:rsidRPr="00C86F95">
        <w:t>)</w:t>
      </w:r>
      <w:r w:rsidRPr="00C86F95">
        <w:t>、文化传承和艺术创新的策略探讨</w:t>
      </w:r>
      <w:bookmarkEnd w:id="32"/>
    </w:p>
    <w:p w:rsidR="00C86F95" w:rsidRPr="00C86F95" w:rsidP="00C86F9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86F95">
        <w:rPr>
          <w:rFonts w:ascii="仿宋" w:eastAsia="仿宋" w:hAnsi="仿宋" w:hint="eastAsia"/>
          <w:sz w:val="28"/>
        </w:rPr>
        <w:t>为了实现玻璃钢复合材料项目的成功，我们认为需要同时注重文化传承和艺术创新。在文化传承方面，我们建议加强对传统文化的研究和挖掘，发掘传统文化中蕴含的艺术元素，并将其融入到玻璃钢复合材料项目的设计和开发中。这样可以保证玻璃钢复合材料项目在艺术创新的基础上，不失传统文化的内涵和价值。同时，我们建议加强</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对传统文化的保护和传承，以确保玻璃钢复合材料项目在文化传承方面具有可持续性和长远发展的潜力。</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在艺术创新方面，我们建议加强对艺术创意的研究和创新，提升玻璃钢复合材料项目的艺术价值和创新性。我们认为，艺术创新是玻璃钢复合材料项目成功的关键之一，因此需要不断地进行尝试和探索，以实现玻璃钢复合材料项目的艺术创新和发展。同时，我们建议加强与艺术领域的合作和交流，吸收优秀的艺术资源和创意灵感，促进玻璃钢复合材料项目的艺术创新和发展。</w:t>
      </w:r>
    </w:p>
    <w:p w:rsidR="00C86F95" w:rsidP="00C86F95">
      <w:pPr>
        <w:pStyle w:val="Heading1"/>
        <w:rPr>
          <w:rFonts w:hint="eastAsia"/>
        </w:rPr>
      </w:pPr>
      <w:bookmarkStart w:id="33" w:name="_Toc148706193"/>
      <w:r w:rsidRPr="00C86F95">
        <w:rPr>
          <w:rFonts w:hint="eastAsia"/>
        </w:rPr>
        <w:t>六、社会技术影响评估</w:t>
      </w:r>
      <w:bookmarkEnd w:id="33"/>
    </w:p>
    <w:p w:rsidR="00C86F95" w:rsidP="00C86F95">
      <w:pPr>
        <w:pStyle w:val="Heading2"/>
        <w:rPr>
          <w:rFonts w:hint="eastAsia"/>
        </w:rPr>
      </w:pPr>
      <w:bookmarkStart w:id="34" w:name="_Toc148706194"/>
      <w:r w:rsidRPr="00C86F95">
        <w:rPr>
          <w:rFonts w:hint="eastAsia"/>
        </w:rPr>
        <w:t>(</w:t>
      </w:r>
      <w:r w:rsidRPr="00C86F95">
        <w:rPr>
          <w:rFonts w:hint="eastAsia"/>
        </w:rPr>
        <w:t>一</w:t>
      </w:r>
      <w:r w:rsidRPr="00C86F95">
        <w:rPr>
          <w:rFonts w:hint="eastAsia"/>
        </w:rPr>
        <w:t>)</w:t>
      </w:r>
      <w:r w:rsidRPr="00C86F95">
        <w:rPr>
          <w:rFonts w:hint="eastAsia"/>
        </w:rPr>
        <w:t>、玻璃钢复合材料在社会技术系统中的角色</w:t>
      </w:r>
      <w:bookmarkEnd w:id="34"/>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数据挖掘和信息检索：</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关键词在数据挖掘和信息检索中起到至关重要的作用。通过分析和提取文本中的关键词，能够快速准确地获取所需的信息和数据。同时，关键词还可以用于文本分类和聚类，以便更好地组织和管理信息。</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社交媒体和网络营销：</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在社交媒体和网络营销中，关键词是实现目标受众定位和推广的重要手段。通过分析用户的搜索行为和兴趣爱好，确定关键词并进行针对性的广告投放和推广。同时，关键词还可以用于搜索引擎优化（SEO），提高网站的排名和曝光度。</w:t>
      </w:r>
    </w:p>
    <w:p w:rsidR="00C86F95" w:rsidRPr="00C86F95" w:rsidP="00C86F9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86F95">
        <w:rPr>
          <w:rFonts w:ascii="仿宋" w:eastAsia="仿宋" w:hAnsi="仿宋" w:hint="eastAsia"/>
          <w:sz w:val="28"/>
        </w:rPr>
        <w:t>自然语言处理和文本分析：</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在自然语言处理和文本分析中，关键词是分析和理解文本的重要元素。通过分析文本中的关键词和语义，能够实现文本的自动分类、摘要和情感分析等功能。同时，关键词还可以用于机器翻译和语音识别等领域，提高自然语言处理的精度和效率。</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知识图谱和智能推荐：</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在知识图谱和智能推荐中，关键词是构建语义网络和推荐模型的基础。通过分析用户的搜索行为和兴趣爱好，建立知识图谱和用户画像，实现智能推荐和个性化服务。同时，关键词还可以用于知识图谱的构建和维护，提高知识管理和智能推荐的效果和精度。</w:t>
      </w:r>
    </w:p>
    <w:p w:rsidR="00C86F95" w:rsidP="00C86F95">
      <w:pPr>
        <w:pStyle w:val="Heading2"/>
      </w:pPr>
      <w:bookmarkStart w:id="35" w:name="_Toc148706195"/>
      <w:r w:rsidRPr="00C86F95">
        <w:t>(</w:t>
      </w:r>
      <w:r w:rsidRPr="00C86F95">
        <w:t>二</w:t>
      </w:r>
      <w:r w:rsidRPr="00C86F95">
        <w:t>)</w:t>
      </w:r>
      <w:r w:rsidRPr="00C86F95">
        <w:t>、技术对玻璃钢复合材料使用和市场的影响</w:t>
      </w:r>
      <w:bookmarkEnd w:id="35"/>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自然语言处理技术：</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自然语言处理技术的发展和应用，使得关键词的提取和分析更加准确和高效。通过自然语言处理技术，能够实现文本的自动分类、摘要和情感分析等功能，提高关键词的应用价值和市场需求。</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人工智能技术：</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人工智能技术的应用，使得关键词的推荐和个性化服务更加智能和精准。通过人工智能技术，能够建立用户画像和知识图谱，实现智能推荐和个性化服务，提高关键词的市场竞争力和商业价值。</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大数据技术：</w:t>
      </w:r>
    </w:p>
    <w:p w:rsidR="00C86F95" w:rsidRPr="00C86F95" w:rsidP="00C86F9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86F95">
        <w:rPr>
          <w:rFonts w:ascii="仿宋" w:eastAsia="仿宋" w:hAnsi="仿宋" w:hint="eastAsia"/>
          <w:sz w:val="28"/>
        </w:rPr>
        <w:t>大数据技术的发展和应用，使得关键词的数据挖掘和信息检索更加全面和精细。通过大数据技术，能够分析和提取海量文本中的关键</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词和语义，实现数据挖掘和信息检索，提高关键词的应用范围和市场需求。</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搜索引擎优化技术：</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搜索引擎优化技术的应用，使得关键词的排名和曝光度更加优化和精准。通过搜索引擎优化技术，能够提高网站的排名和曝光度，增加关键词的流量和市场需求。</w:t>
      </w:r>
    </w:p>
    <w:p w:rsidR="00C86F95" w:rsidP="00C86F95">
      <w:pPr>
        <w:pStyle w:val="Heading2"/>
      </w:pPr>
      <w:bookmarkStart w:id="36" w:name="_Toc148706196"/>
      <w:r w:rsidRPr="00C86F95">
        <w:t>(</w:t>
      </w:r>
      <w:r w:rsidRPr="00C86F95">
        <w:t>三</w:t>
      </w:r>
      <w:r w:rsidRPr="00C86F95">
        <w:t>)</w:t>
      </w:r>
      <w:r w:rsidRPr="00C86F95">
        <w:t>、社会技术趋势对可行性的影响</w:t>
      </w:r>
      <w:bookmarkEnd w:id="36"/>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数字化转型：</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数字化转型是当前社会的重要趋势之一，涵盖了各个行业和领域。随着企业和组织的数字化转型，对关键词的需求和应用也在不断增加。因此，玻璃钢复合材料项目的可行性需要考虑社会数字化转型对关键词市场的影响，以及如何适应和利用数字化转型的机遇。</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人工智能和自动化：</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人工智能和自动化技术的快速发展，对关键词的使用和市场产生了深远的影响。通过人工智能和自动化技术，能够实现关键词的智能推荐、自动化处理和个性化服务等功能。因此，玻璃钢复合材料项目的可行性需要考虑人工智能和自动化对关键词应用的影响，以及如何融入和利用这些技术趋势。</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数据隐私和安全：</w:t>
      </w:r>
    </w:p>
    <w:p w:rsidR="00C86F95" w:rsidRPr="00C86F95" w:rsidP="00C86F9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86F95">
        <w:rPr>
          <w:rFonts w:ascii="仿宋" w:eastAsia="仿宋" w:hAnsi="仿宋" w:hint="eastAsia"/>
          <w:sz w:val="28"/>
        </w:rPr>
        <w:t>随着数据的大规模收集和应用，数据隐私和安全成为了一个重要的社会关注点。玻璃钢复合材料项目的可行性需要考虑数据隐私和安</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全对关键词的使用和市场的影响，以及如何确保用户数据的安全和隐私保护，以建立用户的信任和支持。</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可持续发展和环境保护：</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可持续发展和环境保护是当前社会的重要议题，对玻璃钢复合材料项目的可行性产生了重要影响。玻璃钢复合材料项目的可行性需要考虑如何与可持续发展和环境保护的目标相结合，例如通过关键词的应用促进环境监测和管理，以及减少环境影响。</w:t>
      </w:r>
    </w:p>
    <w:p w:rsidR="00C86F95" w:rsidP="00C86F95">
      <w:pPr>
        <w:pStyle w:val="Heading1"/>
        <w:rPr>
          <w:rFonts w:hint="eastAsia"/>
        </w:rPr>
      </w:pPr>
      <w:bookmarkStart w:id="37" w:name="_Toc148706197"/>
      <w:r w:rsidRPr="00C86F95">
        <w:rPr>
          <w:rFonts w:hint="eastAsia"/>
        </w:rPr>
        <w:t>七、玻璃钢复合材料可行性项目环境保护</w:t>
      </w:r>
      <w:bookmarkEnd w:id="37"/>
    </w:p>
    <w:p w:rsidR="00C86F95" w:rsidP="00C86F95">
      <w:pPr>
        <w:pStyle w:val="Heading2"/>
        <w:rPr>
          <w:rFonts w:hint="eastAsia"/>
        </w:rPr>
      </w:pPr>
      <w:bookmarkStart w:id="38" w:name="_Toc148706198"/>
      <w:r w:rsidRPr="00C86F95">
        <w:rPr>
          <w:rFonts w:hint="eastAsia"/>
        </w:rPr>
        <w:t>(</w:t>
      </w:r>
      <w:r w:rsidRPr="00C86F95">
        <w:rPr>
          <w:rFonts w:hint="eastAsia"/>
        </w:rPr>
        <w:t>一</w:t>
      </w:r>
      <w:r w:rsidRPr="00C86F95">
        <w:rPr>
          <w:rFonts w:hint="eastAsia"/>
        </w:rPr>
        <w:t>)</w:t>
      </w:r>
      <w:r w:rsidRPr="00C86F95">
        <w:rPr>
          <w:rFonts w:hint="eastAsia"/>
        </w:rPr>
        <w:t>、玻璃钢复合材料项目污染物的来源</w:t>
      </w:r>
      <w:bookmarkEnd w:id="38"/>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在玻璃钢复合材料项目建设和生产过程中，玻璃钢复合材料项目可能会产生以下污染源和污染物：</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（一）建设期污染源：</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1、建筑施工过程中产生的废土和扬尘等建筑垃圾；</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2、施工机械所产生的噪声；</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3、建筑施工人员产生的生活污水和生活垃圾；</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4、装饰工程使用的涂料和油漆所产生的废气。</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（二）运营期污染源：</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1、办公和生活废水；</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2、生产过程中排放的工艺废气；</w:t>
      </w:r>
    </w:p>
    <w:p w:rsidR="00C86F95" w:rsidRPr="00C86F95" w:rsidP="00C86F9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86F95">
        <w:rPr>
          <w:rFonts w:ascii="仿宋" w:eastAsia="仿宋" w:hAnsi="仿宋" w:hint="eastAsia"/>
          <w:sz w:val="28"/>
        </w:rPr>
        <w:t>3、办公和生活垃圾所产生的固体废弃物；</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4、动力设备运行时所产生的噪音。</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为确保环境不受影响，必须采取相应的有效措施。</w:t>
      </w:r>
    </w:p>
    <w:p w:rsidR="00C86F95" w:rsidP="00C86F95">
      <w:pPr>
        <w:pStyle w:val="Heading2"/>
      </w:pPr>
      <w:bookmarkStart w:id="39" w:name="_Toc148706199"/>
      <w:r w:rsidRPr="00C86F95">
        <w:t>(</w:t>
      </w:r>
      <w:r w:rsidRPr="00C86F95">
        <w:t>二</w:t>
      </w:r>
      <w:r w:rsidRPr="00C86F95">
        <w:t>)</w:t>
      </w:r>
      <w:r w:rsidRPr="00C86F95">
        <w:t>、玻璃钢复合材料项目污染物的治理</w:t>
      </w:r>
      <w:bookmarkEnd w:id="39"/>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玻璃钢复合材料项目在土建施工期间，主要对环境产生以下影响因素：</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 土方挖掘、建筑材料运输、土建施工以及建筑垃圾清运过程中产生的扬尘和建筑垃圾。</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 建筑施工人员产生的生活污水和生活垃圾。</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 设备安装、建筑施工、机械设备运行过程中产生的噪音。</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 装饰工程使用的涂料、油漆产生的废气等。</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针对以上环境影响，我们采取以下治理措施：</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 对于扬尘和建筑垃圾，我们设立洒水车在工地定时洒水，并设置围挡和覆盖物，以减少扬尘污染。同时，对建筑垃圾进行及时清运，以防止对环境造成影响。</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 对于生活污水和生活垃圾，我们设立专门的污水处理设施和垃圾分类收集设施，确保污水得到有效处理，生活垃圾得到妥善处理。</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 对于噪音影响，我们选用低噪音设备，设置隔音设施，并严格控制施工时间，以减少对周边居民的影响。</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 对于装饰工程产生的废气，我们采用符合环保标准的涂料和油漆，并设立通风设施，以减少废气对环境的影响。</w:t>
      </w:r>
    </w:p>
    <w:p w:rsidR="00C86F95" w:rsidRPr="00C86F95" w:rsidP="00C86F9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86F95">
        <w:rPr>
          <w:rFonts w:ascii="仿宋" w:eastAsia="仿宋" w:hAnsi="仿宋" w:hint="eastAsia"/>
          <w:sz w:val="28"/>
        </w:rPr>
        <w:t>通过采取以上措施，我们对环境的影响可以降低到最低程度。玻</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璃钢复合材料项目土建工程施工完成后，扬尘、噪声、垃圾和废气污染影响即刻消失。</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(二)玻璃钢复合材料项目营运期环境影响分析及治理措施</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玻璃钢复合材料项目营运期间，主要对环境产生以下影响因素：</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 生活和办公废水的排放。</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 工艺废气的排放。</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 生活及办公垃圾的产生。</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 设备运行和生产过程中产生的噪声。</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针对以上环境影响，我们采取以下治理措施：</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1. 对于生活和办公废水的治理，我们建立完善的污水处理设施，确保废水得到有效处理后排放，以保护水资源。</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2. 对于工艺废气的治理，我们采用先进的环保技术和设备，确保废气得到有效处理后排放，以减少对大气环境的影响。</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3. 对于生活及办公垃圾的产生，我们实行垃圾分类收集制度，设立专门的垃圾处理设施，确保垃圾得到妥善处理。</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4. 对于噪声治理，我们采用隔音、减震等措施，并严格控制设备运行时间，以减少对周边居民的影响。</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通过以上治理措施的实施，我们可以有效减少玻璃钢复合材料项目营运期间对环境的影响，实现可持续发展。</w:t>
      </w:r>
    </w:p>
    <w:p w:rsidR="00C86F95" w:rsidP="00C86F95">
      <w:pPr>
        <w:pStyle w:val="Heading2"/>
      </w:pPr>
      <w:bookmarkStart w:id="40" w:name="_Toc148706200"/>
      <w:r w:rsidRPr="00C86F95">
        <w:t>(</w:t>
      </w:r>
      <w:r w:rsidRPr="00C86F95">
        <w:t>三</w:t>
      </w:r>
      <w:r w:rsidRPr="00C86F95">
        <w:t>)</w:t>
      </w:r>
      <w:r w:rsidRPr="00C86F95">
        <w:t>、玻璃钢复合材料项目环境保护结论</w:t>
      </w:r>
      <w:bookmarkEnd w:id="40"/>
    </w:p>
    <w:p w:rsidR="00C86F95" w:rsidRPr="00C86F95" w:rsidP="00C86F95">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86F95">
        <w:rPr>
          <w:rFonts w:ascii="仿宋" w:eastAsia="仿宋" w:hAnsi="仿宋" w:hint="eastAsia"/>
          <w:sz w:val="28"/>
        </w:rPr>
        <w:t>推进水资源循环利用和废水处理回用是一项重要的环保措施，对</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于缓解水资源短缺和保护环境具有重要意义。在实践中，可以通过加强宣传教育、推广节水技术和设备、制定合理的政策法规等措施来促进水资源的循环利用和废水处理回用。</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同时，也需要加强技术研发和应用，提高废水处理和回用的技术水平，推动水资源的可持续利用。例如，可以推广使用高效沉淀、生物膜反应器、高级氧化等技术来处理废水，并开发新型的回用水处理设备，以满足不同行业和用户的需求。</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此外，还需要建立健全水资源管理和监管机制，加强水资源管理和监管力度，确保水资源的合理分配和有效利用。同时，也需要加强水资源监测和统计工作，及时掌握水资源利用情况，为水资源管理和决策提供科学依据。</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总之，推进水资源循环利用和废水处理回用是解决水资源短缺和保护环境的重要途径。需要全社会共同努力，采取综合措施，促进水资源的可持续利用，为建设美好的生态环境做出贡献。</w:t>
      </w:r>
    </w:p>
    <w:p w:rsidR="00C86F95" w:rsidP="00C86F95">
      <w:pPr>
        <w:pStyle w:val="Heading1"/>
        <w:rPr>
          <w:rFonts w:hint="eastAsia"/>
        </w:rPr>
      </w:pPr>
      <w:bookmarkStart w:id="41" w:name="_Toc148706201"/>
      <w:r w:rsidRPr="00C86F95">
        <w:rPr>
          <w:rFonts w:hint="eastAsia"/>
        </w:rPr>
        <w:t>八、技术创新和研发成果转化</w:t>
      </w:r>
      <w:bookmarkEnd w:id="41"/>
    </w:p>
    <w:p w:rsidR="00C86F95" w:rsidP="00C86F95">
      <w:pPr>
        <w:pStyle w:val="Heading2"/>
        <w:rPr>
          <w:rFonts w:hint="eastAsia"/>
        </w:rPr>
      </w:pPr>
      <w:bookmarkStart w:id="42" w:name="_Toc148706202"/>
      <w:r w:rsidRPr="00C86F95">
        <w:rPr>
          <w:rFonts w:hint="eastAsia"/>
        </w:rPr>
        <w:t>(</w:t>
      </w:r>
      <w:r w:rsidRPr="00C86F95">
        <w:rPr>
          <w:rFonts w:hint="eastAsia"/>
        </w:rPr>
        <w:t>一</w:t>
      </w:r>
      <w:r w:rsidRPr="00C86F95">
        <w:rPr>
          <w:rFonts w:hint="eastAsia"/>
        </w:rPr>
        <w:t>)</w:t>
      </w:r>
      <w:r w:rsidRPr="00C86F95">
        <w:rPr>
          <w:rFonts w:hint="eastAsia"/>
        </w:rPr>
        <w:t>、技术创新的目标和途径</w:t>
      </w:r>
      <w:bookmarkEnd w:id="42"/>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技术创新目标的设定：</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业务需求分析：对当前业务和市场需求进行深入分析，确定技术创新的目标和方向，以满足市场的需求和提升企业的竞争力。</w:t>
      </w:r>
    </w:p>
    <w:p w:rsidR="00C86F95" w:rsidRPr="00C86F95" w:rsidP="00C86F95">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86F95">
        <w:rPr>
          <w:rFonts w:ascii="仿宋" w:eastAsia="仿宋" w:hAnsi="仿宋" w:hint="eastAsia"/>
          <w:sz w:val="28"/>
        </w:rPr>
        <w:t>目标明确化：将技术创新目标具体化和可量化，如提高产品质量、</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降低成本、提升生产效率、改善用户体验等，确保目标的具体性和可衡量性。</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技术创新途径的选择：</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内部研发：通过内部研发团队进行技术创新，进行新产品的研发、技术改进和优化，提升企业的核心竞争力。</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收购和并购：通过收购或并购具有相关技术能力和创新实力的企业，快速获取技术和人才，加速技术创新的进程。</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开放创新：通过开放创新的方式，与外部创新者、开发者和用户进行合作，共同推动技术的发展和应用，如开放API、创新大赛等。</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技术创新管理和支持：</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创新团队建设：建立专门的创新团队或部门，负责技术创新的规划、组织和执行，吸引和培养具有创新能力的人才。</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创新文化营造：营造积极的创新文化和氛围，鼓励员工提出新想法和创新方案，建立奖励机制，激励创新行为。</w:t>
      </w:r>
    </w:p>
    <w:p w:rsidR="00C86F95" w:rsidP="00C86F95">
      <w:pPr>
        <w:ind w:firstLine="560" w:firstLineChars="200"/>
        <w:rPr>
          <w:rFonts w:ascii="仿宋" w:eastAsia="仿宋" w:hAnsi="仿宋" w:hint="eastAsia"/>
          <w:sz w:val="28"/>
        </w:rPr>
      </w:pPr>
      <w:r w:rsidRPr="00C86F95">
        <w:rPr>
          <w:rFonts w:ascii="仿宋" w:eastAsia="仿宋" w:hAnsi="仿宋" w:hint="eastAsia"/>
          <w:sz w:val="28"/>
        </w:rPr>
        <w:t>技术支持和资源投入：为技术创新提供必要的资源和支持，包括资金、设备、技术平台等，确保技术创新的顺利进行。</w:t>
      </w:r>
    </w:p>
    <w:p w:rsidR="00C86F95" w:rsidP="00C86F95">
      <w:pPr>
        <w:pStyle w:val="Heading2"/>
      </w:pPr>
      <w:bookmarkStart w:id="43" w:name="_Toc148706203"/>
      <w:r w:rsidRPr="00C86F95">
        <w:t>(</w:t>
      </w:r>
      <w:r w:rsidRPr="00C86F95">
        <w:t>二</w:t>
      </w:r>
      <w:r w:rsidRPr="00C86F95">
        <w:t>)</w:t>
      </w:r>
      <w:r w:rsidRPr="00C86F95">
        <w:t>、研发成果转化的流程和机制</w:t>
      </w:r>
      <w:bookmarkEnd w:id="43"/>
    </w:p>
    <w:p w:rsidR="00C86F95" w:rsidRPr="00C86F95" w:rsidP="00C86F95">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86F95">
        <w:rPr>
          <w:rFonts w:ascii="仿宋" w:eastAsia="仿宋" w:hAnsi="仿宋" w:hint="eastAsia"/>
          <w:sz w:val="28"/>
        </w:rPr>
        <w:t>流程设计：</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技术评估：对研发成果进行技术评估，评估其可行性和商业化潜力，确定是否具备转化为实际产品或服务的条件。</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市场需求分析：分析市场需求和竞争情况，确定研发成果在市场上的定位和竞争优势，为后续转化提供市场定位和营销策略的依据。</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商业模式设计：设计合适的商业模式，包括产品定价、销售渠道、合作伙伴关系等，确保研发成果能够在商业上具有可持续的竞争力和盈利能力。</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资源整合：整合必要的资源，包括人力、资金、设备等，为研发成果的转化提供支持和保障。</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转化机制：</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知识产权保护：确保研发成果的知识产权得到充分保护，包括申请专利、商标注册等，防止知识产权的侵权和滥用。</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技术转让与许可：通过技术转让或许可的方式，将研发成果转化为商业化产品或服务，与合作伙伴进行合作，共同推动研发成果的应用和推广。</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创业孵化和投资：建立创业孵化机制，为有创新潜力的研发成果提供创业支持和投资，帮助其快速转化为商业化玻璃钢复合材料项目。</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政策支持和资金扶持：利用政府的创新政策和资金扶持措施，提供资金支持和政策支持，推动研发成果的转化和推广。</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监测和评估：</w:t>
      </w:r>
    </w:p>
    <w:p w:rsidR="00C86F95" w:rsidRPr="00C86F95" w:rsidP="00C86F95">
      <w:pPr>
        <w:ind w:firstLine="560" w:firstLineChars="200"/>
        <w:rPr>
          <w:rFonts w:ascii="仿宋" w:eastAsia="仿宋" w:hAnsi="仿宋" w:hint="eastAsia"/>
          <w:sz w:val="28"/>
        </w:rPr>
      </w:pPr>
      <w:r w:rsidRPr="00C86F95">
        <w:rPr>
          <w:rFonts w:ascii="仿宋" w:eastAsia="仿宋" w:hAnsi="仿宋" w:hint="eastAsia"/>
          <w:sz w:val="28"/>
        </w:rPr>
        <w:t>成果监测：建立成果监测机制，对研发成果的转化过程进行监测和跟踪，了解转化的进展和效果，及时发现问题和改进机会。</w:t>
      </w:r>
      <w:r w:rsidRPr="00C86F95">
        <w:rPr>
          <w:rFonts w:ascii="仿宋" w:eastAsia="仿宋" w:hAnsi="仿宋" w:hint="eastAsia"/>
          <w:sz w:val="28"/>
        </w:rPr>
        <w:br/>
      </w:r>
      <w:r w:rsidRPr="00C86F9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rPr>
          <w:t>https://d.book118.com/398032031141006027</w:t>
        </w:r>
      </w:hyperlink>
    </w:p>
    <w:p w:rsidR="00C86F95" w:rsidRPr="00C86F95" w:rsidP="00C86F95">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86F9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86F9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86F9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86F9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86F9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86F9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86F9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86F9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86F9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86F9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86F9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86F9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86F9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86F9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86F9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86F9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86F9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86F9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86F9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86F9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86F9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86F9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86F9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86F9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86F9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C86F95">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C86F95">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C86F95">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86F95">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P="00EE6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C86F95">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rsidRPr="00C86F95" w:rsidP="00C86F95">
    <w:pPr>
      <w:pStyle w:val="Header"/>
      <w:rPr>
        <w:rFonts w:ascii="仿宋" w:eastAsia="仿宋" w:hAnsi="仿宋"/>
      </w:rPr>
    </w:pPr>
    <w:r w:rsidRPr="00C86F95">
      <w:rPr>
        <w:rFonts w:ascii="仿宋" w:eastAsia="仿宋" w:hAnsi="仿宋" w:hint="eastAsia"/>
      </w:rPr>
      <w:t>玻璃钢复合材料可行性报告/专业报告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6F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F95"/>
    <w:rsid w:val="00932966"/>
    <w:rsid w:val="00C86F95"/>
    <w:rsid w:val="00EE6D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25A6CE01-DD1D-481F-8448-C9592F86D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86F9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86F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86F95"/>
    <w:rPr>
      <w:b/>
      <w:bCs/>
      <w:kern w:val="44"/>
      <w:sz w:val="44"/>
      <w:szCs w:val="44"/>
    </w:rPr>
  </w:style>
  <w:style w:type="character" w:customStyle="1" w:styleId="2Char">
    <w:name w:val="标题 2 Char"/>
    <w:basedOn w:val="DefaultParagraphFont"/>
    <w:link w:val="Heading2"/>
    <w:uiPriority w:val="9"/>
    <w:rsid w:val="00C86F9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86F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86F95"/>
    <w:rPr>
      <w:sz w:val="18"/>
      <w:szCs w:val="18"/>
    </w:rPr>
  </w:style>
  <w:style w:type="paragraph" w:styleId="Footer">
    <w:name w:val="footer"/>
    <w:basedOn w:val="Normal"/>
    <w:link w:val="Char0"/>
    <w:uiPriority w:val="99"/>
    <w:unhideWhenUsed/>
    <w:rsid w:val="00C86F9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86F95"/>
    <w:rPr>
      <w:sz w:val="18"/>
      <w:szCs w:val="18"/>
    </w:rPr>
  </w:style>
  <w:style w:type="character" w:styleId="PageNumber">
    <w:name w:val="page number"/>
    <w:basedOn w:val="DefaultParagraphFont"/>
    <w:uiPriority w:val="99"/>
    <w:semiHidden/>
    <w:unhideWhenUsed/>
    <w:rsid w:val="00C86F95"/>
  </w:style>
  <w:style w:type="paragraph" w:styleId="TOC1">
    <w:name w:val="toc 1"/>
    <w:basedOn w:val="Normal"/>
    <w:next w:val="Normal"/>
    <w:autoRedefine/>
    <w:uiPriority w:val="39"/>
    <w:unhideWhenUsed/>
    <w:rsid w:val="00C86F95"/>
  </w:style>
  <w:style w:type="paragraph" w:styleId="TOC2">
    <w:name w:val="toc 2"/>
    <w:basedOn w:val="Normal"/>
    <w:next w:val="Normal"/>
    <w:autoRedefine/>
    <w:uiPriority w:val="39"/>
    <w:unhideWhenUsed/>
    <w:rsid w:val="00C86F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398032031141006027"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5049</Words>
  <Characters>28780</Characters>
  <Application>Microsoft Office Word</Application>
  <DocSecurity>0</DocSecurity>
  <Lines>239</Lines>
  <Paragraphs>67</Paragraphs>
  <ScaleCrop>false</ScaleCrop>
  <Company/>
  <LinksUpToDate>false</LinksUpToDate>
  <CharactersWithSpaces>33762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2023-10-20T06:55:00Z</dcterms:created>
  <dcterms:modified xsi:type="dcterms:W3CDTF">2023-10-20T06:55:00Z</dcterms:modified>
</cp:coreProperties>
</file>