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低压断路器项目规划设计纲要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874" w:history="1">
        <w:r>
          <w:rPr>
            <w:rFonts w:ascii="仿宋" w:eastAsia="仿宋" w:hAnsi="仿宋" w:cs="仿宋" w:hint="eastAsia"/>
            <w:lang w:eastAsia="zh-CN"/>
          </w:rPr>
          <w:t>前言</w:t>
        </w:r>
        <w:r>
          <w:tab/>
        </w:r>
        <w:r>
          <w:fldChar w:fldCharType="begin"/>
        </w:r>
        <w:r>
          <w:instrText xml:space="preserve"> PAGEREF _Toc15874 \h </w:instrText>
        </w:r>
        <w:r>
          <w:fldChar w:fldCharType="separate"/>
        </w:r>
        <w:r>
          <w:t>3</w:t>
        </w:r>
        <w:r>
          <w:fldChar w:fldCharType="end"/>
        </w:r>
      </w:hyperlink>
    </w:p>
    <w:p>
      <w:pPr>
        <w:pStyle w:val="TOC1"/>
        <w:tabs>
          <w:tab w:val="right" w:leader="dot" w:pos="8306"/>
        </w:tabs>
      </w:pPr>
      <w:hyperlink w:anchor="_Toc2252" w:history="1">
        <w:r>
          <w:rPr>
            <w:rFonts w:ascii="仿宋" w:eastAsia="仿宋" w:hAnsi="仿宋" w:cs="仿宋" w:hint="eastAsia"/>
            <w:lang w:eastAsia="zh-CN"/>
          </w:rPr>
          <w:t>一、市场分析、调研</w:t>
        </w:r>
        <w:r>
          <w:tab/>
        </w:r>
        <w:r>
          <w:fldChar w:fldCharType="begin"/>
        </w:r>
        <w:r>
          <w:instrText xml:space="preserve"> PAGEREF _Toc2252 \h </w:instrText>
        </w:r>
        <w:r>
          <w:fldChar w:fldCharType="separate"/>
        </w:r>
        <w:r>
          <w:t>3</w:t>
        </w:r>
        <w:r>
          <w:fldChar w:fldCharType="end"/>
        </w:r>
      </w:hyperlink>
    </w:p>
    <w:p>
      <w:pPr>
        <w:pStyle w:val="TOC2"/>
        <w:tabs>
          <w:tab w:val="right" w:leader="dot" w:pos="8306"/>
        </w:tabs>
      </w:pPr>
      <w:hyperlink w:anchor="_Toc21050" w:history="1">
        <w:r>
          <w:rPr>
            <w:rFonts w:ascii="仿宋" w:eastAsia="仿宋" w:hAnsi="仿宋" w:cs="仿宋" w:hint="eastAsia"/>
            <w:lang w:eastAsia="zh-CN"/>
          </w:rPr>
          <w:t>(一)、低压断路器行业分析</w:t>
        </w:r>
        <w:r>
          <w:tab/>
        </w:r>
        <w:r>
          <w:fldChar w:fldCharType="begin"/>
        </w:r>
        <w:r>
          <w:instrText xml:space="preserve"> PAGEREF _Toc21050 \h </w:instrText>
        </w:r>
        <w:r>
          <w:fldChar w:fldCharType="separate"/>
        </w:r>
        <w:r>
          <w:t>3</w:t>
        </w:r>
        <w:r>
          <w:fldChar w:fldCharType="end"/>
        </w:r>
      </w:hyperlink>
    </w:p>
    <w:p>
      <w:pPr>
        <w:pStyle w:val="TOC2"/>
        <w:tabs>
          <w:tab w:val="right" w:leader="dot" w:pos="8306"/>
        </w:tabs>
      </w:pPr>
      <w:hyperlink w:anchor="_Toc19071" w:history="1">
        <w:r>
          <w:rPr>
            <w:rFonts w:ascii="仿宋" w:eastAsia="仿宋" w:hAnsi="仿宋" w:cs="仿宋" w:hint="eastAsia"/>
            <w:lang w:eastAsia="zh-CN"/>
          </w:rPr>
          <w:t>(二)、低压断路器市场分析预测</w:t>
        </w:r>
        <w:r>
          <w:tab/>
        </w:r>
        <w:r>
          <w:fldChar w:fldCharType="begin"/>
        </w:r>
        <w:r>
          <w:instrText xml:space="preserve"> PAGEREF _Toc19071 \h </w:instrText>
        </w:r>
        <w:r>
          <w:fldChar w:fldCharType="separate"/>
        </w:r>
        <w:r>
          <w:t>4</w:t>
        </w:r>
        <w:r>
          <w:fldChar w:fldCharType="end"/>
        </w:r>
      </w:hyperlink>
    </w:p>
    <w:p>
      <w:pPr>
        <w:pStyle w:val="TOC1"/>
        <w:tabs>
          <w:tab w:val="right" w:leader="dot" w:pos="8306"/>
        </w:tabs>
      </w:pPr>
      <w:hyperlink w:anchor="_Toc11833" w:history="1">
        <w:r>
          <w:rPr>
            <w:rFonts w:ascii="仿宋" w:eastAsia="仿宋" w:hAnsi="仿宋" w:cs="仿宋" w:hint="eastAsia"/>
            <w:lang w:eastAsia="zh-CN"/>
          </w:rPr>
          <w:t>二、工艺说明</w:t>
        </w:r>
        <w:r>
          <w:tab/>
        </w:r>
        <w:r>
          <w:fldChar w:fldCharType="begin"/>
        </w:r>
        <w:r>
          <w:instrText xml:space="preserve"> PAGEREF _Toc11833 \h </w:instrText>
        </w:r>
        <w:r>
          <w:fldChar w:fldCharType="separate"/>
        </w:r>
        <w:r>
          <w:t>5</w:t>
        </w:r>
        <w:r>
          <w:fldChar w:fldCharType="end"/>
        </w:r>
      </w:hyperlink>
    </w:p>
    <w:p>
      <w:pPr>
        <w:pStyle w:val="TOC2"/>
        <w:tabs>
          <w:tab w:val="right" w:leader="dot" w:pos="8306"/>
        </w:tabs>
      </w:pPr>
      <w:hyperlink w:anchor="_Toc32476" w:history="1">
        <w:r>
          <w:rPr>
            <w:rFonts w:ascii="仿宋" w:eastAsia="仿宋" w:hAnsi="仿宋" w:cs="仿宋" w:hint="eastAsia"/>
            <w:lang w:eastAsia="zh-CN"/>
          </w:rPr>
          <w:t>(一)、技术管理特点</w:t>
        </w:r>
        <w:r>
          <w:tab/>
        </w:r>
        <w:r>
          <w:fldChar w:fldCharType="begin"/>
        </w:r>
        <w:r>
          <w:instrText xml:space="preserve"> PAGEREF _Toc32476 \h </w:instrText>
        </w:r>
        <w:r>
          <w:fldChar w:fldCharType="separate"/>
        </w:r>
        <w:r>
          <w:t>5</w:t>
        </w:r>
        <w:r>
          <w:fldChar w:fldCharType="end"/>
        </w:r>
      </w:hyperlink>
    </w:p>
    <w:p>
      <w:pPr>
        <w:pStyle w:val="TOC2"/>
        <w:tabs>
          <w:tab w:val="right" w:leader="dot" w:pos="8306"/>
        </w:tabs>
      </w:pPr>
      <w:hyperlink w:anchor="_Toc13609" w:history="1">
        <w:r>
          <w:rPr>
            <w:rFonts w:ascii="仿宋" w:eastAsia="仿宋" w:hAnsi="仿宋" w:cs="仿宋" w:hint="eastAsia"/>
            <w:lang w:eastAsia="zh-CN"/>
          </w:rPr>
          <w:t>(二)、低压断路器项目工艺技术设计方案</w:t>
        </w:r>
        <w:r>
          <w:tab/>
        </w:r>
        <w:r>
          <w:fldChar w:fldCharType="begin"/>
        </w:r>
        <w:r>
          <w:instrText xml:space="preserve"> PAGEREF _Toc13609 \h </w:instrText>
        </w:r>
        <w:r>
          <w:fldChar w:fldCharType="separate"/>
        </w:r>
        <w:r>
          <w:t>6</w:t>
        </w:r>
        <w:r>
          <w:fldChar w:fldCharType="end"/>
        </w:r>
      </w:hyperlink>
    </w:p>
    <w:p>
      <w:pPr>
        <w:pStyle w:val="TOC2"/>
        <w:tabs>
          <w:tab w:val="right" w:leader="dot" w:pos="8306"/>
        </w:tabs>
      </w:pPr>
      <w:hyperlink w:anchor="_Toc1680" w:history="1">
        <w:r>
          <w:rPr>
            <w:rFonts w:ascii="仿宋" w:eastAsia="仿宋" w:hAnsi="仿宋" w:cs="仿宋" w:hint="eastAsia"/>
            <w:lang w:eastAsia="zh-CN"/>
          </w:rPr>
          <w:t>(三)、设备选型方案</w:t>
        </w:r>
        <w:r>
          <w:tab/>
        </w:r>
        <w:r>
          <w:fldChar w:fldCharType="begin"/>
        </w:r>
        <w:r>
          <w:instrText xml:space="preserve"> PAGEREF _Toc1680 \h </w:instrText>
        </w:r>
        <w:r>
          <w:fldChar w:fldCharType="separate"/>
        </w:r>
        <w:r>
          <w:t>7</w:t>
        </w:r>
        <w:r>
          <w:fldChar w:fldCharType="end"/>
        </w:r>
      </w:hyperlink>
    </w:p>
    <w:p>
      <w:pPr>
        <w:pStyle w:val="TOC1"/>
        <w:tabs>
          <w:tab w:val="right" w:leader="dot" w:pos="8306"/>
        </w:tabs>
      </w:pPr>
      <w:hyperlink w:anchor="_Toc11943" w:history="1">
        <w:r>
          <w:rPr>
            <w:rFonts w:ascii="仿宋" w:eastAsia="仿宋" w:hAnsi="仿宋" w:cs="仿宋" w:hint="eastAsia"/>
            <w:lang w:eastAsia="zh-CN"/>
          </w:rPr>
          <w:t>三、低压断路器项目建设背景及必要性分析</w:t>
        </w:r>
        <w:r>
          <w:tab/>
        </w:r>
        <w:r>
          <w:fldChar w:fldCharType="begin"/>
        </w:r>
        <w:r>
          <w:instrText xml:space="preserve"> PAGEREF _Toc11943 \h </w:instrText>
        </w:r>
        <w:r>
          <w:fldChar w:fldCharType="separate"/>
        </w:r>
        <w:r>
          <w:t>8</w:t>
        </w:r>
        <w:r>
          <w:fldChar w:fldCharType="end"/>
        </w:r>
      </w:hyperlink>
    </w:p>
    <w:p>
      <w:pPr>
        <w:pStyle w:val="TOC2"/>
        <w:tabs>
          <w:tab w:val="right" w:leader="dot" w:pos="8306"/>
        </w:tabs>
      </w:pPr>
      <w:hyperlink w:anchor="_Toc13811" w:history="1">
        <w:r>
          <w:rPr>
            <w:rFonts w:ascii="仿宋" w:eastAsia="仿宋" w:hAnsi="仿宋" w:cs="仿宋" w:hint="eastAsia"/>
            <w:lang w:eastAsia="zh-CN"/>
          </w:rPr>
          <w:t>(一)、低压断路器项目背景分析</w:t>
        </w:r>
        <w:r>
          <w:tab/>
        </w:r>
        <w:r>
          <w:fldChar w:fldCharType="begin"/>
        </w:r>
        <w:r>
          <w:instrText xml:space="preserve"> PAGEREF _Toc13811 \h </w:instrText>
        </w:r>
        <w:r>
          <w:fldChar w:fldCharType="separate"/>
        </w:r>
        <w:r>
          <w:t>8</w:t>
        </w:r>
        <w:r>
          <w:fldChar w:fldCharType="end"/>
        </w:r>
      </w:hyperlink>
    </w:p>
    <w:p>
      <w:pPr>
        <w:pStyle w:val="TOC2"/>
        <w:tabs>
          <w:tab w:val="right" w:leader="dot" w:pos="8306"/>
        </w:tabs>
      </w:pPr>
      <w:hyperlink w:anchor="_Toc25612" w:history="1">
        <w:r>
          <w:rPr>
            <w:rFonts w:ascii="仿宋" w:eastAsia="仿宋" w:hAnsi="仿宋" w:cs="仿宋" w:hint="eastAsia"/>
            <w:lang w:eastAsia="zh-CN"/>
          </w:rPr>
          <w:t>(二)、低压断路器项目建设必要性分析</w:t>
        </w:r>
        <w:r>
          <w:tab/>
        </w:r>
        <w:r>
          <w:fldChar w:fldCharType="begin"/>
        </w:r>
        <w:r>
          <w:instrText xml:space="preserve"> PAGEREF _Toc25612 \h </w:instrText>
        </w:r>
        <w:r>
          <w:fldChar w:fldCharType="separate"/>
        </w:r>
        <w:r>
          <w:t>10</w:t>
        </w:r>
        <w:r>
          <w:fldChar w:fldCharType="end"/>
        </w:r>
      </w:hyperlink>
    </w:p>
    <w:p>
      <w:pPr>
        <w:pStyle w:val="TOC1"/>
        <w:tabs>
          <w:tab w:val="right" w:leader="dot" w:pos="8306"/>
        </w:tabs>
      </w:pPr>
      <w:hyperlink w:anchor="_Toc1465" w:history="1">
        <w:r>
          <w:rPr>
            <w:rFonts w:ascii="仿宋" w:eastAsia="仿宋" w:hAnsi="仿宋" w:cs="仿宋" w:hint="eastAsia"/>
            <w:lang w:eastAsia="zh-CN"/>
          </w:rPr>
          <w:t>四、低压断路器项目文档管理</w:t>
        </w:r>
        <w:r>
          <w:tab/>
        </w:r>
        <w:r>
          <w:fldChar w:fldCharType="begin"/>
        </w:r>
        <w:r>
          <w:instrText xml:space="preserve"> PAGEREF _Toc1465 \h </w:instrText>
        </w:r>
        <w:r>
          <w:fldChar w:fldCharType="separate"/>
        </w:r>
        <w:r>
          <w:t>11</w:t>
        </w:r>
        <w:r>
          <w:fldChar w:fldCharType="end"/>
        </w:r>
      </w:hyperlink>
    </w:p>
    <w:p>
      <w:pPr>
        <w:pStyle w:val="TOC2"/>
        <w:tabs>
          <w:tab w:val="right" w:leader="dot" w:pos="8306"/>
        </w:tabs>
      </w:pPr>
      <w:hyperlink w:anchor="_Toc29945" w:history="1">
        <w:r>
          <w:rPr>
            <w:rFonts w:ascii="仿宋" w:eastAsia="仿宋" w:hAnsi="仿宋" w:cs="仿宋" w:hint="eastAsia"/>
            <w:lang w:eastAsia="zh-CN"/>
          </w:rPr>
          <w:t>(一)、文档编制与审查</w:t>
        </w:r>
        <w:r>
          <w:tab/>
        </w:r>
        <w:r>
          <w:fldChar w:fldCharType="begin"/>
        </w:r>
        <w:r>
          <w:instrText xml:space="preserve"> PAGEREF _Toc29945 \h </w:instrText>
        </w:r>
        <w:r>
          <w:fldChar w:fldCharType="separate"/>
        </w:r>
        <w:r>
          <w:t>11</w:t>
        </w:r>
        <w:r>
          <w:fldChar w:fldCharType="end"/>
        </w:r>
      </w:hyperlink>
    </w:p>
    <w:p>
      <w:pPr>
        <w:pStyle w:val="TOC2"/>
        <w:tabs>
          <w:tab w:val="right" w:leader="dot" w:pos="8306"/>
        </w:tabs>
      </w:pPr>
      <w:hyperlink w:anchor="_Toc25042" w:history="1">
        <w:r>
          <w:rPr>
            <w:rFonts w:ascii="仿宋" w:eastAsia="仿宋" w:hAnsi="仿宋" w:cs="仿宋" w:hint="eastAsia"/>
            <w:lang w:eastAsia="zh-CN"/>
          </w:rPr>
          <w:t>(二)、文档发布与分发</w:t>
        </w:r>
        <w:r>
          <w:tab/>
        </w:r>
        <w:r>
          <w:fldChar w:fldCharType="begin"/>
        </w:r>
        <w:r>
          <w:instrText xml:space="preserve"> PAGEREF _Toc25042 \h </w:instrText>
        </w:r>
        <w:r>
          <w:fldChar w:fldCharType="separate"/>
        </w:r>
        <w:r>
          <w:t>13</w:t>
        </w:r>
        <w:r>
          <w:fldChar w:fldCharType="end"/>
        </w:r>
      </w:hyperlink>
    </w:p>
    <w:p>
      <w:pPr>
        <w:pStyle w:val="TOC2"/>
        <w:tabs>
          <w:tab w:val="right" w:leader="dot" w:pos="8306"/>
        </w:tabs>
      </w:pPr>
      <w:hyperlink w:anchor="_Toc1320" w:history="1">
        <w:r>
          <w:rPr>
            <w:rFonts w:ascii="仿宋" w:eastAsia="仿宋" w:hAnsi="仿宋" w:cs="仿宋" w:hint="eastAsia"/>
            <w:lang w:eastAsia="zh-CN"/>
          </w:rPr>
          <w:t>(三)、文档存档与归档</w:t>
        </w:r>
        <w:r>
          <w:tab/>
        </w:r>
        <w:r>
          <w:fldChar w:fldCharType="begin"/>
        </w:r>
        <w:r>
          <w:instrText xml:space="preserve"> PAGEREF _Toc1320 \h </w:instrText>
        </w:r>
        <w:r>
          <w:fldChar w:fldCharType="separate"/>
        </w:r>
        <w:r>
          <w:t>14</w:t>
        </w:r>
        <w:r>
          <w:fldChar w:fldCharType="end"/>
        </w:r>
      </w:hyperlink>
    </w:p>
    <w:p>
      <w:pPr>
        <w:pStyle w:val="TOC1"/>
        <w:tabs>
          <w:tab w:val="right" w:leader="dot" w:pos="8306"/>
        </w:tabs>
      </w:pPr>
      <w:hyperlink w:anchor="_Toc20598" w:history="1">
        <w:r>
          <w:rPr>
            <w:rFonts w:ascii="仿宋" w:eastAsia="仿宋" w:hAnsi="仿宋" w:cs="仿宋" w:hint="eastAsia"/>
            <w:lang w:eastAsia="zh-CN"/>
          </w:rPr>
          <w:t>五、低压断路器项目建设单位说明</w:t>
        </w:r>
        <w:r>
          <w:tab/>
        </w:r>
        <w:r>
          <w:fldChar w:fldCharType="begin"/>
        </w:r>
        <w:r>
          <w:instrText xml:space="preserve"> PAGEREF _Toc20598 \h </w:instrText>
        </w:r>
        <w:r>
          <w:fldChar w:fldCharType="separate"/>
        </w:r>
        <w:r>
          <w:t>15</w:t>
        </w:r>
        <w:r>
          <w:fldChar w:fldCharType="end"/>
        </w:r>
      </w:hyperlink>
    </w:p>
    <w:p>
      <w:pPr>
        <w:pStyle w:val="TOC2"/>
        <w:tabs>
          <w:tab w:val="right" w:leader="dot" w:pos="8306"/>
        </w:tabs>
      </w:pPr>
      <w:hyperlink w:anchor="_Toc13772" w:history="1">
        <w:r>
          <w:rPr>
            <w:rFonts w:ascii="仿宋" w:eastAsia="仿宋" w:hAnsi="仿宋" w:cs="仿宋" w:hint="eastAsia"/>
            <w:lang w:eastAsia="zh-CN"/>
          </w:rPr>
          <w:t>(一)、低压断路器项目承办单位基本情况</w:t>
        </w:r>
        <w:r>
          <w:tab/>
        </w:r>
        <w:r>
          <w:fldChar w:fldCharType="begin"/>
        </w:r>
        <w:r>
          <w:instrText xml:space="preserve"> PAGEREF _Toc13772 \h </w:instrText>
        </w:r>
        <w:r>
          <w:fldChar w:fldCharType="separate"/>
        </w:r>
        <w:r>
          <w:t>15</w:t>
        </w:r>
        <w:r>
          <w:fldChar w:fldCharType="end"/>
        </w:r>
      </w:hyperlink>
    </w:p>
    <w:p>
      <w:pPr>
        <w:pStyle w:val="TOC2"/>
        <w:tabs>
          <w:tab w:val="right" w:leader="dot" w:pos="8306"/>
        </w:tabs>
      </w:pPr>
      <w:hyperlink w:anchor="_Toc14969" w:history="1">
        <w:r>
          <w:rPr>
            <w:rFonts w:ascii="仿宋" w:eastAsia="仿宋" w:hAnsi="仿宋" w:cs="仿宋" w:hint="eastAsia"/>
            <w:lang w:eastAsia="zh-CN"/>
          </w:rPr>
          <w:t>(二)、公司经济效益分析</w:t>
        </w:r>
        <w:r>
          <w:tab/>
        </w:r>
        <w:r>
          <w:fldChar w:fldCharType="begin"/>
        </w:r>
        <w:r>
          <w:instrText xml:space="preserve"> PAGEREF _Toc14969 \h </w:instrText>
        </w:r>
        <w:r>
          <w:fldChar w:fldCharType="separate"/>
        </w:r>
        <w:r>
          <w:t>15</w:t>
        </w:r>
        <w:r>
          <w:fldChar w:fldCharType="end"/>
        </w:r>
      </w:hyperlink>
    </w:p>
    <w:p>
      <w:pPr>
        <w:pStyle w:val="TOC1"/>
        <w:tabs>
          <w:tab w:val="right" w:leader="dot" w:pos="8306"/>
        </w:tabs>
      </w:pPr>
      <w:hyperlink w:anchor="_Toc12051" w:history="1">
        <w:r>
          <w:rPr>
            <w:rFonts w:ascii="仿宋" w:eastAsia="仿宋" w:hAnsi="仿宋" w:cs="仿宋" w:hint="eastAsia"/>
            <w:lang w:eastAsia="zh-CN"/>
          </w:rPr>
          <w:t>六、低压断路器项目概论</w:t>
        </w:r>
        <w:r>
          <w:tab/>
        </w:r>
        <w:r>
          <w:fldChar w:fldCharType="begin"/>
        </w:r>
        <w:r>
          <w:instrText xml:space="preserve"> PAGEREF _Toc12051 \h </w:instrText>
        </w:r>
        <w:r>
          <w:fldChar w:fldCharType="separate"/>
        </w:r>
        <w:r>
          <w:t>16</w:t>
        </w:r>
        <w:r>
          <w:fldChar w:fldCharType="end"/>
        </w:r>
      </w:hyperlink>
    </w:p>
    <w:p>
      <w:pPr>
        <w:pStyle w:val="TOC2"/>
        <w:tabs>
          <w:tab w:val="right" w:leader="dot" w:pos="8306"/>
        </w:tabs>
      </w:pPr>
      <w:hyperlink w:anchor="_Toc10073" w:history="1">
        <w:r>
          <w:rPr>
            <w:rFonts w:ascii="仿宋" w:eastAsia="仿宋" w:hAnsi="仿宋" w:cs="仿宋" w:hint="eastAsia"/>
            <w:lang w:eastAsia="zh-CN"/>
          </w:rPr>
          <w:t>(一)、低压断路器项目概况</w:t>
        </w:r>
        <w:r>
          <w:tab/>
        </w:r>
        <w:r>
          <w:fldChar w:fldCharType="begin"/>
        </w:r>
        <w:r>
          <w:instrText xml:space="preserve"> PAGEREF _Toc10073 \h </w:instrText>
        </w:r>
        <w:r>
          <w:fldChar w:fldCharType="separate"/>
        </w:r>
        <w:r>
          <w:t>16</w:t>
        </w:r>
        <w:r>
          <w:fldChar w:fldCharType="end"/>
        </w:r>
      </w:hyperlink>
    </w:p>
    <w:p>
      <w:pPr>
        <w:pStyle w:val="TOC2"/>
        <w:tabs>
          <w:tab w:val="right" w:leader="dot" w:pos="8306"/>
        </w:tabs>
      </w:pPr>
      <w:hyperlink w:anchor="_Toc25212" w:history="1">
        <w:r>
          <w:rPr>
            <w:rFonts w:ascii="仿宋" w:eastAsia="仿宋" w:hAnsi="仿宋" w:cs="仿宋" w:hint="eastAsia"/>
            <w:lang w:eastAsia="zh-CN"/>
          </w:rPr>
          <w:t>(二)、低压断路器项目目标</w:t>
        </w:r>
        <w:r>
          <w:tab/>
        </w:r>
        <w:r>
          <w:fldChar w:fldCharType="begin"/>
        </w:r>
        <w:r>
          <w:instrText xml:space="preserve"> PAGEREF _Toc25212 \h </w:instrText>
        </w:r>
        <w:r>
          <w:fldChar w:fldCharType="separate"/>
        </w:r>
        <w:r>
          <w:t>19</w:t>
        </w:r>
        <w:r>
          <w:fldChar w:fldCharType="end"/>
        </w:r>
      </w:hyperlink>
    </w:p>
    <w:p>
      <w:pPr>
        <w:pStyle w:val="TOC2"/>
        <w:tabs>
          <w:tab w:val="right" w:leader="dot" w:pos="8306"/>
        </w:tabs>
      </w:pPr>
      <w:hyperlink w:anchor="_Toc4773" w:history="1">
        <w:r>
          <w:rPr>
            <w:rFonts w:ascii="仿宋" w:eastAsia="仿宋" w:hAnsi="仿宋" w:cs="仿宋" w:hint="eastAsia"/>
            <w:lang w:eastAsia="zh-CN"/>
          </w:rPr>
          <w:t>(三)、低压断路器项目提出的理由</w:t>
        </w:r>
        <w:r>
          <w:tab/>
        </w:r>
        <w:r>
          <w:fldChar w:fldCharType="begin"/>
        </w:r>
        <w:r>
          <w:instrText xml:space="preserve"> PAGEREF _Toc4773 \h </w:instrText>
        </w:r>
        <w:r>
          <w:fldChar w:fldCharType="separate"/>
        </w:r>
        <w:r>
          <w:t>19</w:t>
        </w:r>
        <w:r>
          <w:fldChar w:fldCharType="end"/>
        </w:r>
      </w:hyperlink>
    </w:p>
    <w:p>
      <w:pPr>
        <w:pStyle w:val="TOC2"/>
        <w:tabs>
          <w:tab w:val="right" w:leader="dot" w:pos="8306"/>
        </w:tabs>
      </w:pPr>
      <w:hyperlink w:anchor="_Toc13603" w:history="1">
        <w:r>
          <w:rPr>
            <w:rFonts w:ascii="仿宋" w:eastAsia="仿宋" w:hAnsi="仿宋" w:cs="仿宋" w:hint="eastAsia"/>
            <w:lang w:eastAsia="zh-CN"/>
          </w:rPr>
          <w:t>(四)、低压断路器项目意义</w:t>
        </w:r>
        <w:r>
          <w:tab/>
        </w:r>
        <w:r>
          <w:fldChar w:fldCharType="begin"/>
        </w:r>
        <w:r>
          <w:instrText xml:space="preserve"> PAGEREF _Toc13603 \h </w:instrText>
        </w:r>
        <w:r>
          <w:fldChar w:fldCharType="separate"/>
        </w:r>
        <w:r>
          <w:t>21</w:t>
        </w:r>
        <w:r>
          <w:fldChar w:fldCharType="end"/>
        </w:r>
      </w:hyperlink>
    </w:p>
    <w:p>
      <w:pPr>
        <w:pStyle w:val="TOC2"/>
        <w:tabs>
          <w:tab w:val="right" w:leader="dot" w:pos="8306"/>
        </w:tabs>
      </w:pPr>
      <w:hyperlink w:anchor="_Toc28076" w:history="1">
        <w:r>
          <w:rPr>
            <w:rFonts w:ascii="仿宋" w:eastAsia="仿宋" w:hAnsi="仿宋" w:cs="仿宋" w:hint="eastAsia"/>
            <w:lang w:eastAsia="zh-CN"/>
          </w:rPr>
          <w:t>(五)、低压断路器项目背景</w:t>
        </w:r>
        <w:r>
          <w:tab/>
        </w:r>
        <w:r>
          <w:fldChar w:fldCharType="begin"/>
        </w:r>
        <w:r>
          <w:instrText xml:space="preserve"> PAGEREF _Toc28076 \h </w:instrText>
        </w:r>
        <w:r>
          <w:fldChar w:fldCharType="separate"/>
        </w:r>
        <w:r>
          <w:t>22</w:t>
        </w:r>
        <w:r>
          <w:fldChar w:fldCharType="end"/>
        </w:r>
      </w:hyperlink>
    </w:p>
    <w:p>
      <w:pPr>
        <w:pStyle w:val="TOC1"/>
        <w:tabs>
          <w:tab w:val="right" w:leader="dot" w:pos="8306"/>
        </w:tabs>
      </w:pPr>
      <w:hyperlink w:anchor="_Toc31030" w:history="1">
        <w:r>
          <w:rPr>
            <w:rFonts w:ascii="仿宋" w:eastAsia="仿宋" w:hAnsi="仿宋" w:cs="仿宋" w:hint="eastAsia"/>
            <w:lang w:eastAsia="zh-CN"/>
          </w:rPr>
          <w:t>七、低压断路器项目技术管理</w:t>
        </w:r>
        <w:r>
          <w:tab/>
        </w:r>
        <w:r>
          <w:fldChar w:fldCharType="begin"/>
        </w:r>
        <w:r>
          <w:instrText xml:space="preserve"> PAGEREF _Toc31030 \h </w:instrText>
        </w:r>
        <w:r>
          <w:fldChar w:fldCharType="separate"/>
        </w:r>
        <w:r>
          <w:t>23</w:t>
        </w:r>
        <w:r>
          <w:fldChar w:fldCharType="end"/>
        </w:r>
      </w:hyperlink>
    </w:p>
    <w:p>
      <w:pPr>
        <w:pStyle w:val="TOC2"/>
        <w:tabs>
          <w:tab w:val="right" w:leader="dot" w:pos="8306"/>
        </w:tabs>
      </w:pPr>
      <w:hyperlink w:anchor="_Toc14231" w:history="1">
        <w:r>
          <w:rPr>
            <w:rFonts w:ascii="仿宋" w:eastAsia="仿宋" w:hAnsi="仿宋" w:cs="仿宋" w:hint="eastAsia"/>
            <w:lang w:eastAsia="zh-CN"/>
          </w:rPr>
          <w:t>(一)、技术方案选用方向</w:t>
        </w:r>
        <w:r>
          <w:tab/>
        </w:r>
        <w:r>
          <w:fldChar w:fldCharType="begin"/>
        </w:r>
        <w:r>
          <w:instrText xml:space="preserve"> PAGEREF _Toc14231 \h </w:instrText>
        </w:r>
        <w:r>
          <w:fldChar w:fldCharType="separate"/>
        </w:r>
        <w:r>
          <w:t>23</w:t>
        </w:r>
        <w:r>
          <w:fldChar w:fldCharType="end"/>
        </w:r>
      </w:hyperlink>
    </w:p>
    <w:p>
      <w:pPr>
        <w:pStyle w:val="TOC2"/>
        <w:tabs>
          <w:tab w:val="right" w:leader="dot" w:pos="8306"/>
        </w:tabs>
      </w:pPr>
      <w:hyperlink w:anchor="_Toc6182" w:history="1">
        <w:r>
          <w:rPr>
            <w:rFonts w:ascii="仿宋" w:eastAsia="仿宋" w:hAnsi="仿宋" w:cs="仿宋" w:hint="eastAsia"/>
            <w:lang w:eastAsia="zh-CN"/>
          </w:rPr>
          <w:t>(二)、工艺技术方案选用原则</w:t>
        </w:r>
        <w:r>
          <w:tab/>
        </w:r>
        <w:r>
          <w:fldChar w:fldCharType="begin"/>
        </w:r>
        <w:r>
          <w:instrText xml:space="preserve"> PAGEREF _Toc6182 \h </w:instrText>
        </w:r>
        <w:r>
          <w:fldChar w:fldCharType="separate"/>
        </w:r>
        <w:r>
          <w:t>25</w:t>
        </w:r>
        <w:r>
          <w:fldChar w:fldCharType="end"/>
        </w:r>
      </w:hyperlink>
    </w:p>
    <w:p>
      <w:pPr>
        <w:pStyle w:val="TOC2"/>
        <w:tabs>
          <w:tab w:val="right" w:leader="dot" w:pos="8306"/>
        </w:tabs>
      </w:pPr>
      <w:hyperlink w:anchor="_Toc10072" w:history="1">
        <w:r>
          <w:rPr>
            <w:rFonts w:ascii="仿宋" w:eastAsia="仿宋" w:hAnsi="仿宋" w:cs="仿宋" w:hint="eastAsia"/>
            <w:lang w:eastAsia="zh-CN"/>
          </w:rPr>
          <w:t>(三)、工艺技术方案要求</w:t>
        </w:r>
        <w:r>
          <w:tab/>
        </w:r>
        <w:r>
          <w:fldChar w:fldCharType="begin"/>
        </w:r>
        <w:r>
          <w:instrText xml:space="preserve"> PAGEREF _Toc10072 \h </w:instrText>
        </w:r>
        <w:r>
          <w:fldChar w:fldCharType="separate"/>
        </w:r>
        <w:r>
          <w:t>27</w:t>
        </w:r>
        <w:r>
          <w:fldChar w:fldCharType="end"/>
        </w:r>
      </w:hyperlink>
    </w:p>
    <w:p>
      <w:pPr>
        <w:pStyle w:val="TOC1"/>
        <w:tabs>
          <w:tab w:val="right" w:leader="dot" w:pos="8306"/>
        </w:tabs>
      </w:pPr>
      <w:hyperlink w:anchor="_Toc6997" w:history="1">
        <w:r>
          <w:rPr>
            <w:rFonts w:ascii="仿宋" w:eastAsia="仿宋" w:hAnsi="仿宋" w:cs="仿宋" w:hint="eastAsia"/>
            <w:lang w:eastAsia="zh-CN"/>
          </w:rPr>
          <w:t>八、低压断路器项目环境影响分析</w:t>
        </w:r>
        <w:r>
          <w:tab/>
        </w:r>
        <w:r>
          <w:fldChar w:fldCharType="begin"/>
        </w:r>
        <w:r>
          <w:instrText xml:space="preserve"> PAGEREF _Toc6997 \h </w:instrText>
        </w:r>
        <w:r>
          <w:fldChar w:fldCharType="separate"/>
        </w:r>
        <w:r>
          <w:t>29</w:t>
        </w:r>
        <w:r>
          <w:fldChar w:fldCharType="end"/>
        </w:r>
      </w:hyperlink>
    </w:p>
    <w:p>
      <w:pPr>
        <w:pStyle w:val="TOC2"/>
        <w:tabs>
          <w:tab w:val="right" w:leader="dot" w:pos="8306"/>
        </w:tabs>
      </w:pPr>
      <w:hyperlink w:anchor="_Toc32279" w:history="1">
        <w:r>
          <w:rPr>
            <w:rFonts w:ascii="仿宋" w:eastAsia="仿宋" w:hAnsi="仿宋" w:cs="仿宋" w:hint="eastAsia"/>
            <w:lang w:eastAsia="zh-CN"/>
          </w:rPr>
          <w:t>(一)、建设区域环境质量现状</w:t>
        </w:r>
        <w:r>
          <w:tab/>
        </w:r>
        <w:r>
          <w:fldChar w:fldCharType="begin"/>
        </w:r>
        <w:r>
          <w:instrText xml:space="preserve"> PAGEREF _Toc32279 \h </w:instrText>
        </w:r>
        <w:r>
          <w:fldChar w:fldCharType="separate"/>
        </w:r>
        <w:r>
          <w:t>29</w:t>
        </w:r>
        <w:r>
          <w:fldChar w:fldCharType="end"/>
        </w:r>
      </w:hyperlink>
    </w:p>
    <w:p>
      <w:pPr>
        <w:pStyle w:val="TOC2"/>
        <w:tabs>
          <w:tab w:val="right" w:leader="dot" w:pos="8306"/>
        </w:tabs>
      </w:pPr>
      <w:hyperlink w:anchor="_Toc28499" w:history="1">
        <w:r>
          <w:rPr>
            <w:rFonts w:ascii="仿宋" w:eastAsia="仿宋" w:hAnsi="仿宋" w:cs="仿宋" w:hint="eastAsia"/>
            <w:lang w:eastAsia="zh-CN"/>
          </w:rPr>
          <w:t>(二)、建设期环境保护</w:t>
        </w:r>
        <w:r>
          <w:tab/>
        </w:r>
        <w:r>
          <w:fldChar w:fldCharType="begin"/>
        </w:r>
        <w:r>
          <w:instrText xml:space="preserve"> PAGEREF _Toc28499 \h </w:instrText>
        </w:r>
        <w:r>
          <w:fldChar w:fldCharType="separate"/>
        </w:r>
        <w:r>
          <w:t>30</w:t>
        </w:r>
        <w:r>
          <w:fldChar w:fldCharType="end"/>
        </w:r>
      </w:hyperlink>
    </w:p>
    <w:p>
      <w:pPr>
        <w:pStyle w:val="TOC2"/>
        <w:tabs>
          <w:tab w:val="right" w:leader="dot" w:pos="8306"/>
        </w:tabs>
      </w:pPr>
      <w:hyperlink w:anchor="_Toc3589" w:history="1">
        <w:r>
          <w:rPr>
            <w:rFonts w:ascii="仿宋" w:eastAsia="仿宋" w:hAnsi="仿宋" w:cs="仿宋" w:hint="eastAsia"/>
            <w:lang w:eastAsia="zh-CN"/>
          </w:rPr>
          <w:t>(三)、运营期环境保护</w:t>
        </w:r>
        <w:r>
          <w:tab/>
        </w:r>
        <w:r>
          <w:fldChar w:fldCharType="begin"/>
        </w:r>
        <w:r>
          <w:instrText xml:space="preserve"> PAGEREF _Toc3589 \h </w:instrText>
        </w:r>
        <w:r>
          <w:fldChar w:fldCharType="separate"/>
        </w:r>
        <w:r>
          <w:t>32</w:t>
        </w:r>
        <w:r>
          <w:fldChar w:fldCharType="end"/>
        </w:r>
      </w:hyperlink>
    </w:p>
    <w:p>
      <w:pPr>
        <w:pStyle w:val="TOC2"/>
        <w:tabs>
          <w:tab w:val="right" w:leader="dot" w:pos="8306"/>
        </w:tabs>
      </w:pPr>
      <w:hyperlink w:anchor="_Toc24043" w:history="1">
        <w:r>
          <w:rPr>
            <w:rFonts w:ascii="仿宋" w:eastAsia="仿宋" w:hAnsi="仿宋" w:cs="仿宋" w:hint="eastAsia"/>
            <w:lang w:eastAsia="zh-CN"/>
          </w:rPr>
          <w:t>(四)、低压断路器项目建设对区域经济的影响</w:t>
        </w:r>
        <w:r>
          <w:tab/>
        </w:r>
        <w:r>
          <w:fldChar w:fldCharType="begin"/>
        </w:r>
        <w:r>
          <w:instrText xml:space="preserve"> PAGEREF _Toc24043 \h </w:instrText>
        </w:r>
        <w:r>
          <w:fldChar w:fldCharType="separate"/>
        </w:r>
        <w:r>
          <w:t>33</w:t>
        </w:r>
        <w:r>
          <w:fldChar w:fldCharType="end"/>
        </w:r>
      </w:hyperlink>
    </w:p>
    <w:p>
      <w:pPr>
        <w:pStyle w:val="TOC2"/>
        <w:tabs>
          <w:tab w:val="right" w:leader="dot" w:pos="8306"/>
        </w:tabs>
      </w:pPr>
      <w:hyperlink w:anchor="_Toc8377" w:history="1">
        <w:r>
          <w:rPr>
            <w:rFonts w:ascii="仿宋" w:eastAsia="仿宋" w:hAnsi="仿宋" w:cs="仿宋" w:hint="eastAsia"/>
            <w:lang w:eastAsia="zh-CN"/>
          </w:rPr>
          <w:t>(五)、废弃物处理</w:t>
        </w:r>
        <w:r>
          <w:tab/>
        </w:r>
        <w:r>
          <w:fldChar w:fldCharType="begin"/>
        </w:r>
        <w:r>
          <w:instrText xml:space="preserve"> PAGEREF _Toc8377 \h </w:instrText>
        </w:r>
        <w:r>
          <w:fldChar w:fldCharType="separate"/>
        </w:r>
        <w:r>
          <w:t>35</w:t>
        </w:r>
        <w:r>
          <w:fldChar w:fldCharType="end"/>
        </w:r>
      </w:hyperlink>
    </w:p>
    <w:p>
      <w:pPr>
        <w:pStyle w:val="TOC2"/>
        <w:tabs>
          <w:tab w:val="right" w:leader="dot" w:pos="8306"/>
        </w:tabs>
      </w:pPr>
      <w:hyperlink w:anchor="_Toc23937" w:history="1">
        <w:r>
          <w:rPr>
            <w:rFonts w:ascii="仿宋" w:eastAsia="仿宋" w:hAnsi="仿宋" w:cs="仿宋" w:hint="eastAsia"/>
            <w:lang w:eastAsia="zh-CN"/>
          </w:rPr>
          <w:t>(六)、特殊环境影响分析</w:t>
        </w:r>
        <w:r>
          <w:tab/>
        </w:r>
        <w:r>
          <w:fldChar w:fldCharType="begin"/>
        </w:r>
        <w:r>
          <w:instrText xml:space="preserve"> PAGEREF _Toc23937 \h </w:instrText>
        </w:r>
        <w:r>
          <w:fldChar w:fldCharType="separate"/>
        </w:r>
        <w:r>
          <w:t>36</w:t>
        </w:r>
        <w:r>
          <w:fldChar w:fldCharType="end"/>
        </w:r>
      </w:hyperlink>
    </w:p>
    <w:p>
      <w:pPr>
        <w:pStyle w:val="TOC2"/>
        <w:tabs>
          <w:tab w:val="right" w:leader="dot" w:pos="8306"/>
        </w:tabs>
      </w:pPr>
      <w:hyperlink w:anchor="_Toc387" w:history="1">
        <w:r>
          <w:rPr>
            <w:rFonts w:ascii="仿宋" w:eastAsia="仿宋" w:hAnsi="仿宋" w:cs="仿宋" w:hint="eastAsia"/>
            <w:lang w:eastAsia="zh-CN"/>
          </w:rPr>
          <w:t>(七)、清洁生产</w:t>
        </w:r>
        <w:r>
          <w:tab/>
        </w:r>
        <w:r>
          <w:fldChar w:fldCharType="begin"/>
        </w:r>
        <w:r>
          <w:instrText xml:space="preserve"> PAGEREF _Toc387 \h </w:instrText>
        </w:r>
        <w:r>
          <w:fldChar w:fldCharType="separate"/>
        </w:r>
        <w:r>
          <w:t>37</w:t>
        </w:r>
        <w:r>
          <w:fldChar w:fldCharType="end"/>
        </w:r>
      </w:hyperlink>
    </w:p>
    <w:p>
      <w:pPr>
        <w:pStyle w:val="TOC2"/>
        <w:tabs>
          <w:tab w:val="right" w:leader="dot" w:pos="8306"/>
        </w:tabs>
      </w:pPr>
      <w:hyperlink w:anchor="_Toc2205" w:history="1">
        <w:r>
          <w:rPr>
            <w:rFonts w:ascii="仿宋" w:eastAsia="仿宋" w:hAnsi="仿宋" w:cs="仿宋" w:hint="eastAsia"/>
            <w:lang w:eastAsia="zh-CN"/>
          </w:rPr>
          <w:t>(八)、环境保护综合评价</w:t>
        </w:r>
        <w:r>
          <w:tab/>
        </w:r>
        <w:r>
          <w:fldChar w:fldCharType="begin"/>
        </w:r>
        <w:r>
          <w:instrText xml:space="preserve"> PAGEREF _Toc2205 \h </w:instrText>
        </w:r>
        <w:r>
          <w:fldChar w:fldCharType="separate"/>
        </w:r>
        <w:r>
          <w:t>39</w:t>
        </w:r>
        <w:r>
          <w:fldChar w:fldCharType="end"/>
        </w:r>
      </w:hyperlink>
    </w:p>
    <w:p>
      <w:pPr>
        <w:pStyle w:val="TOC1"/>
        <w:tabs>
          <w:tab w:val="right" w:leader="dot" w:pos="8306"/>
        </w:tabs>
      </w:pPr>
      <w:hyperlink w:anchor="_Toc21343" w:history="1">
        <w:r>
          <w:rPr>
            <w:rFonts w:ascii="仿宋" w:eastAsia="仿宋" w:hAnsi="仿宋" w:cs="仿宋" w:hint="eastAsia"/>
            <w:lang w:eastAsia="zh-CN"/>
          </w:rPr>
          <w:t>九、低压断路器项目风险管理</w:t>
        </w:r>
        <w:r>
          <w:tab/>
        </w:r>
        <w:r>
          <w:fldChar w:fldCharType="begin"/>
        </w:r>
        <w:r>
          <w:instrText xml:space="preserve"> PAGEREF _Toc21343 \h </w:instrText>
        </w:r>
        <w:r>
          <w:fldChar w:fldCharType="separate"/>
        </w:r>
        <w:r>
          <w:t>40</w:t>
        </w:r>
        <w:r>
          <w:fldChar w:fldCharType="end"/>
        </w:r>
      </w:hyperlink>
    </w:p>
    <w:p>
      <w:pPr>
        <w:pStyle w:val="TOC2"/>
        <w:tabs>
          <w:tab w:val="right" w:leader="dot" w:pos="8306"/>
        </w:tabs>
      </w:pPr>
      <w:hyperlink w:anchor="_Toc26263" w:history="1">
        <w:r>
          <w:rPr>
            <w:rFonts w:ascii="仿宋" w:eastAsia="仿宋" w:hAnsi="仿宋" w:cs="仿宋" w:hint="eastAsia"/>
            <w:lang w:eastAsia="zh-CN"/>
          </w:rPr>
          <w:t>(一)、风险识别与评估</w:t>
        </w:r>
        <w:r>
          <w:tab/>
        </w:r>
        <w:r>
          <w:fldChar w:fldCharType="begin"/>
        </w:r>
        <w:r>
          <w:instrText xml:space="preserve"> PAGEREF _Toc26263 \h </w:instrText>
        </w:r>
        <w:r>
          <w:fldChar w:fldCharType="separate"/>
        </w:r>
        <w:r>
          <w:t>40</w:t>
        </w:r>
        <w:r>
          <w:fldChar w:fldCharType="end"/>
        </w:r>
      </w:hyperlink>
    </w:p>
    <w:p>
      <w:pPr>
        <w:pStyle w:val="TOC2"/>
        <w:tabs>
          <w:tab w:val="right" w:leader="dot" w:pos="8306"/>
        </w:tabs>
      </w:pPr>
      <w:hyperlink w:anchor="_Toc22376" w:history="1">
        <w:r>
          <w:rPr>
            <w:rFonts w:ascii="仿宋" w:eastAsia="仿宋" w:hAnsi="仿宋" w:cs="仿宋" w:hint="eastAsia"/>
            <w:lang w:eastAsia="zh-CN"/>
          </w:rPr>
          <w:t>(二)、风险应对策略</w:t>
        </w:r>
        <w:r>
          <w:tab/>
        </w:r>
        <w:r>
          <w:fldChar w:fldCharType="begin"/>
        </w:r>
        <w:r>
          <w:instrText xml:space="preserve"> PAGEREF _Toc22376 \h </w:instrText>
        </w:r>
        <w:r>
          <w:fldChar w:fldCharType="separate"/>
        </w:r>
        <w:r>
          <w:t>41</w:t>
        </w:r>
        <w:r>
          <w:fldChar w:fldCharType="end"/>
        </w:r>
      </w:hyperlink>
    </w:p>
    <w:p>
      <w:pPr>
        <w:pStyle w:val="TOC2"/>
        <w:tabs>
          <w:tab w:val="right" w:leader="dot" w:pos="8306"/>
        </w:tabs>
      </w:pPr>
      <w:hyperlink w:anchor="_Toc14005" w:history="1">
        <w:r>
          <w:rPr>
            <w:rFonts w:ascii="仿宋" w:eastAsia="仿宋" w:hAnsi="仿宋" w:cs="仿宋" w:hint="eastAsia"/>
            <w:lang w:eastAsia="zh-CN"/>
          </w:rPr>
          <w:t>(三)、风险监控与控制</w:t>
        </w:r>
        <w:r>
          <w:tab/>
        </w:r>
        <w:r>
          <w:fldChar w:fldCharType="begin"/>
        </w:r>
        <w:r>
          <w:instrText xml:space="preserve"> PAGEREF _Toc14005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87" w:history="1">
        <w:r>
          <w:rPr>
            <w:rFonts w:ascii="仿宋" w:eastAsia="仿宋" w:hAnsi="仿宋" w:cs="仿宋" w:hint="eastAsia"/>
            <w:lang w:eastAsia="zh-CN"/>
          </w:rPr>
          <w:t>十、低压断路器项目财务管理</w:t>
        </w:r>
        <w:r>
          <w:tab/>
        </w:r>
        <w:r>
          <w:fldChar w:fldCharType="begin"/>
        </w:r>
        <w:r>
          <w:instrText xml:space="preserve"> PAGEREF _Toc12287 \h </w:instrText>
        </w:r>
        <w:r>
          <w:fldChar w:fldCharType="separate"/>
        </w:r>
        <w:r>
          <w:t>44</w:t>
        </w:r>
        <w:r>
          <w:fldChar w:fldCharType="end"/>
        </w:r>
      </w:hyperlink>
    </w:p>
    <w:p>
      <w:pPr>
        <w:pStyle w:val="TOC2"/>
        <w:tabs>
          <w:tab w:val="right" w:leader="dot" w:pos="8306"/>
        </w:tabs>
      </w:pPr>
      <w:hyperlink w:anchor="_Toc14660" w:history="1">
        <w:r>
          <w:rPr>
            <w:rFonts w:ascii="仿宋" w:eastAsia="仿宋" w:hAnsi="仿宋" w:cs="仿宋" w:hint="eastAsia"/>
            <w:lang w:eastAsia="zh-CN"/>
          </w:rPr>
          <w:t>(一)、资金需求大</w:t>
        </w:r>
        <w:r>
          <w:tab/>
        </w:r>
        <w:r>
          <w:fldChar w:fldCharType="begin"/>
        </w:r>
        <w:r>
          <w:instrText xml:space="preserve"> PAGEREF _Toc14660 \h </w:instrText>
        </w:r>
        <w:r>
          <w:fldChar w:fldCharType="separate"/>
        </w:r>
        <w:r>
          <w:t>44</w:t>
        </w:r>
        <w:r>
          <w:fldChar w:fldCharType="end"/>
        </w:r>
      </w:hyperlink>
    </w:p>
    <w:p>
      <w:pPr>
        <w:pStyle w:val="TOC2"/>
        <w:tabs>
          <w:tab w:val="right" w:leader="dot" w:pos="8306"/>
        </w:tabs>
      </w:pPr>
      <w:hyperlink w:anchor="_Toc19963" w:history="1">
        <w:r>
          <w:rPr>
            <w:rFonts w:ascii="仿宋" w:eastAsia="仿宋" w:hAnsi="仿宋" w:cs="仿宋" w:hint="eastAsia"/>
            <w:lang w:eastAsia="zh-CN"/>
          </w:rPr>
          <w:t>(二)、研发周期长</w:t>
        </w:r>
        <w:r>
          <w:tab/>
        </w:r>
        <w:r>
          <w:fldChar w:fldCharType="begin"/>
        </w:r>
        <w:r>
          <w:instrText xml:space="preserve"> PAGEREF _Toc19963 \h </w:instrText>
        </w:r>
        <w:r>
          <w:fldChar w:fldCharType="separate"/>
        </w:r>
        <w:r>
          <w:t>45</w:t>
        </w:r>
        <w:r>
          <w:fldChar w:fldCharType="end"/>
        </w:r>
      </w:hyperlink>
    </w:p>
    <w:p>
      <w:pPr>
        <w:pStyle w:val="TOC2"/>
        <w:tabs>
          <w:tab w:val="right" w:leader="dot" w:pos="8306"/>
        </w:tabs>
      </w:pPr>
      <w:hyperlink w:anchor="_Toc3698" w:history="1">
        <w:r>
          <w:rPr>
            <w:rFonts w:ascii="仿宋" w:eastAsia="仿宋" w:hAnsi="仿宋" w:cs="仿宋" w:hint="eastAsia"/>
            <w:lang w:eastAsia="zh-CN"/>
          </w:rPr>
          <w:t>(三)、市场风险大</w:t>
        </w:r>
        <w:r>
          <w:tab/>
        </w:r>
        <w:r>
          <w:fldChar w:fldCharType="begin"/>
        </w:r>
        <w:r>
          <w:instrText xml:space="preserve"> PAGEREF _Toc3698 \h </w:instrText>
        </w:r>
        <w:r>
          <w:fldChar w:fldCharType="separate"/>
        </w:r>
        <w:r>
          <w:t>46</w:t>
        </w:r>
        <w:r>
          <w:fldChar w:fldCharType="end"/>
        </w:r>
      </w:hyperlink>
    </w:p>
    <w:p>
      <w:pPr>
        <w:pStyle w:val="TOC2"/>
        <w:tabs>
          <w:tab w:val="right" w:leader="dot" w:pos="8306"/>
        </w:tabs>
      </w:pPr>
      <w:hyperlink w:anchor="_Toc24742" w:history="1">
        <w:r>
          <w:rPr>
            <w:rFonts w:ascii="仿宋" w:eastAsia="仿宋" w:hAnsi="仿宋" w:cs="仿宋" w:hint="eastAsia"/>
            <w:lang w:eastAsia="zh-CN"/>
          </w:rPr>
          <w:t>(四)、利润率高</w:t>
        </w:r>
        <w:r>
          <w:tab/>
        </w:r>
        <w:r>
          <w:fldChar w:fldCharType="begin"/>
        </w:r>
        <w:r>
          <w:instrText xml:space="preserve"> PAGEREF _Toc24742 \h </w:instrText>
        </w:r>
        <w:r>
          <w:fldChar w:fldCharType="separate"/>
        </w:r>
        <w:r>
          <w:t>49</w:t>
        </w:r>
        <w:r>
          <w:fldChar w:fldCharType="end"/>
        </w:r>
      </w:hyperlink>
    </w:p>
    <w:p>
      <w:pPr>
        <w:pStyle w:val="TOC1"/>
        <w:tabs>
          <w:tab w:val="right" w:leader="dot" w:pos="8306"/>
        </w:tabs>
      </w:pPr>
      <w:hyperlink w:anchor="_Toc16624" w:history="1">
        <w:r>
          <w:rPr>
            <w:rFonts w:ascii="仿宋" w:eastAsia="仿宋" w:hAnsi="仿宋" w:cs="仿宋" w:hint="eastAsia"/>
            <w:lang w:eastAsia="zh-CN"/>
          </w:rPr>
          <w:t>十一、低压断路器项目人力资源培养与发展</w:t>
        </w:r>
        <w:r>
          <w:tab/>
        </w:r>
        <w:r>
          <w:fldChar w:fldCharType="begin"/>
        </w:r>
        <w:r>
          <w:instrText xml:space="preserve"> PAGEREF _Toc16624 \h </w:instrText>
        </w:r>
        <w:r>
          <w:fldChar w:fldCharType="separate"/>
        </w:r>
        <w:r>
          <w:t>51</w:t>
        </w:r>
        <w:r>
          <w:fldChar w:fldCharType="end"/>
        </w:r>
      </w:hyperlink>
    </w:p>
    <w:p>
      <w:pPr>
        <w:pStyle w:val="TOC2"/>
        <w:tabs>
          <w:tab w:val="right" w:leader="dot" w:pos="8306"/>
        </w:tabs>
      </w:pPr>
      <w:hyperlink w:anchor="_Toc9809" w:history="1">
        <w:r>
          <w:rPr>
            <w:rFonts w:ascii="仿宋" w:eastAsia="仿宋" w:hAnsi="仿宋" w:cs="仿宋" w:hint="eastAsia"/>
            <w:lang w:eastAsia="zh-CN"/>
          </w:rPr>
          <w:t>(一)、人才需求与规划</w:t>
        </w:r>
        <w:r>
          <w:tab/>
        </w:r>
        <w:r>
          <w:fldChar w:fldCharType="begin"/>
        </w:r>
        <w:r>
          <w:instrText xml:space="preserve"> PAGEREF _Toc9809 \h </w:instrText>
        </w:r>
        <w:r>
          <w:fldChar w:fldCharType="separate"/>
        </w:r>
        <w:r>
          <w:t>51</w:t>
        </w:r>
        <w:r>
          <w:fldChar w:fldCharType="end"/>
        </w:r>
      </w:hyperlink>
    </w:p>
    <w:p>
      <w:pPr>
        <w:pStyle w:val="TOC2"/>
        <w:tabs>
          <w:tab w:val="right" w:leader="dot" w:pos="8306"/>
        </w:tabs>
      </w:pPr>
      <w:hyperlink w:anchor="_Toc674" w:history="1">
        <w:r>
          <w:rPr>
            <w:rFonts w:ascii="仿宋" w:eastAsia="仿宋" w:hAnsi="仿宋" w:cs="仿宋" w:hint="eastAsia"/>
            <w:lang w:eastAsia="zh-CN"/>
          </w:rPr>
          <w:t>(二)、培训与发展计划</w:t>
        </w:r>
        <w:r>
          <w:tab/>
        </w:r>
        <w:r>
          <w:fldChar w:fldCharType="begin"/>
        </w:r>
        <w:r>
          <w:instrText xml:space="preserve"> PAGEREF _Toc674 \h </w:instrText>
        </w:r>
        <w:r>
          <w:fldChar w:fldCharType="separate"/>
        </w:r>
        <w:r>
          <w:t>51</w:t>
        </w:r>
        <w:r>
          <w:fldChar w:fldCharType="end"/>
        </w:r>
      </w:hyperlink>
    </w:p>
    <w:p>
      <w:pPr>
        <w:pStyle w:val="TOC1"/>
        <w:tabs>
          <w:tab w:val="right" w:leader="dot" w:pos="8306"/>
        </w:tabs>
      </w:pPr>
      <w:hyperlink w:anchor="_Toc10941" w:history="1">
        <w:r>
          <w:rPr>
            <w:rFonts w:ascii="仿宋" w:eastAsia="仿宋" w:hAnsi="仿宋" w:cs="仿宋" w:hint="eastAsia"/>
            <w:lang w:eastAsia="zh-CN"/>
          </w:rPr>
          <w:t>十二、生产安全保护</w:t>
        </w:r>
        <w:r>
          <w:tab/>
        </w:r>
        <w:r>
          <w:fldChar w:fldCharType="begin"/>
        </w:r>
        <w:r>
          <w:instrText xml:space="preserve"> PAGEREF _Toc10941 \h </w:instrText>
        </w:r>
        <w:r>
          <w:fldChar w:fldCharType="separate"/>
        </w:r>
        <w:r>
          <w:t>52</w:t>
        </w:r>
        <w:r>
          <w:fldChar w:fldCharType="end"/>
        </w:r>
      </w:hyperlink>
    </w:p>
    <w:p>
      <w:pPr>
        <w:pStyle w:val="TOC2"/>
        <w:tabs>
          <w:tab w:val="right" w:leader="dot" w:pos="8306"/>
        </w:tabs>
      </w:pPr>
      <w:hyperlink w:anchor="_Toc5106" w:history="1">
        <w:r>
          <w:rPr>
            <w:rFonts w:ascii="仿宋" w:eastAsia="仿宋" w:hAnsi="仿宋" w:cs="仿宋" w:hint="eastAsia"/>
            <w:lang w:eastAsia="zh-CN"/>
          </w:rPr>
          <w:t>(一)、消防安全</w:t>
        </w:r>
        <w:r>
          <w:tab/>
        </w:r>
        <w:r>
          <w:fldChar w:fldCharType="begin"/>
        </w:r>
        <w:r>
          <w:instrText xml:space="preserve"> PAGEREF _Toc5106 \h </w:instrText>
        </w:r>
        <w:r>
          <w:fldChar w:fldCharType="separate"/>
        </w:r>
        <w:r>
          <w:t>52</w:t>
        </w:r>
        <w:r>
          <w:fldChar w:fldCharType="end"/>
        </w:r>
      </w:hyperlink>
    </w:p>
    <w:p>
      <w:pPr>
        <w:pStyle w:val="TOC2"/>
        <w:tabs>
          <w:tab w:val="right" w:leader="dot" w:pos="8306"/>
        </w:tabs>
      </w:pPr>
      <w:hyperlink w:anchor="_Toc10678" w:history="1">
        <w:r>
          <w:rPr>
            <w:rFonts w:ascii="仿宋" w:eastAsia="仿宋" w:hAnsi="仿宋" w:cs="仿宋" w:hint="eastAsia"/>
            <w:lang w:eastAsia="zh-CN"/>
          </w:rPr>
          <w:t>(二)、防火防爆总图布置措施</w:t>
        </w:r>
        <w:r>
          <w:tab/>
        </w:r>
        <w:r>
          <w:fldChar w:fldCharType="begin"/>
        </w:r>
        <w:r>
          <w:instrText xml:space="preserve"> PAGEREF _Toc10678 \h </w:instrText>
        </w:r>
        <w:r>
          <w:fldChar w:fldCharType="separate"/>
        </w:r>
        <w:r>
          <w:t>53</w:t>
        </w:r>
        <w:r>
          <w:fldChar w:fldCharType="end"/>
        </w:r>
      </w:hyperlink>
    </w:p>
    <w:p>
      <w:pPr>
        <w:pStyle w:val="TOC2"/>
        <w:tabs>
          <w:tab w:val="right" w:leader="dot" w:pos="8306"/>
        </w:tabs>
      </w:pPr>
      <w:hyperlink w:anchor="_Toc21107" w:history="1">
        <w:r>
          <w:rPr>
            <w:rFonts w:ascii="仿宋" w:eastAsia="仿宋" w:hAnsi="仿宋" w:cs="仿宋" w:hint="eastAsia"/>
            <w:lang w:eastAsia="zh-CN"/>
          </w:rPr>
          <w:t>(三)、自然灾害防范措施</w:t>
        </w:r>
        <w:r>
          <w:tab/>
        </w:r>
        <w:r>
          <w:fldChar w:fldCharType="begin"/>
        </w:r>
        <w:r>
          <w:instrText xml:space="preserve"> PAGEREF _Toc21107 \h </w:instrText>
        </w:r>
        <w:r>
          <w:fldChar w:fldCharType="separate"/>
        </w:r>
        <w:r>
          <w:t>54</w:t>
        </w:r>
        <w:r>
          <w:fldChar w:fldCharType="end"/>
        </w:r>
      </w:hyperlink>
    </w:p>
    <w:p>
      <w:pPr>
        <w:pStyle w:val="TOC2"/>
        <w:tabs>
          <w:tab w:val="right" w:leader="dot" w:pos="8306"/>
        </w:tabs>
      </w:pPr>
      <w:hyperlink w:anchor="_Toc16268" w:history="1">
        <w:r>
          <w:rPr>
            <w:rFonts w:ascii="仿宋" w:eastAsia="仿宋" w:hAnsi="仿宋" w:cs="仿宋" w:hint="eastAsia"/>
            <w:lang w:eastAsia="zh-CN"/>
          </w:rPr>
          <w:t>(四)、安全色及安全标志使用要求</w:t>
        </w:r>
        <w:r>
          <w:tab/>
        </w:r>
        <w:r>
          <w:fldChar w:fldCharType="begin"/>
        </w:r>
        <w:r>
          <w:instrText xml:space="preserve"> PAGEREF _Toc16268 \h </w:instrText>
        </w:r>
        <w:r>
          <w:fldChar w:fldCharType="separate"/>
        </w:r>
        <w:r>
          <w:t>55</w:t>
        </w:r>
        <w:r>
          <w:fldChar w:fldCharType="end"/>
        </w:r>
      </w:hyperlink>
    </w:p>
    <w:p>
      <w:pPr>
        <w:pStyle w:val="TOC2"/>
        <w:tabs>
          <w:tab w:val="right" w:leader="dot" w:pos="8306"/>
        </w:tabs>
      </w:pPr>
      <w:hyperlink w:anchor="_Toc4611" w:history="1">
        <w:r>
          <w:rPr>
            <w:rFonts w:ascii="仿宋" w:eastAsia="仿宋" w:hAnsi="仿宋" w:cs="仿宋" w:hint="eastAsia"/>
            <w:lang w:eastAsia="zh-CN"/>
          </w:rPr>
          <w:t>(五)、防尘防毒措施</w:t>
        </w:r>
        <w:r>
          <w:tab/>
        </w:r>
        <w:r>
          <w:fldChar w:fldCharType="begin"/>
        </w:r>
        <w:r>
          <w:instrText xml:space="preserve"> PAGEREF _Toc4611 \h </w:instrText>
        </w:r>
        <w:r>
          <w:fldChar w:fldCharType="separate"/>
        </w:r>
        <w:r>
          <w:t>56</w:t>
        </w:r>
        <w:r>
          <w:fldChar w:fldCharType="end"/>
        </w:r>
      </w:hyperlink>
    </w:p>
    <w:p>
      <w:pPr>
        <w:pStyle w:val="TOC2"/>
        <w:tabs>
          <w:tab w:val="right" w:leader="dot" w:pos="8306"/>
        </w:tabs>
      </w:pPr>
      <w:hyperlink w:anchor="_Toc7759" w:history="1">
        <w:r>
          <w:rPr>
            <w:rFonts w:ascii="仿宋" w:eastAsia="仿宋" w:hAnsi="仿宋" w:cs="仿宋" w:hint="eastAsia"/>
            <w:lang w:eastAsia="zh-CN"/>
          </w:rPr>
          <w:t>(六)、防静电、触电防护及防雷措施</w:t>
        </w:r>
        <w:r>
          <w:tab/>
        </w:r>
        <w:r>
          <w:fldChar w:fldCharType="begin"/>
        </w:r>
        <w:r>
          <w:instrText xml:space="preserve"> PAGEREF _Toc7759 \h </w:instrText>
        </w:r>
        <w:r>
          <w:fldChar w:fldCharType="separate"/>
        </w:r>
        <w:r>
          <w:t>57</w:t>
        </w:r>
        <w:r>
          <w:fldChar w:fldCharType="end"/>
        </w:r>
      </w:hyperlink>
    </w:p>
    <w:p>
      <w:pPr>
        <w:pStyle w:val="TOC2"/>
        <w:tabs>
          <w:tab w:val="right" w:leader="dot" w:pos="8306"/>
        </w:tabs>
      </w:pPr>
      <w:hyperlink w:anchor="_Toc15239" w:history="1">
        <w:r>
          <w:rPr>
            <w:rFonts w:ascii="仿宋" w:eastAsia="仿宋" w:hAnsi="仿宋" w:cs="仿宋" w:hint="eastAsia"/>
            <w:lang w:eastAsia="zh-CN"/>
          </w:rPr>
          <w:t>(七)、机械设备安全保障措施</w:t>
        </w:r>
        <w:r>
          <w:tab/>
        </w:r>
        <w:r>
          <w:fldChar w:fldCharType="begin"/>
        </w:r>
        <w:r>
          <w:instrText xml:space="preserve"> PAGEREF _Toc15239 \h </w:instrText>
        </w:r>
        <w:r>
          <w:fldChar w:fldCharType="separate"/>
        </w:r>
        <w:r>
          <w:t>58</w:t>
        </w:r>
        <w:r>
          <w:fldChar w:fldCharType="end"/>
        </w:r>
      </w:hyperlink>
    </w:p>
    <w:p>
      <w:pPr>
        <w:pStyle w:val="TOC1"/>
        <w:tabs>
          <w:tab w:val="right" w:leader="dot" w:pos="8306"/>
        </w:tabs>
      </w:pPr>
      <w:hyperlink w:anchor="_Toc30204" w:history="1">
        <w:r>
          <w:rPr>
            <w:rFonts w:ascii="仿宋" w:eastAsia="仿宋" w:hAnsi="仿宋" w:cs="仿宋" w:hint="eastAsia"/>
            <w:lang w:eastAsia="zh-CN"/>
          </w:rPr>
          <w:t>十三、低压断路器项目变更管理</w:t>
        </w:r>
        <w:r>
          <w:tab/>
        </w:r>
        <w:r>
          <w:fldChar w:fldCharType="begin"/>
        </w:r>
        <w:r>
          <w:instrText xml:space="preserve"> PAGEREF _Toc30204 \h </w:instrText>
        </w:r>
        <w:r>
          <w:fldChar w:fldCharType="separate"/>
        </w:r>
        <w:r>
          <w:t>60</w:t>
        </w:r>
        <w:r>
          <w:fldChar w:fldCharType="end"/>
        </w:r>
      </w:hyperlink>
    </w:p>
    <w:p>
      <w:pPr>
        <w:pStyle w:val="TOC2"/>
        <w:tabs>
          <w:tab w:val="right" w:leader="dot" w:pos="8306"/>
        </w:tabs>
      </w:pPr>
      <w:hyperlink w:anchor="_Toc18162" w:history="1">
        <w:r>
          <w:rPr>
            <w:rFonts w:ascii="仿宋" w:eastAsia="仿宋" w:hAnsi="仿宋" w:cs="仿宋" w:hint="eastAsia"/>
            <w:lang w:eastAsia="zh-CN"/>
          </w:rPr>
          <w:t>(一)、变更申请与评估</w:t>
        </w:r>
        <w:r>
          <w:tab/>
        </w:r>
        <w:r>
          <w:fldChar w:fldCharType="begin"/>
        </w:r>
        <w:r>
          <w:instrText xml:space="preserve"> PAGEREF _Toc18162 \h </w:instrText>
        </w:r>
        <w:r>
          <w:fldChar w:fldCharType="separate"/>
        </w:r>
        <w:r>
          <w:t>60</w:t>
        </w:r>
        <w:r>
          <w:fldChar w:fldCharType="end"/>
        </w:r>
      </w:hyperlink>
    </w:p>
    <w:p>
      <w:pPr>
        <w:pStyle w:val="TOC2"/>
        <w:tabs>
          <w:tab w:val="right" w:leader="dot" w:pos="8306"/>
        </w:tabs>
      </w:pPr>
      <w:hyperlink w:anchor="_Toc28413" w:history="1">
        <w:r>
          <w:rPr>
            <w:rFonts w:ascii="仿宋" w:eastAsia="仿宋" w:hAnsi="仿宋" w:cs="仿宋" w:hint="eastAsia"/>
            <w:lang w:eastAsia="zh-CN"/>
          </w:rPr>
          <w:t>(二)、变更实施与控制</w:t>
        </w:r>
        <w:r>
          <w:tab/>
        </w:r>
        <w:r>
          <w:fldChar w:fldCharType="begin"/>
        </w:r>
        <w:r>
          <w:instrText xml:space="preserve"> PAGEREF _Toc28413 \h </w:instrText>
        </w:r>
        <w:r>
          <w:fldChar w:fldCharType="separate"/>
        </w:r>
        <w:r>
          <w:t>60</w:t>
        </w:r>
        <w:r>
          <w:fldChar w:fldCharType="end"/>
        </w:r>
      </w:hyperlink>
    </w:p>
    <w:p>
      <w:pPr>
        <w:pStyle w:val="TOC1"/>
        <w:tabs>
          <w:tab w:val="right" w:leader="dot" w:pos="8306"/>
        </w:tabs>
      </w:pPr>
      <w:hyperlink w:anchor="_Toc4678" w:history="1">
        <w:r>
          <w:rPr>
            <w:rFonts w:ascii="仿宋" w:eastAsia="仿宋" w:hAnsi="仿宋" w:cs="仿宋" w:hint="eastAsia"/>
            <w:lang w:eastAsia="zh-CN"/>
          </w:rPr>
          <w:t>十四、低压断路器项目治理与监督</w:t>
        </w:r>
        <w:r>
          <w:tab/>
        </w:r>
        <w:r>
          <w:fldChar w:fldCharType="begin"/>
        </w:r>
        <w:r>
          <w:instrText xml:space="preserve"> PAGEREF _Toc4678 \h </w:instrText>
        </w:r>
        <w:r>
          <w:fldChar w:fldCharType="separate"/>
        </w:r>
        <w:r>
          <w:t>61</w:t>
        </w:r>
        <w:r>
          <w:fldChar w:fldCharType="end"/>
        </w:r>
      </w:hyperlink>
    </w:p>
    <w:p>
      <w:pPr>
        <w:pStyle w:val="TOC2"/>
        <w:tabs>
          <w:tab w:val="right" w:leader="dot" w:pos="8306"/>
        </w:tabs>
      </w:pPr>
      <w:hyperlink w:anchor="_Toc20897" w:history="1">
        <w:r>
          <w:rPr>
            <w:rFonts w:ascii="仿宋" w:eastAsia="仿宋" w:hAnsi="仿宋" w:cs="仿宋" w:hint="eastAsia"/>
            <w:lang w:eastAsia="zh-CN"/>
          </w:rPr>
          <w:t>(一)、低压断路器项目治理结构</w:t>
        </w:r>
        <w:r>
          <w:tab/>
        </w:r>
        <w:r>
          <w:fldChar w:fldCharType="begin"/>
        </w:r>
        <w:r>
          <w:instrText xml:space="preserve"> PAGEREF _Toc20897 \h </w:instrText>
        </w:r>
        <w:r>
          <w:fldChar w:fldCharType="separate"/>
        </w:r>
        <w:r>
          <w:t>61</w:t>
        </w:r>
        <w:r>
          <w:fldChar w:fldCharType="end"/>
        </w:r>
      </w:hyperlink>
    </w:p>
    <w:p>
      <w:pPr>
        <w:pStyle w:val="TOC2"/>
        <w:tabs>
          <w:tab w:val="right" w:leader="dot" w:pos="8306"/>
        </w:tabs>
      </w:pPr>
      <w:hyperlink w:anchor="_Toc26010" w:history="1">
        <w:r>
          <w:rPr>
            <w:rFonts w:ascii="仿宋" w:eastAsia="仿宋" w:hAnsi="仿宋" w:cs="仿宋" w:hint="eastAsia"/>
            <w:lang w:eastAsia="zh-CN"/>
          </w:rPr>
          <w:t>(二)、监督与审计</w:t>
        </w:r>
        <w:r>
          <w:tab/>
        </w:r>
        <w:r>
          <w:fldChar w:fldCharType="begin"/>
        </w:r>
        <w:r>
          <w:instrText xml:space="preserve"> PAGEREF _Toc26010 \h </w:instrText>
        </w:r>
        <w:r>
          <w:fldChar w:fldCharType="separate"/>
        </w:r>
        <w:r>
          <w:t>62</w:t>
        </w:r>
        <w:r>
          <w:fldChar w:fldCharType="end"/>
        </w:r>
      </w:hyperlink>
    </w:p>
    <w:p>
      <w:pPr>
        <w:pStyle w:val="TOC1"/>
        <w:tabs>
          <w:tab w:val="right" w:leader="dot" w:pos="8306"/>
        </w:tabs>
      </w:pPr>
      <w:hyperlink w:anchor="_Toc2691" w:history="1">
        <w:r>
          <w:rPr>
            <w:rFonts w:ascii="仿宋" w:eastAsia="仿宋" w:hAnsi="仿宋" w:cs="仿宋" w:hint="eastAsia"/>
            <w:lang w:eastAsia="zh-CN"/>
          </w:rPr>
          <w:t>十五、低压断路器项目工程方案分析</w:t>
        </w:r>
        <w:r>
          <w:tab/>
        </w:r>
        <w:r>
          <w:fldChar w:fldCharType="begin"/>
        </w:r>
        <w:r>
          <w:instrText xml:space="preserve"> PAGEREF _Toc2691 \h </w:instrText>
        </w:r>
        <w:r>
          <w:fldChar w:fldCharType="separate"/>
        </w:r>
        <w:r>
          <w:t>64</w:t>
        </w:r>
        <w:r>
          <w:fldChar w:fldCharType="end"/>
        </w:r>
      </w:hyperlink>
    </w:p>
    <w:p>
      <w:pPr>
        <w:pStyle w:val="TOC2"/>
        <w:tabs>
          <w:tab w:val="right" w:leader="dot" w:pos="8306"/>
        </w:tabs>
      </w:pPr>
      <w:hyperlink w:anchor="_Toc13432" w:history="1">
        <w:r>
          <w:rPr>
            <w:rFonts w:ascii="仿宋" w:eastAsia="仿宋" w:hAnsi="仿宋" w:cs="仿宋" w:hint="eastAsia"/>
            <w:lang w:eastAsia="zh-CN"/>
          </w:rPr>
          <w:t>(一)、建筑工程设计原则</w:t>
        </w:r>
        <w:r>
          <w:tab/>
        </w:r>
        <w:r>
          <w:fldChar w:fldCharType="begin"/>
        </w:r>
        <w:r>
          <w:instrText xml:space="preserve"> PAGEREF _Toc13432 \h </w:instrText>
        </w:r>
        <w:r>
          <w:fldChar w:fldCharType="separate"/>
        </w:r>
        <w:r>
          <w:t>64</w:t>
        </w:r>
        <w:r>
          <w:fldChar w:fldCharType="end"/>
        </w:r>
      </w:hyperlink>
    </w:p>
    <w:p>
      <w:pPr>
        <w:pStyle w:val="TOC2"/>
        <w:tabs>
          <w:tab w:val="right" w:leader="dot" w:pos="8306"/>
        </w:tabs>
      </w:pPr>
      <w:hyperlink w:anchor="_Toc31479" w:history="1">
        <w:r>
          <w:rPr>
            <w:rFonts w:ascii="仿宋" w:eastAsia="仿宋" w:hAnsi="仿宋" w:cs="仿宋" w:hint="eastAsia"/>
            <w:lang w:eastAsia="zh-CN"/>
          </w:rPr>
          <w:t>(二)、土建工程建设指标</w:t>
        </w:r>
        <w:r>
          <w:tab/>
        </w:r>
        <w:r>
          <w:fldChar w:fldCharType="begin"/>
        </w:r>
        <w:r>
          <w:instrText xml:space="preserve"> PAGEREF _Toc31479 \h </w:instrText>
        </w:r>
        <w:r>
          <w:fldChar w:fldCharType="separate"/>
        </w:r>
        <w:r>
          <w:t>67</w:t>
        </w:r>
        <w:r>
          <w:fldChar w:fldCharType="end"/>
        </w:r>
      </w:hyperlink>
    </w:p>
    <w:p>
      <w:pPr>
        <w:pStyle w:val="TOC1"/>
        <w:tabs>
          <w:tab w:val="right" w:leader="dot" w:pos="8306"/>
        </w:tabs>
      </w:pPr>
      <w:hyperlink w:anchor="_Toc28434" w:history="1">
        <w:r>
          <w:rPr>
            <w:rFonts w:ascii="仿宋" w:eastAsia="仿宋" w:hAnsi="仿宋" w:cs="仿宋" w:hint="eastAsia"/>
            <w:lang w:eastAsia="zh-CN"/>
          </w:rPr>
          <w:t>十六、供应链管理</w:t>
        </w:r>
        <w:r>
          <w:tab/>
        </w:r>
        <w:r>
          <w:fldChar w:fldCharType="begin"/>
        </w:r>
        <w:r>
          <w:instrText xml:space="preserve"> PAGEREF _Toc28434 \h </w:instrText>
        </w:r>
        <w:r>
          <w:fldChar w:fldCharType="separate"/>
        </w:r>
        <w:r>
          <w:t>69</w:t>
        </w:r>
        <w:r>
          <w:fldChar w:fldCharType="end"/>
        </w:r>
      </w:hyperlink>
    </w:p>
    <w:p>
      <w:pPr>
        <w:pStyle w:val="TOC2"/>
        <w:tabs>
          <w:tab w:val="right" w:leader="dot" w:pos="8306"/>
        </w:tabs>
      </w:pPr>
      <w:hyperlink w:anchor="_Toc15852" w:history="1">
        <w:r>
          <w:rPr>
            <w:rFonts w:ascii="仿宋" w:eastAsia="仿宋" w:hAnsi="仿宋" w:cs="仿宋" w:hint="eastAsia"/>
            <w:lang w:eastAsia="zh-CN"/>
          </w:rPr>
          <w:t>(一)、供应链战略规划</w:t>
        </w:r>
        <w:r>
          <w:tab/>
        </w:r>
        <w:r>
          <w:fldChar w:fldCharType="begin"/>
        </w:r>
        <w:r>
          <w:instrText xml:space="preserve"> PAGEREF _Toc15852 \h </w:instrText>
        </w:r>
        <w:r>
          <w:fldChar w:fldCharType="separate"/>
        </w:r>
        <w:r>
          <w:t>69</w:t>
        </w:r>
        <w:r>
          <w:fldChar w:fldCharType="end"/>
        </w:r>
      </w:hyperlink>
    </w:p>
    <w:p>
      <w:pPr>
        <w:pStyle w:val="TOC2"/>
        <w:tabs>
          <w:tab w:val="right" w:leader="dot" w:pos="8306"/>
        </w:tabs>
      </w:pPr>
      <w:hyperlink w:anchor="_Toc2579" w:history="1">
        <w:r>
          <w:rPr>
            <w:rFonts w:ascii="仿宋" w:eastAsia="仿宋" w:hAnsi="仿宋" w:cs="仿宋" w:hint="eastAsia"/>
            <w:lang w:eastAsia="zh-CN"/>
          </w:rPr>
          <w:t>(二)、供应商选择与合作</w:t>
        </w:r>
        <w:r>
          <w:tab/>
        </w:r>
        <w:r>
          <w:fldChar w:fldCharType="begin"/>
        </w:r>
        <w:r>
          <w:instrText xml:space="preserve"> PAGEREF _Toc2579 \h </w:instrText>
        </w:r>
        <w:r>
          <w:fldChar w:fldCharType="separate"/>
        </w:r>
        <w:r>
          <w:t>70</w:t>
        </w:r>
        <w:r>
          <w:fldChar w:fldCharType="end"/>
        </w:r>
      </w:hyperlink>
    </w:p>
    <w:p>
      <w:pPr>
        <w:pStyle w:val="TOC2"/>
        <w:tabs>
          <w:tab w:val="right" w:leader="dot" w:pos="8306"/>
        </w:tabs>
      </w:pPr>
      <w:hyperlink w:anchor="_Toc3308" w:history="1">
        <w:r>
          <w:rPr>
            <w:rFonts w:ascii="仿宋" w:eastAsia="仿宋" w:hAnsi="仿宋" w:cs="仿宋" w:hint="eastAsia"/>
            <w:lang w:eastAsia="zh-CN"/>
          </w:rPr>
          <w:t>(三)、物流与库存管理</w:t>
        </w:r>
        <w:r>
          <w:tab/>
        </w:r>
        <w:r>
          <w:fldChar w:fldCharType="begin"/>
        </w:r>
        <w:r>
          <w:instrText xml:space="preserve"> PAGEREF _Toc3308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8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5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1050"/>
      <w:r>
        <w:rPr>
          <w:rFonts w:ascii="仿宋" w:eastAsia="仿宋" w:hAnsi="仿宋" w:cs="仿宋" w:hint="eastAsia"/>
          <w:lang w:eastAsia="zh-CN"/>
        </w:rPr>
        <w:t>(一)、低压断路器行业分析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行业一直以来都是市场的关注焦点。行业内的发展趋势、竞争态势以及潜在机会都对低压断路器项目的推进产生深远的影响。通过深入研究行业的整体概貌，我们将更好地理解行业的核心特征，为低压断路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压断路器行业，技术一直是推动创新和发展的关键因素。我们将对当前技术趋势进行详尽分析，包括但不限于人工智能、大数据应用、先进制造技术等。这有助于低压断路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低压断路器项目成功的基础。我们将对主要竞争对手进行深入研究，包括其市场份额、产品特点、市场定位等。通过全面了解竞争对手的优势和劣势，低压断路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9071"/>
      <w:r>
        <w:rPr>
          <w:rFonts w:ascii="仿宋" w:eastAsia="仿宋" w:hAnsi="仿宋" w:cs="仿宋" w:hint="eastAsia"/>
          <w:sz w:val="28"/>
          <w:lang w:eastAsia="zh-CN"/>
        </w:rPr>
        <w:t>(二)、低压断路器市场分析预测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低压断路器市场未来的增长趋势。这包括市场的整体规模、各细分领域的发展趋势等。低压断路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低压断路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低压断路器项目实施过程中需要充分考虑的因素。我们将对市场风险进行全面评估，包括但不限于政策法规风险、市场竞争风险、技术变革风险等。通过对潜在风险的深入分析，低压断路器项目可以制定相应的风险缓解策略，降低不确定性对低压断路器项目的影响。</w:t>
      </w:r>
    </w:p>
    <w:p>
      <w:pPr>
        <w:pStyle w:val="Heading1"/>
        <w:ind w:firstLine="560" w:firstLineChars="200"/>
        <w:rPr>
          <w:rFonts w:ascii="仿宋" w:eastAsia="仿宋" w:hAnsi="仿宋" w:cs="仿宋" w:hint="eastAsia"/>
          <w:sz w:val="28"/>
          <w:lang w:eastAsia="zh-CN"/>
        </w:rPr>
      </w:pPr>
      <w:bookmarkStart w:id="5" w:name="_Toc1183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247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项目的技术管理特点体现在其创新导向。通过引入最先进的技术趋势和解决方案，低压断路器项目致力于提升科技含量、提高质量和效率水平。这意味着我们将采用最新的工具和方法，确保低压断路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低压断路器项目技术管理的显著特征。通过整合不同领域的技术资源，我们实现了跨学科的协同工作。这有助于优化技术架构，提高整体效能。此外，整合性策略还促进了不同技术团队之间的紧密沟通和高效合作，确保低压断路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低压断路器项目所采用的技术。通过不断优化技术方案，低压断路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低压断路器项目团队将在低压断路器项目初期识别可能的技术风险，并采取相应的预防和应对措施。通过建立健全的风险评估机制，低压断路器项目能够在实施过程中及时发现并解决潜在的技术问题，保障低压断路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低压断路器项目中，技术将成为低压断路器项目成功的有力支持。这一深度剖析揭示了技术管理在低压断路器项目实施中的关键作用，为低压断路器项目的技术基础奠定了坚实的基础。</w:t>
      </w:r>
    </w:p>
    <w:p>
      <w:pPr>
        <w:pStyle w:val="Heading2"/>
        <w:ind w:firstLine="560" w:firstLineChars="200"/>
        <w:rPr>
          <w:rFonts w:ascii="仿宋" w:eastAsia="仿宋" w:hAnsi="仿宋" w:cs="仿宋" w:hint="eastAsia"/>
          <w:sz w:val="28"/>
          <w:lang w:eastAsia="zh-CN"/>
        </w:rPr>
      </w:pPr>
      <w:bookmarkStart w:id="7" w:name="_Toc13609"/>
      <w:r>
        <w:rPr>
          <w:rFonts w:ascii="仿宋" w:eastAsia="仿宋" w:hAnsi="仿宋" w:cs="仿宋" w:hint="eastAsia"/>
          <w:sz w:val="28"/>
          <w:lang w:eastAsia="zh-CN"/>
        </w:rPr>
        <w:t>(二)、低压断路器项目工艺技术设计方案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低压断路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低压断路器项目将严格按照相关行业规范要求进行组织。通过有效控制产品质量，低压断路器项目将致力于为顾客提供优质的低压断路器项目产品和良好的服务。这体现了低压断路器项目对于生产活动合规性和质量标准的高度重视，为低压断路器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低压断路器项目注重生态效益和清洁生产原则。低压断路器项目建设将紧密结合地方特色经济发展，与社会经济发展规划和区域环境保护规划方案相协调一致。通过与当地区域自然生态系统的结合，低压断路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低压断路器项目产品具有多样化的客户需求和个性化的特点。因此，低压断路器项目产品规格品种多样，且单批生产数量较小。为满足这一特点，低压断路器项目承办单位将建设先进的柔性制造生产线。通过广泛应用柔性制造技术，低压断路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低压断路器项目采用的技术具有较高的技术含量和自动化水平，处于国内先进水平。这一技术选用不仅体现了对生产效率、质量和环境友好性的高标准要求，同时为低压断路器项目的可持续发展奠定了坚实的基础。</w:t>
      </w:r>
    </w:p>
    <w:p>
      <w:pPr>
        <w:pStyle w:val="Heading2"/>
        <w:ind w:firstLine="560" w:firstLineChars="200"/>
        <w:rPr>
          <w:rFonts w:ascii="仿宋" w:eastAsia="仿宋" w:hAnsi="仿宋" w:cs="仿宋" w:hint="eastAsia"/>
          <w:sz w:val="28"/>
          <w:lang w:eastAsia="zh-CN"/>
        </w:rPr>
      </w:pPr>
      <w:bookmarkStart w:id="8" w:name="_Toc168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为确保低压断路器项目的高效生产和技术实施，我们制定了一套精心设计的设备选型方案，以满足低压断路器项目生产、质量和环保的要求。该方案的主要特点如下：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低压断路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针对低压断路器项目产品的多样性和小批量生产的特点，我们将建设柔性制造生产线。通过在设备选型中考虑柔性制造技术，可以灵活应对不同产品规格和生产需求，实现生产线的高度灵活性和适应性。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1943"/>
      <w:r>
        <w:rPr>
          <w:rFonts w:ascii="仿宋" w:eastAsia="仿宋" w:hAnsi="仿宋" w:cs="仿宋" w:hint="eastAsia"/>
          <w:sz w:val="28"/>
          <w:lang w:eastAsia="zh-CN"/>
        </w:rPr>
        <w:t>三、低压断路器项目建设背景及必要性分析</w:t>
      </w:r>
      <w:bookmarkEnd w:id="9"/>
    </w:p>
    <w:p>
      <w:pPr>
        <w:pStyle w:val="Heading2"/>
        <w:rPr>
          <w:rFonts w:ascii="仿宋" w:eastAsia="仿宋" w:hAnsi="仿宋" w:cs="仿宋" w:hint="eastAsia"/>
          <w:lang w:eastAsia="zh-CN"/>
        </w:rPr>
      </w:pPr>
      <w:bookmarkStart w:id="10" w:name="_Toc13811"/>
      <w:r>
        <w:rPr>
          <w:rFonts w:ascii="仿宋" w:eastAsia="仿宋" w:hAnsi="仿宋" w:cs="仿宋" w:hint="eastAsia"/>
          <w:lang w:eastAsia="zh-CN"/>
        </w:rPr>
        <w:t>(一)、低压断路器项目背景分析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低压断路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低压断路器项目在这个潮流中的定位。同时，我们将关注行业内涌现的新兴机遇，以便低压断路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低压断路器项目提供了强大的发展动力。我们将聚焦于行业内最新的技术发展趋势，包括但不限于人工智能、大数据分析、物联网等领域。通过深度的技术研究，我们将确保低压断路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低压断路器项目发展的源泉。我们将投入更多的精力对市场需求进行深入剖析，超越表面的需求，深入挖掘潜在的市场痛点和机遇。通过对市场需求的细致了解，低压断路器项目将更有针对性地设计解决方案，满足市场的多样化需求，从而更好地促进低压断路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低压断路器项目战略至关重要。我们将对竞争态势进行更为深入的分析，包括但不限于市场份额、产品特点、客户满意度等多个维度。通过深度的竞争分析，低压断路器项目将能够更准确地把握市场脉搏，制定具有竞争力的低压断路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低压断路器项目的发展具有直接的影响。我们将进行更为全面的法规和政策分析，了解行业发展中的潜在法律风险和合规挑战。通过充分了解和遵守相关法规，低压断路器项目将确保在法律框架内合法合规运营，为低压断路器项目的稳健发展提供有力支持。</w:t>
      </w:r>
    </w:p>
    <w:p>
      <w:pPr>
        <w:pStyle w:val="Heading2"/>
        <w:ind w:firstLine="560" w:firstLineChars="200"/>
        <w:rPr>
          <w:rFonts w:ascii="仿宋" w:eastAsia="仿宋" w:hAnsi="仿宋" w:cs="仿宋" w:hint="eastAsia"/>
          <w:sz w:val="28"/>
          <w:lang w:eastAsia="zh-CN"/>
        </w:rPr>
      </w:pPr>
      <w:bookmarkStart w:id="11" w:name="_Toc25612"/>
      <w:r>
        <w:rPr>
          <w:rFonts w:ascii="仿宋" w:eastAsia="仿宋" w:hAnsi="仿宋" w:cs="仿宋" w:hint="eastAsia"/>
          <w:sz w:val="28"/>
          <w:lang w:eastAsia="zh-CN"/>
        </w:rPr>
        <w:t>(二)、低压断路器项目建设必要性分析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项目建设的迫切性源于对行业发展趋势的深刻洞察。我们正处于一个行业变革的时代，科技创新、数字化转型成为企业发展的关键动力。低压断路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低压断路器项目建设不仅仅是为了跟上潮流，更是为了通过技术创新推动企业的持续发展。通过引入先进的技术和解决方案，低压断路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低压断路器项目的建设成为必然选择，通过提高产品质量、拓展服务领域，从而在竞争中获得更多的机会。低压断路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低压断路器项目建设的必要性体现在对客户需求更精准的满足。通过低压断路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项目建设的背后是对企业持续创新的追求。只有通过不断创新，企业才能在竞争中立于不败之地。低压断路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465"/>
      <w:r>
        <w:rPr>
          <w:rFonts w:ascii="仿宋" w:eastAsia="仿宋" w:hAnsi="仿宋" w:cs="仿宋" w:hint="eastAsia"/>
          <w:sz w:val="28"/>
          <w:lang w:eastAsia="zh-CN"/>
        </w:rPr>
        <w:t>四、低压断路器项目文档管理</w:t>
      </w:r>
      <w:bookmarkEnd w:id="12"/>
    </w:p>
    <w:p>
      <w:pPr>
        <w:pStyle w:val="Heading2"/>
        <w:rPr>
          <w:rFonts w:ascii="仿宋" w:eastAsia="仿宋" w:hAnsi="仿宋" w:cs="仿宋" w:hint="eastAsia"/>
          <w:lang w:eastAsia="zh-CN"/>
        </w:rPr>
      </w:pPr>
      <w:bookmarkStart w:id="13" w:name="_Toc29945"/>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低压断路器项目高度重视文档的质量和准确性，以支持低压断路器项目的各项活动和决策。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项目文档的编制始于低压断路器项目计划的初期，我们制定了详细的文档编制计划，明确了每个文档的内容、格式和编写责任人。在低压断路器项目启动阶段，我们首先编制了低压断路器项目章程，明确定义了低压断路器项目的目标、范围、风险等关键要素。随后，低压断路器项目团队根据计划陆续编制了需求文档、设计文档、测试文档等各类文档，确保低压断路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低压断路器项目管理中的重要环节，旨在确保低压断路器项目文档符合质量标准和低压断路器项目需求。在低压断路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除了内部审查，我们还进行了外部审查，邀请低压断路器项目相关利益方和专业领域的专家对文档进行独立审查。这有助于获取更全面、客观的反馈，确保低压断路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低压断路器项目在文档编制与审查方面建立了严格的管理机制，通过规范的流程和多维度的审查，确保低压断路器项目文档的质量、准确性和可靠性，为低压断路器项目的顺利推进提供了有力支持。</w:t>
      </w:r>
    </w:p>
    <w:p>
      <w:pPr>
        <w:pStyle w:val="Heading2"/>
        <w:ind w:firstLine="560" w:firstLineChars="200"/>
        <w:rPr>
          <w:rFonts w:ascii="仿宋" w:eastAsia="仿宋" w:hAnsi="仿宋" w:cs="仿宋" w:hint="eastAsia"/>
          <w:sz w:val="28"/>
          <w:lang w:eastAsia="zh-CN"/>
        </w:rPr>
      </w:pPr>
      <w:bookmarkStart w:id="14" w:name="_Toc25042"/>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在低压断路器项目中，我们致力于优化文档发布与分发过程，以确保信息的高效传递和团队间协作的顺畅进行。以下是我们采取的关键优化策略：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我们通过多渠道发布文档，包括电子邮件、低压断路器项目管理平台、内部网站等，以满足不同团队成员的偏好和需求。多渠道发布确保了信息的全面覆盖。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我们采用了精细的权限控制，确保只有授权人员可以访问敏感信息。这种安全措施保护了低压断路器项目文档的机密性，防止了未经授权的信息泄露。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320"/>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文档存档与归档是低压断路器项目生命周期中一个至关重要的环节，直接关系到低压断路器项目信息的长期保存和历史记录的完整性。在低压断路器项目中，我们实施了一系列有效的文档存档与归档管理策略：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0598"/>
      <w:r>
        <w:rPr>
          <w:rFonts w:ascii="仿宋" w:eastAsia="仿宋" w:hAnsi="仿宋" w:cs="仿宋" w:hint="eastAsia"/>
          <w:sz w:val="28"/>
          <w:lang w:eastAsia="zh-CN"/>
        </w:rPr>
        <w:t>五、低压断路器项目建设单位说明</w:t>
      </w:r>
      <w:bookmarkEnd w:id="16"/>
    </w:p>
    <w:p>
      <w:pPr>
        <w:pStyle w:val="Heading2"/>
        <w:rPr>
          <w:rFonts w:ascii="仿宋" w:eastAsia="仿宋" w:hAnsi="仿宋" w:cs="仿宋" w:hint="eastAsia"/>
          <w:lang w:eastAsia="zh-CN"/>
        </w:rPr>
      </w:pPr>
      <w:bookmarkStart w:id="17" w:name="_Toc13772"/>
      <w:r>
        <w:rPr>
          <w:rFonts w:ascii="仿宋" w:eastAsia="仿宋" w:hAnsi="仿宋" w:cs="仿宋" w:hint="eastAsia"/>
          <w:lang w:eastAsia="zh-CN"/>
        </w:rPr>
        <w:t>(一)、低压断路器项目承办单位基本情况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4969"/>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低压断路器项目承办单位的XXXX，我们着眼于实现可持续的经济效益。通过技术创新和解决方案的提供，公司预计在低压断路器项目执行期间将获得可观的收入增长。这一收入来源主要包括低压断路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同时，我们注重成本控制和效率提升，以确保低压断路器项目的可持续盈利。透过精细的管理和资源优化，公司期望实现低压断路器项目利润最大化。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低压断路器项目实施进行全面的投资评估，包括低压断路器项目启动阶段的资金投入和后续运营成本。通过对低压断路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低压断路器项目实施过程中具备足够的资金流动性，公司将进行详尽的现金流分析。这包括资金需求的合理预测、低压断路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2051"/>
      <w:r>
        <w:rPr>
          <w:rFonts w:ascii="仿宋" w:eastAsia="仿宋" w:hAnsi="仿宋" w:cs="仿宋" w:hint="eastAsia"/>
          <w:sz w:val="28"/>
          <w:lang w:eastAsia="zh-CN"/>
        </w:rPr>
        <w:t>六、低压断路器项目概论</w:t>
      </w:r>
      <w:bookmarkEnd w:id="19"/>
    </w:p>
    <w:p>
      <w:pPr>
        <w:pStyle w:val="Heading2"/>
        <w:rPr>
          <w:rFonts w:ascii="仿宋" w:eastAsia="仿宋" w:hAnsi="仿宋" w:cs="仿宋" w:hint="eastAsia"/>
          <w:lang w:eastAsia="zh-CN"/>
        </w:rPr>
      </w:pPr>
      <w:bookmarkStart w:id="20" w:name="_Toc10073"/>
      <w:r>
        <w:rPr>
          <w:rFonts w:ascii="仿宋" w:eastAsia="仿宋" w:hAnsi="仿宋" w:cs="仿宋" w:hint="eastAsia"/>
          <w:lang w:eastAsia="zh-CN"/>
        </w:rPr>
        <w:t>(一)、低压断路器项目概况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https://d.book118.com/398034135023006033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8C7A62"/>
    <w:rsid w:val="5B8C7A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034135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2024-02-01T01:01:00Z</dcterms:created>
  <dcterms:modified xsi:type="dcterms:W3CDTF">2024-02-01T01:01:27Z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D7364EDCF17F41739FA12FC4279FAC68_11</vt:lpwstr>
  </property>
  <property fmtid="{D5CDD505-2E9C-101B-9397-08002B2CF9AE}" pid="3" name="KSOProductBuildVer">
    <vt:lpwstr>2052-12.1.0.16250</vt:lpwstr>
  </property>
</Properties>
</file>