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互联网广告项目规划设计方案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61" w:history="1">
        <w:r>
          <w:rPr>
            <w:rFonts w:ascii="仿宋" w:eastAsia="仿宋" w:hAnsi="仿宋" w:cs="仿宋" w:hint="eastAsia"/>
            <w:lang w:eastAsia="zh-CN"/>
          </w:rPr>
          <w:t>前言</w:t>
        </w:r>
        <w:r>
          <w:tab/>
        </w:r>
        <w:r>
          <w:fldChar w:fldCharType="begin"/>
        </w:r>
        <w:r>
          <w:instrText xml:space="preserve"> PAGEREF _Toc23861 \h </w:instrText>
        </w:r>
        <w:r>
          <w:fldChar w:fldCharType="separate"/>
        </w:r>
        <w:r>
          <w:t>3</w:t>
        </w:r>
        <w:r>
          <w:fldChar w:fldCharType="end"/>
        </w:r>
      </w:hyperlink>
    </w:p>
    <w:p>
      <w:pPr>
        <w:pStyle w:val="TOC1"/>
        <w:tabs>
          <w:tab w:val="right" w:leader="dot" w:pos="8306"/>
        </w:tabs>
      </w:pPr>
      <w:hyperlink w:anchor="_Toc22624" w:history="1">
        <w:r>
          <w:rPr>
            <w:rFonts w:ascii="仿宋" w:eastAsia="仿宋" w:hAnsi="仿宋" w:cs="仿宋" w:hint="eastAsia"/>
            <w:lang w:eastAsia="zh-CN"/>
          </w:rPr>
          <w:t>一、互联网广告项目建设单位说明</w:t>
        </w:r>
        <w:r>
          <w:tab/>
        </w:r>
        <w:r>
          <w:fldChar w:fldCharType="begin"/>
        </w:r>
        <w:r>
          <w:instrText xml:space="preserve"> PAGEREF _Toc22624 \h </w:instrText>
        </w:r>
        <w:r>
          <w:fldChar w:fldCharType="separate"/>
        </w:r>
        <w:r>
          <w:t>3</w:t>
        </w:r>
        <w:r>
          <w:fldChar w:fldCharType="end"/>
        </w:r>
      </w:hyperlink>
    </w:p>
    <w:p>
      <w:pPr>
        <w:pStyle w:val="TOC2"/>
        <w:tabs>
          <w:tab w:val="right" w:leader="dot" w:pos="8306"/>
        </w:tabs>
      </w:pPr>
      <w:hyperlink w:anchor="_Toc16442" w:history="1">
        <w:r>
          <w:rPr>
            <w:rFonts w:ascii="仿宋" w:eastAsia="仿宋" w:hAnsi="仿宋" w:cs="仿宋" w:hint="eastAsia"/>
            <w:lang w:eastAsia="zh-CN"/>
          </w:rPr>
          <w:t>(一)、互联网广告项目承办单位基本情况</w:t>
        </w:r>
        <w:r>
          <w:tab/>
        </w:r>
        <w:r>
          <w:fldChar w:fldCharType="begin"/>
        </w:r>
        <w:r>
          <w:instrText xml:space="preserve"> PAGEREF _Toc16442 \h </w:instrText>
        </w:r>
        <w:r>
          <w:fldChar w:fldCharType="separate"/>
        </w:r>
        <w:r>
          <w:t>3</w:t>
        </w:r>
        <w:r>
          <w:fldChar w:fldCharType="end"/>
        </w:r>
      </w:hyperlink>
    </w:p>
    <w:p>
      <w:pPr>
        <w:pStyle w:val="TOC2"/>
        <w:tabs>
          <w:tab w:val="right" w:leader="dot" w:pos="8306"/>
        </w:tabs>
      </w:pPr>
      <w:hyperlink w:anchor="_Toc15754" w:history="1">
        <w:r>
          <w:rPr>
            <w:rFonts w:ascii="仿宋" w:eastAsia="仿宋" w:hAnsi="仿宋" w:cs="仿宋" w:hint="eastAsia"/>
            <w:lang w:eastAsia="zh-CN"/>
          </w:rPr>
          <w:t>(二)、公司经济效益分析</w:t>
        </w:r>
        <w:r>
          <w:tab/>
        </w:r>
        <w:r>
          <w:fldChar w:fldCharType="begin"/>
        </w:r>
        <w:r>
          <w:instrText xml:space="preserve"> PAGEREF _Toc15754 \h </w:instrText>
        </w:r>
        <w:r>
          <w:fldChar w:fldCharType="separate"/>
        </w:r>
        <w:r>
          <w:t>4</w:t>
        </w:r>
        <w:r>
          <w:fldChar w:fldCharType="end"/>
        </w:r>
      </w:hyperlink>
    </w:p>
    <w:p>
      <w:pPr>
        <w:pStyle w:val="TOC1"/>
        <w:tabs>
          <w:tab w:val="right" w:leader="dot" w:pos="8306"/>
        </w:tabs>
      </w:pPr>
      <w:hyperlink w:anchor="_Toc9264" w:history="1">
        <w:r>
          <w:rPr>
            <w:rFonts w:ascii="仿宋" w:eastAsia="仿宋" w:hAnsi="仿宋" w:cs="仿宋" w:hint="eastAsia"/>
            <w:lang w:eastAsia="zh-CN"/>
          </w:rPr>
          <w:t>二、互联网广告项目可持续发展</w:t>
        </w:r>
        <w:r>
          <w:tab/>
        </w:r>
        <w:r>
          <w:fldChar w:fldCharType="begin"/>
        </w:r>
        <w:r>
          <w:instrText xml:space="preserve"> PAGEREF _Toc9264 \h </w:instrText>
        </w:r>
        <w:r>
          <w:fldChar w:fldCharType="separate"/>
        </w:r>
        <w:r>
          <w:t>5</w:t>
        </w:r>
        <w:r>
          <w:fldChar w:fldCharType="end"/>
        </w:r>
      </w:hyperlink>
    </w:p>
    <w:p>
      <w:pPr>
        <w:pStyle w:val="TOC2"/>
        <w:tabs>
          <w:tab w:val="right" w:leader="dot" w:pos="8306"/>
        </w:tabs>
      </w:pPr>
      <w:hyperlink w:anchor="_Toc7402" w:history="1">
        <w:r>
          <w:rPr>
            <w:rFonts w:ascii="仿宋" w:eastAsia="仿宋" w:hAnsi="仿宋" w:cs="仿宋" w:hint="eastAsia"/>
            <w:lang w:eastAsia="zh-CN"/>
          </w:rPr>
          <w:t>(一)、可持续战略与实践</w:t>
        </w:r>
        <w:r>
          <w:tab/>
        </w:r>
        <w:r>
          <w:fldChar w:fldCharType="begin"/>
        </w:r>
        <w:r>
          <w:instrText xml:space="preserve"> PAGEREF _Toc7402 \h </w:instrText>
        </w:r>
        <w:r>
          <w:fldChar w:fldCharType="separate"/>
        </w:r>
        <w:r>
          <w:t>5</w:t>
        </w:r>
        <w:r>
          <w:fldChar w:fldCharType="end"/>
        </w:r>
      </w:hyperlink>
    </w:p>
    <w:p>
      <w:pPr>
        <w:pStyle w:val="TOC2"/>
        <w:tabs>
          <w:tab w:val="right" w:leader="dot" w:pos="8306"/>
        </w:tabs>
      </w:pPr>
      <w:hyperlink w:anchor="_Toc4975" w:history="1">
        <w:r>
          <w:rPr>
            <w:rFonts w:ascii="仿宋" w:eastAsia="仿宋" w:hAnsi="仿宋" w:cs="仿宋" w:hint="eastAsia"/>
            <w:lang w:eastAsia="zh-CN"/>
          </w:rPr>
          <w:t>(二)、环保与社会责任</w:t>
        </w:r>
        <w:r>
          <w:tab/>
        </w:r>
        <w:r>
          <w:fldChar w:fldCharType="begin"/>
        </w:r>
        <w:r>
          <w:instrText xml:space="preserve"> PAGEREF _Toc4975 \h </w:instrText>
        </w:r>
        <w:r>
          <w:fldChar w:fldCharType="separate"/>
        </w:r>
        <w:r>
          <w:t>5</w:t>
        </w:r>
        <w:r>
          <w:fldChar w:fldCharType="end"/>
        </w:r>
      </w:hyperlink>
    </w:p>
    <w:p>
      <w:pPr>
        <w:pStyle w:val="TOC1"/>
        <w:tabs>
          <w:tab w:val="right" w:leader="dot" w:pos="8306"/>
        </w:tabs>
      </w:pPr>
      <w:hyperlink w:anchor="_Toc6585" w:history="1">
        <w:r>
          <w:rPr>
            <w:rFonts w:ascii="仿宋" w:eastAsia="仿宋" w:hAnsi="仿宋" w:cs="仿宋" w:hint="eastAsia"/>
            <w:lang w:eastAsia="zh-CN"/>
          </w:rPr>
          <w:t>三、互联网广告项目危机管理</w:t>
        </w:r>
        <w:r>
          <w:tab/>
        </w:r>
        <w:r>
          <w:fldChar w:fldCharType="begin"/>
        </w:r>
        <w:r>
          <w:instrText xml:space="preserve"> PAGEREF _Toc6585 \h </w:instrText>
        </w:r>
        <w:r>
          <w:fldChar w:fldCharType="separate"/>
        </w:r>
        <w:r>
          <w:t>6</w:t>
        </w:r>
        <w:r>
          <w:fldChar w:fldCharType="end"/>
        </w:r>
      </w:hyperlink>
    </w:p>
    <w:p>
      <w:pPr>
        <w:pStyle w:val="TOC2"/>
        <w:tabs>
          <w:tab w:val="right" w:leader="dot" w:pos="8306"/>
        </w:tabs>
      </w:pPr>
      <w:hyperlink w:anchor="_Toc25983" w:history="1">
        <w:r>
          <w:rPr>
            <w:rFonts w:ascii="仿宋" w:eastAsia="仿宋" w:hAnsi="仿宋" w:cs="仿宋" w:hint="eastAsia"/>
            <w:lang w:eastAsia="zh-CN"/>
          </w:rPr>
          <w:t>(一)、危机预警与识别</w:t>
        </w:r>
        <w:r>
          <w:tab/>
        </w:r>
        <w:r>
          <w:fldChar w:fldCharType="begin"/>
        </w:r>
        <w:r>
          <w:instrText xml:space="preserve"> PAGEREF _Toc25983 \h </w:instrText>
        </w:r>
        <w:r>
          <w:fldChar w:fldCharType="separate"/>
        </w:r>
        <w:r>
          <w:t>6</w:t>
        </w:r>
        <w:r>
          <w:fldChar w:fldCharType="end"/>
        </w:r>
      </w:hyperlink>
    </w:p>
    <w:p>
      <w:pPr>
        <w:pStyle w:val="TOC2"/>
        <w:tabs>
          <w:tab w:val="right" w:leader="dot" w:pos="8306"/>
        </w:tabs>
      </w:pPr>
      <w:hyperlink w:anchor="_Toc20911" w:history="1">
        <w:r>
          <w:rPr>
            <w:rFonts w:ascii="仿宋" w:eastAsia="仿宋" w:hAnsi="仿宋" w:cs="仿宋" w:hint="eastAsia"/>
            <w:lang w:eastAsia="zh-CN"/>
          </w:rPr>
          <w:t>(二)、危机应对与恢复</w:t>
        </w:r>
        <w:r>
          <w:tab/>
        </w:r>
        <w:r>
          <w:fldChar w:fldCharType="begin"/>
        </w:r>
        <w:r>
          <w:instrText xml:space="preserve"> PAGEREF _Toc20911 \h </w:instrText>
        </w:r>
        <w:r>
          <w:fldChar w:fldCharType="separate"/>
        </w:r>
        <w:r>
          <w:t>7</w:t>
        </w:r>
        <w:r>
          <w:fldChar w:fldCharType="end"/>
        </w:r>
      </w:hyperlink>
    </w:p>
    <w:p>
      <w:pPr>
        <w:pStyle w:val="TOC1"/>
        <w:tabs>
          <w:tab w:val="right" w:leader="dot" w:pos="8306"/>
        </w:tabs>
      </w:pPr>
      <w:hyperlink w:anchor="_Toc7238" w:history="1">
        <w:r>
          <w:rPr>
            <w:rFonts w:ascii="仿宋" w:eastAsia="仿宋" w:hAnsi="仿宋" w:cs="仿宋" w:hint="eastAsia"/>
            <w:lang w:eastAsia="zh-CN"/>
          </w:rPr>
          <w:t>四、工艺说明</w:t>
        </w:r>
        <w:r>
          <w:tab/>
        </w:r>
        <w:r>
          <w:fldChar w:fldCharType="begin"/>
        </w:r>
        <w:r>
          <w:instrText xml:space="preserve"> PAGEREF _Toc7238 \h </w:instrText>
        </w:r>
        <w:r>
          <w:fldChar w:fldCharType="separate"/>
        </w:r>
        <w:r>
          <w:t>9</w:t>
        </w:r>
        <w:r>
          <w:fldChar w:fldCharType="end"/>
        </w:r>
      </w:hyperlink>
    </w:p>
    <w:p>
      <w:pPr>
        <w:pStyle w:val="TOC2"/>
        <w:tabs>
          <w:tab w:val="right" w:leader="dot" w:pos="8306"/>
        </w:tabs>
      </w:pPr>
      <w:hyperlink w:anchor="_Toc22017" w:history="1">
        <w:r>
          <w:rPr>
            <w:rFonts w:ascii="仿宋" w:eastAsia="仿宋" w:hAnsi="仿宋" w:cs="仿宋" w:hint="eastAsia"/>
            <w:lang w:eastAsia="zh-CN"/>
          </w:rPr>
          <w:t>(一)、技术管理特点</w:t>
        </w:r>
        <w:r>
          <w:tab/>
        </w:r>
        <w:r>
          <w:fldChar w:fldCharType="begin"/>
        </w:r>
        <w:r>
          <w:instrText xml:space="preserve"> PAGEREF _Toc22017 \h </w:instrText>
        </w:r>
        <w:r>
          <w:fldChar w:fldCharType="separate"/>
        </w:r>
        <w:r>
          <w:t>9</w:t>
        </w:r>
        <w:r>
          <w:fldChar w:fldCharType="end"/>
        </w:r>
      </w:hyperlink>
    </w:p>
    <w:p>
      <w:pPr>
        <w:pStyle w:val="TOC2"/>
        <w:tabs>
          <w:tab w:val="right" w:leader="dot" w:pos="8306"/>
        </w:tabs>
      </w:pPr>
      <w:hyperlink w:anchor="_Toc18301" w:history="1">
        <w:r>
          <w:rPr>
            <w:rFonts w:ascii="仿宋" w:eastAsia="仿宋" w:hAnsi="仿宋" w:cs="仿宋" w:hint="eastAsia"/>
            <w:lang w:eastAsia="zh-CN"/>
          </w:rPr>
          <w:t>(二)、互联网广告项目工艺技术设计方案</w:t>
        </w:r>
        <w:r>
          <w:tab/>
        </w:r>
        <w:r>
          <w:fldChar w:fldCharType="begin"/>
        </w:r>
        <w:r>
          <w:instrText xml:space="preserve"> PAGEREF _Toc18301 \h </w:instrText>
        </w:r>
        <w:r>
          <w:fldChar w:fldCharType="separate"/>
        </w:r>
        <w:r>
          <w:t>10</w:t>
        </w:r>
        <w:r>
          <w:fldChar w:fldCharType="end"/>
        </w:r>
      </w:hyperlink>
    </w:p>
    <w:p>
      <w:pPr>
        <w:pStyle w:val="TOC2"/>
        <w:tabs>
          <w:tab w:val="right" w:leader="dot" w:pos="8306"/>
        </w:tabs>
      </w:pPr>
      <w:hyperlink w:anchor="_Toc5488" w:history="1">
        <w:r>
          <w:rPr>
            <w:rFonts w:ascii="仿宋" w:eastAsia="仿宋" w:hAnsi="仿宋" w:cs="仿宋" w:hint="eastAsia"/>
            <w:lang w:eastAsia="zh-CN"/>
          </w:rPr>
          <w:t>(三)、设备选型方案</w:t>
        </w:r>
        <w:r>
          <w:tab/>
        </w:r>
        <w:r>
          <w:fldChar w:fldCharType="begin"/>
        </w:r>
        <w:r>
          <w:instrText xml:space="preserve"> PAGEREF _Toc5488 \h </w:instrText>
        </w:r>
        <w:r>
          <w:fldChar w:fldCharType="separate"/>
        </w:r>
        <w:r>
          <w:t>11</w:t>
        </w:r>
        <w:r>
          <w:fldChar w:fldCharType="end"/>
        </w:r>
      </w:hyperlink>
    </w:p>
    <w:p>
      <w:pPr>
        <w:pStyle w:val="TOC1"/>
        <w:tabs>
          <w:tab w:val="right" w:leader="dot" w:pos="8306"/>
        </w:tabs>
      </w:pPr>
      <w:hyperlink w:anchor="_Toc2315" w:history="1">
        <w:r>
          <w:rPr>
            <w:rFonts w:ascii="仿宋" w:eastAsia="仿宋" w:hAnsi="仿宋" w:cs="仿宋" w:hint="eastAsia"/>
            <w:lang w:eastAsia="zh-CN"/>
          </w:rPr>
          <w:t>五、互联网广告项目概论</w:t>
        </w:r>
        <w:r>
          <w:tab/>
        </w:r>
        <w:r>
          <w:fldChar w:fldCharType="begin"/>
        </w:r>
        <w:r>
          <w:instrText xml:space="preserve"> PAGEREF _Toc2315 \h </w:instrText>
        </w:r>
        <w:r>
          <w:fldChar w:fldCharType="separate"/>
        </w:r>
        <w:r>
          <w:t>12</w:t>
        </w:r>
        <w:r>
          <w:fldChar w:fldCharType="end"/>
        </w:r>
      </w:hyperlink>
    </w:p>
    <w:p>
      <w:pPr>
        <w:pStyle w:val="TOC2"/>
        <w:tabs>
          <w:tab w:val="right" w:leader="dot" w:pos="8306"/>
        </w:tabs>
      </w:pPr>
      <w:hyperlink w:anchor="_Toc1999" w:history="1">
        <w:r>
          <w:rPr>
            <w:rFonts w:ascii="仿宋" w:eastAsia="仿宋" w:hAnsi="仿宋" w:cs="仿宋" w:hint="eastAsia"/>
            <w:lang w:eastAsia="zh-CN"/>
          </w:rPr>
          <w:t>(一)、互联网广告项目概况</w:t>
        </w:r>
        <w:r>
          <w:tab/>
        </w:r>
        <w:r>
          <w:fldChar w:fldCharType="begin"/>
        </w:r>
        <w:r>
          <w:instrText xml:space="preserve"> PAGEREF _Toc1999 \h </w:instrText>
        </w:r>
        <w:r>
          <w:fldChar w:fldCharType="separate"/>
        </w:r>
        <w:r>
          <w:t>12</w:t>
        </w:r>
        <w:r>
          <w:fldChar w:fldCharType="end"/>
        </w:r>
      </w:hyperlink>
    </w:p>
    <w:p>
      <w:pPr>
        <w:pStyle w:val="TOC2"/>
        <w:tabs>
          <w:tab w:val="right" w:leader="dot" w:pos="8306"/>
        </w:tabs>
      </w:pPr>
      <w:hyperlink w:anchor="_Toc26869" w:history="1">
        <w:r>
          <w:rPr>
            <w:rFonts w:ascii="仿宋" w:eastAsia="仿宋" w:hAnsi="仿宋" w:cs="仿宋" w:hint="eastAsia"/>
            <w:lang w:eastAsia="zh-CN"/>
          </w:rPr>
          <w:t>(二)、互联网广告项目目标</w:t>
        </w:r>
        <w:r>
          <w:tab/>
        </w:r>
        <w:r>
          <w:fldChar w:fldCharType="begin"/>
        </w:r>
        <w:r>
          <w:instrText xml:space="preserve"> PAGEREF _Toc26869 \h </w:instrText>
        </w:r>
        <w:r>
          <w:fldChar w:fldCharType="separate"/>
        </w:r>
        <w:r>
          <w:t>15</w:t>
        </w:r>
        <w:r>
          <w:fldChar w:fldCharType="end"/>
        </w:r>
      </w:hyperlink>
    </w:p>
    <w:p>
      <w:pPr>
        <w:pStyle w:val="TOC2"/>
        <w:tabs>
          <w:tab w:val="right" w:leader="dot" w:pos="8306"/>
        </w:tabs>
      </w:pPr>
      <w:hyperlink w:anchor="_Toc11936" w:history="1">
        <w:r>
          <w:rPr>
            <w:rFonts w:ascii="仿宋" w:eastAsia="仿宋" w:hAnsi="仿宋" w:cs="仿宋" w:hint="eastAsia"/>
            <w:lang w:eastAsia="zh-CN"/>
          </w:rPr>
          <w:t>(三)、互联网广告项目提出的理由</w:t>
        </w:r>
        <w:r>
          <w:tab/>
        </w:r>
        <w:r>
          <w:fldChar w:fldCharType="begin"/>
        </w:r>
        <w:r>
          <w:instrText xml:space="preserve"> PAGEREF _Toc11936 \h </w:instrText>
        </w:r>
        <w:r>
          <w:fldChar w:fldCharType="separate"/>
        </w:r>
        <w:r>
          <w:t>15</w:t>
        </w:r>
        <w:r>
          <w:fldChar w:fldCharType="end"/>
        </w:r>
      </w:hyperlink>
    </w:p>
    <w:p>
      <w:pPr>
        <w:pStyle w:val="TOC2"/>
        <w:tabs>
          <w:tab w:val="right" w:leader="dot" w:pos="8306"/>
        </w:tabs>
      </w:pPr>
      <w:hyperlink w:anchor="_Toc24061" w:history="1">
        <w:r>
          <w:rPr>
            <w:rFonts w:ascii="仿宋" w:eastAsia="仿宋" w:hAnsi="仿宋" w:cs="仿宋" w:hint="eastAsia"/>
            <w:lang w:eastAsia="zh-CN"/>
          </w:rPr>
          <w:t>(四)、互联网广告项目意义</w:t>
        </w:r>
        <w:r>
          <w:tab/>
        </w:r>
        <w:r>
          <w:fldChar w:fldCharType="begin"/>
        </w:r>
        <w:r>
          <w:instrText xml:space="preserve"> PAGEREF _Toc24061 \h </w:instrText>
        </w:r>
        <w:r>
          <w:fldChar w:fldCharType="separate"/>
        </w:r>
        <w:r>
          <w:t>17</w:t>
        </w:r>
        <w:r>
          <w:fldChar w:fldCharType="end"/>
        </w:r>
      </w:hyperlink>
    </w:p>
    <w:p>
      <w:pPr>
        <w:pStyle w:val="TOC2"/>
        <w:tabs>
          <w:tab w:val="right" w:leader="dot" w:pos="8306"/>
        </w:tabs>
      </w:pPr>
      <w:hyperlink w:anchor="_Toc23483" w:history="1">
        <w:r>
          <w:rPr>
            <w:rFonts w:ascii="仿宋" w:eastAsia="仿宋" w:hAnsi="仿宋" w:cs="仿宋" w:hint="eastAsia"/>
            <w:lang w:eastAsia="zh-CN"/>
          </w:rPr>
          <w:t>(五)、互联网广告项目背景</w:t>
        </w:r>
        <w:r>
          <w:tab/>
        </w:r>
        <w:r>
          <w:fldChar w:fldCharType="begin"/>
        </w:r>
        <w:r>
          <w:instrText xml:space="preserve"> PAGEREF _Toc23483 \h </w:instrText>
        </w:r>
        <w:r>
          <w:fldChar w:fldCharType="separate"/>
        </w:r>
        <w:r>
          <w:t>18</w:t>
        </w:r>
        <w:r>
          <w:fldChar w:fldCharType="end"/>
        </w:r>
      </w:hyperlink>
    </w:p>
    <w:p>
      <w:pPr>
        <w:pStyle w:val="TOC1"/>
        <w:tabs>
          <w:tab w:val="right" w:leader="dot" w:pos="8306"/>
        </w:tabs>
      </w:pPr>
      <w:hyperlink w:anchor="_Toc22580" w:history="1">
        <w:r>
          <w:rPr>
            <w:rFonts w:ascii="仿宋" w:eastAsia="仿宋" w:hAnsi="仿宋" w:cs="仿宋" w:hint="eastAsia"/>
            <w:lang w:eastAsia="zh-CN"/>
          </w:rPr>
          <w:t>六、互联网广告项目建设背景及必要性分析</w:t>
        </w:r>
        <w:r>
          <w:tab/>
        </w:r>
        <w:r>
          <w:fldChar w:fldCharType="begin"/>
        </w:r>
        <w:r>
          <w:instrText xml:space="preserve"> PAGEREF _Toc22580 \h </w:instrText>
        </w:r>
        <w:r>
          <w:fldChar w:fldCharType="separate"/>
        </w:r>
        <w:r>
          <w:t>19</w:t>
        </w:r>
        <w:r>
          <w:fldChar w:fldCharType="end"/>
        </w:r>
      </w:hyperlink>
    </w:p>
    <w:p>
      <w:pPr>
        <w:pStyle w:val="TOC2"/>
        <w:tabs>
          <w:tab w:val="right" w:leader="dot" w:pos="8306"/>
        </w:tabs>
      </w:pPr>
      <w:hyperlink w:anchor="_Toc30241" w:history="1">
        <w:r>
          <w:rPr>
            <w:rFonts w:ascii="仿宋" w:eastAsia="仿宋" w:hAnsi="仿宋" w:cs="仿宋" w:hint="eastAsia"/>
            <w:lang w:eastAsia="zh-CN"/>
          </w:rPr>
          <w:t>(一)、互联网广告项目背景分析</w:t>
        </w:r>
        <w:r>
          <w:tab/>
        </w:r>
        <w:r>
          <w:fldChar w:fldCharType="begin"/>
        </w:r>
        <w:r>
          <w:instrText xml:space="preserve"> PAGEREF _Toc30241 \h </w:instrText>
        </w:r>
        <w:r>
          <w:fldChar w:fldCharType="separate"/>
        </w:r>
        <w:r>
          <w:t>19</w:t>
        </w:r>
        <w:r>
          <w:fldChar w:fldCharType="end"/>
        </w:r>
      </w:hyperlink>
    </w:p>
    <w:p>
      <w:pPr>
        <w:pStyle w:val="TOC2"/>
        <w:tabs>
          <w:tab w:val="right" w:leader="dot" w:pos="8306"/>
        </w:tabs>
      </w:pPr>
      <w:hyperlink w:anchor="_Toc17663" w:history="1">
        <w:r>
          <w:rPr>
            <w:rFonts w:ascii="仿宋" w:eastAsia="仿宋" w:hAnsi="仿宋" w:cs="仿宋" w:hint="eastAsia"/>
            <w:lang w:eastAsia="zh-CN"/>
          </w:rPr>
          <w:t>(二)、互联网广告项目建设必要性分析</w:t>
        </w:r>
        <w:r>
          <w:tab/>
        </w:r>
        <w:r>
          <w:fldChar w:fldCharType="begin"/>
        </w:r>
        <w:r>
          <w:instrText xml:space="preserve"> PAGEREF _Toc17663 \h </w:instrText>
        </w:r>
        <w:r>
          <w:fldChar w:fldCharType="separate"/>
        </w:r>
        <w:r>
          <w:t>21</w:t>
        </w:r>
        <w:r>
          <w:fldChar w:fldCharType="end"/>
        </w:r>
      </w:hyperlink>
    </w:p>
    <w:p>
      <w:pPr>
        <w:pStyle w:val="TOC1"/>
        <w:tabs>
          <w:tab w:val="right" w:leader="dot" w:pos="8306"/>
        </w:tabs>
      </w:pPr>
      <w:hyperlink w:anchor="_Toc30309" w:history="1">
        <w:r>
          <w:rPr>
            <w:rFonts w:ascii="仿宋" w:eastAsia="仿宋" w:hAnsi="仿宋" w:cs="仿宋" w:hint="eastAsia"/>
            <w:lang w:eastAsia="zh-CN"/>
          </w:rPr>
          <w:t>七、互联网广告项目财务管理</w:t>
        </w:r>
        <w:r>
          <w:tab/>
        </w:r>
        <w:r>
          <w:fldChar w:fldCharType="begin"/>
        </w:r>
        <w:r>
          <w:instrText xml:space="preserve"> PAGEREF _Toc30309 \h </w:instrText>
        </w:r>
        <w:r>
          <w:fldChar w:fldCharType="separate"/>
        </w:r>
        <w:r>
          <w:t>22</w:t>
        </w:r>
        <w:r>
          <w:fldChar w:fldCharType="end"/>
        </w:r>
      </w:hyperlink>
    </w:p>
    <w:p>
      <w:pPr>
        <w:pStyle w:val="TOC2"/>
        <w:tabs>
          <w:tab w:val="right" w:leader="dot" w:pos="8306"/>
        </w:tabs>
      </w:pPr>
      <w:hyperlink w:anchor="_Toc98" w:history="1">
        <w:r>
          <w:rPr>
            <w:rFonts w:ascii="仿宋" w:eastAsia="仿宋" w:hAnsi="仿宋" w:cs="仿宋" w:hint="eastAsia"/>
            <w:lang w:eastAsia="zh-CN"/>
          </w:rPr>
          <w:t>(一)、资金需求大</w:t>
        </w:r>
        <w:r>
          <w:tab/>
        </w:r>
        <w:r>
          <w:fldChar w:fldCharType="begin"/>
        </w:r>
        <w:r>
          <w:instrText xml:space="preserve"> PAGEREF _Toc98 \h </w:instrText>
        </w:r>
        <w:r>
          <w:fldChar w:fldCharType="separate"/>
        </w:r>
        <w:r>
          <w:t>22</w:t>
        </w:r>
        <w:r>
          <w:fldChar w:fldCharType="end"/>
        </w:r>
      </w:hyperlink>
    </w:p>
    <w:p>
      <w:pPr>
        <w:pStyle w:val="TOC2"/>
        <w:tabs>
          <w:tab w:val="right" w:leader="dot" w:pos="8306"/>
        </w:tabs>
      </w:pPr>
      <w:hyperlink w:anchor="_Toc24399" w:history="1">
        <w:r>
          <w:rPr>
            <w:rFonts w:ascii="仿宋" w:eastAsia="仿宋" w:hAnsi="仿宋" w:cs="仿宋" w:hint="eastAsia"/>
            <w:lang w:eastAsia="zh-CN"/>
          </w:rPr>
          <w:t>(二)、研发周期长</w:t>
        </w:r>
        <w:r>
          <w:tab/>
        </w:r>
        <w:r>
          <w:fldChar w:fldCharType="begin"/>
        </w:r>
        <w:r>
          <w:instrText xml:space="preserve"> PAGEREF _Toc24399 \h </w:instrText>
        </w:r>
        <w:r>
          <w:fldChar w:fldCharType="separate"/>
        </w:r>
        <w:r>
          <w:t>23</w:t>
        </w:r>
        <w:r>
          <w:fldChar w:fldCharType="end"/>
        </w:r>
      </w:hyperlink>
    </w:p>
    <w:p>
      <w:pPr>
        <w:pStyle w:val="TOC2"/>
        <w:tabs>
          <w:tab w:val="right" w:leader="dot" w:pos="8306"/>
        </w:tabs>
      </w:pPr>
      <w:hyperlink w:anchor="_Toc1424" w:history="1">
        <w:r>
          <w:rPr>
            <w:rFonts w:ascii="仿宋" w:eastAsia="仿宋" w:hAnsi="仿宋" w:cs="仿宋" w:hint="eastAsia"/>
            <w:lang w:eastAsia="zh-CN"/>
          </w:rPr>
          <w:t>(三)、市场风险大</w:t>
        </w:r>
        <w:r>
          <w:tab/>
        </w:r>
        <w:r>
          <w:fldChar w:fldCharType="begin"/>
        </w:r>
        <w:r>
          <w:instrText xml:space="preserve"> PAGEREF _Toc1424 \h </w:instrText>
        </w:r>
        <w:r>
          <w:fldChar w:fldCharType="separate"/>
        </w:r>
        <w:r>
          <w:t>24</w:t>
        </w:r>
        <w:r>
          <w:fldChar w:fldCharType="end"/>
        </w:r>
      </w:hyperlink>
    </w:p>
    <w:p>
      <w:pPr>
        <w:pStyle w:val="TOC2"/>
        <w:tabs>
          <w:tab w:val="right" w:leader="dot" w:pos="8306"/>
        </w:tabs>
      </w:pPr>
      <w:hyperlink w:anchor="_Toc23715" w:history="1">
        <w:r>
          <w:rPr>
            <w:rFonts w:ascii="仿宋" w:eastAsia="仿宋" w:hAnsi="仿宋" w:cs="仿宋" w:hint="eastAsia"/>
            <w:lang w:eastAsia="zh-CN"/>
          </w:rPr>
          <w:t>(四)、利润率高</w:t>
        </w:r>
        <w:r>
          <w:tab/>
        </w:r>
        <w:r>
          <w:fldChar w:fldCharType="begin"/>
        </w:r>
        <w:r>
          <w:instrText xml:space="preserve"> PAGEREF _Toc23715 \h </w:instrText>
        </w:r>
        <w:r>
          <w:fldChar w:fldCharType="separate"/>
        </w:r>
        <w:r>
          <w:t>27</w:t>
        </w:r>
        <w:r>
          <w:fldChar w:fldCharType="end"/>
        </w:r>
      </w:hyperlink>
    </w:p>
    <w:p>
      <w:pPr>
        <w:pStyle w:val="TOC1"/>
        <w:tabs>
          <w:tab w:val="right" w:leader="dot" w:pos="8306"/>
        </w:tabs>
      </w:pPr>
      <w:hyperlink w:anchor="_Toc274" w:history="1">
        <w:r>
          <w:rPr>
            <w:rFonts w:ascii="仿宋" w:eastAsia="仿宋" w:hAnsi="仿宋" w:cs="仿宋" w:hint="eastAsia"/>
            <w:lang w:eastAsia="zh-CN"/>
          </w:rPr>
          <w:t>八、生产安全保护</w:t>
        </w:r>
        <w:r>
          <w:tab/>
        </w:r>
        <w:r>
          <w:fldChar w:fldCharType="begin"/>
        </w:r>
        <w:r>
          <w:instrText xml:space="preserve"> PAGEREF _Toc274 \h </w:instrText>
        </w:r>
        <w:r>
          <w:fldChar w:fldCharType="separate"/>
        </w:r>
        <w:r>
          <w:t>29</w:t>
        </w:r>
        <w:r>
          <w:fldChar w:fldCharType="end"/>
        </w:r>
      </w:hyperlink>
    </w:p>
    <w:p>
      <w:pPr>
        <w:pStyle w:val="TOC2"/>
        <w:tabs>
          <w:tab w:val="right" w:leader="dot" w:pos="8306"/>
        </w:tabs>
      </w:pPr>
      <w:hyperlink w:anchor="_Toc16703" w:history="1">
        <w:r>
          <w:rPr>
            <w:rFonts w:ascii="仿宋" w:eastAsia="仿宋" w:hAnsi="仿宋" w:cs="仿宋" w:hint="eastAsia"/>
            <w:lang w:eastAsia="zh-CN"/>
          </w:rPr>
          <w:t>(一)、消防安全</w:t>
        </w:r>
        <w:r>
          <w:tab/>
        </w:r>
        <w:r>
          <w:fldChar w:fldCharType="begin"/>
        </w:r>
        <w:r>
          <w:instrText xml:space="preserve"> PAGEREF _Toc16703 \h </w:instrText>
        </w:r>
        <w:r>
          <w:fldChar w:fldCharType="separate"/>
        </w:r>
        <w:r>
          <w:t>29</w:t>
        </w:r>
        <w:r>
          <w:fldChar w:fldCharType="end"/>
        </w:r>
      </w:hyperlink>
    </w:p>
    <w:p>
      <w:pPr>
        <w:pStyle w:val="TOC2"/>
        <w:tabs>
          <w:tab w:val="right" w:leader="dot" w:pos="8306"/>
        </w:tabs>
      </w:pPr>
      <w:hyperlink w:anchor="_Toc14589" w:history="1">
        <w:r>
          <w:rPr>
            <w:rFonts w:ascii="仿宋" w:eastAsia="仿宋" w:hAnsi="仿宋" w:cs="仿宋" w:hint="eastAsia"/>
            <w:lang w:eastAsia="zh-CN"/>
          </w:rPr>
          <w:t>(二)、防火防爆总图布置措施</w:t>
        </w:r>
        <w:r>
          <w:tab/>
        </w:r>
        <w:r>
          <w:fldChar w:fldCharType="begin"/>
        </w:r>
        <w:r>
          <w:instrText xml:space="preserve"> PAGEREF _Toc14589 \h </w:instrText>
        </w:r>
        <w:r>
          <w:fldChar w:fldCharType="separate"/>
        </w:r>
        <w:r>
          <w:t>30</w:t>
        </w:r>
        <w:r>
          <w:fldChar w:fldCharType="end"/>
        </w:r>
      </w:hyperlink>
    </w:p>
    <w:p>
      <w:pPr>
        <w:pStyle w:val="TOC2"/>
        <w:tabs>
          <w:tab w:val="right" w:leader="dot" w:pos="8306"/>
        </w:tabs>
      </w:pPr>
      <w:hyperlink w:anchor="_Toc9951" w:history="1">
        <w:r>
          <w:rPr>
            <w:rFonts w:ascii="仿宋" w:eastAsia="仿宋" w:hAnsi="仿宋" w:cs="仿宋" w:hint="eastAsia"/>
            <w:lang w:eastAsia="zh-CN"/>
          </w:rPr>
          <w:t>(三)、自然灾害防范措施</w:t>
        </w:r>
        <w:r>
          <w:tab/>
        </w:r>
        <w:r>
          <w:fldChar w:fldCharType="begin"/>
        </w:r>
        <w:r>
          <w:instrText xml:space="preserve"> PAGEREF _Toc9951 \h </w:instrText>
        </w:r>
        <w:r>
          <w:fldChar w:fldCharType="separate"/>
        </w:r>
        <w:r>
          <w:t>31</w:t>
        </w:r>
        <w:r>
          <w:fldChar w:fldCharType="end"/>
        </w:r>
      </w:hyperlink>
    </w:p>
    <w:p>
      <w:pPr>
        <w:pStyle w:val="TOC2"/>
        <w:tabs>
          <w:tab w:val="right" w:leader="dot" w:pos="8306"/>
        </w:tabs>
      </w:pPr>
      <w:hyperlink w:anchor="_Toc9239" w:history="1">
        <w:r>
          <w:rPr>
            <w:rFonts w:ascii="仿宋" w:eastAsia="仿宋" w:hAnsi="仿宋" w:cs="仿宋" w:hint="eastAsia"/>
            <w:lang w:eastAsia="zh-CN"/>
          </w:rPr>
          <w:t>(四)、安全色及安全标志使用要求</w:t>
        </w:r>
        <w:r>
          <w:tab/>
        </w:r>
        <w:r>
          <w:fldChar w:fldCharType="begin"/>
        </w:r>
        <w:r>
          <w:instrText xml:space="preserve"> PAGEREF _Toc9239 \h </w:instrText>
        </w:r>
        <w:r>
          <w:fldChar w:fldCharType="separate"/>
        </w:r>
        <w:r>
          <w:t>32</w:t>
        </w:r>
        <w:r>
          <w:fldChar w:fldCharType="end"/>
        </w:r>
      </w:hyperlink>
    </w:p>
    <w:p>
      <w:pPr>
        <w:pStyle w:val="TOC2"/>
        <w:tabs>
          <w:tab w:val="right" w:leader="dot" w:pos="8306"/>
        </w:tabs>
      </w:pPr>
      <w:hyperlink w:anchor="_Toc17736" w:history="1">
        <w:r>
          <w:rPr>
            <w:rFonts w:ascii="仿宋" w:eastAsia="仿宋" w:hAnsi="仿宋" w:cs="仿宋" w:hint="eastAsia"/>
            <w:lang w:eastAsia="zh-CN"/>
          </w:rPr>
          <w:t>(五)、防尘防毒措施</w:t>
        </w:r>
        <w:r>
          <w:tab/>
        </w:r>
        <w:r>
          <w:fldChar w:fldCharType="begin"/>
        </w:r>
        <w:r>
          <w:instrText xml:space="preserve"> PAGEREF _Toc17736 \h </w:instrText>
        </w:r>
        <w:r>
          <w:fldChar w:fldCharType="separate"/>
        </w:r>
        <w:r>
          <w:t>33</w:t>
        </w:r>
        <w:r>
          <w:fldChar w:fldCharType="end"/>
        </w:r>
      </w:hyperlink>
    </w:p>
    <w:p>
      <w:pPr>
        <w:pStyle w:val="TOC2"/>
        <w:tabs>
          <w:tab w:val="right" w:leader="dot" w:pos="8306"/>
        </w:tabs>
      </w:pPr>
      <w:hyperlink w:anchor="_Toc3797" w:history="1">
        <w:r>
          <w:rPr>
            <w:rFonts w:ascii="仿宋" w:eastAsia="仿宋" w:hAnsi="仿宋" w:cs="仿宋" w:hint="eastAsia"/>
            <w:lang w:eastAsia="zh-CN"/>
          </w:rPr>
          <w:t>(六)、防静电、触电防护及防雷措施</w:t>
        </w:r>
        <w:r>
          <w:tab/>
        </w:r>
        <w:r>
          <w:fldChar w:fldCharType="begin"/>
        </w:r>
        <w:r>
          <w:instrText xml:space="preserve"> PAGEREF _Toc3797 \h </w:instrText>
        </w:r>
        <w:r>
          <w:fldChar w:fldCharType="separate"/>
        </w:r>
        <w:r>
          <w:t>34</w:t>
        </w:r>
        <w:r>
          <w:fldChar w:fldCharType="end"/>
        </w:r>
      </w:hyperlink>
    </w:p>
    <w:p>
      <w:pPr>
        <w:pStyle w:val="TOC2"/>
        <w:tabs>
          <w:tab w:val="right" w:leader="dot" w:pos="8306"/>
        </w:tabs>
      </w:pPr>
      <w:hyperlink w:anchor="_Toc954" w:history="1">
        <w:r>
          <w:rPr>
            <w:rFonts w:ascii="仿宋" w:eastAsia="仿宋" w:hAnsi="仿宋" w:cs="仿宋" w:hint="eastAsia"/>
            <w:lang w:eastAsia="zh-CN"/>
          </w:rPr>
          <w:t>(七)、机械设备安全保障措施</w:t>
        </w:r>
        <w:r>
          <w:tab/>
        </w:r>
        <w:r>
          <w:fldChar w:fldCharType="begin"/>
        </w:r>
        <w:r>
          <w:instrText xml:space="preserve"> PAGEREF _Toc954 \h </w:instrText>
        </w:r>
        <w:r>
          <w:fldChar w:fldCharType="separate"/>
        </w:r>
        <w:r>
          <w:t>35</w:t>
        </w:r>
        <w:r>
          <w:fldChar w:fldCharType="end"/>
        </w:r>
      </w:hyperlink>
    </w:p>
    <w:p>
      <w:pPr>
        <w:pStyle w:val="TOC1"/>
        <w:tabs>
          <w:tab w:val="right" w:leader="dot" w:pos="8306"/>
        </w:tabs>
      </w:pPr>
      <w:hyperlink w:anchor="_Toc26009" w:history="1">
        <w:r>
          <w:rPr>
            <w:rFonts w:ascii="仿宋" w:eastAsia="仿宋" w:hAnsi="仿宋" w:cs="仿宋" w:hint="eastAsia"/>
            <w:lang w:eastAsia="zh-CN"/>
          </w:rPr>
          <w:t>九、互联网广告项目创新与研发</w:t>
        </w:r>
        <w:r>
          <w:tab/>
        </w:r>
        <w:r>
          <w:fldChar w:fldCharType="begin"/>
        </w:r>
        <w:r>
          <w:instrText xml:space="preserve"> PAGEREF _Toc26009 \h </w:instrText>
        </w:r>
        <w:r>
          <w:fldChar w:fldCharType="separate"/>
        </w:r>
        <w:r>
          <w:t>37</w:t>
        </w:r>
        <w:r>
          <w:fldChar w:fldCharType="end"/>
        </w:r>
      </w:hyperlink>
    </w:p>
    <w:p>
      <w:pPr>
        <w:pStyle w:val="TOC2"/>
        <w:tabs>
          <w:tab w:val="right" w:leader="dot" w:pos="8306"/>
        </w:tabs>
      </w:pPr>
      <w:hyperlink w:anchor="_Toc7875" w:history="1">
        <w:r>
          <w:rPr>
            <w:rFonts w:ascii="仿宋" w:eastAsia="仿宋" w:hAnsi="仿宋" w:cs="仿宋" w:hint="eastAsia"/>
            <w:lang w:eastAsia="zh-CN"/>
          </w:rPr>
          <w:t>(一)、创新策略与方向</w:t>
        </w:r>
        <w:r>
          <w:tab/>
        </w:r>
        <w:r>
          <w:fldChar w:fldCharType="begin"/>
        </w:r>
        <w:r>
          <w:instrText xml:space="preserve"> PAGEREF _Toc7875 \h </w:instrText>
        </w:r>
        <w:r>
          <w:fldChar w:fldCharType="separate"/>
        </w:r>
        <w:r>
          <w:t>37</w:t>
        </w:r>
        <w:r>
          <w:fldChar w:fldCharType="end"/>
        </w:r>
      </w:hyperlink>
    </w:p>
    <w:p>
      <w:pPr>
        <w:pStyle w:val="TOC2"/>
        <w:tabs>
          <w:tab w:val="right" w:leader="dot" w:pos="8306"/>
        </w:tabs>
      </w:pPr>
      <w:hyperlink w:anchor="_Toc13726" w:history="1">
        <w:r>
          <w:rPr>
            <w:rFonts w:ascii="仿宋" w:eastAsia="仿宋" w:hAnsi="仿宋" w:cs="仿宋" w:hint="eastAsia"/>
            <w:lang w:eastAsia="zh-CN"/>
          </w:rPr>
          <w:t>(二)、研发规划与投入</w:t>
        </w:r>
        <w:r>
          <w:tab/>
        </w:r>
        <w:r>
          <w:fldChar w:fldCharType="begin"/>
        </w:r>
        <w:r>
          <w:instrText xml:space="preserve"> PAGEREF _Toc13726 \h </w:instrText>
        </w:r>
        <w:r>
          <w:fldChar w:fldCharType="separate"/>
        </w:r>
        <w:r>
          <w:t>38</w:t>
        </w:r>
        <w:r>
          <w:fldChar w:fldCharType="end"/>
        </w:r>
      </w:hyperlink>
    </w:p>
    <w:p>
      <w:pPr>
        <w:pStyle w:val="TOC1"/>
        <w:tabs>
          <w:tab w:val="right" w:leader="dot" w:pos="8306"/>
        </w:tabs>
      </w:pPr>
      <w:hyperlink w:anchor="_Toc19957" w:history="1">
        <w:r>
          <w:rPr>
            <w:rFonts w:ascii="仿宋" w:eastAsia="仿宋" w:hAnsi="仿宋" w:cs="仿宋" w:hint="eastAsia"/>
            <w:lang w:eastAsia="zh-CN"/>
          </w:rPr>
          <w:t>十、互联网广告项目经营效益</w:t>
        </w:r>
        <w:r>
          <w:tab/>
        </w:r>
        <w:r>
          <w:fldChar w:fldCharType="begin"/>
        </w:r>
        <w:r>
          <w:instrText xml:space="preserve"> PAGEREF _Toc19957 \h </w:instrText>
        </w:r>
        <w:r>
          <w:fldChar w:fldCharType="separate"/>
        </w:r>
        <w:r>
          <w:t>40</w:t>
        </w:r>
        <w:r>
          <w:fldChar w:fldCharType="end"/>
        </w:r>
      </w:hyperlink>
    </w:p>
    <w:p>
      <w:pPr>
        <w:pStyle w:val="TOC2"/>
        <w:tabs>
          <w:tab w:val="right" w:leader="dot" w:pos="8306"/>
        </w:tabs>
      </w:pPr>
      <w:hyperlink w:anchor="_Toc17001" w:history="1">
        <w:r>
          <w:rPr>
            <w:rFonts w:ascii="仿宋" w:eastAsia="仿宋" w:hAnsi="仿宋" w:cs="仿宋" w:hint="eastAsia"/>
            <w:lang w:eastAsia="zh-CN"/>
          </w:rPr>
          <w:t>(一)、经济评价财务测算</w:t>
        </w:r>
        <w:r>
          <w:tab/>
        </w:r>
        <w:r>
          <w:fldChar w:fldCharType="begin"/>
        </w:r>
        <w:r>
          <w:instrText xml:space="preserve"> PAGEREF _Toc17001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88" w:history="1">
        <w:r>
          <w:rPr>
            <w:rFonts w:ascii="仿宋" w:eastAsia="仿宋" w:hAnsi="仿宋" w:cs="仿宋" w:hint="eastAsia"/>
            <w:lang w:eastAsia="zh-CN"/>
          </w:rPr>
          <w:t>(二)、互联网广告项目盈利能力分析</w:t>
        </w:r>
        <w:r>
          <w:tab/>
        </w:r>
        <w:r>
          <w:fldChar w:fldCharType="begin"/>
        </w:r>
        <w:r>
          <w:instrText xml:space="preserve"> PAGEREF _Toc28688 \h </w:instrText>
        </w:r>
        <w:r>
          <w:fldChar w:fldCharType="separate"/>
        </w:r>
        <w:r>
          <w:t>41</w:t>
        </w:r>
        <w:r>
          <w:fldChar w:fldCharType="end"/>
        </w:r>
      </w:hyperlink>
    </w:p>
    <w:p>
      <w:pPr>
        <w:pStyle w:val="TOC1"/>
        <w:tabs>
          <w:tab w:val="right" w:leader="dot" w:pos="8306"/>
        </w:tabs>
      </w:pPr>
      <w:hyperlink w:anchor="_Toc15302" w:history="1">
        <w:r>
          <w:rPr>
            <w:rFonts w:ascii="仿宋" w:eastAsia="仿宋" w:hAnsi="仿宋" w:cs="仿宋" w:hint="eastAsia"/>
            <w:lang w:eastAsia="zh-CN"/>
          </w:rPr>
          <w:t>十一、互联网广告项目环境影响分析</w:t>
        </w:r>
        <w:r>
          <w:tab/>
        </w:r>
        <w:r>
          <w:fldChar w:fldCharType="begin"/>
        </w:r>
        <w:r>
          <w:instrText xml:space="preserve"> PAGEREF _Toc15302 \h </w:instrText>
        </w:r>
        <w:r>
          <w:fldChar w:fldCharType="separate"/>
        </w:r>
        <w:r>
          <w:t>42</w:t>
        </w:r>
        <w:r>
          <w:fldChar w:fldCharType="end"/>
        </w:r>
      </w:hyperlink>
    </w:p>
    <w:p>
      <w:pPr>
        <w:pStyle w:val="TOC2"/>
        <w:tabs>
          <w:tab w:val="right" w:leader="dot" w:pos="8306"/>
        </w:tabs>
      </w:pPr>
      <w:hyperlink w:anchor="_Toc14738" w:history="1">
        <w:r>
          <w:rPr>
            <w:rFonts w:ascii="仿宋" w:eastAsia="仿宋" w:hAnsi="仿宋" w:cs="仿宋" w:hint="eastAsia"/>
            <w:lang w:eastAsia="zh-CN"/>
          </w:rPr>
          <w:t>(一)、建设区域环境质量现状</w:t>
        </w:r>
        <w:r>
          <w:tab/>
        </w:r>
        <w:r>
          <w:fldChar w:fldCharType="begin"/>
        </w:r>
        <w:r>
          <w:instrText xml:space="preserve"> PAGEREF _Toc14738 \h </w:instrText>
        </w:r>
        <w:r>
          <w:fldChar w:fldCharType="separate"/>
        </w:r>
        <w:r>
          <w:t>42</w:t>
        </w:r>
        <w:r>
          <w:fldChar w:fldCharType="end"/>
        </w:r>
      </w:hyperlink>
    </w:p>
    <w:p>
      <w:pPr>
        <w:pStyle w:val="TOC2"/>
        <w:tabs>
          <w:tab w:val="right" w:leader="dot" w:pos="8306"/>
        </w:tabs>
      </w:pPr>
      <w:hyperlink w:anchor="_Toc16530" w:history="1">
        <w:r>
          <w:rPr>
            <w:rFonts w:ascii="仿宋" w:eastAsia="仿宋" w:hAnsi="仿宋" w:cs="仿宋" w:hint="eastAsia"/>
            <w:lang w:eastAsia="zh-CN"/>
          </w:rPr>
          <w:t>(二)、建设期环境保护</w:t>
        </w:r>
        <w:r>
          <w:tab/>
        </w:r>
        <w:r>
          <w:fldChar w:fldCharType="begin"/>
        </w:r>
        <w:r>
          <w:instrText xml:space="preserve"> PAGEREF _Toc16530 \h </w:instrText>
        </w:r>
        <w:r>
          <w:fldChar w:fldCharType="separate"/>
        </w:r>
        <w:r>
          <w:t>43</w:t>
        </w:r>
        <w:r>
          <w:fldChar w:fldCharType="end"/>
        </w:r>
      </w:hyperlink>
    </w:p>
    <w:p>
      <w:pPr>
        <w:pStyle w:val="TOC2"/>
        <w:tabs>
          <w:tab w:val="right" w:leader="dot" w:pos="8306"/>
        </w:tabs>
      </w:pPr>
      <w:hyperlink w:anchor="_Toc218" w:history="1">
        <w:r>
          <w:rPr>
            <w:rFonts w:ascii="仿宋" w:eastAsia="仿宋" w:hAnsi="仿宋" w:cs="仿宋" w:hint="eastAsia"/>
            <w:lang w:eastAsia="zh-CN"/>
          </w:rPr>
          <w:t>(三)、运营期环境保护</w:t>
        </w:r>
        <w:r>
          <w:tab/>
        </w:r>
        <w:r>
          <w:fldChar w:fldCharType="begin"/>
        </w:r>
        <w:r>
          <w:instrText xml:space="preserve"> PAGEREF _Toc218 \h </w:instrText>
        </w:r>
        <w:r>
          <w:fldChar w:fldCharType="separate"/>
        </w:r>
        <w:r>
          <w:t>45</w:t>
        </w:r>
        <w:r>
          <w:fldChar w:fldCharType="end"/>
        </w:r>
      </w:hyperlink>
    </w:p>
    <w:p>
      <w:pPr>
        <w:pStyle w:val="TOC2"/>
        <w:tabs>
          <w:tab w:val="right" w:leader="dot" w:pos="8306"/>
        </w:tabs>
      </w:pPr>
      <w:hyperlink w:anchor="_Toc31965" w:history="1">
        <w:r>
          <w:rPr>
            <w:rFonts w:ascii="仿宋" w:eastAsia="仿宋" w:hAnsi="仿宋" w:cs="仿宋" w:hint="eastAsia"/>
            <w:lang w:eastAsia="zh-CN"/>
          </w:rPr>
          <w:t>(四)、互联网广告项目建设对区域经济的影响</w:t>
        </w:r>
        <w:r>
          <w:tab/>
        </w:r>
        <w:r>
          <w:fldChar w:fldCharType="begin"/>
        </w:r>
        <w:r>
          <w:instrText xml:space="preserve"> PAGEREF _Toc31965 \h </w:instrText>
        </w:r>
        <w:r>
          <w:fldChar w:fldCharType="separate"/>
        </w:r>
        <w:r>
          <w:t>46</w:t>
        </w:r>
        <w:r>
          <w:fldChar w:fldCharType="end"/>
        </w:r>
      </w:hyperlink>
    </w:p>
    <w:p>
      <w:pPr>
        <w:pStyle w:val="TOC2"/>
        <w:tabs>
          <w:tab w:val="right" w:leader="dot" w:pos="8306"/>
        </w:tabs>
      </w:pPr>
      <w:hyperlink w:anchor="_Toc23606" w:history="1">
        <w:r>
          <w:rPr>
            <w:rFonts w:ascii="仿宋" w:eastAsia="仿宋" w:hAnsi="仿宋" w:cs="仿宋" w:hint="eastAsia"/>
            <w:lang w:eastAsia="zh-CN"/>
          </w:rPr>
          <w:t>(五)、废弃物处理</w:t>
        </w:r>
        <w:r>
          <w:tab/>
        </w:r>
        <w:r>
          <w:fldChar w:fldCharType="begin"/>
        </w:r>
        <w:r>
          <w:instrText xml:space="preserve"> PAGEREF _Toc23606 \h </w:instrText>
        </w:r>
        <w:r>
          <w:fldChar w:fldCharType="separate"/>
        </w:r>
        <w:r>
          <w:t>48</w:t>
        </w:r>
        <w:r>
          <w:fldChar w:fldCharType="end"/>
        </w:r>
      </w:hyperlink>
    </w:p>
    <w:p>
      <w:pPr>
        <w:pStyle w:val="TOC2"/>
        <w:tabs>
          <w:tab w:val="right" w:leader="dot" w:pos="8306"/>
        </w:tabs>
      </w:pPr>
      <w:hyperlink w:anchor="_Toc26161" w:history="1">
        <w:r>
          <w:rPr>
            <w:rFonts w:ascii="仿宋" w:eastAsia="仿宋" w:hAnsi="仿宋" w:cs="仿宋" w:hint="eastAsia"/>
            <w:lang w:eastAsia="zh-CN"/>
          </w:rPr>
          <w:t>(六)、特殊环境影响分析</w:t>
        </w:r>
        <w:r>
          <w:tab/>
        </w:r>
        <w:r>
          <w:fldChar w:fldCharType="begin"/>
        </w:r>
        <w:r>
          <w:instrText xml:space="preserve"> PAGEREF _Toc26161 \h </w:instrText>
        </w:r>
        <w:r>
          <w:fldChar w:fldCharType="separate"/>
        </w:r>
        <w:r>
          <w:t>49</w:t>
        </w:r>
        <w:r>
          <w:fldChar w:fldCharType="end"/>
        </w:r>
      </w:hyperlink>
    </w:p>
    <w:p>
      <w:pPr>
        <w:pStyle w:val="TOC2"/>
        <w:tabs>
          <w:tab w:val="right" w:leader="dot" w:pos="8306"/>
        </w:tabs>
      </w:pPr>
      <w:hyperlink w:anchor="_Toc10651" w:history="1">
        <w:r>
          <w:rPr>
            <w:rFonts w:ascii="仿宋" w:eastAsia="仿宋" w:hAnsi="仿宋" w:cs="仿宋" w:hint="eastAsia"/>
            <w:lang w:eastAsia="zh-CN"/>
          </w:rPr>
          <w:t>(七)、清洁生产</w:t>
        </w:r>
        <w:r>
          <w:tab/>
        </w:r>
        <w:r>
          <w:fldChar w:fldCharType="begin"/>
        </w:r>
        <w:r>
          <w:instrText xml:space="preserve"> PAGEREF _Toc10651 \h </w:instrText>
        </w:r>
        <w:r>
          <w:fldChar w:fldCharType="separate"/>
        </w:r>
        <w:r>
          <w:t>50</w:t>
        </w:r>
        <w:r>
          <w:fldChar w:fldCharType="end"/>
        </w:r>
      </w:hyperlink>
    </w:p>
    <w:p>
      <w:pPr>
        <w:pStyle w:val="TOC2"/>
        <w:tabs>
          <w:tab w:val="right" w:leader="dot" w:pos="8306"/>
        </w:tabs>
      </w:pPr>
      <w:hyperlink w:anchor="_Toc28417" w:history="1">
        <w:r>
          <w:rPr>
            <w:rFonts w:ascii="仿宋" w:eastAsia="仿宋" w:hAnsi="仿宋" w:cs="仿宋" w:hint="eastAsia"/>
            <w:lang w:eastAsia="zh-CN"/>
          </w:rPr>
          <w:t>(八)、环境保护综合评价</w:t>
        </w:r>
        <w:r>
          <w:tab/>
        </w:r>
        <w:r>
          <w:fldChar w:fldCharType="begin"/>
        </w:r>
        <w:r>
          <w:instrText xml:space="preserve"> PAGEREF _Toc28417 \h </w:instrText>
        </w:r>
        <w:r>
          <w:fldChar w:fldCharType="separate"/>
        </w:r>
        <w:r>
          <w:t>52</w:t>
        </w:r>
        <w:r>
          <w:fldChar w:fldCharType="end"/>
        </w:r>
      </w:hyperlink>
    </w:p>
    <w:p>
      <w:pPr>
        <w:pStyle w:val="TOC1"/>
        <w:tabs>
          <w:tab w:val="right" w:leader="dot" w:pos="8306"/>
        </w:tabs>
      </w:pPr>
      <w:hyperlink w:anchor="_Toc5330" w:history="1">
        <w:r>
          <w:rPr>
            <w:rFonts w:ascii="仿宋" w:eastAsia="仿宋" w:hAnsi="仿宋" w:cs="仿宋" w:hint="eastAsia"/>
            <w:lang w:eastAsia="zh-CN"/>
          </w:rPr>
          <w:t>十二、互联网广告项目社会影响</w:t>
        </w:r>
        <w:r>
          <w:tab/>
        </w:r>
        <w:r>
          <w:fldChar w:fldCharType="begin"/>
        </w:r>
        <w:r>
          <w:instrText xml:space="preserve"> PAGEREF _Toc5330 \h </w:instrText>
        </w:r>
        <w:r>
          <w:fldChar w:fldCharType="separate"/>
        </w:r>
        <w:r>
          <w:t>53</w:t>
        </w:r>
        <w:r>
          <w:fldChar w:fldCharType="end"/>
        </w:r>
      </w:hyperlink>
    </w:p>
    <w:p>
      <w:pPr>
        <w:pStyle w:val="TOC2"/>
        <w:tabs>
          <w:tab w:val="right" w:leader="dot" w:pos="8306"/>
        </w:tabs>
      </w:pPr>
      <w:hyperlink w:anchor="_Toc4742" w:history="1">
        <w:r>
          <w:rPr>
            <w:rFonts w:ascii="仿宋" w:eastAsia="仿宋" w:hAnsi="仿宋" w:cs="仿宋" w:hint="eastAsia"/>
            <w:lang w:eastAsia="zh-CN"/>
          </w:rPr>
          <w:t>(一)、社会责任与义务</w:t>
        </w:r>
        <w:r>
          <w:tab/>
        </w:r>
        <w:r>
          <w:fldChar w:fldCharType="begin"/>
        </w:r>
        <w:r>
          <w:instrText xml:space="preserve"> PAGEREF _Toc4742 \h </w:instrText>
        </w:r>
        <w:r>
          <w:fldChar w:fldCharType="separate"/>
        </w:r>
        <w:r>
          <w:t>53</w:t>
        </w:r>
        <w:r>
          <w:fldChar w:fldCharType="end"/>
        </w:r>
      </w:hyperlink>
    </w:p>
    <w:p>
      <w:pPr>
        <w:pStyle w:val="TOC2"/>
        <w:tabs>
          <w:tab w:val="right" w:leader="dot" w:pos="8306"/>
        </w:tabs>
      </w:pPr>
      <w:hyperlink w:anchor="_Toc6242" w:history="1">
        <w:r>
          <w:rPr>
            <w:rFonts w:ascii="仿宋" w:eastAsia="仿宋" w:hAnsi="仿宋" w:cs="仿宋" w:hint="eastAsia"/>
            <w:lang w:eastAsia="zh-CN"/>
          </w:rPr>
          <w:t>(二)、社会参与与沟通</w:t>
        </w:r>
        <w:r>
          <w:tab/>
        </w:r>
        <w:r>
          <w:fldChar w:fldCharType="begin"/>
        </w:r>
        <w:r>
          <w:instrText xml:space="preserve"> PAGEREF _Toc6242 \h </w:instrText>
        </w:r>
        <w:r>
          <w:fldChar w:fldCharType="separate"/>
        </w:r>
        <w:r>
          <w:t>54</w:t>
        </w:r>
        <w:r>
          <w:fldChar w:fldCharType="end"/>
        </w:r>
      </w:hyperlink>
    </w:p>
    <w:p>
      <w:pPr>
        <w:pStyle w:val="TOC1"/>
        <w:tabs>
          <w:tab w:val="right" w:leader="dot" w:pos="8306"/>
        </w:tabs>
      </w:pPr>
      <w:hyperlink w:anchor="_Toc25753" w:history="1">
        <w:r>
          <w:rPr>
            <w:rFonts w:ascii="仿宋" w:eastAsia="仿宋" w:hAnsi="仿宋" w:cs="仿宋" w:hint="eastAsia"/>
            <w:lang w:eastAsia="zh-CN"/>
          </w:rPr>
          <w:t>十三、互联网广告项目实施保障措施</w:t>
        </w:r>
        <w:r>
          <w:tab/>
        </w:r>
        <w:r>
          <w:fldChar w:fldCharType="begin"/>
        </w:r>
        <w:r>
          <w:instrText xml:space="preserve"> PAGEREF _Toc25753 \h </w:instrText>
        </w:r>
        <w:r>
          <w:fldChar w:fldCharType="separate"/>
        </w:r>
        <w:r>
          <w:t>54</w:t>
        </w:r>
        <w:r>
          <w:fldChar w:fldCharType="end"/>
        </w:r>
      </w:hyperlink>
    </w:p>
    <w:p>
      <w:pPr>
        <w:pStyle w:val="TOC2"/>
        <w:tabs>
          <w:tab w:val="right" w:leader="dot" w:pos="8306"/>
        </w:tabs>
      </w:pPr>
      <w:hyperlink w:anchor="_Toc5762" w:history="1">
        <w:r>
          <w:rPr>
            <w:rFonts w:ascii="仿宋" w:eastAsia="仿宋" w:hAnsi="仿宋" w:cs="仿宋" w:hint="eastAsia"/>
            <w:lang w:eastAsia="zh-CN"/>
          </w:rPr>
          <w:t>(一)、互联网广告项目实施保障机制</w:t>
        </w:r>
        <w:r>
          <w:tab/>
        </w:r>
        <w:r>
          <w:fldChar w:fldCharType="begin"/>
        </w:r>
        <w:r>
          <w:instrText xml:space="preserve"> PAGEREF _Toc5762 \h </w:instrText>
        </w:r>
        <w:r>
          <w:fldChar w:fldCharType="separate"/>
        </w:r>
        <w:r>
          <w:t>54</w:t>
        </w:r>
        <w:r>
          <w:fldChar w:fldCharType="end"/>
        </w:r>
      </w:hyperlink>
    </w:p>
    <w:p>
      <w:pPr>
        <w:pStyle w:val="TOC2"/>
        <w:tabs>
          <w:tab w:val="right" w:leader="dot" w:pos="8306"/>
        </w:tabs>
      </w:pPr>
      <w:hyperlink w:anchor="_Toc27978" w:history="1">
        <w:r>
          <w:rPr>
            <w:rFonts w:ascii="仿宋" w:eastAsia="仿宋" w:hAnsi="仿宋" w:cs="仿宋" w:hint="eastAsia"/>
            <w:lang w:eastAsia="zh-CN"/>
          </w:rPr>
          <w:t>(二)、互联网广告项目法律合规要求</w:t>
        </w:r>
        <w:r>
          <w:tab/>
        </w:r>
        <w:r>
          <w:fldChar w:fldCharType="begin"/>
        </w:r>
        <w:r>
          <w:instrText xml:space="preserve"> PAGEREF _Toc27978 \h </w:instrText>
        </w:r>
        <w:r>
          <w:fldChar w:fldCharType="separate"/>
        </w:r>
        <w:r>
          <w:t>58</w:t>
        </w:r>
        <w:r>
          <w:fldChar w:fldCharType="end"/>
        </w:r>
      </w:hyperlink>
    </w:p>
    <w:p>
      <w:pPr>
        <w:pStyle w:val="TOC2"/>
        <w:tabs>
          <w:tab w:val="right" w:leader="dot" w:pos="8306"/>
        </w:tabs>
      </w:pPr>
      <w:hyperlink w:anchor="_Toc21204" w:history="1">
        <w:r>
          <w:rPr>
            <w:rFonts w:ascii="仿宋" w:eastAsia="仿宋" w:hAnsi="仿宋" w:cs="仿宋" w:hint="eastAsia"/>
            <w:lang w:eastAsia="zh-CN"/>
          </w:rPr>
          <w:t>(三)、互联网广告项目合同管理与法律事务</w:t>
        </w:r>
        <w:r>
          <w:tab/>
        </w:r>
        <w:r>
          <w:fldChar w:fldCharType="begin"/>
        </w:r>
        <w:r>
          <w:instrText xml:space="preserve"> PAGEREF _Toc21204 \h </w:instrText>
        </w:r>
        <w:r>
          <w:fldChar w:fldCharType="separate"/>
        </w:r>
        <w:r>
          <w:t>62</w:t>
        </w:r>
        <w:r>
          <w:fldChar w:fldCharType="end"/>
        </w:r>
      </w:hyperlink>
    </w:p>
    <w:p>
      <w:pPr>
        <w:pStyle w:val="TOC2"/>
        <w:tabs>
          <w:tab w:val="right" w:leader="dot" w:pos="8306"/>
        </w:tabs>
      </w:pPr>
      <w:hyperlink w:anchor="_Toc5702" w:history="1">
        <w:r>
          <w:rPr>
            <w:rFonts w:ascii="仿宋" w:eastAsia="仿宋" w:hAnsi="仿宋" w:cs="仿宋" w:hint="eastAsia"/>
            <w:lang w:eastAsia="zh-CN"/>
          </w:rPr>
          <w:t>(四)、互联网广告项目知识产权保护策略</w:t>
        </w:r>
        <w:r>
          <w:tab/>
        </w:r>
        <w:r>
          <w:fldChar w:fldCharType="begin"/>
        </w:r>
        <w:r>
          <w:instrText xml:space="preserve"> PAGEREF _Toc5702 \h </w:instrText>
        </w:r>
        <w:r>
          <w:fldChar w:fldCharType="separate"/>
        </w:r>
        <w:r>
          <w:t>68</w:t>
        </w:r>
        <w:r>
          <w:fldChar w:fldCharType="end"/>
        </w:r>
      </w:hyperlink>
    </w:p>
    <w:p>
      <w:pPr>
        <w:pStyle w:val="TOC1"/>
        <w:tabs>
          <w:tab w:val="right" w:leader="dot" w:pos="8306"/>
        </w:tabs>
      </w:pPr>
      <w:hyperlink w:anchor="_Toc6838" w:history="1">
        <w:r>
          <w:rPr>
            <w:rFonts w:ascii="仿宋" w:eastAsia="仿宋" w:hAnsi="仿宋" w:cs="仿宋" w:hint="eastAsia"/>
            <w:lang w:eastAsia="zh-CN"/>
          </w:rPr>
          <w:t>十四、互联网广告项目工程方案分析</w:t>
        </w:r>
        <w:r>
          <w:tab/>
        </w:r>
        <w:r>
          <w:fldChar w:fldCharType="begin"/>
        </w:r>
        <w:r>
          <w:instrText xml:space="preserve"> PAGEREF _Toc6838 \h </w:instrText>
        </w:r>
        <w:r>
          <w:fldChar w:fldCharType="separate"/>
        </w:r>
        <w:r>
          <w:t>71</w:t>
        </w:r>
        <w:r>
          <w:fldChar w:fldCharType="end"/>
        </w:r>
      </w:hyperlink>
    </w:p>
    <w:p>
      <w:pPr>
        <w:pStyle w:val="TOC2"/>
        <w:tabs>
          <w:tab w:val="right" w:leader="dot" w:pos="8306"/>
        </w:tabs>
      </w:pPr>
      <w:hyperlink w:anchor="_Toc24643" w:history="1">
        <w:r>
          <w:rPr>
            <w:rFonts w:ascii="仿宋" w:eastAsia="仿宋" w:hAnsi="仿宋" w:cs="仿宋" w:hint="eastAsia"/>
            <w:lang w:eastAsia="zh-CN"/>
          </w:rPr>
          <w:t>(一)、建筑工程设计原则</w:t>
        </w:r>
        <w:r>
          <w:tab/>
        </w:r>
        <w:r>
          <w:fldChar w:fldCharType="begin"/>
        </w:r>
        <w:r>
          <w:instrText xml:space="preserve"> PAGEREF _Toc24643 \h </w:instrText>
        </w:r>
        <w:r>
          <w:fldChar w:fldCharType="separate"/>
        </w:r>
        <w:r>
          <w:t>71</w:t>
        </w:r>
        <w:r>
          <w:fldChar w:fldCharType="end"/>
        </w:r>
      </w:hyperlink>
    </w:p>
    <w:p>
      <w:pPr>
        <w:pStyle w:val="TOC2"/>
        <w:tabs>
          <w:tab w:val="right" w:leader="dot" w:pos="8306"/>
        </w:tabs>
      </w:pPr>
      <w:hyperlink w:anchor="_Toc6512" w:history="1">
        <w:r>
          <w:rPr>
            <w:rFonts w:ascii="仿宋" w:eastAsia="仿宋" w:hAnsi="仿宋" w:cs="仿宋" w:hint="eastAsia"/>
            <w:lang w:eastAsia="zh-CN"/>
          </w:rPr>
          <w:t>(二)、土建工程建设指标</w:t>
        </w:r>
        <w:r>
          <w:tab/>
        </w:r>
        <w:r>
          <w:fldChar w:fldCharType="begin"/>
        </w:r>
        <w:r>
          <w:instrText xml:space="preserve"> PAGEREF _Toc6512 \h </w:instrText>
        </w:r>
        <w:r>
          <w:fldChar w:fldCharType="separate"/>
        </w:r>
        <w:r>
          <w:t>74</w:t>
        </w:r>
        <w:r>
          <w:fldChar w:fldCharType="end"/>
        </w:r>
      </w:hyperlink>
    </w:p>
    <w:p>
      <w:pPr>
        <w:pStyle w:val="TOC1"/>
        <w:tabs>
          <w:tab w:val="right" w:leader="dot" w:pos="8306"/>
        </w:tabs>
      </w:pPr>
      <w:hyperlink w:anchor="_Toc2326" w:history="1">
        <w:r>
          <w:rPr>
            <w:rFonts w:ascii="仿宋" w:eastAsia="仿宋" w:hAnsi="仿宋" w:cs="仿宋" w:hint="eastAsia"/>
            <w:lang w:eastAsia="zh-CN"/>
          </w:rPr>
          <w:t>十五、互联网广告项目变更管理</w:t>
        </w:r>
        <w:r>
          <w:tab/>
        </w:r>
        <w:r>
          <w:fldChar w:fldCharType="begin"/>
        </w:r>
        <w:r>
          <w:instrText xml:space="preserve"> PAGEREF _Toc2326 \h </w:instrText>
        </w:r>
        <w:r>
          <w:fldChar w:fldCharType="separate"/>
        </w:r>
        <w:r>
          <w:t>76</w:t>
        </w:r>
        <w:r>
          <w:fldChar w:fldCharType="end"/>
        </w:r>
      </w:hyperlink>
    </w:p>
    <w:p>
      <w:pPr>
        <w:pStyle w:val="TOC2"/>
        <w:tabs>
          <w:tab w:val="right" w:leader="dot" w:pos="8306"/>
        </w:tabs>
      </w:pPr>
      <w:hyperlink w:anchor="_Toc32399" w:history="1">
        <w:r>
          <w:rPr>
            <w:rFonts w:ascii="仿宋" w:eastAsia="仿宋" w:hAnsi="仿宋" w:cs="仿宋" w:hint="eastAsia"/>
            <w:lang w:eastAsia="zh-CN"/>
          </w:rPr>
          <w:t>(一)、变更申请与评估</w:t>
        </w:r>
        <w:r>
          <w:tab/>
        </w:r>
        <w:r>
          <w:fldChar w:fldCharType="begin"/>
        </w:r>
        <w:r>
          <w:instrText xml:space="preserve"> PAGEREF _Toc32399 \h </w:instrText>
        </w:r>
        <w:r>
          <w:fldChar w:fldCharType="separate"/>
        </w:r>
        <w:r>
          <w:t>76</w:t>
        </w:r>
        <w:r>
          <w:fldChar w:fldCharType="end"/>
        </w:r>
      </w:hyperlink>
    </w:p>
    <w:p>
      <w:pPr>
        <w:pStyle w:val="TOC2"/>
        <w:tabs>
          <w:tab w:val="right" w:leader="dot" w:pos="8306"/>
        </w:tabs>
      </w:pPr>
      <w:hyperlink w:anchor="_Toc20247" w:history="1">
        <w:r>
          <w:rPr>
            <w:rFonts w:ascii="仿宋" w:eastAsia="仿宋" w:hAnsi="仿宋" w:cs="仿宋" w:hint="eastAsia"/>
            <w:lang w:eastAsia="zh-CN"/>
          </w:rPr>
          <w:t>(二)、变更实施与控制</w:t>
        </w:r>
        <w:r>
          <w:tab/>
        </w:r>
        <w:r>
          <w:fldChar w:fldCharType="begin"/>
        </w:r>
        <w:r>
          <w:instrText xml:space="preserve"> PAGEREF _Toc20247 \h </w:instrText>
        </w:r>
        <w:r>
          <w:fldChar w:fldCharType="separate"/>
        </w:r>
        <w:r>
          <w:t>76</w:t>
        </w:r>
        <w:r>
          <w:fldChar w:fldCharType="end"/>
        </w:r>
      </w:hyperlink>
    </w:p>
    <w:p>
      <w:pPr>
        <w:pStyle w:val="TOC1"/>
        <w:tabs>
          <w:tab w:val="right" w:leader="dot" w:pos="8306"/>
        </w:tabs>
      </w:pPr>
      <w:hyperlink w:anchor="_Toc4120" w:history="1">
        <w:r>
          <w:rPr>
            <w:rFonts w:ascii="仿宋" w:eastAsia="仿宋" w:hAnsi="仿宋" w:cs="仿宋" w:hint="eastAsia"/>
            <w:lang w:eastAsia="zh-CN"/>
          </w:rPr>
          <w:t>十六、互联网广告项目实施时间节点</w:t>
        </w:r>
        <w:r>
          <w:tab/>
        </w:r>
        <w:r>
          <w:fldChar w:fldCharType="begin"/>
        </w:r>
        <w:r>
          <w:instrText xml:space="preserve"> PAGEREF _Toc4120 \h </w:instrText>
        </w:r>
        <w:r>
          <w:fldChar w:fldCharType="separate"/>
        </w:r>
        <w:r>
          <w:t>77</w:t>
        </w:r>
        <w:r>
          <w:fldChar w:fldCharType="end"/>
        </w:r>
      </w:hyperlink>
    </w:p>
    <w:p>
      <w:pPr>
        <w:pStyle w:val="TOC2"/>
        <w:tabs>
          <w:tab w:val="right" w:leader="dot" w:pos="8306"/>
        </w:tabs>
      </w:pPr>
      <w:hyperlink w:anchor="_Toc9467" w:history="1">
        <w:r>
          <w:rPr>
            <w:rFonts w:ascii="仿宋" w:eastAsia="仿宋" w:hAnsi="仿宋" w:cs="仿宋" w:hint="eastAsia"/>
            <w:lang w:eastAsia="zh-CN"/>
          </w:rPr>
          <w:t>(一)、互联网广告项目启动阶段时间节点</w:t>
        </w:r>
        <w:r>
          <w:tab/>
        </w:r>
        <w:r>
          <w:fldChar w:fldCharType="begin"/>
        </w:r>
        <w:r>
          <w:instrText xml:space="preserve"> PAGEREF _Toc9467 \h </w:instrText>
        </w:r>
        <w:r>
          <w:fldChar w:fldCharType="separate"/>
        </w:r>
        <w:r>
          <w:t>77</w:t>
        </w:r>
        <w:r>
          <w:fldChar w:fldCharType="end"/>
        </w:r>
      </w:hyperlink>
    </w:p>
    <w:p>
      <w:pPr>
        <w:pStyle w:val="TOC2"/>
        <w:tabs>
          <w:tab w:val="right" w:leader="dot" w:pos="8306"/>
        </w:tabs>
      </w:pPr>
      <w:hyperlink w:anchor="_Toc20364" w:history="1">
        <w:r>
          <w:rPr>
            <w:rFonts w:ascii="仿宋" w:eastAsia="仿宋" w:hAnsi="仿宋" w:cs="仿宋" w:hint="eastAsia"/>
            <w:lang w:eastAsia="zh-CN"/>
          </w:rPr>
          <w:t>(二)、互联网广告项目执行阶段时间节点</w:t>
        </w:r>
        <w:r>
          <w:tab/>
        </w:r>
        <w:r>
          <w:fldChar w:fldCharType="begin"/>
        </w:r>
        <w:r>
          <w:instrText xml:space="preserve"> PAGEREF _Toc20364 \h </w:instrText>
        </w:r>
        <w:r>
          <w:fldChar w:fldCharType="separate"/>
        </w:r>
        <w:r>
          <w:t>78</w:t>
        </w:r>
        <w:r>
          <w:fldChar w:fldCharType="end"/>
        </w:r>
      </w:hyperlink>
    </w:p>
    <w:p>
      <w:pPr>
        <w:pStyle w:val="TOC2"/>
        <w:tabs>
          <w:tab w:val="right" w:leader="dot" w:pos="8306"/>
        </w:tabs>
      </w:pPr>
      <w:hyperlink w:anchor="_Toc350" w:history="1">
        <w:r>
          <w:rPr>
            <w:rFonts w:ascii="仿宋" w:eastAsia="仿宋" w:hAnsi="仿宋" w:cs="仿宋" w:hint="eastAsia"/>
            <w:lang w:eastAsia="zh-CN"/>
          </w:rPr>
          <w:t>(三)、互联网广告项目完成阶段时间节点</w:t>
        </w:r>
        <w:r>
          <w:tab/>
        </w:r>
        <w:r>
          <w:fldChar w:fldCharType="begin"/>
        </w:r>
        <w:r>
          <w:instrText xml:space="preserve"> PAGEREF _Toc350 \h </w:instrText>
        </w:r>
        <w:r>
          <w:fldChar w:fldCharType="separate"/>
        </w:r>
        <w:r>
          <w:t>79</w:t>
        </w:r>
        <w:r>
          <w:fldChar w:fldCharType="end"/>
        </w:r>
      </w:hyperlink>
    </w:p>
    <w:p>
      <w:pPr>
        <w:pStyle w:val="TOC1"/>
        <w:tabs>
          <w:tab w:val="right" w:leader="dot" w:pos="8306"/>
        </w:tabs>
      </w:pPr>
      <w:hyperlink w:anchor="_Toc20429" w:history="1">
        <w:r>
          <w:rPr>
            <w:rFonts w:ascii="仿宋" w:eastAsia="仿宋" w:hAnsi="仿宋" w:cs="仿宋" w:hint="eastAsia"/>
            <w:lang w:eastAsia="zh-CN"/>
          </w:rPr>
          <w:t>十七、质量管理体系</w:t>
        </w:r>
        <w:r>
          <w:tab/>
        </w:r>
        <w:r>
          <w:fldChar w:fldCharType="begin"/>
        </w:r>
        <w:r>
          <w:instrText xml:space="preserve"> PAGEREF _Toc20429 \h </w:instrText>
        </w:r>
        <w:r>
          <w:fldChar w:fldCharType="separate"/>
        </w:r>
        <w:r>
          <w:t>80</w:t>
        </w:r>
        <w:r>
          <w:fldChar w:fldCharType="end"/>
        </w:r>
      </w:hyperlink>
    </w:p>
    <w:p>
      <w:pPr>
        <w:pStyle w:val="TOC2"/>
        <w:tabs>
          <w:tab w:val="right" w:leader="dot" w:pos="8306"/>
        </w:tabs>
      </w:pPr>
      <w:hyperlink w:anchor="_Toc3964" w:history="1">
        <w:r>
          <w:rPr>
            <w:rFonts w:ascii="仿宋" w:eastAsia="仿宋" w:hAnsi="仿宋" w:cs="仿宋" w:hint="eastAsia"/>
            <w:lang w:eastAsia="zh-CN"/>
          </w:rPr>
          <w:t>(一)、质量目标与方针</w:t>
        </w:r>
        <w:r>
          <w:tab/>
        </w:r>
        <w:r>
          <w:fldChar w:fldCharType="begin"/>
        </w:r>
        <w:r>
          <w:instrText xml:space="preserve"> PAGEREF _Toc3964 \h </w:instrText>
        </w:r>
        <w:r>
          <w:fldChar w:fldCharType="separate"/>
        </w:r>
        <w:r>
          <w:t>80</w:t>
        </w:r>
        <w:r>
          <w:fldChar w:fldCharType="end"/>
        </w:r>
      </w:hyperlink>
    </w:p>
    <w:p>
      <w:pPr>
        <w:pStyle w:val="TOC2"/>
        <w:tabs>
          <w:tab w:val="right" w:leader="dot" w:pos="8306"/>
        </w:tabs>
      </w:pPr>
      <w:hyperlink w:anchor="_Toc2917" w:history="1">
        <w:r>
          <w:rPr>
            <w:rFonts w:ascii="仿宋" w:eastAsia="仿宋" w:hAnsi="仿宋" w:cs="仿宋" w:hint="eastAsia"/>
            <w:lang w:eastAsia="zh-CN"/>
          </w:rPr>
          <w:t>(二)、质量管理责任</w:t>
        </w:r>
        <w:r>
          <w:tab/>
        </w:r>
        <w:r>
          <w:fldChar w:fldCharType="begin"/>
        </w:r>
        <w:r>
          <w:instrText xml:space="preserve"> PAGEREF _Toc2917 \h </w:instrText>
        </w:r>
        <w:r>
          <w:fldChar w:fldCharType="separate"/>
        </w:r>
        <w:r>
          <w:t>81</w:t>
        </w:r>
        <w:r>
          <w:fldChar w:fldCharType="end"/>
        </w:r>
      </w:hyperlink>
    </w:p>
    <w:p>
      <w:pPr>
        <w:pStyle w:val="TOC2"/>
        <w:tabs>
          <w:tab w:val="right" w:leader="dot" w:pos="8306"/>
        </w:tabs>
      </w:pPr>
      <w:hyperlink w:anchor="_Toc29434" w:history="1">
        <w:r>
          <w:rPr>
            <w:rFonts w:ascii="仿宋" w:eastAsia="仿宋" w:hAnsi="仿宋" w:cs="仿宋" w:hint="eastAsia"/>
            <w:lang w:eastAsia="zh-CN"/>
          </w:rPr>
          <w:t>(三)、质量管理体系文件</w:t>
        </w:r>
        <w:r>
          <w:tab/>
        </w:r>
        <w:r>
          <w:fldChar w:fldCharType="begin"/>
        </w:r>
        <w:r>
          <w:instrText xml:space="preserve"> PAGEREF _Toc29434 \h </w:instrText>
        </w:r>
        <w:r>
          <w:fldChar w:fldCharType="separate"/>
        </w:r>
        <w:r>
          <w:t>83</w:t>
        </w:r>
        <w:r>
          <w:fldChar w:fldCharType="end"/>
        </w:r>
      </w:hyperlink>
    </w:p>
    <w:p>
      <w:pPr>
        <w:pStyle w:val="TOC2"/>
        <w:tabs>
          <w:tab w:val="right" w:leader="dot" w:pos="8306"/>
        </w:tabs>
      </w:pPr>
      <w:hyperlink w:anchor="_Toc17851" w:history="1">
        <w:r>
          <w:rPr>
            <w:rFonts w:ascii="仿宋" w:eastAsia="仿宋" w:hAnsi="仿宋" w:cs="仿宋" w:hint="eastAsia"/>
            <w:lang w:eastAsia="zh-CN"/>
          </w:rPr>
          <w:t>(四)、质量培训与教育</w:t>
        </w:r>
        <w:r>
          <w:tab/>
        </w:r>
        <w:r>
          <w:fldChar w:fldCharType="begin"/>
        </w:r>
        <w:r>
          <w:instrText xml:space="preserve"> PAGEREF _Toc17851 \h </w:instrText>
        </w:r>
        <w:r>
          <w:fldChar w:fldCharType="separate"/>
        </w:r>
        <w:r>
          <w:t>85</w:t>
        </w:r>
        <w:r>
          <w:fldChar w:fldCharType="end"/>
        </w:r>
      </w:hyperlink>
    </w:p>
    <w:p>
      <w:pPr>
        <w:pStyle w:val="TOC2"/>
        <w:tabs>
          <w:tab w:val="right" w:leader="dot" w:pos="8306"/>
        </w:tabs>
      </w:pPr>
      <w:hyperlink w:anchor="_Toc7851" w:history="1">
        <w:r>
          <w:rPr>
            <w:rFonts w:ascii="仿宋" w:eastAsia="仿宋" w:hAnsi="仿宋" w:cs="仿宋" w:hint="eastAsia"/>
            <w:lang w:eastAsia="zh-CN"/>
          </w:rPr>
          <w:t>(五)、质量审核与评价</w:t>
        </w:r>
        <w:r>
          <w:tab/>
        </w:r>
        <w:r>
          <w:fldChar w:fldCharType="begin"/>
        </w:r>
        <w:r>
          <w:instrText xml:space="preserve"> PAGEREF _Toc7851 \h </w:instrText>
        </w:r>
        <w:r>
          <w:fldChar w:fldCharType="separate"/>
        </w:r>
        <w:r>
          <w:t>86</w:t>
        </w:r>
        <w:r>
          <w:fldChar w:fldCharType="end"/>
        </w:r>
      </w:hyperlink>
    </w:p>
    <w:p>
      <w:pPr>
        <w:pStyle w:val="TOC2"/>
        <w:tabs>
          <w:tab w:val="right" w:leader="dot" w:pos="8306"/>
        </w:tabs>
      </w:pPr>
      <w:hyperlink w:anchor="_Toc5943" w:history="1">
        <w:r>
          <w:rPr>
            <w:rFonts w:ascii="仿宋" w:eastAsia="仿宋" w:hAnsi="仿宋" w:cs="仿宋" w:hint="eastAsia"/>
            <w:lang w:eastAsia="zh-CN"/>
          </w:rPr>
          <w:t>(六)、不符合与纠正措施</w:t>
        </w:r>
        <w:r>
          <w:tab/>
        </w:r>
        <w:r>
          <w:fldChar w:fldCharType="begin"/>
        </w:r>
        <w:r>
          <w:instrText xml:space="preserve"> PAGEREF _Toc5943 \h </w:instrText>
        </w:r>
        <w:r>
          <w:fldChar w:fldCharType="separate"/>
        </w:r>
        <w:r>
          <w:t>87</w:t>
        </w:r>
        <w:r>
          <w:fldChar w:fldCharType="end"/>
        </w:r>
      </w:hyperlink>
    </w:p>
    <w:p>
      <w:pPr>
        <w:pStyle w:val="TOC1"/>
        <w:tabs>
          <w:tab w:val="right" w:leader="dot" w:pos="8306"/>
        </w:tabs>
      </w:pPr>
      <w:hyperlink w:anchor="_Toc32427" w:history="1">
        <w:r>
          <w:rPr>
            <w:rFonts w:ascii="仿宋" w:eastAsia="仿宋" w:hAnsi="仿宋" w:cs="仿宋" w:hint="eastAsia"/>
            <w:lang w:eastAsia="zh-CN"/>
          </w:rPr>
          <w:t>十八、利益相关者分析与沟通计划</w:t>
        </w:r>
        <w:r>
          <w:tab/>
        </w:r>
        <w:r>
          <w:fldChar w:fldCharType="begin"/>
        </w:r>
        <w:r>
          <w:instrText xml:space="preserve"> PAGEREF _Toc32427 \h </w:instrText>
        </w:r>
        <w:r>
          <w:fldChar w:fldCharType="separate"/>
        </w:r>
        <w:r>
          <w:t>88</w:t>
        </w:r>
        <w:r>
          <w:fldChar w:fldCharType="end"/>
        </w:r>
      </w:hyperlink>
    </w:p>
    <w:p>
      <w:pPr>
        <w:pStyle w:val="TOC2"/>
        <w:tabs>
          <w:tab w:val="right" w:leader="dot" w:pos="8306"/>
        </w:tabs>
      </w:pPr>
      <w:hyperlink w:anchor="_Toc885" w:history="1">
        <w:r>
          <w:rPr>
            <w:rFonts w:ascii="仿宋" w:eastAsia="仿宋" w:hAnsi="仿宋" w:cs="仿宋" w:hint="eastAsia"/>
            <w:lang w:eastAsia="zh-CN"/>
          </w:rPr>
          <w:t>(一)、利益相关者分析</w:t>
        </w:r>
        <w:r>
          <w:tab/>
        </w:r>
        <w:r>
          <w:fldChar w:fldCharType="begin"/>
        </w:r>
        <w:r>
          <w:instrText xml:space="preserve"> PAGEREF _Toc885 \h </w:instrText>
        </w:r>
        <w:r>
          <w:fldChar w:fldCharType="separate"/>
        </w:r>
        <w:r>
          <w:t>88</w:t>
        </w:r>
        <w:r>
          <w:fldChar w:fldCharType="end"/>
        </w:r>
      </w:hyperlink>
    </w:p>
    <w:p>
      <w:pPr>
        <w:pStyle w:val="TOC2"/>
        <w:tabs>
          <w:tab w:val="right" w:leader="dot" w:pos="8306"/>
        </w:tabs>
      </w:pPr>
      <w:hyperlink w:anchor="_Toc30807" w:history="1">
        <w:r>
          <w:rPr>
            <w:rFonts w:ascii="仿宋" w:eastAsia="仿宋" w:hAnsi="仿宋" w:cs="仿宋" w:hint="eastAsia"/>
            <w:lang w:eastAsia="zh-CN"/>
          </w:rPr>
          <w:t>(二)、沟通计划</w:t>
        </w:r>
        <w:r>
          <w:tab/>
        </w:r>
        <w:r>
          <w:fldChar w:fldCharType="begin"/>
        </w:r>
        <w:r>
          <w:instrText xml:space="preserve"> PAGEREF _Toc30807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24"/>
      <w:r>
        <w:rPr>
          <w:rFonts w:ascii="仿宋" w:eastAsia="仿宋" w:hAnsi="仿宋" w:cs="仿宋" w:hint="eastAsia"/>
          <w:sz w:val="28"/>
          <w:lang w:eastAsia="zh-CN"/>
        </w:rPr>
        <w:t>一、互联网广告项目建设单位说明</w:t>
      </w:r>
      <w:bookmarkEnd w:id="2"/>
    </w:p>
    <w:p>
      <w:pPr>
        <w:pStyle w:val="Heading2"/>
        <w:rPr>
          <w:rFonts w:ascii="仿宋" w:eastAsia="仿宋" w:hAnsi="仿宋" w:cs="仿宋" w:hint="eastAsia"/>
          <w:lang w:eastAsia="zh-CN"/>
        </w:rPr>
      </w:pPr>
      <w:bookmarkStart w:id="3" w:name="_Toc16442"/>
      <w:r>
        <w:rPr>
          <w:rFonts w:ascii="仿宋" w:eastAsia="仿宋" w:hAnsi="仿宋" w:cs="仿宋" w:hint="eastAsia"/>
          <w:lang w:eastAsia="zh-CN"/>
        </w:rPr>
        <w:t>(一)、互联网广告项目承办单位基本情况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7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广告项目承办单位的XXXX，我们着眼于实现可持续的经济效益。通过技术创新和解决方案的提供，公司预计在互联网广告项目执行期间将获得可观的收入增长。这一收入来源主要包括互联网广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同时，我们注重成本控制和效率提升，以确保互联网广告项目的可持续盈利。透过精细的管理和资源优化，公司期望实现互联网广告项目利润最大化。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广告项目实施进行全面的投资评估，包括互联网广告项目启动阶段的资金投入和后续运营成本。通过对互联网广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互联网广告项目实施过程中具备足够的资金流动性，公司将进行详尽的现金流分析。这包括资金需求的合理预测、互联网广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264"/>
      <w:r>
        <w:rPr>
          <w:rFonts w:ascii="仿宋" w:eastAsia="仿宋" w:hAnsi="仿宋" w:cs="仿宋" w:hint="eastAsia"/>
          <w:sz w:val="28"/>
          <w:lang w:eastAsia="zh-CN"/>
        </w:rPr>
        <w:t>二、互联网广告项目可持续发展</w:t>
      </w:r>
      <w:bookmarkEnd w:id="5"/>
    </w:p>
    <w:p>
      <w:pPr>
        <w:pStyle w:val="Heading2"/>
        <w:rPr>
          <w:rFonts w:ascii="仿宋" w:eastAsia="仿宋" w:hAnsi="仿宋" w:cs="仿宋" w:hint="eastAsia"/>
          <w:lang w:eastAsia="zh-CN"/>
        </w:rPr>
      </w:pPr>
      <w:bookmarkStart w:id="6" w:name="_Toc740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广告项目中，互联网广告项目团队着眼于未来，明确了可持续发展的战略方向。制定的具体可持续发展目标包括降低资源使用、采用环保技术、最大化社会效益等。这一步骤不仅有助于互联网广告项目在环保和社会责任方面达到最高标准，也为未来提供了明确的指引，确保互联网广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可持续实践的融入互联网广告项目管理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广告项目管理周期。从互联网广告项目规划开始，互联网广告项目团队就考虑了环境和社会的因素。在执行阶段，互联网广告项目团队积极推动绿色技术的应用，优化资源利用。此外，关注员工的社会责任，通过培训和沟通活动提高员工对可持续发展的认知，使他们能够在日常工作中践行可持续实践。这些举措不仅为互联网广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97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扎根于互联网广告项目的可持续发展理念，我们深信环保与社会责任是互联网广告项目成功的关键支柱。在互联网广告项目的每一步，我们都致力于通过创新和实践，履行对环境和社会的坚定责任。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团队通过引入先进的环保技术、建立高效的废物处理系统以及推动能源节约措施，积极履行环保责任。定期的环保监测和评估确保互联网广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不仅致力于自身可持续发展，还注重对社会的回馈。通过支持社区互联网广告项目、参与慈善事业、提供培训机会等方式，互联网广告项目积极履行社会责任。与当地社区建立积极互动，关注员工的工作与生活平衡，以及员工的身心健康，是互联网广告项目在社会责任层面的关键举措。这样的实践不仅增强了互联网广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585"/>
      <w:r>
        <w:rPr>
          <w:rFonts w:ascii="仿宋" w:eastAsia="仿宋" w:hAnsi="仿宋" w:cs="仿宋" w:hint="eastAsia"/>
          <w:sz w:val="28"/>
          <w:lang w:eastAsia="zh-CN"/>
        </w:rPr>
        <w:t>三、互联网广告项目危机管理</w:t>
      </w:r>
      <w:bookmarkEnd w:id="8"/>
    </w:p>
    <w:p>
      <w:pPr>
        <w:pStyle w:val="Heading2"/>
        <w:rPr>
          <w:rFonts w:ascii="仿宋" w:eastAsia="仿宋" w:hAnsi="仿宋" w:cs="仿宋" w:hint="eastAsia"/>
          <w:lang w:eastAsia="zh-CN"/>
        </w:rPr>
      </w:pPr>
      <w:bookmarkStart w:id="9" w:name="_Toc259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广告项目危机管理中，危机预警与识别是确保互联网广告项目稳健运行的核心步骤。通过建立全面的监测机制，互联网广告项目团队旨在及时发现和理解潜在的风险和危机因素，以便采取及时的预防和应对措施，确保互联网广告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首先，通过深入的风险评估，互联网广告项目团队全面分析了整个互联网广告项目和各个阶段可能存在的威胁。这包括准确评估每个潜在风险的发生概率和可能影响的程度，为后续危机预警提供了有力支持。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广告项目团队着重于明确定义互联网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互联网广告项目进展的持续监控，团队能够及时发现潜在问题并作出迅速反应。互联网广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在这一阶段，团队的专业素养和反应速度将发挥至关重要的作用，以确保潜在危机能够在初期得到有效的处理，最大程度地减轻负面影响。通过危机预警与识别，互联网广告项目得以更有序、可控地推进。</w:t>
      </w:r>
    </w:p>
    <w:p>
      <w:pPr>
        <w:pStyle w:val="Heading2"/>
        <w:ind w:firstLine="560" w:firstLineChars="200"/>
        <w:rPr>
          <w:rFonts w:ascii="仿宋" w:eastAsia="仿宋" w:hAnsi="仿宋" w:cs="仿宋" w:hint="eastAsia"/>
          <w:sz w:val="28"/>
          <w:lang w:eastAsia="zh-CN"/>
        </w:rPr>
      </w:pPr>
      <w:bookmarkStart w:id="10" w:name="_Toc2091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在危机发生时，互联网广告项目团队立即行动，成立了应急小组。该小组的任务是迅速制定并实施紧急应对措施，以最小化潜在损失。以下是采取的主要措施：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暂停互联网广告项目进度：为遏制危机蔓延，互联网广告项目暂时停止进行，以便全面评估当前状况。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资源重新分配：重新评估互联网广告项目资源的分配，确保最大限度地减小损失。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实时沟通：与关键利益相关者建立实时沟通机制，向他们传递互联网广告项目危机的实际状况，保障互联网广告项目核心利益。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在紧急应对的同时，互联网广告项目团队强调了团队协作和有效沟通的重要性。以下是团队协作的关键举措：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信息共享机制：建立了信息共享平台，确保团队成员能够及时获取互联网广告项目危机的实时信息。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领导者沟通：互联网广告项目领导者通过定期会议和即时沟通工具，指导团队应对危机，保持团队稳定运行。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随着危机得到初步控制，互联网广告项目团队转向制定恢复计划，以确保互联网广告项目能够从中迅速恢复。主要恢复计划包括：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修复受损的进度计划：重新评估互联网广告项目进度，制定修复计划，确保互联网广告项目尽快回归正常进程。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重新调整资源分配：优化资源分配，确保互联网广告项目在有限资源下高效运转。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风险管理机制加强：对互联网广告项目风险进行全面评估，制定更强化的风险管理策略，以预防未来可能的危机。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23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01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技术管理特点体现在其创新导向。通过引入最先进的技术趋势和解决方案，互联网广告项目致力于提升科技含量、提高质量和效率水平。这意味着我们将采用最新的工具和方法，确保互联网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广告项目技术管理的显著特征。通过整合不同领域的技术资源，我们实现了跨学科的协同工作。这有助于优化技术架构，提高整体效能。此外，整合性策略还促进了不同技术团队之间的紧密沟通和高效合作，确保互联网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广告项目所采用的技术。通过不断优化技术方案，互联网广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互联网广告项目团队将在互联网广告项目初期识别可能的技术风险，并采取相应的预防和应对措施。通过建立健全的风险评估机制，互联网广告项目能够在实施过程中及时发现并解决潜在的技术问题，保障互联网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广告项目中，技术将成为互联网广告项目成功的有力支持。这一深度剖析揭示了技术管理在互联网广告项目实施中的关键作用，为互联网广告项目的技术基础奠定了坚实的基础。</w:t>
      </w:r>
    </w:p>
    <w:p>
      <w:pPr>
        <w:pStyle w:val="Heading2"/>
        <w:ind w:firstLine="560" w:firstLineChars="200"/>
        <w:rPr>
          <w:rFonts w:ascii="仿宋" w:eastAsia="仿宋" w:hAnsi="仿宋" w:cs="仿宋" w:hint="eastAsia"/>
          <w:sz w:val="28"/>
          <w:lang w:eastAsia="zh-CN"/>
        </w:rPr>
      </w:pPr>
      <w:bookmarkStart w:id="13" w:name="_Toc18301"/>
      <w:r>
        <w:rPr>
          <w:rFonts w:ascii="仿宋" w:eastAsia="仿宋" w:hAnsi="仿宋" w:cs="仿宋" w:hint="eastAsia"/>
          <w:sz w:val="28"/>
          <w:lang w:eastAsia="zh-CN"/>
        </w:rPr>
        <w:t>(二)、互联网广告项目工艺技术设计方案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广告项目将严格按照相关行业规范要求进行组织。通过有效控制产品质量，互联网广告项目将致力于为顾客提供优质的互联网广告项目产品和良好的服务。这体现了互联网广告项目对于生产活动合规性和质量标准的高度重视，为互联网广告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互联网广告项目注重生态效益和清洁生产原则。互联网广告项目建设将紧密结合地方特色经济发展，与社会经济发展规划和区域环境保护规划方案相协调一致。通过与当地区域自然生态系统的结合，互联网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广告项目产品具有多样化的客户需求和个性化的特点。因此，互联网广告项目产品规格品种多样，且单批生产数量较小。为满足这一特点，互联网广告项目承办单位将建设先进的柔性制造生产线。通过广泛应用柔性制造技术，互联网广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广告项目采用的技术具有较高的技术含量和自动化水平，处于国内先进水平。这一技术选用不仅体现了对生产效率、质量和环境友好性的高标准要求，同时为互联网广告项目的可持续发展奠定了坚实的基础。</w:t>
      </w:r>
    </w:p>
    <w:p>
      <w:pPr>
        <w:pStyle w:val="Heading2"/>
        <w:ind w:firstLine="560" w:firstLineChars="200"/>
        <w:rPr>
          <w:rFonts w:ascii="仿宋" w:eastAsia="仿宋" w:hAnsi="仿宋" w:cs="仿宋" w:hint="eastAsia"/>
          <w:sz w:val="28"/>
          <w:lang w:eastAsia="zh-CN"/>
        </w:rPr>
      </w:pPr>
      <w:bookmarkStart w:id="14" w:name="_Toc548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为确保互联网广告项目的高效生产和技术实施，我们制定了一套精心设计的设备选型方案，以满足互联网广告项目生产、质量和环保的要求。该方案的主要特点如下：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15"/>
      <w:r>
        <w:rPr>
          <w:rFonts w:ascii="仿宋" w:eastAsia="仿宋" w:hAnsi="仿宋" w:cs="仿宋" w:hint="eastAsia"/>
          <w:sz w:val="28"/>
          <w:lang w:eastAsia="zh-CN"/>
        </w:rPr>
        <w:t>五、互联网广告项目概论</w:t>
      </w:r>
      <w:bookmarkEnd w:id="15"/>
    </w:p>
    <w:p>
      <w:pPr>
        <w:pStyle w:val="Heading2"/>
        <w:rPr>
          <w:rFonts w:ascii="仿宋" w:eastAsia="仿宋" w:hAnsi="仿宋" w:cs="仿宋" w:hint="eastAsia"/>
          <w:lang w:eastAsia="zh-CN"/>
        </w:rPr>
      </w:pPr>
      <w:bookmarkStart w:id="16" w:name="_Toc1999"/>
      <w:r>
        <w:rPr>
          <w:rFonts w:ascii="仿宋" w:eastAsia="仿宋" w:hAnsi="仿宋" w:cs="仿宋" w:hint="eastAsia"/>
          <w:lang w:eastAsia="zh-CN"/>
        </w:rPr>
        <w:t>(一)、互联网广告项目概况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起源追溯至对市场的深入洞察。市场的不断演变与变革为互联网广告项目提供了难得的机遇。当前市场存在的需求缺口和变革的大环境共同构成了互联网广告项目的背景。这个互联网广告项目旨在充分利用市场机遇，填补行业中尚未满足的需求，为客户提供全新的解决方案。市场的变革和需求的增长使得这个互联网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互联网广告项目名称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正式命名为互联网广告。这个名称不仅仅是一个标识，更代表了互联网广告项目的核心理念和愿景。它蕴含着互联网广告项目所要解决问题的关键字，具有强烈的表达和辨识度，为互联网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核心目标是提供一种全新、高效的解决方案，满足客户日益增长的需求。互联网广告项目追求的不仅仅是满足市场需求，更是在市场中获得卓越的竞争优势。通过不断提升产品或服务的质量和创新水平，互联网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互联网广告项目范围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全面涵盖了产品研发、制造、市场推广和售后服务，确保从产品设计到最终用户体验的全方位关注。这一全面的互联网广告项目范围是为了确保互联网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互联网广告项目时间表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互联网广告项目计划在未来18个月内完成，包括研发、测试、市场试点和正式推出等不同阶段。这个时间表的合理设计是为了确保互联网广告项目各个阶段的顺利推进，以便按时交付高质量的成果。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互联网广告项目预算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互联网广告项目总预算估算为XX百万美元，主要分配在研发、市场推广、人员培训和运营等方面。这一充足的预算为互联网广告项目提供了充足的资源，确保互联网广告项目在各个方面都能取得优异的表现。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互联网广告项目风险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可能面临的风险包括市场接受度低、技术难题、竞争激烈等。互联网广告项目团队已经制定了相应的风险应对计划，通过前瞻性的风险管理，确保互联网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互联网广告项目汇聚了一支经验丰富、多领域专业素养的核心团队，确保互联网广告项目在各个方面都能拥有高水平的执行力。团队的协同作战是互联网广告项目成功的关键因素之一。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互联网广告项目背景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互联网广告项目的背景根植于市场对更高效、创新产品的渴望，同时也受到科技发展对行业格局的深刻改变的影响。这为互联网广告项目提供了广阔的发展空间和市场需求。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互联网广告项目现状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截至目前，互联网广告项目已完成市场调研和技术验证，取得了初步的成功。这为互联网广告项目在未来的发展奠定了坚实的基础，为更远大的目标打下了坚实的基石。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869"/>
      <w:r>
        <w:rPr>
          <w:rFonts w:ascii="仿宋" w:eastAsia="仿宋" w:hAnsi="仿宋" w:cs="仿宋" w:hint="eastAsia"/>
          <w:sz w:val="28"/>
          <w:lang w:eastAsia="zh-CN"/>
        </w:rPr>
        <w:t>(二)、互联网广告项目目标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keyword》互联网广告项目首要业务目标是在市场中占据有利地位，实现产品/服务的成功推广和销售。通过不断提升产品质量、创新性，互联网广告项目追求成为行业中的领导者，赢得更多客户的青睐。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在科技迅速发展的时代，互联网广告项目着眼于技术创新。通过持续的研发和技术升级，互联网广告项目旨在推出更具创新性的产品或服务，以满足市场对新鲜、先进解决方案的需求。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为了建立可持续的客户关系，互联网广告项目设定了客户满意度目标。通过提供卓越的产品质量和优质的客户服务，互联网广告项目追求赢得客户的信任和忠诚度，确保他们的满意度达到行业领先水平。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互联网广告项目注重社会责任和可持续发展。通过实施环保、社会责任互联网广告项目，互联网广告项目致力于在经济发展的同时保护环境，促进社会公平，实现可持续经营。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互联网广告项目的团队是实现目标的核心驱动力。因此，互联网广告项目设定了团队发展目标，包括提升团队成员的专业技能、培养领导力，以及搭建协同高效的团队工作氛围。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1936"/>
      <w:r>
        <w:rPr>
          <w:rFonts w:ascii="仿宋" w:eastAsia="仿宋" w:hAnsi="仿宋" w:cs="仿宋" w:hint="eastAsia"/>
          <w:sz w:val="28"/>
          <w:lang w:eastAsia="zh-CN"/>
        </w:rPr>
        <w:t>(三)、互联网广告项目提出的理由</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互联网广告项目提出的理由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提出源于对市场机遇的深刻洞察。当前市场中存在的需求缺口和行业发展趋势表明，有巨大的商业机会等待被开发。通过准确捕捉市场机遇，互联网广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理念基于对技术创新的信仰。通过持续的研发和技术投入，互联网广告项目有望推出更具创新性的产品或服务。在科技飞速发展的当下，互联网广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的提出是为了增强企业的行业竞争力。通过提升产品或服务的质量和独特性，互联网广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广告项目响应了消费者需求的变化。随着社会和科技的不断发展，消费者对产品和服务的需求也在发生变化。通过深入了解并及时回应消费者的新需求，互联网广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https://d.book118.com/398035053106006022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互联网广告项目规划设计方案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92302"/>
    <w:rsid w:val="202923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3505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2023-12-30T07:40:00Z</dcterms:created>
  <dcterms:modified xsi:type="dcterms:W3CDTF">2023-12-30T07:40:49Z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6D0B1E78E31F456D91FE8D45B18ECC35_11</vt:lpwstr>
  </property>
  <property fmtid="{D5CDD505-2E9C-101B-9397-08002B2CF9AE}" pid="3" name="KSOProductBuildVer">
    <vt:lpwstr>2052-12.1.0.16120</vt:lpwstr>
  </property>
</Properties>
</file>