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36" w:history="1">
        <w:r>
          <w:rPr>
            <w:rFonts w:ascii="仿宋" w:eastAsia="仿宋" w:hAnsi="仿宋" w:cs="仿宋" w:hint="eastAsia"/>
            <w:lang w:eastAsia="zh-CN"/>
          </w:rPr>
          <w:t>序言</w:t>
        </w:r>
        <w:r>
          <w:tab/>
        </w:r>
        <w:r>
          <w:fldChar w:fldCharType="begin"/>
        </w:r>
        <w:r>
          <w:instrText xml:space="preserve"> PAGEREF _Toc4436 \h </w:instrText>
        </w:r>
        <w:r>
          <w:fldChar w:fldCharType="separate"/>
        </w:r>
        <w:r>
          <w:t>3</w:t>
        </w:r>
        <w:r>
          <w:fldChar w:fldCharType="end"/>
        </w:r>
      </w:hyperlink>
    </w:p>
    <w:p>
      <w:pPr>
        <w:pStyle w:val="TOC1"/>
        <w:tabs>
          <w:tab w:val="right" w:leader="dot" w:pos="8306"/>
        </w:tabs>
      </w:pPr>
      <w:hyperlink w:anchor="_Toc29204" w:history="1">
        <w:r>
          <w:rPr>
            <w:rFonts w:ascii="仿宋" w:eastAsia="仿宋" w:hAnsi="仿宋" w:cs="仿宋" w:hint="eastAsia"/>
            <w:lang w:eastAsia="zh-CN"/>
          </w:rPr>
          <w:t>一、数字模拟信号混合输出的智能化仪表项目选址可行性分析</w:t>
        </w:r>
        <w:r>
          <w:tab/>
        </w:r>
        <w:r>
          <w:fldChar w:fldCharType="begin"/>
        </w:r>
        <w:r>
          <w:instrText xml:space="preserve"> PAGEREF _Toc29204 \h </w:instrText>
        </w:r>
        <w:r>
          <w:fldChar w:fldCharType="separate"/>
        </w:r>
        <w:r>
          <w:t>3</w:t>
        </w:r>
        <w:r>
          <w:fldChar w:fldCharType="end"/>
        </w:r>
      </w:hyperlink>
    </w:p>
    <w:p>
      <w:pPr>
        <w:pStyle w:val="TOC2"/>
        <w:tabs>
          <w:tab w:val="right" w:leader="dot" w:pos="8306"/>
        </w:tabs>
      </w:pPr>
      <w:hyperlink w:anchor="_Toc4350" w:history="1">
        <w:r>
          <w:rPr>
            <w:rFonts w:ascii="仿宋" w:eastAsia="仿宋" w:hAnsi="仿宋" w:cs="仿宋" w:hint="eastAsia"/>
            <w:lang w:eastAsia="zh-CN"/>
          </w:rPr>
          <w:t>(一)、数字模拟信号混合输出的智能化仪表项目选址</w:t>
        </w:r>
        <w:r>
          <w:tab/>
        </w:r>
        <w:r>
          <w:fldChar w:fldCharType="begin"/>
        </w:r>
        <w:r>
          <w:instrText xml:space="preserve"> PAGEREF _Toc4350 \h </w:instrText>
        </w:r>
        <w:r>
          <w:fldChar w:fldCharType="separate"/>
        </w:r>
        <w:r>
          <w:t>3</w:t>
        </w:r>
        <w:r>
          <w:fldChar w:fldCharType="end"/>
        </w:r>
      </w:hyperlink>
    </w:p>
    <w:p>
      <w:pPr>
        <w:pStyle w:val="TOC2"/>
        <w:tabs>
          <w:tab w:val="right" w:leader="dot" w:pos="8306"/>
        </w:tabs>
      </w:pPr>
      <w:hyperlink w:anchor="_Toc29046" w:history="1">
        <w:r>
          <w:rPr>
            <w:rFonts w:ascii="仿宋" w:eastAsia="仿宋" w:hAnsi="仿宋" w:cs="仿宋" w:hint="eastAsia"/>
            <w:lang w:eastAsia="zh-CN"/>
          </w:rPr>
          <w:t>(二)、用地控制指标</w:t>
        </w:r>
        <w:r>
          <w:tab/>
        </w:r>
        <w:r>
          <w:fldChar w:fldCharType="begin"/>
        </w:r>
        <w:r>
          <w:instrText xml:space="preserve"> PAGEREF _Toc29046 \h </w:instrText>
        </w:r>
        <w:r>
          <w:fldChar w:fldCharType="separate"/>
        </w:r>
        <w:r>
          <w:t>3</w:t>
        </w:r>
        <w:r>
          <w:fldChar w:fldCharType="end"/>
        </w:r>
      </w:hyperlink>
    </w:p>
    <w:p>
      <w:pPr>
        <w:pStyle w:val="TOC2"/>
        <w:tabs>
          <w:tab w:val="right" w:leader="dot" w:pos="8306"/>
        </w:tabs>
      </w:pPr>
      <w:hyperlink w:anchor="_Toc22104" w:history="1">
        <w:r>
          <w:rPr>
            <w:rFonts w:ascii="仿宋" w:eastAsia="仿宋" w:hAnsi="仿宋" w:cs="仿宋" w:hint="eastAsia"/>
            <w:lang w:eastAsia="zh-CN"/>
          </w:rPr>
          <w:t>(三)、节约用地措施</w:t>
        </w:r>
        <w:r>
          <w:tab/>
        </w:r>
        <w:r>
          <w:fldChar w:fldCharType="begin"/>
        </w:r>
        <w:r>
          <w:instrText xml:space="preserve"> PAGEREF _Toc22104 \h </w:instrText>
        </w:r>
        <w:r>
          <w:fldChar w:fldCharType="separate"/>
        </w:r>
        <w:r>
          <w:t>5</w:t>
        </w:r>
        <w:r>
          <w:fldChar w:fldCharType="end"/>
        </w:r>
      </w:hyperlink>
    </w:p>
    <w:p>
      <w:pPr>
        <w:pStyle w:val="TOC2"/>
        <w:tabs>
          <w:tab w:val="right" w:leader="dot" w:pos="8306"/>
        </w:tabs>
      </w:pPr>
      <w:hyperlink w:anchor="_Toc6911" w:history="1">
        <w:r>
          <w:rPr>
            <w:rFonts w:ascii="仿宋" w:eastAsia="仿宋" w:hAnsi="仿宋" w:cs="仿宋" w:hint="eastAsia"/>
            <w:lang w:eastAsia="zh-CN"/>
          </w:rPr>
          <w:t>(四)、总图布置方案</w:t>
        </w:r>
        <w:r>
          <w:tab/>
        </w:r>
        <w:r>
          <w:fldChar w:fldCharType="begin"/>
        </w:r>
        <w:r>
          <w:instrText xml:space="preserve"> PAGEREF _Toc6911 \h </w:instrText>
        </w:r>
        <w:r>
          <w:fldChar w:fldCharType="separate"/>
        </w:r>
        <w:r>
          <w:t>7</w:t>
        </w:r>
        <w:r>
          <w:fldChar w:fldCharType="end"/>
        </w:r>
      </w:hyperlink>
    </w:p>
    <w:p>
      <w:pPr>
        <w:pStyle w:val="TOC2"/>
        <w:tabs>
          <w:tab w:val="right" w:leader="dot" w:pos="8306"/>
        </w:tabs>
      </w:pPr>
      <w:hyperlink w:anchor="_Toc8340" w:history="1">
        <w:r>
          <w:rPr>
            <w:rFonts w:ascii="仿宋" w:eastAsia="仿宋" w:hAnsi="仿宋" w:cs="仿宋" w:hint="eastAsia"/>
            <w:lang w:eastAsia="zh-CN"/>
          </w:rPr>
          <w:t>(五)、选址综合评价</w:t>
        </w:r>
        <w:r>
          <w:tab/>
        </w:r>
        <w:r>
          <w:fldChar w:fldCharType="begin"/>
        </w:r>
        <w:r>
          <w:instrText xml:space="preserve"> PAGEREF _Toc8340 \h </w:instrText>
        </w:r>
        <w:r>
          <w:fldChar w:fldCharType="separate"/>
        </w:r>
        <w:r>
          <w:t>8</w:t>
        </w:r>
        <w:r>
          <w:fldChar w:fldCharType="end"/>
        </w:r>
      </w:hyperlink>
    </w:p>
    <w:p>
      <w:pPr>
        <w:pStyle w:val="TOC1"/>
        <w:tabs>
          <w:tab w:val="right" w:leader="dot" w:pos="8306"/>
        </w:tabs>
      </w:pPr>
      <w:hyperlink w:anchor="_Toc19687" w:history="1">
        <w:r>
          <w:rPr>
            <w:rFonts w:ascii="仿宋" w:eastAsia="仿宋" w:hAnsi="仿宋" w:cs="仿宋" w:hint="eastAsia"/>
            <w:lang w:eastAsia="zh-CN"/>
          </w:rPr>
          <w:t>二、数字模拟信号混合输出的智能化仪表项目概论</w:t>
        </w:r>
        <w:r>
          <w:tab/>
        </w:r>
        <w:r>
          <w:fldChar w:fldCharType="begin"/>
        </w:r>
        <w:r>
          <w:instrText xml:space="preserve"> PAGEREF _Toc19687 \h </w:instrText>
        </w:r>
        <w:r>
          <w:fldChar w:fldCharType="separate"/>
        </w:r>
        <w:r>
          <w:t>9</w:t>
        </w:r>
        <w:r>
          <w:fldChar w:fldCharType="end"/>
        </w:r>
      </w:hyperlink>
    </w:p>
    <w:p>
      <w:pPr>
        <w:pStyle w:val="TOC2"/>
        <w:tabs>
          <w:tab w:val="right" w:leader="dot" w:pos="8306"/>
        </w:tabs>
      </w:pPr>
      <w:hyperlink w:anchor="_Toc10665" w:history="1">
        <w:r>
          <w:rPr>
            <w:rFonts w:ascii="仿宋" w:eastAsia="仿宋" w:hAnsi="仿宋" w:cs="仿宋" w:hint="eastAsia"/>
            <w:lang w:eastAsia="zh-CN"/>
          </w:rPr>
          <w:t>(一)、数字模拟信号混合输出的智能化仪表项目概况</w:t>
        </w:r>
        <w:r>
          <w:tab/>
        </w:r>
        <w:r>
          <w:fldChar w:fldCharType="begin"/>
        </w:r>
        <w:r>
          <w:instrText xml:space="preserve"> PAGEREF _Toc10665 \h </w:instrText>
        </w:r>
        <w:r>
          <w:fldChar w:fldCharType="separate"/>
        </w:r>
        <w:r>
          <w:t>9</w:t>
        </w:r>
        <w:r>
          <w:fldChar w:fldCharType="end"/>
        </w:r>
      </w:hyperlink>
    </w:p>
    <w:p>
      <w:pPr>
        <w:pStyle w:val="TOC2"/>
        <w:tabs>
          <w:tab w:val="right" w:leader="dot" w:pos="8306"/>
        </w:tabs>
      </w:pPr>
      <w:hyperlink w:anchor="_Toc25441" w:history="1">
        <w:r>
          <w:rPr>
            <w:rFonts w:ascii="仿宋" w:eastAsia="仿宋" w:hAnsi="仿宋" w:cs="仿宋" w:hint="eastAsia"/>
            <w:lang w:eastAsia="zh-CN"/>
          </w:rPr>
          <w:t>(二)、数字模拟信号混合输出的智能化仪表项目目标</w:t>
        </w:r>
        <w:r>
          <w:tab/>
        </w:r>
        <w:r>
          <w:fldChar w:fldCharType="begin"/>
        </w:r>
        <w:r>
          <w:instrText xml:space="preserve"> PAGEREF _Toc25441 \h </w:instrText>
        </w:r>
        <w:r>
          <w:fldChar w:fldCharType="separate"/>
        </w:r>
        <w:r>
          <w:t>12</w:t>
        </w:r>
        <w:r>
          <w:fldChar w:fldCharType="end"/>
        </w:r>
      </w:hyperlink>
    </w:p>
    <w:p>
      <w:pPr>
        <w:pStyle w:val="TOC2"/>
        <w:tabs>
          <w:tab w:val="right" w:leader="dot" w:pos="8306"/>
        </w:tabs>
      </w:pPr>
      <w:hyperlink w:anchor="_Toc9905" w:history="1">
        <w:r>
          <w:rPr>
            <w:rFonts w:ascii="仿宋" w:eastAsia="仿宋" w:hAnsi="仿宋" w:cs="仿宋" w:hint="eastAsia"/>
            <w:lang w:eastAsia="zh-CN"/>
          </w:rPr>
          <w:t>(三)、数字模拟信号混合输出的智能化仪表项目提出的理由</w:t>
        </w:r>
        <w:r>
          <w:tab/>
        </w:r>
        <w:r>
          <w:fldChar w:fldCharType="begin"/>
        </w:r>
        <w:r>
          <w:instrText xml:space="preserve"> PAGEREF _Toc9905 \h </w:instrText>
        </w:r>
        <w:r>
          <w:fldChar w:fldCharType="separate"/>
        </w:r>
        <w:r>
          <w:t>13</w:t>
        </w:r>
        <w:r>
          <w:fldChar w:fldCharType="end"/>
        </w:r>
      </w:hyperlink>
    </w:p>
    <w:p>
      <w:pPr>
        <w:pStyle w:val="TOC2"/>
        <w:tabs>
          <w:tab w:val="right" w:leader="dot" w:pos="8306"/>
        </w:tabs>
      </w:pPr>
      <w:hyperlink w:anchor="_Toc10761" w:history="1">
        <w:r>
          <w:rPr>
            <w:rFonts w:ascii="仿宋" w:eastAsia="仿宋" w:hAnsi="仿宋" w:cs="仿宋" w:hint="eastAsia"/>
            <w:lang w:eastAsia="zh-CN"/>
          </w:rPr>
          <w:t>(四)、数字模拟信号混合输出的智能化仪表项目意义</w:t>
        </w:r>
        <w:r>
          <w:tab/>
        </w:r>
        <w:r>
          <w:fldChar w:fldCharType="begin"/>
        </w:r>
        <w:r>
          <w:instrText xml:space="preserve"> PAGEREF _Toc10761 \h </w:instrText>
        </w:r>
        <w:r>
          <w:fldChar w:fldCharType="separate"/>
        </w:r>
        <w:r>
          <w:t>15</w:t>
        </w:r>
        <w:r>
          <w:fldChar w:fldCharType="end"/>
        </w:r>
      </w:hyperlink>
    </w:p>
    <w:p>
      <w:pPr>
        <w:pStyle w:val="TOC2"/>
        <w:tabs>
          <w:tab w:val="right" w:leader="dot" w:pos="8306"/>
        </w:tabs>
      </w:pPr>
      <w:hyperlink w:anchor="_Toc7191" w:history="1">
        <w:r>
          <w:rPr>
            <w:rFonts w:ascii="仿宋" w:eastAsia="仿宋" w:hAnsi="仿宋" w:cs="仿宋" w:hint="eastAsia"/>
            <w:lang w:eastAsia="zh-CN"/>
          </w:rPr>
          <w:t>(五)、数字模拟信号混合输出的智能化仪表项目背景</w:t>
        </w:r>
        <w:r>
          <w:tab/>
        </w:r>
        <w:r>
          <w:fldChar w:fldCharType="begin"/>
        </w:r>
        <w:r>
          <w:instrText xml:space="preserve"> PAGEREF _Toc7191 \h </w:instrText>
        </w:r>
        <w:r>
          <w:fldChar w:fldCharType="separate"/>
        </w:r>
        <w:r>
          <w:t>16</w:t>
        </w:r>
        <w:r>
          <w:fldChar w:fldCharType="end"/>
        </w:r>
      </w:hyperlink>
    </w:p>
    <w:p>
      <w:pPr>
        <w:pStyle w:val="TOC1"/>
        <w:tabs>
          <w:tab w:val="right" w:leader="dot" w:pos="8306"/>
        </w:tabs>
      </w:pPr>
      <w:hyperlink w:anchor="_Toc26073" w:history="1">
        <w:r>
          <w:rPr>
            <w:rFonts w:ascii="仿宋" w:eastAsia="仿宋" w:hAnsi="仿宋" w:cs="仿宋" w:hint="eastAsia"/>
            <w:lang w:eastAsia="zh-CN"/>
          </w:rPr>
          <w:t>三、数字模拟信号混合输出的智能化仪表项目土建工程</w:t>
        </w:r>
        <w:r>
          <w:tab/>
        </w:r>
        <w:r>
          <w:fldChar w:fldCharType="begin"/>
        </w:r>
        <w:r>
          <w:instrText xml:space="preserve"> PAGEREF _Toc26073 \h </w:instrText>
        </w:r>
        <w:r>
          <w:fldChar w:fldCharType="separate"/>
        </w:r>
        <w:r>
          <w:t>17</w:t>
        </w:r>
        <w:r>
          <w:fldChar w:fldCharType="end"/>
        </w:r>
      </w:hyperlink>
    </w:p>
    <w:p>
      <w:pPr>
        <w:pStyle w:val="TOC2"/>
        <w:tabs>
          <w:tab w:val="right" w:leader="dot" w:pos="8306"/>
        </w:tabs>
      </w:pPr>
      <w:hyperlink w:anchor="_Toc11332" w:history="1">
        <w:r>
          <w:rPr>
            <w:rFonts w:ascii="仿宋" w:eastAsia="仿宋" w:hAnsi="仿宋" w:cs="仿宋" w:hint="eastAsia"/>
            <w:lang w:eastAsia="zh-CN"/>
          </w:rPr>
          <w:t>(一)、建筑工程设计原则</w:t>
        </w:r>
        <w:r>
          <w:tab/>
        </w:r>
        <w:r>
          <w:fldChar w:fldCharType="begin"/>
        </w:r>
        <w:r>
          <w:instrText xml:space="preserve"> PAGEREF _Toc11332 \h </w:instrText>
        </w:r>
        <w:r>
          <w:fldChar w:fldCharType="separate"/>
        </w:r>
        <w:r>
          <w:t>17</w:t>
        </w:r>
        <w:r>
          <w:fldChar w:fldCharType="end"/>
        </w:r>
      </w:hyperlink>
    </w:p>
    <w:p>
      <w:pPr>
        <w:pStyle w:val="TOC2"/>
        <w:tabs>
          <w:tab w:val="right" w:leader="dot" w:pos="8306"/>
        </w:tabs>
      </w:pPr>
      <w:hyperlink w:anchor="_Toc9117" w:history="1">
        <w:r>
          <w:rPr>
            <w:rFonts w:ascii="仿宋" w:eastAsia="仿宋" w:hAnsi="仿宋" w:cs="仿宋" w:hint="eastAsia"/>
            <w:lang w:eastAsia="zh-CN"/>
          </w:rPr>
          <w:t>(二)、土建工程设计年限及安全等级</w:t>
        </w:r>
        <w:r>
          <w:tab/>
        </w:r>
        <w:r>
          <w:fldChar w:fldCharType="begin"/>
        </w:r>
        <w:r>
          <w:instrText xml:space="preserve"> PAGEREF _Toc9117 \h </w:instrText>
        </w:r>
        <w:r>
          <w:fldChar w:fldCharType="separate"/>
        </w:r>
        <w:r>
          <w:t>18</w:t>
        </w:r>
        <w:r>
          <w:fldChar w:fldCharType="end"/>
        </w:r>
      </w:hyperlink>
    </w:p>
    <w:p>
      <w:pPr>
        <w:pStyle w:val="TOC2"/>
        <w:tabs>
          <w:tab w:val="right" w:leader="dot" w:pos="8306"/>
        </w:tabs>
      </w:pPr>
      <w:hyperlink w:anchor="_Toc31923" w:history="1">
        <w:r>
          <w:rPr>
            <w:rFonts w:ascii="仿宋" w:eastAsia="仿宋" w:hAnsi="仿宋" w:cs="仿宋" w:hint="eastAsia"/>
            <w:lang w:eastAsia="zh-CN"/>
          </w:rPr>
          <w:t>(三)、建筑工程设计总体要求</w:t>
        </w:r>
        <w:r>
          <w:tab/>
        </w:r>
        <w:r>
          <w:fldChar w:fldCharType="begin"/>
        </w:r>
        <w:r>
          <w:instrText xml:space="preserve"> PAGEREF _Toc31923 \h </w:instrText>
        </w:r>
        <w:r>
          <w:fldChar w:fldCharType="separate"/>
        </w:r>
        <w:r>
          <w:t>19</w:t>
        </w:r>
        <w:r>
          <w:fldChar w:fldCharType="end"/>
        </w:r>
      </w:hyperlink>
    </w:p>
    <w:p>
      <w:pPr>
        <w:pStyle w:val="TOC2"/>
        <w:tabs>
          <w:tab w:val="right" w:leader="dot" w:pos="8306"/>
        </w:tabs>
      </w:pPr>
      <w:hyperlink w:anchor="_Toc5955" w:history="1">
        <w:r>
          <w:rPr>
            <w:rFonts w:ascii="仿宋" w:eastAsia="仿宋" w:hAnsi="仿宋" w:cs="仿宋" w:hint="eastAsia"/>
            <w:lang w:eastAsia="zh-CN"/>
          </w:rPr>
          <w:t>(四)、土建工程建设指标</w:t>
        </w:r>
        <w:r>
          <w:tab/>
        </w:r>
        <w:r>
          <w:fldChar w:fldCharType="begin"/>
        </w:r>
        <w:r>
          <w:instrText xml:space="preserve"> PAGEREF _Toc5955 \h </w:instrText>
        </w:r>
        <w:r>
          <w:fldChar w:fldCharType="separate"/>
        </w:r>
        <w:r>
          <w:t>20</w:t>
        </w:r>
        <w:r>
          <w:fldChar w:fldCharType="end"/>
        </w:r>
      </w:hyperlink>
    </w:p>
    <w:p>
      <w:pPr>
        <w:pStyle w:val="TOC1"/>
        <w:tabs>
          <w:tab w:val="right" w:leader="dot" w:pos="8306"/>
        </w:tabs>
      </w:pPr>
      <w:hyperlink w:anchor="_Toc27786" w:history="1">
        <w:r>
          <w:rPr>
            <w:rFonts w:ascii="仿宋" w:eastAsia="仿宋" w:hAnsi="仿宋" w:cs="仿宋" w:hint="eastAsia"/>
            <w:lang w:eastAsia="zh-CN"/>
          </w:rPr>
          <w:t>四、数字模拟信号混合输出的智能化仪表项目可持续发展</w:t>
        </w:r>
        <w:r>
          <w:tab/>
        </w:r>
        <w:r>
          <w:fldChar w:fldCharType="begin"/>
        </w:r>
        <w:r>
          <w:instrText xml:space="preserve"> PAGEREF _Toc27786 \h </w:instrText>
        </w:r>
        <w:r>
          <w:fldChar w:fldCharType="separate"/>
        </w:r>
        <w:r>
          <w:t>20</w:t>
        </w:r>
        <w:r>
          <w:fldChar w:fldCharType="end"/>
        </w:r>
      </w:hyperlink>
    </w:p>
    <w:p>
      <w:pPr>
        <w:pStyle w:val="TOC2"/>
        <w:tabs>
          <w:tab w:val="right" w:leader="dot" w:pos="8306"/>
        </w:tabs>
      </w:pPr>
      <w:hyperlink w:anchor="_Toc31359" w:history="1">
        <w:r>
          <w:rPr>
            <w:rFonts w:ascii="仿宋" w:eastAsia="仿宋" w:hAnsi="仿宋" w:cs="仿宋" w:hint="eastAsia"/>
            <w:lang w:eastAsia="zh-CN"/>
          </w:rPr>
          <w:t>(一)、可持续战略与实践</w:t>
        </w:r>
        <w:r>
          <w:tab/>
        </w:r>
        <w:r>
          <w:fldChar w:fldCharType="begin"/>
        </w:r>
        <w:r>
          <w:instrText xml:space="preserve"> PAGEREF _Toc31359 \h </w:instrText>
        </w:r>
        <w:r>
          <w:fldChar w:fldCharType="separate"/>
        </w:r>
        <w:r>
          <w:t>20</w:t>
        </w:r>
        <w:r>
          <w:fldChar w:fldCharType="end"/>
        </w:r>
      </w:hyperlink>
    </w:p>
    <w:p>
      <w:pPr>
        <w:pStyle w:val="TOC2"/>
        <w:tabs>
          <w:tab w:val="right" w:leader="dot" w:pos="8306"/>
        </w:tabs>
      </w:pPr>
      <w:hyperlink w:anchor="_Toc28980" w:history="1">
        <w:r>
          <w:rPr>
            <w:rFonts w:ascii="仿宋" w:eastAsia="仿宋" w:hAnsi="仿宋" w:cs="仿宋" w:hint="eastAsia"/>
            <w:lang w:eastAsia="zh-CN"/>
          </w:rPr>
          <w:t>(二)、环保与社会责任</w:t>
        </w:r>
        <w:r>
          <w:tab/>
        </w:r>
        <w:r>
          <w:fldChar w:fldCharType="begin"/>
        </w:r>
        <w:r>
          <w:instrText xml:space="preserve"> PAGEREF _Toc28980 \h </w:instrText>
        </w:r>
        <w:r>
          <w:fldChar w:fldCharType="separate"/>
        </w:r>
        <w:r>
          <w:t>21</w:t>
        </w:r>
        <w:r>
          <w:fldChar w:fldCharType="end"/>
        </w:r>
      </w:hyperlink>
    </w:p>
    <w:p>
      <w:pPr>
        <w:pStyle w:val="TOC1"/>
        <w:tabs>
          <w:tab w:val="right" w:leader="dot" w:pos="8306"/>
        </w:tabs>
      </w:pPr>
      <w:hyperlink w:anchor="_Toc3468" w:history="1">
        <w:r>
          <w:rPr>
            <w:rFonts w:ascii="仿宋" w:eastAsia="仿宋" w:hAnsi="仿宋" w:cs="仿宋" w:hint="eastAsia"/>
            <w:lang w:eastAsia="zh-CN"/>
          </w:rPr>
          <w:t>五、数字模拟信号混合输出的智能化仪表项目建设单位说明</w:t>
        </w:r>
        <w:r>
          <w:tab/>
        </w:r>
        <w:r>
          <w:fldChar w:fldCharType="begin"/>
        </w:r>
        <w:r>
          <w:instrText xml:space="preserve"> PAGEREF _Toc3468 \h </w:instrText>
        </w:r>
        <w:r>
          <w:fldChar w:fldCharType="separate"/>
        </w:r>
        <w:r>
          <w:t>22</w:t>
        </w:r>
        <w:r>
          <w:fldChar w:fldCharType="end"/>
        </w:r>
      </w:hyperlink>
    </w:p>
    <w:p>
      <w:pPr>
        <w:pStyle w:val="TOC2"/>
        <w:tabs>
          <w:tab w:val="right" w:leader="dot" w:pos="8306"/>
        </w:tabs>
      </w:pPr>
      <w:hyperlink w:anchor="_Toc20621" w:history="1">
        <w:r>
          <w:rPr>
            <w:rFonts w:ascii="仿宋" w:eastAsia="仿宋" w:hAnsi="仿宋" w:cs="仿宋" w:hint="eastAsia"/>
            <w:lang w:eastAsia="zh-CN"/>
          </w:rPr>
          <w:t>(一)、数字模拟信号混合输出的智能化仪表项目承办单位基本情况</w:t>
        </w:r>
        <w:r>
          <w:tab/>
        </w:r>
        <w:r>
          <w:fldChar w:fldCharType="begin"/>
        </w:r>
        <w:r>
          <w:instrText xml:space="preserve"> PAGEREF _Toc20621 \h </w:instrText>
        </w:r>
        <w:r>
          <w:fldChar w:fldCharType="separate"/>
        </w:r>
        <w:r>
          <w:t>22</w:t>
        </w:r>
        <w:r>
          <w:fldChar w:fldCharType="end"/>
        </w:r>
      </w:hyperlink>
    </w:p>
    <w:p>
      <w:pPr>
        <w:pStyle w:val="TOC2"/>
        <w:tabs>
          <w:tab w:val="right" w:leader="dot" w:pos="8306"/>
        </w:tabs>
      </w:pPr>
      <w:hyperlink w:anchor="_Toc13088" w:history="1">
        <w:r>
          <w:rPr>
            <w:rFonts w:ascii="仿宋" w:eastAsia="仿宋" w:hAnsi="仿宋" w:cs="仿宋" w:hint="eastAsia"/>
            <w:lang w:eastAsia="zh-CN"/>
          </w:rPr>
          <w:t>(二)、公司经济效益分析</w:t>
        </w:r>
        <w:r>
          <w:tab/>
        </w:r>
        <w:r>
          <w:fldChar w:fldCharType="begin"/>
        </w:r>
        <w:r>
          <w:instrText xml:space="preserve"> PAGEREF _Toc13088 \h </w:instrText>
        </w:r>
        <w:r>
          <w:fldChar w:fldCharType="separate"/>
        </w:r>
        <w:r>
          <w:t>23</w:t>
        </w:r>
        <w:r>
          <w:fldChar w:fldCharType="end"/>
        </w:r>
      </w:hyperlink>
    </w:p>
    <w:p>
      <w:pPr>
        <w:pStyle w:val="TOC1"/>
        <w:tabs>
          <w:tab w:val="right" w:leader="dot" w:pos="8306"/>
        </w:tabs>
      </w:pPr>
      <w:hyperlink w:anchor="_Toc28057" w:history="1">
        <w:r>
          <w:rPr>
            <w:rFonts w:ascii="仿宋" w:eastAsia="仿宋" w:hAnsi="仿宋" w:cs="仿宋" w:hint="eastAsia"/>
            <w:lang w:eastAsia="zh-CN"/>
          </w:rPr>
          <w:t>六、工艺说明</w:t>
        </w:r>
        <w:r>
          <w:tab/>
        </w:r>
        <w:r>
          <w:fldChar w:fldCharType="begin"/>
        </w:r>
        <w:r>
          <w:instrText xml:space="preserve"> PAGEREF _Toc28057 \h </w:instrText>
        </w:r>
        <w:r>
          <w:fldChar w:fldCharType="separate"/>
        </w:r>
        <w:r>
          <w:t>24</w:t>
        </w:r>
        <w:r>
          <w:fldChar w:fldCharType="end"/>
        </w:r>
      </w:hyperlink>
    </w:p>
    <w:p>
      <w:pPr>
        <w:pStyle w:val="TOC2"/>
        <w:tabs>
          <w:tab w:val="right" w:leader="dot" w:pos="8306"/>
        </w:tabs>
      </w:pPr>
      <w:hyperlink w:anchor="_Toc10436" w:history="1">
        <w:r>
          <w:rPr>
            <w:rFonts w:ascii="仿宋" w:eastAsia="仿宋" w:hAnsi="仿宋" w:cs="仿宋" w:hint="eastAsia"/>
            <w:lang w:eastAsia="zh-CN"/>
          </w:rPr>
          <w:t>(一)、技术管理特点</w:t>
        </w:r>
        <w:r>
          <w:tab/>
        </w:r>
        <w:r>
          <w:fldChar w:fldCharType="begin"/>
        </w:r>
        <w:r>
          <w:instrText xml:space="preserve"> PAGEREF _Toc10436 \h </w:instrText>
        </w:r>
        <w:r>
          <w:fldChar w:fldCharType="separate"/>
        </w:r>
        <w:r>
          <w:t>24</w:t>
        </w:r>
        <w:r>
          <w:fldChar w:fldCharType="end"/>
        </w:r>
      </w:hyperlink>
    </w:p>
    <w:p>
      <w:pPr>
        <w:pStyle w:val="TOC2"/>
        <w:tabs>
          <w:tab w:val="right" w:leader="dot" w:pos="8306"/>
        </w:tabs>
      </w:pPr>
      <w:hyperlink w:anchor="_Toc17386" w:history="1">
        <w:r>
          <w:rPr>
            <w:rFonts w:ascii="仿宋" w:eastAsia="仿宋" w:hAnsi="仿宋" w:cs="仿宋" w:hint="eastAsia"/>
            <w:lang w:eastAsia="zh-CN"/>
          </w:rPr>
          <w:t>(二)、数字模拟信号混合输出的智能化仪表项目工艺技术设计方案</w:t>
        </w:r>
        <w:r>
          <w:tab/>
        </w:r>
        <w:r>
          <w:fldChar w:fldCharType="begin"/>
        </w:r>
        <w:r>
          <w:instrText xml:space="preserve"> PAGEREF _Toc17386 \h </w:instrText>
        </w:r>
        <w:r>
          <w:fldChar w:fldCharType="separate"/>
        </w:r>
        <w:r>
          <w:t>26</w:t>
        </w:r>
        <w:r>
          <w:fldChar w:fldCharType="end"/>
        </w:r>
      </w:hyperlink>
    </w:p>
    <w:p>
      <w:pPr>
        <w:pStyle w:val="TOC2"/>
        <w:tabs>
          <w:tab w:val="right" w:leader="dot" w:pos="8306"/>
        </w:tabs>
      </w:pPr>
      <w:hyperlink w:anchor="_Toc10037" w:history="1">
        <w:r>
          <w:rPr>
            <w:rFonts w:ascii="仿宋" w:eastAsia="仿宋" w:hAnsi="仿宋" w:cs="仿宋" w:hint="eastAsia"/>
            <w:lang w:eastAsia="zh-CN"/>
          </w:rPr>
          <w:t>(三)、设备选型方案</w:t>
        </w:r>
        <w:r>
          <w:tab/>
        </w:r>
        <w:r>
          <w:fldChar w:fldCharType="begin"/>
        </w:r>
        <w:r>
          <w:instrText xml:space="preserve"> PAGEREF _Toc10037 \h </w:instrText>
        </w:r>
        <w:r>
          <w:fldChar w:fldCharType="separate"/>
        </w:r>
        <w:r>
          <w:t>27</w:t>
        </w:r>
        <w:r>
          <w:fldChar w:fldCharType="end"/>
        </w:r>
      </w:hyperlink>
    </w:p>
    <w:p>
      <w:pPr>
        <w:pStyle w:val="TOC1"/>
        <w:tabs>
          <w:tab w:val="right" w:leader="dot" w:pos="8306"/>
        </w:tabs>
      </w:pPr>
      <w:hyperlink w:anchor="_Toc20240" w:history="1">
        <w:r>
          <w:rPr>
            <w:rFonts w:ascii="仿宋" w:eastAsia="仿宋" w:hAnsi="仿宋" w:cs="仿宋" w:hint="eastAsia"/>
            <w:lang w:eastAsia="zh-CN"/>
          </w:rPr>
          <w:t>七、数字模拟信号混合输出的智能化仪表项目经营效益</w:t>
        </w:r>
        <w:r>
          <w:tab/>
        </w:r>
        <w:r>
          <w:fldChar w:fldCharType="begin"/>
        </w:r>
        <w:r>
          <w:instrText xml:space="preserve"> PAGEREF _Toc20240 \h </w:instrText>
        </w:r>
        <w:r>
          <w:fldChar w:fldCharType="separate"/>
        </w:r>
        <w:r>
          <w:t>29</w:t>
        </w:r>
        <w:r>
          <w:fldChar w:fldCharType="end"/>
        </w:r>
      </w:hyperlink>
    </w:p>
    <w:p>
      <w:pPr>
        <w:pStyle w:val="TOC2"/>
        <w:tabs>
          <w:tab w:val="right" w:leader="dot" w:pos="8306"/>
        </w:tabs>
      </w:pPr>
      <w:hyperlink w:anchor="_Toc21109" w:history="1">
        <w:r>
          <w:rPr>
            <w:rFonts w:ascii="仿宋" w:eastAsia="仿宋" w:hAnsi="仿宋" w:cs="仿宋" w:hint="eastAsia"/>
            <w:lang w:eastAsia="zh-CN"/>
          </w:rPr>
          <w:t>(一)、经济评价财务测算</w:t>
        </w:r>
        <w:r>
          <w:tab/>
        </w:r>
        <w:r>
          <w:fldChar w:fldCharType="begin"/>
        </w:r>
        <w:r>
          <w:instrText xml:space="preserve"> PAGEREF _Toc21109 \h </w:instrText>
        </w:r>
        <w:r>
          <w:fldChar w:fldCharType="separate"/>
        </w:r>
        <w:r>
          <w:t>29</w:t>
        </w:r>
        <w:r>
          <w:fldChar w:fldCharType="end"/>
        </w:r>
      </w:hyperlink>
    </w:p>
    <w:p>
      <w:pPr>
        <w:pStyle w:val="TOC2"/>
        <w:tabs>
          <w:tab w:val="right" w:leader="dot" w:pos="8306"/>
        </w:tabs>
      </w:pPr>
      <w:hyperlink w:anchor="_Toc18134" w:history="1">
        <w:r>
          <w:rPr>
            <w:rFonts w:ascii="仿宋" w:eastAsia="仿宋" w:hAnsi="仿宋" w:cs="仿宋" w:hint="eastAsia"/>
            <w:lang w:eastAsia="zh-CN"/>
          </w:rPr>
          <w:t>(二)、数字模拟信号混合输出的智能化仪表项目盈利能力分析</w:t>
        </w:r>
        <w:r>
          <w:tab/>
        </w:r>
        <w:r>
          <w:fldChar w:fldCharType="begin"/>
        </w:r>
        <w:r>
          <w:instrText xml:space="preserve"> PAGEREF _Toc18134 \h </w:instrText>
        </w:r>
        <w:r>
          <w:fldChar w:fldCharType="separate"/>
        </w:r>
        <w:r>
          <w:t>30</w:t>
        </w:r>
        <w:r>
          <w:fldChar w:fldCharType="end"/>
        </w:r>
      </w:hyperlink>
    </w:p>
    <w:p>
      <w:pPr>
        <w:pStyle w:val="TOC1"/>
        <w:tabs>
          <w:tab w:val="right" w:leader="dot" w:pos="8306"/>
        </w:tabs>
      </w:pPr>
      <w:hyperlink w:anchor="_Toc24497" w:history="1">
        <w:r>
          <w:rPr>
            <w:rFonts w:ascii="仿宋" w:eastAsia="仿宋" w:hAnsi="仿宋" w:cs="仿宋" w:hint="eastAsia"/>
            <w:lang w:eastAsia="zh-CN"/>
          </w:rPr>
          <w:t>八、数字模拟信号混合输出的智能化仪表项目人力资源管理</w:t>
        </w:r>
        <w:r>
          <w:tab/>
        </w:r>
        <w:r>
          <w:fldChar w:fldCharType="begin"/>
        </w:r>
        <w:r>
          <w:instrText xml:space="preserve"> PAGEREF _Toc24497 \h </w:instrText>
        </w:r>
        <w:r>
          <w:fldChar w:fldCharType="separate"/>
        </w:r>
        <w:r>
          <w:t>31</w:t>
        </w:r>
        <w:r>
          <w:fldChar w:fldCharType="end"/>
        </w:r>
      </w:hyperlink>
    </w:p>
    <w:p>
      <w:pPr>
        <w:pStyle w:val="TOC2"/>
        <w:tabs>
          <w:tab w:val="right" w:leader="dot" w:pos="8306"/>
        </w:tabs>
      </w:pPr>
      <w:hyperlink w:anchor="_Toc7703" w:history="1">
        <w:r>
          <w:rPr>
            <w:rFonts w:ascii="仿宋" w:eastAsia="仿宋" w:hAnsi="仿宋" w:cs="仿宋" w:hint="eastAsia"/>
            <w:lang w:eastAsia="zh-CN"/>
          </w:rPr>
          <w:t>(一)、建立健全的预算管理制度</w:t>
        </w:r>
        <w:r>
          <w:tab/>
        </w:r>
        <w:r>
          <w:fldChar w:fldCharType="begin"/>
        </w:r>
        <w:r>
          <w:instrText xml:space="preserve"> PAGEREF _Toc7703 \h </w:instrText>
        </w:r>
        <w:r>
          <w:fldChar w:fldCharType="separate"/>
        </w:r>
        <w:r>
          <w:t>31</w:t>
        </w:r>
        <w:r>
          <w:fldChar w:fldCharType="end"/>
        </w:r>
      </w:hyperlink>
    </w:p>
    <w:p>
      <w:pPr>
        <w:pStyle w:val="TOC2"/>
        <w:tabs>
          <w:tab w:val="right" w:leader="dot" w:pos="8306"/>
        </w:tabs>
      </w:pPr>
      <w:hyperlink w:anchor="_Toc18228" w:history="1">
        <w:r>
          <w:rPr>
            <w:rFonts w:ascii="仿宋" w:eastAsia="仿宋" w:hAnsi="仿宋" w:cs="仿宋" w:hint="eastAsia"/>
            <w:lang w:eastAsia="zh-CN"/>
          </w:rPr>
          <w:t>(二)、加强资金流动监控</w:t>
        </w:r>
        <w:r>
          <w:tab/>
        </w:r>
        <w:r>
          <w:fldChar w:fldCharType="begin"/>
        </w:r>
        <w:r>
          <w:instrText xml:space="preserve"> PAGEREF _Toc18228 \h </w:instrText>
        </w:r>
        <w:r>
          <w:fldChar w:fldCharType="separate"/>
        </w:r>
        <w:r>
          <w:t>33</w:t>
        </w:r>
        <w:r>
          <w:fldChar w:fldCharType="end"/>
        </w:r>
      </w:hyperlink>
    </w:p>
    <w:p>
      <w:pPr>
        <w:pStyle w:val="TOC2"/>
        <w:tabs>
          <w:tab w:val="right" w:leader="dot" w:pos="8306"/>
        </w:tabs>
      </w:pPr>
      <w:hyperlink w:anchor="_Toc24931" w:history="1">
        <w:r>
          <w:rPr>
            <w:rFonts w:ascii="仿宋" w:eastAsia="仿宋" w:hAnsi="仿宋" w:cs="仿宋" w:hint="eastAsia"/>
            <w:lang w:eastAsia="zh-CN"/>
          </w:rPr>
          <w:t>(三)、制定完善的风险控制机制</w:t>
        </w:r>
        <w:r>
          <w:tab/>
        </w:r>
        <w:r>
          <w:fldChar w:fldCharType="begin"/>
        </w:r>
        <w:r>
          <w:instrText xml:space="preserve"> PAGEREF _Toc24931 \h </w:instrText>
        </w:r>
        <w:r>
          <w:fldChar w:fldCharType="separate"/>
        </w:r>
        <w:r>
          <w:t>34</w:t>
        </w:r>
        <w:r>
          <w:fldChar w:fldCharType="end"/>
        </w:r>
      </w:hyperlink>
    </w:p>
    <w:p>
      <w:pPr>
        <w:pStyle w:val="TOC2"/>
        <w:tabs>
          <w:tab w:val="right" w:leader="dot" w:pos="8306"/>
        </w:tabs>
      </w:pPr>
      <w:hyperlink w:anchor="_Toc19185" w:history="1">
        <w:r>
          <w:rPr>
            <w:rFonts w:ascii="仿宋" w:eastAsia="仿宋" w:hAnsi="仿宋" w:cs="仿宋" w:hint="eastAsia"/>
            <w:lang w:eastAsia="zh-CN"/>
          </w:rPr>
          <w:t>(四)、优化成本管理</w:t>
        </w:r>
        <w:r>
          <w:tab/>
        </w:r>
        <w:r>
          <w:fldChar w:fldCharType="begin"/>
        </w:r>
        <w:r>
          <w:instrText xml:space="preserve"> PAGEREF _Toc19185 \h </w:instrText>
        </w:r>
        <w:r>
          <w:fldChar w:fldCharType="separate"/>
        </w:r>
        <w:r>
          <w:t>36</w:t>
        </w:r>
        <w:r>
          <w:fldChar w:fldCharType="end"/>
        </w:r>
      </w:hyperlink>
    </w:p>
    <w:p>
      <w:pPr>
        <w:pStyle w:val="TOC1"/>
        <w:tabs>
          <w:tab w:val="right" w:leader="dot" w:pos="8306"/>
        </w:tabs>
      </w:pPr>
      <w:hyperlink w:anchor="_Toc15329" w:history="1">
        <w:r>
          <w:rPr>
            <w:rFonts w:ascii="仿宋" w:eastAsia="仿宋" w:hAnsi="仿宋" w:cs="仿宋" w:hint="eastAsia"/>
            <w:lang w:eastAsia="zh-CN"/>
          </w:rPr>
          <w:t>九、数字模拟信号混合输出的智能化仪表项目投资规划</w:t>
        </w:r>
        <w:r>
          <w:tab/>
        </w:r>
        <w:r>
          <w:fldChar w:fldCharType="begin"/>
        </w:r>
        <w:r>
          <w:instrText xml:space="preserve"> PAGEREF _Toc15329 \h </w:instrText>
        </w:r>
        <w:r>
          <w:fldChar w:fldCharType="separate"/>
        </w:r>
        <w:r>
          <w:t>38</w:t>
        </w:r>
        <w:r>
          <w:fldChar w:fldCharType="end"/>
        </w:r>
      </w:hyperlink>
    </w:p>
    <w:p>
      <w:pPr>
        <w:pStyle w:val="TOC2"/>
        <w:tabs>
          <w:tab w:val="right" w:leader="dot" w:pos="8306"/>
        </w:tabs>
      </w:pPr>
      <w:hyperlink w:anchor="_Toc7797" w:history="1">
        <w:r>
          <w:rPr>
            <w:rFonts w:ascii="仿宋" w:eastAsia="仿宋" w:hAnsi="仿宋" w:cs="仿宋" w:hint="eastAsia"/>
            <w:lang w:eastAsia="zh-CN"/>
          </w:rPr>
          <w:t>(一)、数字模拟信号混合输出的智能化仪表项目总投资估算</w:t>
        </w:r>
        <w:r>
          <w:tab/>
        </w:r>
        <w:r>
          <w:fldChar w:fldCharType="begin"/>
        </w:r>
        <w:r>
          <w:instrText xml:space="preserve"> PAGEREF _Toc7797 \h </w:instrText>
        </w:r>
        <w:r>
          <w:fldChar w:fldCharType="separate"/>
        </w:r>
        <w:r>
          <w:t>38</w:t>
        </w:r>
        <w:r>
          <w:fldChar w:fldCharType="end"/>
        </w:r>
      </w:hyperlink>
    </w:p>
    <w:p>
      <w:pPr>
        <w:pStyle w:val="TOC2"/>
        <w:tabs>
          <w:tab w:val="right" w:leader="dot" w:pos="8306"/>
        </w:tabs>
      </w:pPr>
      <w:hyperlink w:anchor="_Toc23552" w:history="1">
        <w:r>
          <w:rPr>
            <w:rFonts w:ascii="仿宋" w:eastAsia="仿宋" w:hAnsi="仿宋" w:cs="仿宋" w:hint="eastAsia"/>
            <w:lang w:eastAsia="zh-CN"/>
          </w:rPr>
          <w:t>(二)、资金筹措</w:t>
        </w:r>
        <w:r>
          <w:tab/>
        </w:r>
        <w:r>
          <w:fldChar w:fldCharType="begin"/>
        </w:r>
        <w:r>
          <w:instrText xml:space="preserve"> PAGEREF _Toc23552 \h </w:instrText>
        </w:r>
        <w:r>
          <w:fldChar w:fldCharType="separate"/>
        </w:r>
        <w:r>
          <w:t>39</w:t>
        </w:r>
        <w:r>
          <w:fldChar w:fldCharType="end"/>
        </w:r>
      </w:hyperlink>
    </w:p>
    <w:p>
      <w:pPr>
        <w:pStyle w:val="TOC1"/>
        <w:tabs>
          <w:tab w:val="right" w:leader="dot" w:pos="8306"/>
        </w:tabs>
      </w:pPr>
      <w:hyperlink w:anchor="_Toc9015" w:history="1">
        <w:r>
          <w:rPr>
            <w:rFonts w:ascii="仿宋" w:eastAsia="仿宋" w:hAnsi="仿宋" w:cs="仿宋" w:hint="eastAsia"/>
            <w:lang w:eastAsia="zh-CN"/>
          </w:rPr>
          <w:t>十、数字模拟信号混合输出的智能化仪表项目环境影响分析</w:t>
        </w:r>
        <w:r>
          <w:tab/>
        </w:r>
        <w:r>
          <w:fldChar w:fldCharType="begin"/>
        </w:r>
        <w:r>
          <w:instrText xml:space="preserve"> PAGEREF _Toc9015 \h </w:instrText>
        </w:r>
        <w:r>
          <w:fldChar w:fldCharType="separate"/>
        </w:r>
        <w:r>
          <w:t>40</w:t>
        </w:r>
        <w:r>
          <w:fldChar w:fldCharType="end"/>
        </w:r>
      </w:hyperlink>
    </w:p>
    <w:p>
      <w:pPr>
        <w:pStyle w:val="TOC2"/>
        <w:tabs>
          <w:tab w:val="right" w:leader="dot" w:pos="8306"/>
        </w:tabs>
      </w:pPr>
      <w:hyperlink w:anchor="_Toc32507" w:history="1">
        <w:r>
          <w:rPr>
            <w:rFonts w:ascii="仿宋" w:eastAsia="仿宋" w:hAnsi="仿宋" w:cs="仿宋" w:hint="eastAsia"/>
            <w:lang w:eastAsia="zh-CN"/>
          </w:rPr>
          <w:t>(一)、建设区域环境质量现状</w:t>
        </w:r>
        <w:r>
          <w:tab/>
        </w:r>
        <w:r>
          <w:fldChar w:fldCharType="begin"/>
        </w:r>
        <w:r>
          <w:instrText xml:space="preserve"> PAGEREF _Toc32507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 w:history="1">
        <w:r>
          <w:rPr>
            <w:rFonts w:ascii="仿宋" w:eastAsia="仿宋" w:hAnsi="仿宋" w:cs="仿宋" w:hint="eastAsia"/>
            <w:lang w:eastAsia="zh-CN"/>
          </w:rPr>
          <w:t>(二)、建设期环境保护</w:t>
        </w:r>
        <w:r>
          <w:tab/>
        </w:r>
        <w:r>
          <w:fldChar w:fldCharType="begin"/>
        </w:r>
        <w:r>
          <w:instrText xml:space="preserve"> PAGEREF _Toc1188 \h </w:instrText>
        </w:r>
        <w:r>
          <w:fldChar w:fldCharType="separate"/>
        </w:r>
        <w:r>
          <w:t>42</w:t>
        </w:r>
        <w:r>
          <w:fldChar w:fldCharType="end"/>
        </w:r>
      </w:hyperlink>
    </w:p>
    <w:p>
      <w:pPr>
        <w:pStyle w:val="TOC2"/>
        <w:tabs>
          <w:tab w:val="right" w:leader="dot" w:pos="8306"/>
        </w:tabs>
      </w:pPr>
      <w:hyperlink w:anchor="_Toc24895" w:history="1">
        <w:r>
          <w:rPr>
            <w:rFonts w:ascii="仿宋" w:eastAsia="仿宋" w:hAnsi="仿宋" w:cs="仿宋" w:hint="eastAsia"/>
            <w:lang w:eastAsia="zh-CN"/>
          </w:rPr>
          <w:t>(三)、运营期环境保护</w:t>
        </w:r>
        <w:r>
          <w:tab/>
        </w:r>
        <w:r>
          <w:fldChar w:fldCharType="begin"/>
        </w:r>
        <w:r>
          <w:instrText xml:space="preserve"> PAGEREF _Toc24895 \h </w:instrText>
        </w:r>
        <w:r>
          <w:fldChar w:fldCharType="separate"/>
        </w:r>
        <w:r>
          <w:t>43</w:t>
        </w:r>
        <w:r>
          <w:fldChar w:fldCharType="end"/>
        </w:r>
      </w:hyperlink>
    </w:p>
    <w:p>
      <w:pPr>
        <w:pStyle w:val="TOC2"/>
        <w:tabs>
          <w:tab w:val="right" w:leader="dot" w:pos="8306"/>
        </w:tabs>
      </w:pPr>
      <w:hyperlink w:anchor="_Toc6490" w:history="1">
        <w:r>
          <w:rPr>
            <w:rFonts w:ascii="仿宋" w:eastAsia="仿宋" w:hAnsi="仿宋" w:cs="仿宋" w:hint="eastAsia"/>
            <w:lang w:eastAsia="zh-CN"/>
          </w:rPr>
          <w:t>(四)、数字模拟信号混合输出的智能化仪表项目建设对区域经济的影响</w:t>
        </w:r>
        <w:r>
          <w:tab/>
        </w:r>
        <w:r>
          <w:fldChar w:fldCharType="begin"/>
        </w:r>
        <w:r>
          <w:instrText xml:space="preserve"> PAGEREF _Toc6490 \h </w:instrText>
        </w:r>
        <w:r>
          <w:fldChar w:fldCharType="separate"/>
        </w:r>
        <w:r>
          <w:t>45</w:t>
        </w:r>
        <w:r>
          <w:fldChar w:fldCharType="end"/>
        </w:r>
      </w:hyperlink>
    </w:p>
    <w:p>
      <w:pPr>
        <w:pStyle w:val="TOC2"/>
        <w:tabs>
          <w:tab w:val="right" w:leader="dot" w:pos="8306"/>
        </w:tabs>
      </w:pPr>
      <w:hyperlink w:anchor="_Toc815" w:history="1">
        <w:r>
          <w:rPr>
            <w:rFonts w:ascii="仿宋" w:eastAsia="仿宋" w:hAnsi="仿宋" w:cs="仿宋" w:hint="eastAsia"/>
            <w:lang w:eastAsia="zh-CN"/>
          </w:rPr>
          <w:t>(五)、废弃物处理</w:t>
        </w:r>
        <w:r>
          <w:tab/>
        </w:r>
        <w:r>
          <w:fldChar w:fldCharType="begin"/>
        </w:r>
        <w:r>
          <w:instrText xml:space="preserve"> PAGEREF _Toc815 \h </w:instrText>
        </w:r>
        <w:r>
          <w:fldChar w:fldCharType="separate"/>
        </w:r>
        <w:r>
          <w:t>47</w:t>
        </w:r>
        <w:r>
          <w:fldChar w:fldCharType="end"/>
        </w:r>
      </w:hyperlink>
    </w:p>
    <w:p>
      <w:pPr>
        <w:pStyle w:val="TOC2"/>
        <w:tabs>
          <w:tab w:val="right" w:leader="dot" w:pos="8306"/>
        </w:tabs>
      </w:pPr>
      <w:hyperlink w:anchor="_Toc23409" w:history="1">
        <w:r>
          <w:rPr>
            <w:rFonts w:ascii="仿宋" w:eastAsia="仿宋" w:hAnsi="仿宋" w:cs="仿宋" w:hint="eastAsia"/>
            <w:lang w:eastAsia="zh-CN"/>
          </w:rPr>
          <w:t>(六)、特殊环境影响分析</w:t>
        </w:r>
        <w:r>
          <w:tab/>
        </w:r>
        <w:r>
          <w:fldChar w:fldCharType="begin"/>
        </w:r>
        <w:r>
          <w:instrText xml:space="preserve"> PAGEREF _Toc23409 \h </w:instrText>
        </w:r>
        <w:r>
          <w:fldChar w:fldCharType="separate"/>
        </w:r>
        <w:r>
          <w:t>48</w:t>
        </w:r>
        <w:r>
          <w:fldChar w:fldCharType="end"/>
        </w:r>
      </w:hyperlink>
    </w:p>
    <w:p>
      <w:pPr>
        <w:pStyle w:val="TOC2"/>
        <w:tabs>
          <w:tab w:val="right" w:leader="dot" w:pos="8306"/>
        </w:tabs>
      </w:pPr>
      <w:hyperlink w:anchor="_Toc27868" w:history="1">
        <w:r>
          <w:rPr>
            <w:rFonts w:ascii="仿宋" w:eastAsia="仿宋" w:hAnsi="仿宋" w:cs="仿宋" w:hint="eastAsia"/>
            <w:lang w:eastAsia="zh-CN"/>
          </w:rPr>
          <w:t>(七)、清洁生产</w:t>
        </w:r>
        <w:r>
          <w:tab/>
        </w:r>
        <w:r>
          <w:fldChar w:fldCharType="begin"/>
        </w:r>
        <w:r>
          <w:instrText xml:space="preserve"> PAGEREF _Toc27868 \h </w:instrText>
        </w:r>
        <w:r>
          <w:fldChar w:fldCharType="separate"/>
        </w:r>
        <w:r>
          <w:t>49</w:t>
        </w:r>
        <w:r>
          <w:fldChar w:fldCharType="end"/>
        </w:r>
      </w:hyperlink>
    </w:p>
    <w:p>
      <w:pPr>
        <w:pStyle w:val="TOC2"/>
        <w:tabs>
          <w:tab w:val="right" w:leader="dot" w:pos="8306"/>
        </w:tabs>
      </w:pPr>
      <w:hyperlink w:anchor="_Toc6076" w:history="1">
        <w:r>
          <w:rPr>
            <w:rFonts w:ascii="仿宋" w:eastAsia="仿宋" w:hAnsi="仿宋" w:cs="仿宋" w:hint="eastAsia"/>
            <w:lang w:eastAsia="zh-CN"/>
          </w:rPr>
          <w:t>(八)、环境保护综合评价</w:t>
        </w:r>
        <w:r>
          <w:tab/>
        </w:r>
        <w:r>
          <w:fldChar w:fldCharType="begin"/>
        </w:r>
        <w:r>
          <w:instrText xml:space="preserve"> PAGEREF _Toc6076 \h </w:instrText>
        </w:r>
        <w:r>
          <w:fldChar w:fldCharType="separate"/>
        </w:r>
        <w:r>
          <w:t>51</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十一、数字模拟信号混合输出的智能化仪表项目社会影响</w:t>
        </w:r>
        <w:r>
          <w:tab/>
        </w:r>
        <w:r>
          <w:fldChar w:fldCharType="begin"/>
        </w:r>
        <w:r>
          <w:instrText xml:space="preserve"> PAGEREF _Toc12457 \h </w:instrText>
        </w:r>
        <w:r>
          <w:fldChar w:fldCharType="separate"/>
        </w:r>
        <w:r>
          <w:t>52</w:t>
        </w:r>
        <w:r>
          <w:fldChar w:fldCharType="end"/>
        </w:r>
      </w:hyperlink>
    </w:p>
    <w:p>
      <w:pPr>
        <w:pStyle w:val="TOC2"/>
        <w:tabs>
          <w:tab w:val="right" w:leader="dot" w:pos="8306"/>
        </w:tabs>
      </w:pPr>
      <w:hyperlink w:anchor="_Toc13419" w:history="1">
        <w:r>
          <w:rPr>
            <w:rFonts w:ascii="仿宋" w:eastAsia="仿宋" w:hAnsi="仿宋" w:cs="仿宋" w:hint="eastAsia"/>
            <w:lang w:eastAsia="zh-CN"/>
          </w:rPr>
          <w:t>(一)、社会责任与义务</w:t>
        </w:r>
        <w:r>
          <w:tab/>
        </w:r>
        <w:r>
          <w:fldChar w:fldCharType="begin"/>
        </w:r>
        <w:r>
          <w:instrText xml:space="preserve"> PAGEREF _Toc13419 \h </w:instrText>
        </w:r>
        <w:r>
          <w:fldChar w:fldCharType="separate"/>
        </w:r>
        <w:r>
          <w:t>52</w:t>
        </w:r>
        <w:r>
          <w:fldChar w:fldCharType="end"/>
        </w:r>
      </w:hyperlink>
    </w:p>
    <w:p>
      <w:pPr>
        <w:pStyle w:val="TOC2"/>
        <w:tabs>
          <w:tab w:val="right" w:leader="dot" w:pos="8306"/>
        </w:tabs>
      </w:pPr>
      <w:hyperlink w:anchor="_Toc11258" w:history="1">
        <w:r>
          <w:rPr>
            <w:rFonts w:ascii="仿宋" w:eastAsia="仿宋" w:hAnsi="仿宋" w:cs="仿宋" w:hint="eastAsia"/>
            <w:lang w:eastAsia="zh-CN"/>
          </w:rPr>
          <w:t>(二)、社会参与与沟通</w:t>
        </w:r>
        <w:r>
          <w:tab/>
        </w:r>
        <w:r>
          <w:fldChar w:fldCharType="begin"/>
        </w:r>
        <w:r>
          <w:instrText xml:space="preserve"> PAGEREF _Toc11258 \h </w:instrText>
        </w:r>
        <w:r>
          <w:fldChar w:fldCharType="separate"/>
        </w:r>
        <w:r>
          <w:t>53</w:t>
        </w:r>
        <w:r>
          <w:fldChar w:fldCharType="end"/>
        </w:r>
      </w:hyperlink>
    </w:p>
    <w:p>
      <w:pPr>
        <w:pStyle w:val="TOC1"/>
        <w:tabs>
          <w:tab w:val="right" w:leader="dot" w:pos="8306"/>
        </w:tabs>
      </w:pPr>
      <w:hyperlink w:anchor="_Toc12667" w:history="1">
        <w:r>
          <w:rPr>
            <w:rFonts w:ascii="仿宋" w:eastAsia="仿宋" w:hAnsi="仿宋" w:cs="仿宋" w:hint="eastAsia"/>
            <w:lang w:eastAsia="zh-CN"/>
          </w:rPr>
          <w:t>十二、数字模拟信号混合输出的智能化仪表项目创新与研发</w:t>
        </w:r>
        <w:r>
          <w:tab/>
        </w:r>
        <w:r>
          <w:fldChar w:fldCharType="begin"/>
        </w:r>
        <w:r>
          <w:instrText xml:space="preserve"> PAGEREF _Toc12667 \h </w:instrText>
        </w:r>
        <w:r>
          <w:fldChar w:fldCharType="separate"/>
        </w:r>
        <w:r>
          <w:t>54</w:t>
        </w:r>
        <w:r>
          <w:fldChar w:fldCharType="end"/>
        </w:r>
      </w:hyperlink>
    </w:p>
    <w:p>
      <w:pPr>
        <w:pStyle w:val="TOC2"/>
        <w:tabs>
          <w:tab w:val="right" w:leader="dot" w:pos="8306"/>
        </w:tabs>
      </w:pPr>
      <w:hyperlink w:anchor="_Toc15960" w:history="1">
        <w:r>
          <w:rPr>
            <w:rFonts w:ascii="仿宋" w:eastAsia="仿宋" w:hAnsi="仿宋" w:cs="仿宋" w:hint="eastAsia"/>
            <w:lang w:eastAsia="zh-CN"/>
          </w:rPr>
          <w:t>(一)、创新策略与方向</w:t>
        </w:r>
        <w:r>
          <w:tab/>
        </w:r>
        <w:r>
          <w:fldChar w:fldCharType="begin"/>
        </w:r>
        <w:r>
          <w:instrText xml:space="preserve"> PAGEREF _Toc15960 \h </w:instrText>
        </w:r>
        <w:r>
          <w:fldChar w:fldCharType="separate"/>
        </w:r>
        <w:r>
          <w:t>54</w:t>
        </w:r>
        <w:r>
          <w:fldChar w:fldCharType="end"/>
        </w:r>
      </w:hyperlink>
    </w:p>
    <w:p>
      <w:pPr>
        <w:pStyle w:val="TOC2"/>
        <w:tabs>
          <w:tab w:val="right" w:leader="dot" w:pos="8306"/>
        </w:tabs>
      </w:pPr>
      <w:hyperlink w:anchor="_Toc22992" w:history="1">
        <w:r>
          <w:rPr>
            <w:rFonts w:ascii="仿宋" w:eastAsia="仿宋" w:hAnsi="仿宋" w:cs="仿宋" w:hint="eastAsia"/>
            <w:lang w:eastAsia="zh-CN"/>
          </w:rPr>
          <w:t>(二)、研发规划与投入</w:t>
        </w:r>
        <w:r>
          <w:tab/>
        </w:r>
        <w:r>
          <w:fldChar w:fldCharType="begin"/>
        </w:r>
        <w:r>
          <w:instrText xml:space="preserve"> PAGEREF _Toc22992 \h </w:instrText>
        </w:r>
        <w:r>
          <w:fldChar w:fldCharType="separate"/>
        </w:r>
        <w:r>
          <w:t>56</w:t>
        </w:r>
        <w:r>
          <w:fldChar w:fldCharType="end"/>
        </w:r>
      </w:hyperlink>
    </w:p>
    <w:p>
      <w:pPr>
        <w:pStyle w:val="TOC1"/>
        <w:tabs>
          <w:tab w:val="right" w:leader="dot" w:pos="8306"/>
        </w:tabs>
      </w:pPr>
      <w:hyperlink w:anchor="_Toc12975" w:history="1">
        <w:r>
          <w:rPr>
            <w:rFonts w:ascii="仿宋" w:eastAsia="仿宋" w:hAnsi="仿宋" w:cs="仿宋" w:hint="eastAsia"/>
            <w:lang w:eastAsia="zh-CN"/>
          </w:rPr>
          <w:t>十三、数字模拟信号混合输出的智能化仪表项目实施时间节点</w:t>
        </w:r>
        <w:r>
          <w:tab/>
        </w:r>
        <w:r>
          <w:fldChar w:fldCharType="begin"/>
        </w:r>
        <w:r>
          <w:instrText xml:space="preserve"> PAGEREF _Toc12975 \h </w:instrText>
        </w:r>
        <w:r>
          <w:fldChar w:fldCharType="separate"/>
        </w:r>
        <w:r>
          <w:t>58</w:t>
        </w:r>
        <w:r>
          <w:fldChar w:fldCharType="end"/>
        </w:r>
      </w:hyperlink>
    </w:p>
    <w:p>
      <w:pPr>
        <w:pStyle w:val="TOC2"/>
        <w:tabs>
          <w:tab w:val="right" w:leader="dot" w:pos="8306"/>
        </w:tabs>
      </w:pPr>
      <w:hyperlink w:anchor="_Toc4588" w:history="1">
        <w:r>
          <w:rPr>
            <w:rFonts w:ascii="仿宋" w:eastAsia="仿宋" w:hAnsi="仿宋" w:cs="仿宋" w:hint="eastAsia"/>
            <w:lang w:eastAsia="zh-CN"/>
          </w:rPr>
          <w:t>(一)、数字模拟信号混合输出的智能化仪表项目启动阶段时间节点</w:t>
        </w:r>
        <w:r>
          <w:tab/>
        </w:r>
        <w:r>
          <w:fldChar w:fldCharType="begin"/>
        </w:r>
        <w:r>
          <w:instrText xml:space="preserve"> PAGEREF _Toc4588 \h </w:instrText>
        </w:r>
        <w:r>
          <w:fldChar w:fldCharType="separate"/>
        </w:r>
        <w:r>
          <w:t>58</w:t>
        </w:r>
        <w:r>
          <w:fldChar w:fldCharType="end"/>
        </w:r>
      </w:hyperlink>
    </w:p>
    <w:p>
      <w:pPr>
        <w:pStyle w:val="TOC2"/>
        <w:tabs>
          <w:tab w:val="right" w:leader="dot" w:pos="8306"/>
        </w:tabs>
      </w:pPr>
      <w:hyperlink w:anchor="_Toc13207" w:history="1">
        <w:r>
          <w:rPr>
            <w:rFonts w:ascii="仿宋" w:eastAsia="仿宋" w:hAnsi="仿宋" w:cs="仿宋" w:hint="eastAsia"/>
            <w:lang w:eastAsia="zh-CN"/>
          </w:rPr>
          <w:t>(二)、数字模拟信号混合输出的智能化仪表项目执行阶段时间节点</w:t>
        </w:r>
        <w:r>
          <w:tab/>
        </w:r>
        <w:r>
          <w:fldChar w:fldCharType="begin"/>
        </w:r>
        <w:r>
          <w:instrText xml:space="preserve"> PAGEREF _Toc13207 \h </w:instrText>
        </w:r>
        <w:r>
          <w:fldChar w:fldCharType="separate"/>
        </w:r>
        <w:r>
          <w:t>59</w:t>
        </w:r>
        <w:r>
          <w:fldChar w:fldCharType="end"/>
        </w:r>
      </w:hyperlink>
    </w:p>
    <w:p>
      <w:pPr>
        <w:pStyle w:val="TOC2"/>
        <w:tabs>
          <w:tab w:val="right" w:leader="dot" w:pos="8306"/>
        </w:tabs>
      </w:pPr>
      <w:hyperlink w:anchor="_Toc22947" w:history="1">
        <w:r>
          <w:rPr>
            <w:rFonts w:ascii="仿宋" w:eastAsia="仿宋" w:hAnsi="仿宋" w:cs="仿宋" w:hint="eastAsia"/>
            <w:lang w:eastAsia="zh-CN"/>
          </w:rPr>
          <w:t>(三)、数字模拟信号混合输出的智能化仪表项目完成阶段时间节点</w:t>
        </w:r>
        <w:r>
          <w:tab/>
        </w:r>
        <w:r>
          <w:fldChar w:fldCharType="begin"/>
        </w:r>
        <w:r>
          <w:instrText xml:space="preserve"> PAGEREF _Toc22947 \h </w:instrText>
        </w:r>
        <w:r>
          <w:fldChar w:fldCharType="separate"/>
        </w:r>
        <w:r>
          <w:t>60</w:t>
        </w:r>
        <w:r>
          <w:fldChar w:fldCharType="end"/>
        </w:r>
      </w:hyperlink>
    </w:p>
    <w:p>
      <w:pPr>
        <w:pStyle w:val="TOC1"/>
        <w:tabs>
          <w:tab w:val="right" w:leader="dot" w:pos="8306"/>
        </w:tabs>
      </w:pPr>
      <w:hyperlink w:anchor="_Toc10947" w:history="1">
        <w:r>
          <w:rPr>
            <w:rFonts w:ascii="仿宋" w:eastAsia="仿宋" w:hAnsi="仿宋" w:cs="仿宋" w:hint="eastAsia"/>
            <w:lang w:eastAsia="zh-CN"/>
          </w:rPr>
          <w:t>十四、风险识别与分类</w:t>
        </w:r>
        <w:r>
          <w:tab/>
        </w:r>
        <w:r>
          <w:fldChar w:fldCharType="begin"/>
        </w:r>
        <w:r>
          <w:instrText xml:space="preserve"> PAGEREF _Toc10947 \h </w:instrText>
        </w:r>
        <w:r>
          <w:fldChar w:fldCharType="separate"/>
        </w:r>
        <w:r>
          <w:t>62</w:t>
        </w:r>
        <w:r>
          <w:fldChar w:fldCharType="end"/>
        </w:r>
      </w:hyperlink>
    </w:p>
    <w:p>
      <w:pPr>
        <w:pStyle w:val="TOC2"/>
        <w:tabs>
          <w:tab w:val="right" w:leader="dot" w:pos="8306"/>
        </w:tabs>
      </w:pPr>
      <w:hyperlink w:anchor="_Toc69" w:history="1">
        <w:r>
          <w:rPr>
            <w:rFonts w:ascii="仿宋" w:eastAsia="仿宋" w:hAnsi="仿宋" w:cs="仿宋" w:hint="eastAsia"/>
            <w:lang w:eastAsia="zh-CN"/>
          </w:rPr>
          <w:t>(一)、风险识别</w:t>
        </w:r>
        <w:r>
          <w:tab/>
        </w:r>
        <w:r>
          <w:fldChar w:fldCharType="begin"/>
        </w:r>
        <w:r>
          <w:instrText xml:space="preserve"> PAGEREF _Toc69 \h </w:instrText>
        </w:r>
        <w:r>
          <w:fldChar w:fldCharType="separate"/>
        </w:r>
        <w:r>
          <w:t>62</w:t>
        </w:r>
        <w:r>
          <w:fldChar w:fldCharType="end"/>
        </w:r>
      </w:hyperlink>
    </w:p>
    <w:p>
      <w:pPr>
        <w:pStyle w:val="TOC2"/>
        <w:tabs>
          <w:tab w:val="right" w:leader="dot" w:pos="8306"/>
        </w:tabs>
      </w:pPr>
      <w:hyperlink w:anchor="_Toc11533" w:history="1">
        <w:r>
          <w:rPr>
            <w:rFonts w:ascii="仿宋" w:eastAsia="仿宋" w:hAnsi="仿宋" w:cs="仿宋" w:hint="eastAsia"/>
            <w:lang w:eastAsia="zh-CN"/>
          </w:rPr>
          <w:t>(二)、风险分类</w:t>
        </w:r>
        <w:r>
          <w:tab/>
        </w:r>
        <w:r>
          <w:fldChar w:fldCharType="begin"/>
        </w:r>
        <w:r>
          <w:instrText xml:space="preserve"> PAGEREF _Toc11533 \h </w:instrText>
        </w:r>
        <w:r>
          <w:fldChar w:fldCharType="separate"/>
        </w:r>
        <w:r>
          <w:t>63</w:t>
        </w:r>
        <w:r>
          <w:fldChar w:fldCharType="end"/>
        </w:r>
      </w:hyperlink>
    </w:p>
    <w:p>
      <w:pPr>
        <w:pStyle w:val="TOC1"/>
        <w:tabs>
          <w:tab w:val="right" w:leader="dot" w:pos="8306"/>
        </w:tabs>
      </w:pPr>
      <w:hyperlink w:anchor="_Toc18176" w:history="1">
        <w:r>
          <w:rPr>
            <w:rFonts w:ascii="仿宋" w:eastAsia="仿宋" w:hAnsi="仿宋" w:cs="仿宋" w:hint="eastAsia"/>
            <w:lang w:eastAsia="zh-CN"/>
          </w:rPr>
          <w:t>十五、营销与推广策略</w:t>
        </w:r>
        <w:r>
          <w:tab/>
        </w:r>
        <w:r>
          <w:fldChar w:fldCharType="begin"/>
        </w:r>
        <w:r>
          <w:instrText xml:space="preserve"> PAGEREF _Toc18176 \h </w:instrText>
        </w:r>
        <w:r>
          <w:fldChar w:fldCharType="separate"/>
        </w:r>
        <w:r>
          <w:t>65</w:t>
        </w:r>
        <w:r>
          <w:fldChar w:fldCharType="end"/>
        </w:r>
      </w:hyperlink>
    </w:p>
    <w:p>
      <w:pPr>
        <w:pStyle w:val="TOC2"/>
        <w:tabs>
          <w:tab w:val="right" w:leader="dot" w:pos="8306"/>
        </w:tabs>
      </w:pPr>
      <w:hyperlink w:anchor="_Toc24501" w:history="1">
        <w:r>
          <w:rPr>
            <w:rFonts w:ascii="仿宋" w:eastAsia="仿宋" w:hAnsi="仿宋" w:cs="仿宋" w:hint="eastAsia"/>
            <w:lang w:eastAsia="zh-CN"/>
          </w:rPr>
          <w:t>(一)、产品/服务定位与特点</w:t>
        </w:r>
        <w:r>
          <w:tab/>
        </w:r>
        <w:r>
          <w:fldChar w:fldCharType="begin"/>
        </w:r>
        <w:r>
          <w:instrText xml:space="preserve"> PAGEREF _Toc24501 \h </w:instrText>
        </w:r>
        <w:r>
          <w:fldChar w:fldCharType="separate"/>
        </w:r>
        <w:r>
          <w:t>65</w:t>
        </w:r>
        <w:r>
          <w:fldChar w:fldCharType="end"/>
        </w:r>
      </w:hyperlink>
    </w:p>
    <w:p>
      <w:pPr>
        <w:pStyle w:val="TOC2"/>
        <w:tabs>
          <w:tab w:val="right" w:leader="dot" w:pos="8306"/>
        </w:tabs>
      </w:pPr>
      <w:hyperlink w:anchor="_Toc19353" w:history="1">
        <w:r>
          <w:rPr>
            <w:rFonts w:ascii="仿宋" w:eastAsia="仿宋" w:hAnsi="仿宋" w:cs="仿宋" w:hint="eastAsia"/>
            <w:lang w:eastAsia="zh-CN"/>
          </w:rPr>
          <w:t>(二)、市场定位与竞争分析</w:t>
        </w:r>
        <w:r>
          <w:tab/>
        </w:r>
        <w:r>
          <w:fldChar w:fldCharType="begin"/>
        </w:r>
        <w:r>
          <w:instrText xml:space="preserve"> PAGEREF _Toc19353 \h </w:instrText>
        </w:r>
        <w:r>
          <w:fldChar w:fldCharType="separate"/>
        </w:r>
        <w:r>
          <w:t>67</w:t>
        </w:r>
        <w:r>
          <w:fldChar w:fldCharType="end"/>
        </w:r>
      </w:hyperlink>
    </w:p>
    <w:p>
      <w:pPr>
        <w:pStyle w:val="TOC2"/>
        <w:tabs>
          <w:tab w:val="right" w:leader="dot" w:pos="8306"/>
        </w:tabs>
      </w:pPr>
      <w:hyperlink w:anchor="_Toc26833" w:history="1">
        <w:r>
          <w:rPr>
            <w:rFonts w:ascii="仿宋" w:eastAsia="仿宋" w:hAnsi="仿宋" w:cs="仿宋" w:hint="eastAsia"/>
            <w:lang w:eastAsia="zh-CN"/>
          </w:rPr>
          <w:t>(三)、营销渠道与策略</w:t>
        </w:r>
        <w:r>
          <w:tab/>
        </w:r>
        <w:r>
          <w:fldChar w:fldCharType="begin"/>
        </w:r>
        <w:r>
          <w:instrText xml:space="preserve"> PAGEREF _Toc26833 \h </w:instrText>
        </w:r>
        <w:r>
          <w:fldChar w:fldCharType="separate"/>
        </w:r>
        <w:r>
          <w:t>68</w:t>
        </w:r>
        <w:r>
          <w:fldChar w:fldCharType="end"/>
        </w:r>
      </w:hyperlink>
    </w:p>
    <w:p>
      <w:pPr>
        <w:pStyle w:val="TOC2"/>
        <w:tabs>
          <w:tab w:val="right" w:leader="dot" w:pos="8306"/>
        </w:tabs>
      </w:pPr>
      <w:hyperlink w:anchor="_Toc9645" w:history="1">
        <w:r>
          <w:rPr>
            <w:rFonts w:ascii="仿宋" w:eastAsia="仿宋" w:hAnsi="仿宋" w:cs="仿宋" w:hint="eastAsia"/>
            <w:lang w:eastAsia="zh-CN"/>
          </w:rPr>
          <w:t>(四)、推广与宣传活动</w:t>
        </w:r>
        <w:r>
          <w:tab/>
        </w:r>
        <w:r>
          <w:fldChar w:fldCharType="begin"/>
        </w:r>
        <w:r>
          <w:instrText xml:space="preserve"> PAGEREF _Toc9645 \h </w:instrText>
        </w:r>
        <w:r>
          <w:fldChar w:fldCharType="separate"/>
        </w:r>
        <w:r>
          <w:t>69</w:t>
        </w:r>
        <w:r>
          <w:fldChar w:fldCharType="end"/>
        </w:r>
      </w:hyperlink>
    </w:p>
    <w:p>
      <w:pPr>
        <w:pStyle w:val="TOC1"/>
        <w:tabs>
          <w:tab w:val="right" w:leader="dot" w:pos="8306"/>
        </w:tabs>
      </w:pPr>
      <w:hyperlink w:anchor="_Toc19455" w:history="1">
        <w:r>
          <w:rPr>
            <w:rFonts w:ascii="仿宋" w:eastAsia="仿宋" w:hAnsi="仿宋" w:cs="仿宋" w:hint="eastAsia"/>
            <w:lang w:eastAsia="zh-CN"/>
          </w:rPr>
          <w:t>十六、供应链管理</w:t>
        </w:r>
        <w:r>
          <w:tab/>
        </w:r>
        <w:r>
          <w:fldChar w:fldCharType="begin"/>
        </w:r>
        <w:r>
          <w:instrText xml:space="preserve"> PAGEREF _Toc19455 \h </w:instrText>
        </w:r>
        <w:r>
          <w:fldChar w:fldCharType="separate"/>
        </w:r>
        <w:r>
          <w:t>75</w:t>
        </w:r>
        <w:r>
          <w:fldChar w:fldCharType="end"/>
        </w:r>
      </w:hyperlink>
    </w:p>
    <w:p>
      <w:pPr>
        <w:pStyle w:val="TOC2"/>
        <w:tabs>
          <w:tab w:val="right" w:leader="dot" w:pos="8306"/>
        </w:tabs>
      </w:pPr>
      <w:hyperlink w:anchor="_Toc13066" w:history="1">
        <w:r>
          <w:rPr>
            <w:rFonts w:ascii="仿宋" w:eastAsia="仿宋" w:hAnsi="仿宋" w:cs="仿宋" w:hint="eastAsia"/>
            <w:lang w:eastAsia="zh-CN"/>
          </w:rPr>
          <w:t>(一)、供应链战略规划</w:t>
        </w:r>
        <w:r>
          <w:tab/>
        </w:r>
        <w:r>
          <w:fldChar w:fldCharType="begin"/>
        </w:r>
        <w:r>
          <w:instrText xml:space="preserve"> PAGEREF _Toc13066 \h </w:instrText>
        </w:r>
        <w:r>
          <w:fldChar w:fldCharType="separate"/>
        </w:r>
        <w:r>
          <w:t>75</w:t>
        </w:r>
        <w:r>
          <w:fldChar w:fldCharType="end"/>
        </w:r>
      </w:hyperlink>
    </w:p>
    <w:p>
      <w:pPr>
        <w:pStyle w:val="TOC2"/>
        <w:tabs>
          <w:tab w:val="right" w:leader="dot" w:pos="8306"/>
        </w:tabs>
      </w:pPr>
      <w:hyperlink w:anchor="_Toc24018" w:history="1">
        <w:r>
          <w:rPr>
            <w:rFonts w:ascii="仿宋" w:eastAsia="仿宋" w:hAnsi="仿宋" w:cs="仿宋" w:hint="eastAsia"/>
            <w:lang w:eastAsia="zh-CN"/>
          </w:rPr>
          <w:t>(二)、供应商选择与合作</w:t>
        </w:r>
        <w:r>
          <w:tab/>
        </w:r>
        <w:r>
          <w:fldChar w:fldCharType="begin"/>
        </w:r>
        <w:r>
          <w:instrText xml:space="preserve"> PAGEREF _Toc24018 \h </w:instrText>
        </w:r>
        <w:r>
          <w:fldChar w:fldCharType="separate"/>
        </w:r>
        <w:r>
          <w:t>76</w:t>
        </w:r>
        <w:r>
          <w:fldChar w:fldCharType="end"/>
        </w:r>
      </w:hyperlink>
    </w:p>
    <w:p>
      <w:pPr>
        <w:pStyle w:val="TOC2"/>
        <w:tabs>
          <w:tab w:val="right" w:leader="dot" w:pos="8306"/>
        </w:tabs>
      </w:pPr>
      <w:hyperlink w:anchor="_Toc13297" w:history="1">
        <w:r>
          <w:rPr>
            <w:rFonts w:ascii="仿宋" w:eastAsia="仿宋" w:hAnsi="仿宋" w:cs="仿宋" w:hint="eastAsia"/>
            <w:lang w:eastAsia="zh-CN"/>
          </w:rPr>
          <w:t>(三)、物流与库存管理</w:t>
        </w:r>
        <w:r>
          <w:tab/>
        </w:r>
        <w:r>
          <w:fldChar w:fldCharType="begin"/>
        </w:r>
        <w:r>
          <w:instrText xml:space="preserve"> PAGEREF _Toc13297 \h </w:instrText>
        </w:r>
        <w:r>
          <w:fldChar w:fldCharType="separate"/>
        </w:r>
        <w:r>
          <w:t>78</w:t>
        </w:r>
        <w:r>
          <w:fldChar w:fldCharType="end"/>
        </w:r>
      </w:hyperlink>
    </w:p>
    <w:p>
      <w:pPr>
        <w:pStyle w:val="TOC1"/>
        <w:tabs>
          <w:tab w:val="right" w:leader="dot" w:pos="8306"/>
        </w:tabs>
      </w:pPr>
      <w:hyperlink w:anchor="_Toc2971" w:history="1">
        <w:r>
          <w:rPr>
            <w:rFonts w:ascii="仿宋" w:eastAsia="仿宋" w:hAnsi="仿宋" w:cs="仿宋" w:hint="eastAsia"/>
            <w:lang w:eastAsia="zh-CN"/>
          </w:rPr>
          <w:t>十七、质量管理体系</w:t>
        </w:r>
        <w:r>
          <w:tab/>
        </w:r>
        <w:r>
          <w:fldChar w:fldCharType="begin"/>
        </w:r>
        <w:r>
          <w:instrText xml:space="preserve"> PAGEREF _Toc2971 \h </w:instrText>
        </w:r>
        <w:r>
          <w:fldChar w:fldCharType="separate"/>
        </w:r>
        <w:r>
          <w:t>79</w:t>
        </w:r>
        <w:r>
          <w:fldChar w:fldCharType="end"/>
        </w:r>
      </w:hyperlink>
    </w:p>
    <w:p>
      <w:pPr>
        <w:pStyle w:val="TOC2"/>
        <w:tabs>
          <w:tab w:val="right" w:leader="dot" w:pos="8306"/>
        </w:tabs>
      </w:pPr>
      <w:hyperlink w:anchor="_Toc7738" w:history="1">
        <w:r>
          <w:rPr>
            <w:rFonts w:ascii="仿宋" w:eastAsia="仿宋" w:hAnsi="仿宋" w:cs="仿宋" w:hint="eastAsia"/>
            <w:lang w:eastAsia="zh-CN"/>
          </w:rPr>
          <w:t>(一)、质量目标与方针</w:t>
        </w:r>
        <w:r>
          <w:tab/>
        </w:r>
        <w:r>
          <w:fldChar w:fldCharType="begin"/>
        </w:r>
        <w:r>
          <w:instrText xml:space="preserve"> PAGEREF _Toc7738 \h </w:instrText>
        </w:r>
        <w:r>
          <w:fldChar w:fldCharType="separate"/>
        </w:r>
        <w:r>
          <w:t>79</w:t>
        </w:r>
        <w:r>
          <w:fldChar w:fldCharType="end"/>
        </w:r>
      </w:hyperlink>
    </w:p>
    <w:p>
      <w:pPr>
        <w:pStyle w:val="TOC2"/>
        <w:tabs>
          <w:tab w:val="right" w:leader="dot" w:pos="8306"/>
        </w:tabs>
      </w:pPr>
      <w:hyperlink w:anchor="_Toc25207" w:history="1">
        <w:r>
          <w:rPr>
            <w:rFonts w:ascii="仿宋" w:eastAsia="仿宋" w:hAnsi="仿宋" w:cs="仿宋" w:hint="eastAsia"/>
            <w:lang w:eastAsia="zh-CN"/>
          </w:rPr>
          <w:t>(二)、质量管理责任</w:t>
        </w:r>
        <w:r>
          <w:tab/>
        </w:r>
        <w:r>
          <w:fldChar w:fldCharType="begin"/>
        </w:r>
        <w:r>
          <w:instrText xml:space="preserve"> PAGEREF _Toc25207 \h </w:instrText>
        </w:r>
        <w:r>
          <w:fldChar w:fldCharType="separate"/>
        </w:r>
        <w:r>
          <w:t>80</w:t>
        </w:r>
        <w:r>
          <w:fldChar w:fldCharType="end"/>
        </w:r>
      </w:hyperlink>
    </w:p>
    <w:p>
      <w:pPr>
        <w:pStyle w:val="TOC2"/>
        <w:tabs>
          <w:tab w:val="right" w:leader="dot" w:pos="8306"/>
        </w:tabs>
      </w:pPr>
      <w:hyperlink w:anchor="_Toc1705" w:history="1">
        <w:r>
          <w:rPr>
            <w:rFonts w:ascii="仿宋" w:eastAsia="仿宋" w:hAnsi="仿宋" w:cs="仿宋" w:hint="eastAsia"/>
            <w:lang w:eastAsia="zh-CN"/>
          </w:rPr>
          <w:t>(三)、质量管理体系文件</w:t>
        </w:r>
        <w:r>
          <w:tab/>
        </w:r>
        <w:r>
          <w:fldChar w:fldCharType="begin"/>
        </w:r>
        <w:r>
          <w:instrText xml:space="preserve"> PAGEREF _Toc1705 \h </w:instrText>
        </w:r>
        <w:r>
          <w:fldChar w:fldCharType="separate"/>
        </w:r>
        <w:r>
          <w:t>82</w:t>
        </w:r>
        <w:r>
          <w:fldChar w:fldCharType="end"/>
        </w:r>
      </w:hyperlink>
    </w:p>
    <w:p>
      <w:pPr>
        <w:pStyle w:val="TOC2"/>
        <w:tabs>
          <w:tab w:val="right" w:leader="dot" w:pos="8306"/>
        </w:tabs>
      </w:pPr>
      <w:hyperlink w:anchor="_Toc22470" w:history="1">
        <w:r>
          <w:rPr>
            <w:rFonts w:ascii="仿宋" w:eastAsia="仿宋" w:hAnsi="仿宋" w:cs="仿宋" w:hint="eastAsia"/>
            <w:lang w:eastAsia="zh-CN"/>
          </w:rPr>
          <w:t>(四)、质量培训与教育</w:t>
        </w:r>
        <w:r>
          <w:tab/>
        </w:r>
        <w:r>
          <w:fldChar w:fldCharType="begin"/>
        </w:r>
        <w:r>
          <w:instrText xml:space="preserve"> PAGEREF _Toc22470 \h </w:instrText>
        </w:r>
        <w:r>
          <w:fldChar w:fldCharType="separate"/>
        </w:r>
        <w:r>
          <w:t>84</w:t>
        </w:r>
        <w:r>
          <w:fldChar w:fldCharType="end"/>
        </w:r>
      </w:hyperlink>
    </w:p>
    <w:p>
      <w:pPr>
        <w:pStyle w:val="TOC2"/>
        <w:tabs>
          <w:tab w:val="right" w:leader="dot" w:pos="8306"/>
        </w:tabs>
      </w:pPr>
      <w:hyperlink w:anchor="_Toc14850" w:history="1">
        <w:r>
          <w:rPr>
            <w:rFonts w:ascii="仿宋" w:eastAsia="仿宋" w:hAnsi="仿宋" w:cs="仿宋" w:hint="eastAsia"/>
            <w:lang w:eastAsia="zh-CN"/>
          </w:rPr>
          <w:t>(五)、质量审核与评价</w:t>
        </w:r>
        <w:r>
          <w:tab/>
        </w:r>
        <w:r>
          <w:fldChar w:fldCharType="begin"/>
        </w:r>
        <w:r>
          <w:instrText xml:space="preserve"> PAGEREF _Toc14850 \h </w:instrText>
        </w:r>
        <w:r>
          <w:fldChar w:fldCharType="separate"/>
        </w:r>
        <w:r>
          <w:t>85</w:t>
        </w:r>
        <w:r>
          <w:fldChar w:fldCharType="end"/>
        </w:r>
      </w:hyperlink>
    </w:p>
    <w:p>
      <w:pPr>
        <w:pStyle w:val="TOC2"/>
        <w:tabs>
          <w:tab w:val="right" w:leader="dot" w:pos="8306"/>
        </w:tabs>
      </w:pPr>
      <w:hyperlink w:anchor="_Toc9858" w:history="1">
        <w:r>
          <w:rPr>
            <w:rFonts w:ascii="仿宋" w:eastAsia="仿宋" w:hAnsi="仿宋" w:cs="仿宋" w:hint="eastAsia"/>
            <w:lang w:eastAsia="zh-CN"/>
          </w:rPr>
          <w:t>(六)、不符合与纠正措施</w:t>
        </w:r>
        <w:r>
          <w:tab/>
        </w:r>
        <w:r>
          <w:fldChar w:fldCharType="begin"/>
        </w:r>
        <w:r>
          <w:instrText xml:space="preserve"> PAGEREF _Toc9858 \h </w:instrText>
        </w:r>
        <w:r>
          <w:fldChar w:fldCharType="separate"/>
        </w:r>
        <w:r>
          <w:t>87</w:t>
        </w:r>
        <w:r>
          <w:fldChar w:fldCharType="end"/>
        </w:r>
      </w:hyperlink>
    </w:p>
    <w:p>
      <w:pPr>
        <w:pStyle w:val="TOC1"/>
        <w:tabs>
          <w:tab w:val="right" w:leader="dot" w:pos="8306"/>
        </w:tabs>
      </w:pPr>
      <w:hyperlink w:anchor="_Toc11160" w:history="1">
        <w:r>
          <w:rPr>
            <w:rFonts w:ascii="仿宋" w:eastAsia="仿宋" w:hAnsi="仿宋" w:cs="仿宋" w:hint="eastAsia"/>
            <w:lang w:eastAsia="zh-CN"/>
          </w:rPr>
          <w:t>十八、数字模拟信号混合输出的智能化仪表项目治理与监督</w:t>
        </w:r>
        <w:r>
          <w:tab/>
        </w:r>
        <w:r>
          <w:fldChar w:fldCharType="begin"/>
        </w:r>
        <w:r>
          <w:instrText xml:space="preserve"> PAGEREF _Toc11160 \h </w:instrText>
        </w:r>
        <w:r>
          <w:fldChar w:fldCharType="separate"/>
        </w:r>
        <w:r>
          <w:t>88</w:t>
        </w:r>
        <w:r>
          <w:fldChar w:fldCharType="end"/>
        </w:r>
      </w:hyperlink>
    </w:p>
    <w:p>
      <w:pPr>
        <w:pStyle w:val="TOC2"/>
        <w:tabs>
          <w:tab w:val="right" w:leader="dot" w:pos="8306"/>
        </w:tabs>
      </w:pPr>
      <w:hyperlink w:anchor="_Toc28676" w:history="1">
        <w:r>
          <w:rPr>
            <w:rFonts w:ascii="仿宋" w:eastAsia="仿宋" w:hAnsi="仿宋" w:cs="仿宋" w:hint="eastAsia"/>
            <w:lang w:eastAsia="zh-CN"/>
          </w:rPr>
          <w:t>(一)、数字模拟信号混合输出的智能化仪表项目治理结构</w:t>
        </w:r>
        <w:r>
          <w:tab/>
        </w:r>
        <w:r>
          <w:fldChar w:fldCharType="begin"/>
        </w:r>
        <w:r>
          <w:instrText xml:space="preserve"> PAGEREF _Toc28676 \h </w:instrText>
        </w:r>
        <w:r>
          <w:fldChar w:fldCharType="separate"/>
        </w:r>
        <w:r>
          <w:t>88</w:t>
        </w:r>
        <w:r>
          <w:fldChar w:fldCharType="end"/>
        </w:r>
      </w:hyperlink>
    </w:p>
    <w:p>
      <w:pPr>
        <w:pStyle w:val="TOC2"/>
        <w:tabs>
          <w:tab w:val="right" w:leader="dot" w:pos="8306"/>
        </w:tabs>
      </w:pPr>
      <w:hyperlink w:anchor="_Toc19815" w:history="1">
        <w:r>
          <w:rPr>
            <w:rFonts w:ascii="仿宋" w:eastAsia="仿宋" w:hAnsi="仿宋" w:cs="仿宋" w:hint="eastAsia"/>
            <w:lang w:eastAsia="zh-CN"/>
          </w:rPr>
          <w:t>(二)、监督与审计</w:t>
        </w:r>
        <w:r>
          <w:tab/>
        </w:r>
        <w:r>
          <w:fldChar w:fldCharType="begin"/>
        </w:r>
        <w:r>
          <w:instrText xml:space="preserve"> PAGEREF _Toc19815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04"/>
      <w:r>
        <w:rPr>
          <w:rFonts w:ascii="仿宋" w:eastAsia="仿宋" w:hAnsi="仿宋" w:cs="仿宋" w:hint="eastAsia"/>
          <w:sz w:val="28"/>
          <w:lang w:eastAsia="zh-CN"/>
        </w:rPr>
        <w:t>一、数字模拟信号混合输出的智能化仪表项目选址可行性分析</w:t>
      </w:r>
      <w:bookmarkEnd w:id="2"/>
    </w:p>
    <w:p>
      <w:pPr>
        <w:pStyle w:val="Heading2"/>
        <w:rPr>
          <w:rFonts w:ascii="仿宋" w:eastAsia="仿宋" w:hAnsi="仿宋" w:cs="仿宋" w:hint="eastAsia"/>
          <w:lang w:eastAsia="zh-CN"/>
        </w:rPr>
      </w:pPr>
      <w:bookmarkStart w:id="3" w:name="_Toc4350"/>
      <w:r>
        <w:rPr>
          <w:rFonts w:ascii="仿宋" w:eastAsia="仿宋" w:hAnsi="仿宋" w:cs="仿宋" w:hint="eastAsia"/>
          <w:lang w:eastAsia="zh-CN"/>
        </w:rPr>
        <w:t>(一)、数字模拟信号混合输出的智能化仪表项目选址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该数字模拟信号混合输出的智能化仪表项目选址位于XX省XX市XX区XXX街道</w:t>
      </w:r>
    </w:p>
    <w:p>
      <w:pPr>
        <w:pStyle w:val="Heading2"/>
        <w:ind w:firstLine="560" w:firstLineChars="200"/>
        <w:rPr>
          <w:rFonts w:ascii="仿宋" w:eastAsia="仿宋" w:hAnsi="仿宋" w:cs="仿宋" w:hint="eastAsia"/>
          <w:sz w:val="28"/>
          <w:lang w:eastAsia="zh-CN"/>
        </w:rPr>
      </w:pPr>
      <w:bookmarkStart w:id="4" w:name="_Toc290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模拟信号混合输出的智能化仪表项目的征地面积将根据数字模拟信号混合输出的智能化仪表项目的实际规模和需求进行精确规划。具体面积XXX平方米，旨在确保数字模拟信号混合输出的智能化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净用地面积是在征地面积基础上去除不可利用面积后的实际可开发用地。具体面积XXX平方米，考虑到环保、交通、安全等多方面因素，以确保数字模拟信号混合输出的智能化仪表项目在整体利用效率上达到最优。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模拟信号混合输出的智能化仪表项目计划建设的建筑总规模具体面积XXX平方米。这一规模的确定综合考虑了数字模拟信号混合输出的智能化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模拟信号混合输出的智能化仪表项目用地中被规划为绿地的比例。具体面积XXX平方米，旨在通过合理规划绿地，改善数字模拟信号混合输出的智能化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容积率是用地上可以建设的建筑总体积与用地面积之比。具体面积XXX，通过合理的容积率规划，确保数字模拟信号混合输出的智能化仪表项目建筑规模与周边环境和谐共生。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模拟信号混合输出的智能化仪表项目选址与当地城市规划相一致，具体面积XXX平方米。通过与城市规划部门深入沟通，确保数字模拟信号混合输出的智能化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模拟信号混合输出的智能化仪表项目选址符合当地产业政策，具体面积XXX平方米。这包括数字模拟信号混合输出的智能化仪表项目对当地经济的促进作用，以及对相关产业的带动效应，确保数字模拟信号混合输出的智能化仪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数字模拟信号混合输出的智能化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模拟信号混合输出的智能化仪表项目选址具备必要的公共设施配套，具体面积XXX平方米。这包括交通便利性、教育、医疗等基础设施，以提高居民生活品质，使得数字模拟信号混合输出的智能化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考虑用地总体要求对当地社会稳定性的影响，具体面积XXX平方米。通过深入了解当地社区反馈，确保数字模拟信号混合输出的智能化仪表项目的选址和建设过程对当地社会和谐稳定产生积极作用。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模拟信号混合输出的智能化仪表项目选址不仅符合法规和规划，还在实际操作中具有可行性。这一全面规划将为数字模拟信号混合输出的智能化仪表项目的成功实施提供坚实的基础，确保数字模拟信号混合输出的智能化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1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模拟信号混合输出的智能化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模拟信号混合输出的智能化仪表项目的设备规划和空间设计中，我们将采取灵活设备布局的措施。设备布局将根据实际需求进行灵活设计，避免不必要的浪费。通过合理规划设备摆放位置，我们将提高设备的利用率，减少设备间距，以确保数字模拟信号混合输出的智能化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数字模拟信号混合输出的智能化仪表项目内部引入共享设施的概念，例如共享会议室、办公区等。通过这种方式，我们可以减少对资源的重复建设，提高资源共享效率，从而减小数字模拟信号混合输出的智能化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模拟信号混合输出的智能化仪表项目的总图布置中，我们将不同功能区域进行明确的规划，以最大程度满足数字模拟信号混合输出的智能化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模拟信号混合输出的智能化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模拟信号混合输出的智能化仪表项目对环境的影响是综合评价的重要因素之一。我们将详细考虑选址周边的自然环境、生态保护区、水源地等情况，确保数字模拟信号混合输出的智能化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模拟信号混合输出的智能化仪表项目所在地的相关政策，确保数字模拟信号混合输出的智能化仪表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考虑到社会稳定性对企业运营的重要性，我们将评估选址地区的社会安全情况、劳工关系、社区反馈等方面，以确保数字模拟信号混合输出的智能化仪表项目的建设和运营不会受到社会稳定性的负面影响。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模拟信号混合输出的智能化仪表项目的投资决策提供有力支持。</w:t>
      </w:r>
    </w:p>
    <w:p>
      <w:pPr>
        <w:pStyle w:val="Heading1"/>
        <w:ind w:firstLine="560" w:firstLineChars="200"/>
        <w:rPr>
          <w:rFonts w:ascii="仿宋" w:eastAsia="仿宋" w:hAnsi="仿宋" w:cs="仿宋" w:hint="eastAsia"/>
          <w:sz w:val="28"/>
          <w:lang w:eastAsia="zh-CN"/>
        </w:rPr>
      </w:pPr>
      <w:bookmarkStart w:id="8" w:name="_Toc19687"/>
      <w:r>
        <w:rPr>
          <w:rFonts w:ascii="仿宋" w:eastAsia="仿宋" w:hAnsi="仿宋" w:cs="仿宋" w:hint="eastAsia"/>
          <w:sz w:val="28"/>
          <w:lang w:eastAsia="zh-CN"/>
        </w:rPr>
        <w:t>二、数字模拟信号混合输出的智能化仪表项目概论</w:t>
      </w:r>
      <w:bookmarkEnd w:id="8"/>
    </w:p>
    <w:p>
      <w:pPr>
        <w:pStyle w:val="Heading2"/>
        <w:rPr>
          <w:rFonts w:ascii="仿宋" w:eastAsia="仿宋" w:hAnsi="仿宋" w:cs="仿宋" w:hint="eastAsia"/>
          <w:lang w:eastAsia="zh-CN"/>
        </w:rPr>
      </w:pPr>
      <w:bookmarkStart w:id="9" w:name="_Toc10665"/>
      <w:r>
        <w:rPr>
          <w:rFonts w:ascii="仿宋" w:eastAsia="仿宋" w:hAnsi="仿宋" w:cs="仿宋" w:hint="eastAsia"/>
          <w:lang w:eastAsia="zh-CN"/>
        </w:rPr>
        <w:t>(一)、数字模拟信号混合输出的智能化仪表项目概况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起源追溯至对市场的深入洞察。市场的不断演变与变革为数字模拟信号混合输出的智能化仪表项目提供了难得的机遇。当前市场存在的需求缺口和变革的大环境共同构成了数字模拟信号混合输出的智能化仪表项目的背景。这个数字模拟信号混合输出的智能化仪表项目旨在充分利用市场机遇，填补行业中尚未满足的需求，为客户提供全新的解决方案。市场的变革和需求的增长使得这个数字模拟信号混合输出的智能化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数字模拟信号混合输出的智能化仪表项目名称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正式命名为数字模拟信号混合输出的智能化仪表。这个名称不仅仅是一个标识，更代表了数字模拟信号混合输出的智能化仪表项目的核心理念和愿景。它蕴含着数字模拟信号混合输出的智能化仪表项目所要解决问题的关键字，具有强烈的表达和辨识度，为数字模拟信号混合输出的智能化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数字模拟信号混合输出的智能化仪表项目目标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核心目标是提供一种全新、高效的解决方案，满足客户日益增长的需求。数字模拟信号混合输出的智能化仪表项目追求的不仅仅是满足市场需求，更是在市场中获得卓越的竞争优势。通过不断提升产品或服务的质量和创新水平，数字模拟信号混合输出的智能化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数字模拟信号混合输出的智能化仪表项目范围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全面涵盖了产品研发、制造、市场推广和售后服务，确保从产品设计到最终用户体验的全方位关注。这一全面的数字模拟信号混合输出的智能化仪表项目范围是为了确保数字模拟信号混合输出的智能化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数字模拟信号混合输出的智能化仪表项目时间表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计划在未来18个月内完成，包括研发、测试、市场试点和正式推出等不同阶段。这个时间表的合理设计是为了确保数字模拟信号混合输出的智能化仪表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数字模拟信号混合输出的智能化仪表项目预算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总预算估算为XX百万美元，主要分配在研发、市场推广、人员培训和运营等方面。这一充足的预算为数字模拟信号混合输出的智能化仪表项目提供了充足的资源，确保数字模拟信号混合输出的智能化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数字模拟信号混合输出的智能化仪表项目风险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可能面临的风险包括市场接受度低、技术难题、竞争激烈等。数字模拟信号混合输出的智能化仪表项目团队已经制定了相应的风险应对计划，通过前瞻性的风险管理，确保数字模拟信号混合输出的智能化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数字模拟信号混合输出的智能化仪表项目团队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汇聚了一支经验丰富、多领域专业素养的核心团队，确保数字模拟信号混合输出的智能化仪表项目在各个方面都能拥有高水平的执行力。团队的协同作战是数字模拟信号混合输出的智能化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数字模拟信号混合输出的智能化仪表项目背景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背景根植于市场对更高效、创新产品的渴望，同时也受到科技发展对行业格局的深刻改变的影响。这为数字模拟信号混合输出的智能化仪表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数字模拟信号混合输出的智能化仪表项目现状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模拟信号混合输出的智能化仪表项目已完成市场调研和技术验证，取得了初步的成功。这为数字模拟信号混合输出的智能化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441"/>
      <w:r>
        <w:rPr>
          <w:rFonts w:ascii="仿宋" w:eastAsia="仿宋" w:hAnsi="仿宋" w:cs="仿宋" w:hint="eastAsia"/>
          <w:sz w:val="28"/>
          <w:lang w:eastAsia="zh-CN"/>
        </w:rPr>
        <w:t>(二)、数字模拟信号混合输出的智能化仪表项目目标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模拟信号混合输出的智能化仪表项目首要业务目标是在市场中占据有利地位，实现产品/服务的成功推广和销售。通过不断提升产品质量、创新性，数字模拟信号混合输出的智能化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模拟信号混合输出的智能化仪表项目着眼于技术创新。通过持续的研发和技术升级，数字模拟信号混合输出的智能化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模拟信号混合输出的智能化仪表项目设定了客户满意度目标。通过提供卓越的产品质量和优质的客户服务，数字模拟信号混合输出的智能化仪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字模拟信号混合输出的智能化仪表项目注重社会责任和可持续发展。通过实施环保、社会责任数字模拟信号混合输出的智能化仪表项目，数字模拟信号混合输出的智能化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团队是实现目标的核心驱动力。因此，数字模拟信号混合输出的智能化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905"/>
      <w:r>
        <w:rPr>
          <w:rFonts w:ascii="仿宋" w:eastAsia="仿宋" w:hAnsi="仿宋" w:cs="仿宋" w:hint="eastAsia"/>
          <w:sz w:val="28"/>
          <w:lang w:eastAsia="zh-CN"/>
        </w:rPr>
        <w:t>(三)、数字模拟信号混合输出的智能化仪表项目提出的理由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数字模拟信号混合输出的智能化仪表项目提出的理由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源于对市场机遇的深刻洞察。当前市场中存在的需求缺口和行业发展趋势表明，有巨大的商业机会等待被开发。通过准确捕捉市场机遇，数字模拟信号混合输出的智能化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理念基于对技术创新的信仰。通过持续的研发和技术投入，数字模拟信号混合输出的智能化仪表项目有望推出更具创新性的产品或服务。在科技飞速发展的当下，数字模拟信号混合输出的智能化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是为了增强企业的行业竞争力。通过提升产品或服务的质量和独特性，数字模拟信号混合输出的智能化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响应了消费者需求的变化。随着社会和科技的不断发展，消费者对产品和服务的需求也在发生变化。通过深入了解并及时回应消费者的新需求，数字模拟信号混合输出的智能化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是企业战略发展规划的一部分。在面对日益激烈的市场竞争和不断变化的商业环境中，数字模拟信号混合输出的智能化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不仅仅是基于商业考量，还注重社会责任。通过推出环保、社会责任等方面的数字模拟信号混合输出的智能化仪表项目，数字模拟信号混合输出的智能化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反映了对利益相关者期望的关注。包括客户、员工、投资者等利益相关者在企业发展中都有着各自的期望，数字模拟信号混合输出的智能化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761"/>
      <w:r>
        <w:rPr>
          <w:rFonts w:ascii="仿宋" w:eastAsia="仿宋" w:hAnsi="仿宋" w:cs="仿宋" w:hint="eastAsia"/>
          <w:sz w:val="28"/>
          <w:lang w:eastAsia="zh-CN"/>
        </w:rPr>
        <w:t>(四)、数字模拟信号混合输出的智能化仪表项目意义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在实施数字模拟信号混合输出的智能化仪表项目的过程中，我们不仅仅是在追逐商业成功，更是为企业和社会的多个层面创造了深远的意义。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首要意义在于提升企业的市场竞争力。通过持续的创新和对产品质量的高标准要求，数字模拟信号混合输出的智能化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模拟信号混合输出的智能化仪表项目的推进将促使行业技术水平的提升。通过引入先进技术和创新性解决方案，数字模拟信号混合输出的智能化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模拟信号混合输出的智能化仪表项目不仅创造了大量就业机会，提高了就业水平，还注重社会责任和环保。通过参与社会公益事业和推动环保数字模拟信号混合输出的智能化仪表项目，数字模拟信号混合输出的智能化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综合而言，数字模拟信号混合输出的智能化仪表项目意义重大，不仅推动了企业的发展，也为行业和社会的进步贡献了积极力量。这是一个全面而深刻的影响，将在未来产生可持续的正面效应。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191"/>
      <w:r>
        <w:rPr>
          <w:rFonts w:ascii="仿宋" w:eastAsia="仿宋" w:hAnsi="仿宋" w:cs="仿宋" w:hint="eastAsia"/>
          <w:sz w:val="28"/>
          <w:lang w:eastAsia="zh-CN"/>
        </w:rPr>
        <w:t>(五)、数字模拟信号混合输出的智能化仪表项目背景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模拟信号混合输出的智能化仪表项目的动因根植于对多方面因素的审慎考量。这个数字模拟信号混合输出的智能化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模拟信号混合输出的智能化仪表项目背后的首要原因。科技的迅速发展和全球市场的快速变化使得企业必须灵活应对。数字模拟信号混合输出的智能化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模拟信号混合输出的智能化仪表项目背景中不可忽视的一环。企业需要在激烈竞争中脱颖而出，为此，数字模拟信号混合输出的智能化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技术的迅速发展为企业带来了机遇与挑战。作为数字模拟信号混合输出的智能化仪表项目启动的背景之一，对新兴技术的应用将有助于提升企业的技术水平，使其在不断演进的商业环境中保持竞争优势。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https://d.book118.com/398036117113006045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20FEA"/>
    <w:rsid w:val="15C20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361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2024-03-01T12:01:00Z</dcterms:created>
  <dcterms:modified xsi:type="dcterms:W3CDTF">2024-03-01T12:01:54Z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B42B95EB34254D0E99698ADC1D5E08CB_11</vt:lpwstr>
  </property>
  <property fmtid="{D5CDD505-2E9C-101B-9397-08002B2CF9AE}" pid="3" name="KSOProductBuildVer">
    <vt:lpwstr>2052-12.1.0.16388</vt:lpwstr>
  </property>
</Properties>
</file>