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HGS纸用阻燃剂项目规划设计蓝图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503" w:history="1">
        <w:r>
          <w:rPr>
            <w:rFonts w:ascii="仿宋" w:eastAsia="仿宋" w:hAnsi="仿宋" w:cs="仿宋" w:hint="eastAsia"/>
            <w:lang w:eastAsia="zh-CN"/>
          </w:rPr>
          <w:t>序言</w:t>
        </w:r>
        <w:r>
          <w:tab/>
        </w:r>
        <w:r>
          <w:fldChar w:fldCharType="begin"/>
        </w:r>
        <w:r>
          <w:instrText xml:space="preserve"> PAGEREF _Toc7503 \h </w:instrText>
        </w:r>
        <w:r>
          <w:fldChar w:fldCharType="separate"/>
        </w:r>
        <w:r>
          <w:t>3</w:t>
        </w:r>
        <w:r>
          <w:fldChar w:fldCharType="end"/>
        </w:r>
      </w:hyperlink>
    </w:p>
    <w:p>
      <w:pPr>
        <w:pStyle w:val="TOC1"/>
        <w:tabs>
          <w:tab w:val="right" w:leader="dot" w:pos="8306"/>
        </w:tabs>
      </w:pPr>
      <w:hyperlink w:anchor="_Toc25189" w:history="1">
        <w:r>
          <w:rPr>
            <w:rFonts w:ascii="仿宋" w:eastAsia="仿宋" w:hAnsi="仿宋" w:cs="仿宋" w:hint="eastAsia"/>
            <w:lang w:eastAsia="zh-CN"/>
          </w:rPr>
          <w:t>一、HGS纸用阻燃剂项目概论</w:t>
        </w:r>
        <w:r>
          <w:tab/>
        </w:r>
        <w:r>
          <w:fldChar w:fldCharType="begin"/>
        </w:r>
        <w:r>
          <w:instrText xml:space="preserve"> PAGEREF _Toc25189 \h </w:instrText>
        </w:r>
        <w:r>
          <w:fldChar w:fldCharType="separate"/>
        </w:r>
        <w:r>
          <w:t>3</w:t>
        </w:r>
        <w:r>
          <w:fldChar w:fldCharType="end"/>
        </w:r>
      </w:hyperlink>
    </w:p>
    <w:p>
      <w:pPr>
        <w:pStyle w:val="TOC2"/>
        <w:tabs>
          <w:tab w:val="right" w:leader="dot" w:pos="8306"/>
        </w:tabs>
      </w:pPr>
      <w:hyperlink w:anchor="_Toc23646" w:history="1">
        <w:r>
          <w:rPr>
            <w:rFonts w:ascii="仿宋" w:eastAsia="仿宋" w:hAnsi="仿宋" w:cs="仿宋" w:hint="eastAsia"/>
            <w:lang w:eastAsia="zh-CN"/>
          </w:rPr>
          <w:t>(一)、HGS纸用阻燃剂项目概况</w:t>
        </w:r>
        <w:r>
          <w:tab/>
        </w:r>
        <w:r>
          <w:fldChar w:fldCharType="begin"/>
        </w:r>
        <w:r>
          <w:instrText xml:space="preserve"> PAGEREF _Toc23646 \h </w:instrText>
        </w:r>
        <w:r>
          <w:fldChar w:fldCharType="separate"/>
        </w:r>
        <w:r>
          <w:t>3</w:t>
        </w:r>
        <w:r>
          <w:fldChar w:fldCharType="end"/>
        </w:r>
      </w:hyperlink>
    </w:p>
    <w:p>
      <w:pPr>
        <w:pStyle w:val="TOC2"/>
        <w:tabs>
          <w:tab w:val="right" w:leader="dot" w:pos="8306"/>
        </w:tabs>
      </w:pPr>
      <w:hyperlink w:anchor="_Toc12024" w:history="1">
        <w:r>
          <w:rPr>
            <w:rFonts w:ascii="仿宋" w:eastAsia="仿宋" w:hAnsi="仿宋" w:cs="仿宋" w:hint="eastAsia"/>
            <w:lang w:eastAsia="zh-CN"/>
          </w:rPr>
          <w:t>(二)、HGS纸用阻燃剂项目目标</w:t>
        </w:r>
        <w:r>
          <w:tab/>
        </w:r>
        <w:r>
          <w:fldChar w:fldCharType="begin"/>
        </w:r>
        <w:r>
          <w:instrText xml:space="preserve"> PAGEREF _Toc12024 \h </w:instrText>
        </w:r>
        <w:r>
          <w:fldChar w:fldCharType="separate"/>
        </w:r>
        <w:r>
          <w:t>5</w:t>
        </w:r>
        <w:r>
          <w:fldChar w:fldCharType="end"/>
        </w:r>
      </w:hyperlink>
    </w:p>
    <w:p>
      <w:pPr>
        <w:pStyle w:val="TOC2"/>
        <w:tabs>
          <w:tab w:val="right" w:leader="dot" w:pos="8306"/>
        </w:tabs>
      </w:pPr>
      <w:hyperlink w:anchor="_Toc24846" w:history="1">
        <w:r>
          <w:rPr>
            <w:rFonts w:ascii="仿宋" w:eastAsia="仿宋" w:hAnsi="仿宋" w:cs="仿宋" w:hint="eastAsia"/>
            <w:lang w:eastAsia="zh-CN"/>
          </w:rPr>
          <w:t>(三)、HGS纸用阻燃剂项目提出的理由</w:t>
        </w:r>
        <w:r>
          <w:tab/>
        </w:r>
        <w:r>
          <w:fldChar w:fldCharType="begin"/>
        </w:r>
        <w:r>
          <w:instrText xml:space="preserve"> PAGEREF _Toc24846 \h </w:instrText>
        </w:r>
        <w:r>
          <w:fldChar w:fldCharType="separate"/>
        </w:r>
        <w:r>
          <w:t>6</w:t>
        </w:r>
        <w:r>
          <w:fldChar w:fldCharType="end"/>
        </w:r>
      </w:hyperlink>
    </w:p>
    <w:p>
      <w:pPr>
        <w:pStyle w:val="TOC2"/>
        <w:tabs>
          <w:tab w:val="right" w:leader="dot" w:pos="8306"/>
        </w:tabs>
      </w:pPr>
      <w:hyperlink w:anchor="_Toc19153" w:history="1">
        <w:r>
          <w:rPr>
            <w:rFonts w:ascii="仿宋" w:eastAsia="仿宋" w:hAnsi="仿宋" w:cs="仿宋" w:hint="eastAsia"/>
            <w:lang w:eastAsia="zh-CN"/>
          </w:rPr>
          <w:t>(四)、HGS纸用阻燃剂项目意义</w:t>
        </w:r>
        <w:r>
          <w:tab/>
        </w:r>
        <w:r>
          <w:fldChar w:fldCharType="begin"/>
        </w:r>
        <w:r>
          <w:instrText xml:space="preserve"> PAGEREF _Toc19153 \h </w:instrText>
        </w:r>
        <w:r>
          <w:fldChar w:fldCharType="separate"/>
        </w:r>
        <w:r>
          <w:t>8</w:t>
        </w:r>
        <w:r>
          <w:fldChar w:fldCharType="end"/>
        </w:r>
      </w:hyperlink>
    </w:p>
    <w:p>
      <w:pPr>
        <w:pStyle w:val="TOC2"/>
        <w:tabs>
          <w:tab w:val="right" w:leader="dot" w:pos="8306"/>
        </w:tabs>
      </w:pPr>
      <w:hyperlink w:anchor="_Toc21608" w:history="1">
        <w:r>
          <w:rPr>
            <w:rFonts w:ascii="仿宋" w:eastAsia="仿宋" w:hAnsi="仿宋" w:cs="仿宋" w:hint="eastAsia"/>
            <w:lang w:eastAsia="zh-CN"/>
          </w:rPr>
          <w:t>(五)、HGS纸用阻燃剂项目背景</w:t>
        </w:r>
        <w:r>
          <w:tab/>
        </w:r>
        <w:r>
          <w:fldChar w:fldCharType="begin"/>
        </w:r>
        <w:r>
          <w:instrText xml:space="preserve"> PAGEREF _Toc21608 \h </w:instrText>
        </w:r>
        <w:r>
          <w:fldChar w:fldCharType="separate"/>
        </w:r>
        <w:r>
          <w:t>9</w:t>
        </w:r>
        <w:r>
          <w:fldChar w:fldCharType="end"/>
        </w:r>
      </w:hyperlink>
    </w:p>
    <w:p>
      <w:pPr>
        <w:pStyle w:val="TOC1"/>
        <w:tabs>
          <w:tab w:val="right" w:leader="dot" w:pos="8306"/>
        </w:tabs>
      </w:pPr>
      <w:hyperlink w:anchor="_Toc20015" w:history="1">
        <w:r>
          <w:rPr>
            <w:rFonts w:ascii="仿宋" w:eastAsia="仿宋" w:hAnsi="仿宋" w:cs="仿宋" w:hint="eastAsia"/>
            <w:lang w:eastAsia="zh-CN"/>
          </w:rPr>
          <w:t>二、HGS纸用阻燃剂项目可持续发展</w:t>
        </w:r>
        <w:r>
          <w:tab/>
        </w:r>
        <w:r>
          <w:fldChar w:fldCharType="begin"/>
        </w:r>
        <w:r>
          <w:instrText xml:space="preserve"> PAGEREF _Toc20015 \h </w:instrText>
        </w:r>
        <w:r>
          <w:fldChar w:fldCharType="separate"/>
        </w:r>
        <w:r>
          <w:t>10</w:t>
        </w:r>
        <w:r>
          <w:fldChar w:fldCharType="end"/>
        </w:r>
      </w:hyperlink>
    </w:p>
    <w:p>
      <w:pPr>
        <w:pStyle w:val="TOC2"/>
        <w:tabs>
          <w:tab w:val="right" w:leader="dot" w:pos="8306"/>
        </w:tabs>
      </w:pPr>
      <w:hyperlink w:anchor="_Toc7075" w:history="1">
        <w:r>
          <w:rPr>
            <w:rFonts w:ascii="仿宋" w:eastAsia="仿宋" w:hAnsi="仿宋" w:cs="仿宋" w:hint="eastAsia"/>
            <w:lang w:eastAsia="zh-CN"/>
          </w:rPr>
          <w:t>(一)、可持续战略与实践</w:t>
        </w:r>
        <w:r>
          <w:tab/>
        </w:r>
        <w:r>
          <w:fldChar w:fldCharType="begin"/>
        </w:r>
        <w:r>
          <w:instrText xml:space="preserve"> PAGEREF _Toc7075 \h </w:instrText>
        </w:r>
        <w:r>
          <w:fldChar w:fldCharType="separate"/>
        </w:r>
        <w:r>
          <w:t>10</w:t>
        </w:r>
        <w:r>
          <w:fldChar w:fldCharType="end"/>
        </w:r>
      </w:hyperlink>
    </w:p>
    <w:p>
      <w:pPr>
        <w:pStyle w:val="TOC2"/>
        <w:tabs>
          <w:tab w:val="right" w:leader="dot" w:pos="8306"/>
        </w:tabs>
      </w:pPr>
      <w:hyperlink w:anchor="_Toc18333" w:history="1">
        <w:r>
          <w:rPr>
            <w:rFonts w:ascii="仿宋" w:eastAsia="仿宋" w:hAnsi="仿宋" w:cs="仿宋" w:hint="eastAsia"/>
            <w:lang w:eastAsia="zh-CN"/>
          </w:rPr>
          <w:t>(二)、环保与社会责任</w:t>
        </w:r>
        <w:r>
          <w:tab/>
        </w:r>
        <w:r>
          <w:fldChar w:fldCharType="begin"/>
        </w:r>
        <w:r>
          <w:instrText xml:space="preserve"> PAGEREF _Toc18333 \h </w:instrText>
        </w:r>
        <w:r>
          <w:fldChar w:fldCharType="separate"/>
        </w:r>
        <w:r>
          <w:t>10</w:t>
        </w:r>
        <w:r>
          <w:fldChar w:fldCharType="end"/>
        </w:r>
      </w:hyperlink>
    </w:p>
    <w:p>
      <w:pPr>
        <w:pStyle w:val="TOC1"/>
        <w:tabs>
          <w:tab w:val="right" w:leader="dot" w:pos="8306"/>
        </w:tabs>
      </w:pPr>
      <w:hyperlink w:anchor="_Toc30883" w:history="1">
        <w:r>
          <w:rPr>
            <w:rFonts w:ascii="仿宋" w:eastAsia="仿宋" w:hAnsi="仿宋" w:cs="仿宋" w:hint="eastAsia"/>
            <w:lang w:eastAsia="zh-CN"/>
          </w:rPr>
          <w:t>三、HGS纸用阻燃剂项目绩效评估</w:t>
        </w:r>
        <w:r>
          <w:tab/>
        </w:r>
        <w:r>
          <w:fldChar w:fldCharType="begin"/>
        </w:r>
        <w:r>
          <w:instrText xml:space="preserve"> PAGEREF _Toc30883 \h </w:instrText>
        </w:r>
        <w:r>
          <w:fldChar w:fldCharType="separate"/>
        </w:r>
        <w:r>
          <w:t>11</w:t>
        </w:r>
        <w:r>
          <w:fldChar w:fldCharType="end"/>
        </w:r>
      </w:hyperlink>
    </w:p>
    <w:p>
      <w:pPr>
        <w:pStyle w:val="TOC2"/>
        <w:tabs>
          <w:tab w:val="right" w:leader="dot" w:pos="8306"/>
        </w:tabs>
      </w:pPr>
      <w:hyperlink w:anchor="_Toc12514" w:history="1">
        <w:r>
          <w:rPr>
            <w:rFonts w:ascii="仿宋" w:eastAsia="仿宋" w:hAnsi="仿宋" w:cs="仿宋" w:hint="eastAsia"/>
            <w:lang w:eastAsia="zh-CN"/>
          </w:rPr>
          <w:t>(一)、绩效评估指标</w:t>
        </w:r>
        <w:r>
          <w:tab/>
        </w:r>
        <w:r>
          <w:fldChar w:fldCharType="begin"/>
        </w:r>
        <w:r>
          <w:instrText xml:space="preserve"> PAGEREF _Toc12514 \h </w:instrText>
        </w:r>
        <w:r>
          <w:fldChar w:fldCharType="separate"/>
        </w:r>
        <w:r>
          <w:t>11</w:t>
        </w:r>
        <w:r>
          <w:fldChar w:fldCharType="end"/>
        </w:r>
      </w:hyperlink>
    </w:p>
    <w:p>
      <w:pPr>
        <w:pStyle w:val="TOC2"/>
        <w:tabs>
          <w:tab w:val="right" w:leader="dot" w:pos="8306"/>
        </w:tabs>
      </w:pPr>
      <w:hyperlink w:anchor="_Toc10143" w:history="1">
        <w:r>
          <w:rPr>
            <w:rFonts w:ascii="仿宋" w:eastAsia="仿宋" w:hAnsi="仿宋" w:cs="仿宋" w:hint="eastAsia"/>
            <w:lang w:eastAsia="zh-CN"/>
          </w:rPr>
          <w:t>(二)、绩效评估方法</w:t>
        </w:r>
        <w:r>
          <w:tab/>
        </w:r>
        <w:r>
          <w:fldChar w:fldCharType="begin"/>
        </w:r>
        <w:r>
          <w:instrText xml:space="preserve"> PAGEREF _Toc10143 \h </w:instrText>
        </w:r>
        <w:r>
          <w:fldChar w:fldCharType="separate"/>
        </w:r>
        <w:r>
          <w:t>13</w:t>
        </w:r>
        <w:r>
          <w:fldChar w:fldCharType="end"/>
        </w:r>
      </w:hyperlink>
    </w:p>
    <w:p>
      <w:pPr>
        <w:pStyle w:val="TOC2"/>
        <w:tabs>
          <w:tab w:val="right" w:leader="dot" w:pos="8306"/>
        </w:tabs>
      </w:pPr>
      <w:hyperlink w:anchor="_Toc8359" w:history="1">
        <w:r>
          <w:rPr>
            <w:rFonts w:ascii="仿宋" w:eastAsia="仿宋" w:hAnsi="仿宋" w:cs="仿宋" w:hint="eastAsia"/>
            <w:lang w:eastAsia="zh-CN"/>
          </w:rPr>
          <w:t>(三)、绩效评估周期</w:t>
        </w:r>
        <w:r>
          <w:tab/>
        </w:r>
        <w:r>
          <w:fldChar w:fldCharType="begin"/>
        </w:r>
        <w:r>
          <w:instrText xml:space="preserve"> PAGEREF _Toc8359 \h </w:instrText>
        </w:r>
        <w:r>
          <w:fldChar w:fldCharType="separate"/>
        </w:r>
        <w:r>
          <w:t>14</w:t>
        </w:r>
        <w:r>
          <w:fldChar w:fldCharType="end"/>
        </w:r>
      </w:hyperlink>
    </w:p>
    <w:p>
      <w:pPr>
        <w:pStyle w:val="TOC1"/>
        <w:tabs>
          <w:tab w:val="right" w:leader="dot" w:pos="8306"/>
        </w:tabs>
      </w:pPr>
      <w:hyperlink w:anchor="_Toc10948" w:history="1">
        <w:r>
          <w:rPr>
            <w:rFonts w:ascii="仿宋" w:eastAsia="仿宋" w:hAnsi="仿宋" w:cs="仿宋" w:hint="eastAsia"/>
            <w:lang w:eastAsia="zh-CN"/>
          </w:rPr>
          <w:t>四、HGS纸用阻燃剂项目土建工程</w:t>
        </w:r>
        <w:r>
          <w:tab/>
        </w:r>
        <w:r>
          <w:fldChar w:fldCharType="begin"/>
        </w:r>
        <w:r>
          <w:instrText xml:space="preserve"> PAGEREF _Toc10948 \h </w:instrText>
        </w:r>
        <w:r>
          <w:fldChar w:fldCharType="separate"/>
        </w:r>
        <w:r>
          <w:t>15</w:t>
        </w:r>
        <w:r>
          <w:fldChar w:fldCharType="end"/>
        </w:r>
      </w:hyperlink>
    </w:p>
    <w:p>
      <w:pPr>
        <w:pStyle w:val="TOC2"/>
        <w:tabs>
          <w:tab w:val="right" w:leader="dot" w:pos="8306"/>
        </w:tabs>
      </w:pPr>
      <w:hyperlink w:anchor="_Toc17919" w:history="1">
        <w:r>
          <w:rPr>
            <w:rFonts w:ascii="仿宋" w:eastAsia="仿宋" w:hAnsi="仿宋" w:cs="仿宋" w:hint="eastAsia"/>
            <w:lang w:eastAsia="zh-CN"/>
          </w:rPr>
          <w:t>(一)、建筑工程设计原则</w:t>
        </w:r>
        <w:r>
          <w:tab/>
        </w:r>
        <w:r>
          <w:fldChar w:fldCharType="begin"/>
        </w:r>
        <w:r>
          <w:instrText xml:space="preserve"> PAGEREF _Toc17919 \h </w:instrText>
        </w:r>
        <w:r>
          <w:fldChar w:fldCharType="separate"/>
        </w:r>
        <w:r>
          <w:t>15</w:t>
        </w:r>
        <w:r>
          <w:fldChar w:fldCharType="end"/>
        </w:r>
      </w:hyperlink>
    </w:p>
    <w:p>
      <w:pPr>
        <w:pStyle w:val="TOC2"/>
        <w:tabs>
          <w:tab w:val="right" w:leader="dot" w:pos="8306"/>
        </w:tabs>
      </w:pPr>
      <w:hyperlink w:anchor="_Toc15367" w:history="1">
        <w:r>
          <w:rPr>
            <w:rFonts w:ascii="仿宋" w:eastAsia="仿宋" w:hAnsi="仿宋" w:cs="仿宋" w:hint="eastAsia"/>
            <w:lang w:eastAsia="zh-CN"/>
          </w:rPr>
          <w:t>(二)、土建工程设计年限及安全等级</w:t>
        </w:r>
        <w:r>
          <w:tab/>
        </w:r>
        <w:r>
          <w:fldChar w:fldCharType="begin"/>
        </w:r>
        <w:r>
          <w:instrText xml:space="preserve"> PAGEREF _Toc15367 \h </w:instrText>
        </w:r>
        <w:r>
          <w:fldChar w:fldCharType="separate"/>
        </w:r>
        <w:r>
          <w:t>16</w:t>
        </w:r>
        <w:r>
          <w:fldChar w:fldCharType="end"/>
        </w:r>
      </w:hyperlink>
    </w:p>
    <w:p>
      <w:pPr>
        <w:pStyle w:val="TOC2"/>
        <w:tabs>
          <w:tab w:val="right" w:leader="dot" w:pos="8306"/>
        </w:tabs>
      </w:pPr>
      <w:hyperlink w:anchor="_Toc25972" w:history="1">
        <w:r>
          <w:rPr>
            <w:rFonts w:ascii="仿宋" w:eastAsia="仿宋" w:hAnsi="仿宋" w:cs="仿宋" w:hint="eastAsia"/>
            <w:lang w:eastAsia="zh-CN"/>
          </w:rPr>
          <w:t>(三)、建筑工程设计总体要求</w:t>
        </w:r>
        <w:r>
          <w:tab/>
        </w:r>
        <w:r>
          <w:fldChar w:fldCharType="begin"/>
        </w:r>
        <w:r>
          <w:instrText xml:space="preserve"> PAGEREF _Toc25972 \h </w:instrText>
        </w:r>
        <w:r>
          <w:fldChar w:fldCharType="separate"/>
        </w:r>
        <w:r>
          <w:t>17</w:t>
        </w:r>
        <w:r>
          <w:fldChar w:fldCharType="end"/>
        </w:r>
      </w:hyperlink>
    </w:p>
    <w:p>
      <w:pPr>
        <w:pStyle w:val="TOC2"/>
        <w:tabs>
          <w:tab w:val="right" w:leader="dot" w:pos="8306"/>
        </w:tabs>
      </w:pPr>
      <w:hyperlink w:anchor="_Toc24207" w:history="1">
        <w:r>
          <w:rPr>
            <w:rFonts w:ascii="仿宋" w:eastAsia="仿宋" w:hAnsi="仿宋" w:cs="仿宋" w:hint="eastAsia"/>
            <w:lang w:eastAsia="zh-CN"/>
          </w:rPr>
          <w:t>(四)、土建工程建设指标</w:t>
        </w:r>
        <w:r>
          <w:tab/>
        </w:r>
        <w:r>
          <w:fldChar w:fldCharType="begin"/>
        </w:r>
        <w:r>
          <w:instrText xml:space="preserve"> PAGEREF _Toc24207 \h </w:instrText>
        </w:r>
        <w:r>
          <w:fldChar w:fldCharType="separate"/>
        </w:r>
        <w:r>
          <w:t>18</w:t>
        </w:r>
        <w:r>
          <w:fldChar w:fldCharType="end"/>
        </w:r>
      </w:hyperlink>
    </w:p>
    <w:p>
      <w:pPr>
        <w:pStyle w:val="TOC1"/>
        <w:tabs>
          <w:tab w:val="right" w:leader="dot" w:pos="8306"/>
        </w:tabs>
      </w:pPr>
      <w:hyperlink w:anchor="_Toc2893" w:history="1">
        <w:r>
          <w:rPr>
            <w:rFonts w:ascii="仿宋" w:eastAsia="仿宋" w:hAnsi="仿宋" w:cs="仿宋" w:hint="eastAsia"/>
            <w:lang w:eastAsia="zh-CN"/>
          </w:rPr>
          <w:t>五、HGS纸用阻燃剂项目建设背景及必要性分析</w:t>
        </w:r>
        <w:r>
          <w:tab/>
        </w:r>
        <w:r>
          <w:fldChar w:fldCharType="begin"/>
        </w:r>
        <w:r>
          <w:instrText xml:space="preserve"> PAGEREF _Toc2893 \h </w:instrText>
        </w:r>
        <w:r>
          <w:fldChar w:fldCharType="separate"/>
        </w:r>
        <w:r>
          <w:t>18</w:t>
        </w:r>
        <w:r>
          <w:fldChar w:fldCharType="end"/>
        </w:r>
      </w:hyperlink>
    </w:p>
    <w:p>
      <w:pPr>
        <w:pStyle w:val="TOC2"/>
        <w:tabs>
          <w:tab w:val="right" w:leader="dot" w:pos="8306"/>
        </w:tabs>
      </w:pPr>
      <w:hyperlink w:anchor="_Toc5206" w:history="1">
        <w:r>
          <w:rPr>
            <w:rFonts w:ascii="仿宋" w:eastAsia="仿宋" w:hAnsi="仿宋" w:cs="仿宋" w:hint="eastAsia"/>
            <w:lang w:eastAsia="zh-CN"/>
          </w:rPr>
          <w:t>(一)、HGS纸用阻燃剂项目背景分析</w:t>
        </w:r>
        <w:r>
          <w:tab/>
        </w:r>
        <w:r>
          <w:fldChar w:fldCharType="begin"/>
        </w:r>
        <w:r>
          <w:instrText xml:space="preserve"> PAGEREF _Toc5206 \h </w:instrText>
        </w:r>
        <w:r>
          <w:fldChar w:fldCharType="separate"/>
        </w:r>
        <w:r>
          <w:t>18</w:t>
        </w:r>
        <w:r>
          <w:fldChar w:fldCharType="end"/>
        </w:r>
      </w:hyperlink>
    </w:p>
    <w:p>
      <w:pPr>
        <w:pStyle w:val="TOC2"/>
        <w:tabs>
          <w:tab w:val="right" w:leader="dot" w:pos="8306"/>
        </w:tabs>
      </w:pPr>
      <w:hyperlink w:anchor="_Toc1314" w:history="1">
        <w:r>
          <w:rPr>
            <w:rFonts w:ascii="仿宋" w:eastAsia="仿宋" w:hAnsi="仿宋" w:cs="仿宋" w:hint="eastAsia"/>
            <w:lang w:eastAsia="zh-CN"/>
          </w:rPr>
          <w:t>(二)、HGS纸用阻燃剂项目建设必要性分析</w:t>
        </w:r>
        <w:r>
          <w:tab/>
        </w:r>
        <w:r>
          <w:fldChar w:fldCharType="begin"/>
        </w:r>
        <w:r>
          <w:instrText xml:space="preserve"> PAGEREF _Toc1314 \h </w:instrText>
        </w:r>
        <w:r>
          <w:fldChar w:fldCharType="separate"/>
        </w:r>
        <w:r>
          <w:t>20</w:t>
        </w:r>
        <w:r>
          <w:fldChar w:fldCharType="end"/>
        </w:r>
      </w:hyperlink>
    </w:p>
    <w:p>
      <w:pPr>
        <w:pStyle w:val="TOC1"/>
        <w:tabs>
          <w:tab w:val="right" w:leader="dot" w:pos="8306"/>
        </w:tabs>
      </w:pPr>
      <w:hyperlink w:anchor="_Toc8695" w:history="1">
        <w:r>
          <w:rPr>
            <w:rFonts w:ascii="仿宋" w:eastAsia="仿宋" w:hAnsi="仿宋" w:cs="仿宋" w:hint="eastAsia"/>
            <w:lang w:eastAsia="zh-CN"/>
          </w:rPr>
          <w:t>六、工艺说明</w:t>
        </w:r>
        <w:r>
          <w:tab/>
        </w:r>
        <w:r>
          <w:fldChar w:fldCharType="begin"/>
        </w:r>
        <w:r>
          <w:instrText xml:space="preserve"> PAGEREF _Toc8695 \h </w:instrText>
        </w:r>
        <w:r>
          <w:fldChar w:fldCharType="separate"/>
        </w:r>
        <w:r>
          <w:t>21</w:t>
        </w:r>
        <w:r>
          <w:fldChar w:fldCharType="end"/>
        </w:r>
      </w:hyperlink>
    </w:p>
    <w:p>
      <w:pPr>
        <w:pStyle w:val="TOC2"/>
        <w:tabs>
          <w:tab w:val="right" w:leader="dot" w:pos="8306"/>
        </w:tabs>
      </w:pPr>
      <w:hyperlink w:anchor="_Toc1278" w:history="1">
        <w:r>
          <w:rPr>
            <w:rFonts w:ascii="仿宋" w:eastAsia="仿宋" w:hAnsi="仿宋" w:cs="仿宋" w:hint="eastAsia"/>
            <w:lang w:eastAsia="zh-CN"/>
          </w:rPr>
          <w:t>(一)、技术管理特点</w:t>
        </w:r>
        <w:r>
          <w:tab/>
        </w:r>
        <w:r>
          <w:fldChar w:fldCharType="begin"/>
        </w:r>
        <w:r>
          <w:instrText xml:space="preserve"> PAGEREF _Toc1278 \h </w:instrText>
        </w:r>
        <w:r>
          <w:fldChar w:fldCharType="separate"/>
        </w:r>
        <w:r>
          <w:t>21</w:t>
        </w:r>
        <w:r>
          <w:fldChar w:fldCharType="end"/>
        </w:r>
      </w:hyperlink>
    </w:p>
    <w:p>
      <w:pPr>
        <w:pStyle w:val="TOC2"/>
        <w:tabs>
          <w:tab w:val="right" w:leader="dot" w:pos="8306"/>
        </w:tabs>
      </w:pPr>
      <w:hyperlink w:anchor="_Toc22978" w:history="1">
        <w:r>
          <w:rPr>
            <w:rFonts w:ascii="仿宋" w:eastAsia="仿宋" w:hAnsi="仿宋" w:cs="仿宋" w:hint="eastAsia"/>
            <w:lang w:eastAsia="zh-CN"/>
          </w:rPr>
          <w:t>(二)、HGS纸用阻燃剂项目工艺技术设计方案</w:t>
        </w:r>
        <w:r>
          <w:tab/>
        </w:r>
        <w:r>
          <w:fldChar w:fldCharType="begin"/>
        </w:r>
        <w:r>
          <w:instrText xml:space="preserve"> PAGEREF _Toc22978 \h </w:instrText>
        </w:r>
        <w:r>
          <w:fldChar w:fldCharType="separate"/>
        </w:r>
        <w:r>
          <w:t>22</w:t>
        </w:r>
        <w:r>
          <w:fldChar w:fldCharType="end"/>
        </w:r>
      </w:hyperlink>
    </w:p>
    <w:p>
      <w:pPr>
        <w:pStyle w:val="TOC2"/>
        <w:tabs>
          <w:tab w:val="right" w:leader="dot" w:pos="8306"/>
        </w:tabs>
      </w:pPr>
      <w:hyperlink w:anchor="_Toc8861" w:history="1">
        <w:r>
          <w:rPr>
            <w:rFonts w:ascii="仿宋" w:eastAsia="仿宋" w:hAnsi="仿宋" w:cs="仿宋" w:hint="eastAsia"/>
            <w:lang w:eastAsia="zh-CN"/>
          </w:rPr>
          <w:t>(三)、设备选型方案</w:t>
        </w:r>
        <w:r>
          <w:tab/>
        </w:r>
        <w:r>
          <w:fldChar w:fldCharType="begin"/>
        </w:r>
        <w:r>
          <w:instrText xml:space="preserve"> PAGEREF _Toc8861 \h </w:instrText>
        </w:r>
        <w:r>
          <w:fldChar w:fldCharType="separate"/>
        </w:r>
        <w:r>
          <w:t>23</w:t>
        </w:r>
        <w:r>
          <w:fldChar w:fldCharType="end"/>
        </w:r>
      </w:hyperlink>
    </w:p>
    <w:p>
      <w:pPr>
        <w:pStyle w:val="TOC1"/>
        <w:tabs>
          <w:tab w:val="right" w:leader="dot" w:pos="8306"/>
        </w:tabs>
      </w:pPr>
      <w:hyperlink w:anchor="_Toc28807" w:history="1">
        <w:r>
          <w:rPr>
            <w:rFonts w:ascii="仿宋" w:eastAsia="仿宋" w:hAnsi="仿宋" w:cs="仿宋" w:hint="eastAsia"/>
            <w:lang w:eastAsia="zh-CN"/>
          </w:rPr>
          <w:t>七、HGS纸用阻燃剂项目经营效益</w:t>
        </w:r>
        <w:r>
          <w:tab/>
        </w:r>
        <w:r>
          <w:fldChar w:fldCharType="begin"/>
        </w:r>
        <w:r>
          <w:instrText xml:space="preserve"> PAGEREF _Toc28807 \h </w:instrText>
        </w:r>
        <w:r>
          <w:fldChar w:fldCharType="separate"/>
        </w:r>
        <w:r>
          <w:t>25</w:t>
        </w:r>
        <w:r>
          <w:fldChar w:fldCharType="end"/>
        </w:r>
      </w:hyperlink>
    </w:p>
    <w:p>
      <w:pPr>
        <w:pStyle w:val="TOC2"/>
        <w:tabs>
          <w:tab w:val="right" w:leader="dot" w:pos="8306"/>
        </w:tabs>
      </w:pPr>
      <w:hyperlink w:anchor="_Toc21383" w:history="1">
        <w:r>
          <w:rPr>
            <w:rFonts w:ascii="仿宋" w:eastAsia="仿宋" w:hAnsi="仿宋" w:cs="仿宋" w:hint="eastAsia"/>
            <w:lang w:eastAsia="zh-CN"/>
          </w:rPr>
          <w:t>(一)、经济评价财务测算</w:t>
        </w:r>
        <w:r>
          <w:tab/>
        </w:r>
        <w:r>
          <w:fldChar w:fldCharType="begin"/>
        </w:r>
        <w:r>
          <w:instrText xml:space="preserve"> PAGEREF _Toc21383 \h </w:instrText>
        </w:r>
        <w:r>
          <w:fldChar w:fldCharType="separate"/>
        </w:r>
        <w:r>
          <w:t>25</w:t>
        </w:r>
        <w:r>
          <w:fldChar w:fldCharType="end"/>
        </w:r>
      </w:hyperlink>
    </w:p>
    <w:p>
      <w:pPr>
        <w:pStyle w:val="TOC2"/>
        <w:tabs>
          <w:tab w:val="right" w:leader="dot" w:pos="8306"/>
        </w:tabs>
      </w:pPr>
      <w:hyperlink w:anchor="_Toc12736" w:history="1">
        <w:r>
          <w:rPr>
            <w:rFonts w:ascii="仿宋" w:eastAsia="仿宋" w:hAnsi="仿宋" w:cs="仿宋" w:hint="eastAsia"/>
            <w:lang w:eastAsia="zh-CN"/>
          </w:rPr>
          <w:t>(二)、HGS纸用阻燃剂项目盈利能力分析</w:t>
        </w:r>
        <w:r>
          <w:tab/>
        </w:r>
        <w:r>
          <w:fldChar w:fldCharType="begin"/>
        </w:r>
        <w:r>
          <w:instrText xml:space="preserve"> PAGEREF _Toc12736 \h </w:instrText>
        </w:r>
        <w:r>
          <w:fldChar w:fldCharType="separate"/>
        </w:r>
        <w:r>
          <w:t>26</w:t>
        </w:r>
        <w:r>
          <w:fldChar w:fldCharType="end"/>
        </w:r>
      </w:hyperlink>
    </w:p>
    <w:p>
      <w:pPr>
        <w:pStyle w:val="TOC1"/>
        <w:tabs>
          <w:tab w:val="right" w:leader="dot" w:pos="8306"/>
        </w:tabs>
      </w:pPr>
      <w:hyperlink w:anchor="_Toc30998" w:history="1">
        <w:r>
          <w:rPr>
            <w:rFonts w:ascii="仿宋" w:eastAsia="仿宋" w:hAnsi="仿宋" w:cs="仿宋" w:hint="eastAsia"/>
            <w:lang w:eastAsia="zh-CN"/>
          </w:rPr>
          <w:t>八、HGS纸用阻燃剂项目风险管理</w:t>
        </w:r>
        <w:r>
          <w:tab/>
        </w:r>
        <w:r>
          <w:fldChar w:fldCharType="begin"/>
        </w:r>
        <w:r>
          <w:instrText xml:space="preserve"> PAGEREF _Toc30998 \h </w:instrText>
        </w:r>
        <w:r>
          <w:fldChar w:fldCharType="separate"/>
        </w:r>
        <w:r>
          <w:t>27</w:t>
        </w:r>
        <w:r>
          <w:fldChar w:fldCharType="end"/>
        </w:r>
      </w:hyperlink>
    </w:p>
    <w:p>
      <w:pPr>
        <w:pStyle w:val="TOC2"/>
        <w:tabs>
          <w:tab w:val="right" w:leader="dot" w:pos="8306"/>
        </w:tabs>
      </w:pPr>
      <w:hyperlink w:anchor="_Toc22016" w:history="1">
        <w:r>
          <w:rPr>
            <w:rFonts w:ascii="仿宋" w:eastAsia="仿宋" w:hAnsi="仿宋" w:cs="仿宋" w:hint="eastAsia"/>
            <w:lang w:eastAsia="zh-CN"/>
          </w:rPr>
          <w:t>(一)、风险识别与评估</w:t>
        </w:r>
        <w:r>
          <w:tab/>
        </w:r>
        <w:r>
          <w:fldChar w:fldCharType="begin"/>
        </w:r>
        <w:r>
          <w:instrText xml:space="preserve"> PAGEREF _Toc22016 \h </w:instrText>
        </w:r>
        <w:r>
          <w:fldChar w:fldCharType="separate"/>
        </w:r>
        <w:r>
          <w:t>27</w:t>
        </w:r>
        <w:r>
          <w:fldChar w:fldCharType="end"/>
        </w:r>
      </w:hyperlink>
    </w:p>
    <w:p>
      <w:pPr>
        <w:pStyle w:val="TOC2"/>
        <w:tabs>
          <w:tab w:val="right" w:leader="dot" w:pos="8306"/>
        </w:tabs>
      </w:pPr>
      <w:hyperlink w:anchor="_Toc23471" w:history="1">
        <w:r>
          <w:rPr>
            <w:rFonts w:ascii="仿宋" w:eastAsia="仿宋" w:hAnsi="仿宋" w:cs="仿宋" w:hint="eastAsia"/>
            <w:lang w:eastAsia="zh-CN"/>
          </w:rPr>
          <w:t>(二)、风险应对策略</w:t>
        </w:r>
        <w:r>
          <w:tab/>
        </w:r>
        <w:r>
          <w:fldChar w:fldCharType="begin"/>
        </w:r>
        <w:r>
          <w:instrText xml:space="preserve"> PAGEREF _Toc23471 \h </w:instrText>
        </w:r>
        <w:r>
          <w:fldChar w:fldCharType="separate"/>
        </w:r>
        <w:r>
          <w:t>28</w:t>
        </w:r>
        <w:r>
          <w:fldChar w:fldCharType="end"/>
        </w:r>
      </w:hyperlink>
    </w:p>
    <w:p>
      <w:pPr>
        <w:pStyle w:val="TOC2"/>
        <w:tabs>
          <w:tab w:val="right" w:leader="dot" w:pos="8306"/>
        </w:tabs>
      </w:pPr>
      <w:hyperlink w:anchor="_Toc5578" w:history="1">
        <w:r>
          <w:rPr>
            <w:rFonts w:ascii="仿宋" w:eastAsia="仿宋" w:hAnsi="仿宋" w:cs="仿宋" w:hint="eastAsia"/>
            <w:lang w:eastAsia="zh-CN"/>
          </w:rPr>
          <w:t>(三)、风险监控与控制</w:t>
        </w:r>
        <w:r>
          <w:tab/>
        </w:r>
        <w:r>
          <w:fldChar w:fldCharType="begin"/>
        </w:r>
        <w:r>
          <w:instrText xml:space="preserve"> PAGEREF _Toc5578 \h </w:instrText>
        </w:r>
        <w:r>
          <w:fldChar w:fldCharType="separate"/>
        </w:r>
        <w:r>
          <w:t>30</w:t>
        </w:r>
        <w:r>
          <w:fldChar w:fldCharType="end"/>
        </w:r>
      </w:hyperlink>
    </w:p>
    <w:p>
      <w:pPr>
        <w:pStyle w:val="TOC1"/>
        <w:tabs>
          <w:tab w:val="right" w:leader="dot" w:pos="8306"/>
        </w:tabs>
      </w:pPr>
      <w:hyperlink w:anchor="_Toc25777" w:history="1">
        <w:r>
          <w:rPr>
            <w:rFonts w:ascii="仿宋" w:eastAsia="仿宋" w:hAnsi="仿宋" w:cs="仿宋" w:hint="eastAsia"/>
            <w:lang w:eastAsia="zh-CN"/>
          </w:rPr>
          <w:t>九、HGS纸用阻燃剂项目社会影响</w:t>
        </w:r>
        <w:r>
          <w:tab/>
        </w:r>
        <w:r>
          <w:fldChar w:fldCharType="begin"/>
        </w:r>
        <w:r>
          <w:instrText xml:space="preserve"> PAGEREF _Toc25777 \h </w:instrText>
        </w:r>
        <w:r>
          <w:fldChar w:fldCharType="separate"/>
        </w:r>
        <w:r>
          <w:t>31</w:t>
        </w:r>
        <w:r>
          <w:fldChar w:fldCharType="end"/>
        </w:r>
      </w:hyperlink>
    </w:p>
    <w:p>
      <w:pPr>
        <w:pStyle w:val="TOC2"/>
        <w:tabs>
          <w:tab w:val="right" w:leader="dot" w:pos="8306"/>
        </w:tabs>
      </w:pPr>
      <w:hyperlink w:anchor="_Toc9284" w:history="1">
        <w:r>
          <w:rPr>
            <w:rFonts w:ascii="仿宋" w:eastAsia="仿宋" w:hAnsi="仿宋" w:cs="仿宋" w:hint="eastAsia"/>
            <w:lang w:eastAsia="zh-CN"/>
          </w:rPr>
          <w:t>(一)、社会责任与义务</w:t>
        </w:r>
        <w:r>
          <w:tab/>
        </w:r>
        <w:r>
          <w:fldChar w:fldCharType="begin"/>
        </w:r>
        <w:r>
          <w:instrText xml:space="preserve"> PAGEREF _Toc9284 \h </w:instrText>
        </w:r>
        <w:r>
          <w:fldChar w:fldCharType="separate"/>
        </w:r>
        <w:r>
          <w:t>31</w:t>
        </w:r>
        <w:r>
          <w:fldChar w:fldCharType="end"/>
        </w:r>
      </w:hyperlink>
    </w:p>
    <w:p>
      <w:pPr>
        <w:pStyle w:val="TOC2"/>
        <w:tabs>
          <w:tab w:val="right" w:leader="dot" w:pos="8306"/>
        </w:tabs>
      </w:pPr>
      <w:hyperlink w:anchor="_Toc13542" w:history="1">
        <w:r>
          <w:rPr>
            <w:rFonts w:ascii="仿宋" w:eastAsia="仿宋" w:hAnsi="仿宋" w:cs="仿宋" w:hint="eastAsia"/>
            <w:lang w:eastAsia="zh-CN"/>
          </w:rPr>
          <w:t>(二)、社会参与与沟通</w:t>
        </w:r>
        <w:r>
          <w:tab/>
        </w:r>
        <w:r>
          <w:fldChar w:fldCharType="begin"/>
        </w:r>
        <w:r>
          <w:instrText xml:space="preserve"> PAGEREF _Toc13542 \h </w:instrText>
        </w:r>
        <w:r>
          <w:fldChar w:fldCharType="separate"/>
        </w:r>
        <w:r>
          <w:t>32</w:t>
        </w:r>
        <w:r>
          <w:fldChar w:fldCharType="end"/>
        </w:r>
      </w:hyperlink>
    </w:p>
    <w:p>
      <w:pPr>
        <w:pStyle w:val="TOC1"/>
        <w:tabs>
          <w:tab w:val="right" w:leader="dot" w:pos="8306"/>
        </w:tabs>
      </w:pPr>
      <w:hyperlink w:anchor="_Toc22624" w:history="1">
        <w:r>
          <w:rPr>
            <w:rFonts w:ascii="仿宋" w:eastAsia="仿宋" w:hAnsi="仿宋" w:cs="仿宋" w:hint="eastAsia"/>
            <w:lang w:eastAsia="zh-CN"/>
          </w:rPr>
          <w:t>十、HGS纸用阻燃剂项目财务管理</w:t>
        </w:r>
        <w:r>
          <w:tab/>
        </w:r>
        <w:r>
          <w:fldChar w:fldCharType="begin"/>
        </w:r>
        <w:r>
          <w:instrText xml:space="preserve"> PAGEREF _Toc22624 \h </w:instrText>
        </w:r>
        <w:r>
          <w:fldChar w:fldCharType="separate"/>
        </w:r>
        <w:r>
          <w:t>33</w:t>
        </w:r>
        <w:r>
          <w:fldChar w:fldCharType="end"/>
        </w:r>
      </w:hyperlink>
    </w:p>
    <w:p>
      <w:pPr>
        <w:pStyle w:val="TOC2"/>
        <w:tabs>
          <w:tab w:val="right" w:leader="dot" w:pos="8306"/>
        </w:tabs>
      </w:pPr>
      <w:hyperlink w:anchor="_Toc25470" w:history="1">
        <w:r>
          <w:rPr>
            <w:rFonts w:ascii="仿宋" w:eastAsia="仿宋" w:hAnsi="仿宋" w:cs="仿宋" w:hint="eastAsia"/>
            <w:lang w:eastAsia="zh-CN"/>
          </w:rPr>
          <w:t>(一)、资金需求大</w:t>
        </w:r>
        <w:r>
          <w:tab/>
        </w:r>
        <w:r>
          <w:fldChar w:fldCharType="begin"/>
        </w:r>
        <w:r>
          <w:instrText xml:space="preserve"> PAGEREF _Toc25470 \h </w:instrText>
        </w:r>
        <w:r>
          <w:fldChar w:fldCharType="separate"/>
        </w:r>
        <w:r>
          <w:t>33</w:t>
        </w:r>
        <w:r>
          <w:fldChar w:fldCharType="end"/>
        </w:r>
      </w:hyperlink>
    </w:p>
    <w:p>
      <w:pPr>
        <w:pStyle w:val="TOC2"/>
        <w:tabs>
          <w:tab w:val="right" w:leader="dot" w:pos="8306"/>
        </w:tabs>
      </w:pPr>
      <w:hyperlink w:anchor="_Toc16498" w:history="1">
        <w:r>
          <w:rPr>
            <w:rFonts w:ascii="仿宋" w:eastAsia="仿宋" w:hAnsi="仿宋" w:cs="仿宋" w:hint="eastAsia"/>
            <w:lang w:eastAsia="zh-CN"/>
          </w:rPr>
          <w:t>(二)、研发周期长</w:t>
        </w:r>
        <w:r>
          <w:tab/>
        </w:r>
        <w:r>
          <w:fldChar w:fldCharType="begin"/>
        </w:r>
        <w:r>
          <w:instrText xml:space="preserve"> PAGEREF _Toc16498 \h </w:instrText>
        </w:r>
        <w:r>
          <w:fldChar w:fldCharType="separate"/>
        </w:r>
        <w:r>
          <w:t>34</w:t>
        </w:r>
        <w:r>
          <w:fldChar w:fldCharType="end"/>
        </w:r>
      </w:hyperlink>
    </w:p>
    <w:p>
      <w:pPr>
        <w:pStyle w:val="TOC2"/>
        <w:tabs>
          <w:tab w:val="right" w:leader="dot" w:pos="8306"/>
        </w:tabs>
      </w:pPr>
      <w:hyperlink w:anchor="_Toc20953" w:history="1">
        <w:r>
          <w:rPr>
            <w:rFonts w:ascii="仿宋" w:eastAsia="仿宋" w:hAnsi="仿宋" w:cs="仿宋" w:hint="eastAsia"/>
            <w:lang w:eastAsia="zh-CN"/>
          </w:rPr>
          <w:t>(三)、市场风险大</w:t>
        </w:r>
        <w:r>
          <w:tab/>
        </w:r>
        <w:r>
          <w:fldChar w:fldCharType="begin"/>
        </w:r>
        <w:r>
          <w:instrText xml:space="preserve"> PAGEREF _Toc20953 \h </w:instrText>
        </w:r>
        <w:r>
          <w:fldChar w:fldCharType="separate"/>
        </w:r>
        <w:r>
          <w:t>35</w:t>
        </w:r>
        <w:r>
          <w:fldChar w:fldCharType="end"/>
        </w:r>
      </w:hyperlink>
    </w:p>
    <w:p>
      <w:pPr>
        <w:pStyle w:val="TOC2"/>
        <w:tabs>
          <w:tab w:val="right" w:leader="dot" w:pos="8306"/>
        </w:tabs>
      </w:pPr>
      <w:hyperlink w:anchor="_Toc31565" w:history="1">
        <w:r>
          <w:rPr>
            <w:rFonts w:ascii="仿宋" w:eastAsia="仿宋" w:hAnsi="仿宋" w:cs="仿宋" w:hint="eastAsia"/>
            <w:lang w:eastAsia="zh-CN"/>
          </w:rPr>
          <w:t>(四)、利润率高</w:t>
        </w:r>
        <w:r>
          <w:tab/>
        </w:r>
        <w:r>
          <w:fldChar w:fldCharType="begin"/>
        </w:r>
        <w:r>
          <w:instrText xml:space="preserve"> PAGEREF _Toc31565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875" w:history="1">
        <w:r>
          <w:rPr>
            <w:rFonts w:ascii="仿宋" w:eastAsia="仿宋" w:hAnsi="仿宋" w:cs="仿宋" w:hint="eastAsia"/>
            <w:lang w:eastAsia="zh-CN"/>
          </w:rPr>
          <w:t>十一、HGS纸用阻燃剂项目创新与研发</w:t>
        </w:r>
        <w:r>
          <w:tab/>
        </w:r>
        <w:r>
          <w:fldChar w:fldCharType="begin"/>
        </w:r>
        <w:r>
          <w:instrText xml:space="preserve"> PAGEREF _Toc8875 \h </w:instrText>
        </w:r>
        <w:r>
          <w:fldChar w:fldCharType="separate"/>
        </w:r>
        <w:r>
          <w:t>40</w:t>
        </w:r>
        <w:r>
          <w:fldChar w:fldCharType="end"/>
        </w:r>
      </w:hyperlink>
    </w:p>
    <w:p>
      <w:pPr>
        <w:pStyle w:val="TOC2"/>
        <w:tabs>
          <w:tab w:val="right" w:leader="dot" w:pos="8306"/>
        </w:tabs>
      </w:pPr>
      <w:hyperlink w:anchor="_Toc19283" w:history="1">
        <w:r>
          <w:rPr>
            <w:rFonts w:ascii="仿宋" w:eastAsia="仿宋" w:hAnsi="仿宋" w:cs="仿宋" w:hint="eastAsia"/>
            <w:lang w:eastAsia="zh-CN"/>
          </w:rPr>
          <w:t>(一)、创新策略与方向</w:t>
        </w:r>
        <w:r>
          <w:tab/>
        </w:r>
        <w:r>
          <w:fldChar w:fldCharType="begin"/>
        </w:r>
        <w:r>
          <w:instrText xml:space="preserve"> PAGEREF _Toc19283 \h </w:instrText>
        </w:r>
        <w:r>
          <w:fldChar w:fldCharType="separate"/>
        </w:r>
        <w:r>
          <w:t>40</w:t>
        </w:r>
        <w:r>
          <w:fldChar w:fldCharType="end"/>
        </w:r>
      </w:hyperlink>
    </w:p>
    <w:p>
      <w:pPr>
        <w:pStyle w:val="TOC2"/>
        <w:tabs>
          <w:tab w:val="right" w:leader="dot" w:pos="8306"/>
        </w:tabs>
      </w:pPr>
      <w:hyperlink w:anchor="_Toc5955" w:history="1">
        <w:r>
          <w:rPr>
            <w:rFonts w:ascii="仿宋" w:eastAsia="仿宋" w:hAnsi="仿宋" w:cs="仿宋" w:hint="eastAsia"/>
            <w:lang w:eastAsia="zh-CN"/>
          </w:rPr>
          <w:t>(二)、研发规划与投入</w:t>
        </w:r>
        <w:r>
          <w:tab/>
        </w:r>
        <w:r>
          <w:fldChar w:fldCharType="begin"/>
        </w:r>
        <w:r>
          <w:instrText xml:space="preserve"> PAGEREF _Toc5955 \h </w:instrText>
        </w:r>
        <w:r>
          <w:fldChar w:fldCharType="separate"/>
        </w:r>
        <w:r>
          <w:t>41</w:t>
        </w:r>
        <w:r>
          <w:fldChar w:fldCharType="end"/>
        </w:r>
      </w:hyperlink>
    </w:p>
    <w:p>
      <w:pPr>
        <w:pStyle w:val="TOC1"/>
        <w:tabs>
          <w:tab w:val="right" w:leader="dot" w:pos="8306"/>
        </w:tabs>
      </w:pPr>
      <w:hyperlink w:anchor="_Toc15147" w:history="1">
        <w:r>
          <w:rPr>
            <w:rFonts w:ascii="仿宋" w:eastAsia="仿宋" w:hAnsi="仿宋" w:cs="仿宋" w:hint="eastAsia"/>
            <w:lang w:eastAsia="zh-CN"/>
          </w:rPr>
          <w:t>十二、HGS纸用阻燃剂项目技术管理</w:t>
        </w:r>
        <w:r>
          <w:tab/>
        </w:r>
        <w:r>
          <w:fldChar w:fldCharType="begin"/>
        </w:r>
        <w:r>
          <w:instrText xml:space="preserve"> PAGEREF _Toc15147 \h </w:instrText>
        </w:r>
        <w:r>
          <w:fldChar w:fldCharType="separate"/>
        </w:r>
        <w:r>
          <w:t>43</w:t>
        </w:r>
        <w:r>
          <w:fldChar w:fldCharType="end"/>
        </w:r>
      </w:hyperlink>
    </w:p>
    <w:p>
      <w:pPr>
        <w:pStyle w:val="TOC2"/>
        <w:tabs>
          <w:tab w:val="right" w:leader="dot" w:pos="8306"/>
        </w:tabs>
      </w:pPr>
      <w:hyperlink w:anchor="_Toc27640" w:history="1">
        <w:r>
          <w:rPr>
            <w:rFonts w:ascii="仿宋" w:eastAsia="仿宋" w:hAnsi="仿宋" w:cs="仿宋" w:hint="eastAsia"/>
            <w:lang w:eastAsia="zh-CN"/>
          </w:rPr>
          <w:t>(一)、技术方案选用方向</w:t>
        </w:r>
        <w:r>
          <w:tab/>
        </w:r>
        <w:r>
          <w:fldChar w:fldCharType="begin"/>
        </w:r>
        <w:r>
          <w:instrText xml:space="preserve"> PAGEREF _Toc27640 \h </w:instrText>
        </w:r>
        <w:r>
          <w:fldChar w:fldCharType="separate"/>
        </w:r>
        <w:r>
          <w:t>43</w:t>
        </w:r>
        <w:r>
          <w:fldChar w:fldCharType="end"/>
        </w:r>
      </w:hyperlink>
    </w:p>
    <w:p>
      <w:pPr>
        <w:pStyle w:val="TOC2"/>
        <w:tabs>
          <w:tab w:val="right" w:leader="dot" w:pos="8306"/>
        </w:tabs>
      </w:pPr>
      <w:hyperlink w:anchor="_Toc10485" w:history="1">
        <w:r>
          <w:rPr>
            <w:rFonts w:ascii="仿宋" w:eastAsia="仿宋" w:hAnsi="仿宋" w:cs="仿宋" w:hint="eastAsia"/>
            <w:lang w:eastAsia="zh-CN"/>
          </w:rPr>
          <w:t>(二)、工艺技术方案选用原则</w:t>
        </w:r>
        <w:r>
          <w:tab/>
        </w:r>
        <w:r>
          <w:fldChar w:fldCharType="begin"/>
        </w:r>
        <w:r>
          <w:instrText xml:space="preserve"> PAGEREF _Toc10485 \h </w:instrText>
        </w:r>
        <w:r>
          <w:fldChar w:fldCharType="separate"/>
        </w:r>
        <w:r>
          <w:t>45</w:t>
        </w:r>
        <w:r>
          <w:fldChar w:fldCharType="end"/>
        </w:r>
      </w:hyperlink>
    </w:p>
    <w:p>
      <w:pPr>
        <w:pStyle w:val="TOC2"/>
        <w:tabs>
          <w:tab w:val="right" w:leader="dot" w:pos="8306"/>
        </w:tabs>
      </w:pPr>
      <w:hyperlink w:anchor="_Toc21766" w:history="1">
        <w:r>
          <w:rPr>
            <w:rFonts w:ascii="仿宋" w:eastAsia="仿宋" w:hAnsi="仿宋" w:cs="仿宋" w:hint="eastAsia"/>
            <w:lang w:eastAsia="zh-CN"/>
          </w:rPr>
          <w:t>(三)、工艺技术方案要求</w:t>
        </w:r>
        <w:r>
          <w:tab/>
        </w:r>
        <w:r>
          <w:fldChar w:fldCharType="begin"/>
        </w:r>
        <w:r>
          <w:instrText xml:space="preserve"> PAGEREF _Toc21766 \h </w:instrText>
        </w:r>
        <w:r>
          <w:fldChar w:fldCharType="separate"/>
        </w:r>
        <w:r>
          <w:t>47</w:t>
        </w:r>
        <w:r>
          <w:fldChar w:fldCharType="end"/>
        </w:r>
      </w:hyperlink>
    </w:p>
    <w:p>
      <w:pPr>
        <w:pStyle w:val="TOC1"/>
        <w:tabs>
          <w:tab w:val="right" w:leader="dot" w:pos="8306"/>
        </w:tabs>
      </w:pPr>
      <w:hyperlink w:anchor="_Toc29737" w:history="1">
        <w:r>
          <w:rPr>
            <w:rFonts w:ascii="仿宋" w:eastAsia="仿宋" w:hAnsi="仿宋" w:cs="仿宋" w:hint="eastAsia"/>
            <w:lang w:eastAsia="zh-CN"/>
          </w:rPr>
          <w:t>十三、营销与推广策略</w:t>
        </w:r>
        <w:r>
          <w:tab/>
        </w:r>
        <w:r>
          <w:fldChar w:fldCharType="begin"/>
        </w:r>
        <w:r>
          <w:instrText xml:space="preserve"> PAGEREF _Toc29737 \h </w:instrText>
        </w:r>
        <w:r>
          <w:fldChar w:fldCharType="separate"/>
        </w:r>
        <w:r>
          <w:t>49</w:t>
        </w:r>
        <w:r>
          <w:fldChar w:fldCharType="end"/>
        </w:r>
      </w:hyperlink>
    </w:p>
    <w:p>
      <w:pPr>
        <w:pStyle w:val="TOC2"/>
        <w:tabs>
          <w:tab w:val="right" w:leader="dot" w:pos="8306"/>
        </w:tabs>
      </w:pPr>
      <w:hyperlink w:anchor="_Toc1898" w:history="1">
        <w:r>
          <w:rPr>
            <w:rFonts w:ascii="仿宋" w:eastAsia="仿宋" w:hAnsi="仿宋" w:cs="仿宋" w:hint="eastAsia"/>
            <w:lang w:eastAsia="zh-CN"/>
          </w:rPr>
          <w:t>(一)、产品/服务定位与特点</w:t>
        </w:r>
        <w:r>
          <w:tab/>
        </w:r>
        <w:r>
          <w:fldChar w:fldCharType="begin"/>
        </w:r>
        <w:r>
          <w:instrText xml:space="preserve"> PAGEREF _Toc1898 \h </w:instrText>
        </w:r>
        <w:r>
          <w:fldChar w:fldCharType="separate"/>
        </w:r>
        <w:r>
          <w:t>49</w:t>
        </w:r>
        <w:r>
          <w:fldChar w:fldCharType="end"/>
        </w:r>
      </w:hyperlink>
    </w:p>
    <w:p>
      <w:pPr>
        <w:pStyle w:val="TOC2"/>
        <w:tabs>
          <w:tab w:val="right" w:leader="dot" w:pos="8306"/>
        </w:tabs>
      </w:pPr>
      <w:hyperlink w:anchor="_Toc11157" w:history="1">
        <w:r>
          <w:rPr>
            <w:rFonts w:ascii="仿宋" w:eastAsia="仿宋" w:hAnsi="仿宋" w:cs="仿宋" w:hint="eastAsia"/>
            <w:lang w:eastAsia="zh-CN"/>
          </w:rPr>
          <w:t>(二)、市场定位与竞争分析</w:t>
        </w:r>
        <w:r>
          <w:tab/>
        </w:r>
        <w:r>
          <w:fldChar w:fldCharType="begin"/>
        </w:r>
        <w:r>
          <w:instrText xml:space="preserve"> PAGEREF _Toc11157 \h </w:instrText>
        </w:r>
        <w:r>
          <w:fldChar w:fldCharType="separate"/>
        </w:r>
        <w:r>
          <w:t>51</w:t>
        </w:r>
        <w:r>
          <w:fldChar w:fldCharType="end"/>
        </w:r>
      </w:hyperlink>
    </w:p>
    <w:p>
      <w:pPr>
        <w:pStyle w:val="TOC2"/>
        <w:tabs>
          <w:tab w:val="right" w:leader="dot" w:pos="8306"/>
        </w:tabs>
      </w:pPr>
      <w:hyperlink w:anchor="_Toc21882" w:history="1">
        <w:r>
          <w:rPr>
            <w:rFonts w:ascii="仿宋" w:eastAsia="仿宋" w:hAnsi="仿宋" w:cs="仿宋" w:hint="eastAsia"/>
            <w:lang w:eastAsia="zh-CN"/>
          </w:rPr>
          <w:t>(三)、营销渠道与策略</w:t>
        </w:r>
        <w:r>
          <w:tab/>
        </w:r>
        <w:r>
          <w:fldChar w:fldCharType="begin"/>
        </w:r>
        <w:r>
          <w:instrText xml:space="preserve"> PAGEREF _Toc21882 \h </w:instrText>
        </w:r>
        <w:r>
          <w:fldChar w:fldCharType="separate"/>
        </w:r>
        <w:r>
          <w:t>52</w:t>
        </w:r>
        <w:r>
          <w:fldChar w:fldCharType="end"/>
        </w:r>
      </w:hyperlink>
    </w:p>
    <w:p>
      <w:pPr>
        <w:pStyle w:val="TOC2"/>
        <w:tabs>
          <w:tab w:val="right" w:leader="dot" w:pos="8306"/>
        </w:tabs>
      </w:pPr>
      <w:hyperlink w:anchor="_Toc17420" w:history="1">
        <w:r>
          <w:rPr>
            <w:rFonts w:ascii="仿宋" w:eastAsia="仿宋" w:hAnsi="仿宋" w:cs="仿宋" w:hint="eastAsia"/>
            <w:lang w:eastAsia="zh-CN"/>
          </w:rPr>
          <w:t>(四)、推广与宣传活动</w:t>
        </w:r>
        <w:r>
          <w:tab/>
        </w:r>
        <w:r>
          <w:fldChar w:fldCharType="begin"/>
        </w:r>
        <w:r>
          <w:instrText xml:space="preserve"> PAGEREF _Toc17420 \h </w:instrText>
        </w:r>
        <w:r>
          <w:fldChar w:fldCharType="separate"/>
        </w:r>
        <w:r>
          <w:t>53</w:t>
        </w:r>
        <w:r>
          <w:fldChar w:fldCharType="end"/>
        </w:r>
      </w:hyperlink>
    </w:p>
    <w:p>
      <w:pPr>
        <w:pStyle w:val="TOC1"/>
        <w:tabs>
          <w:tab w:val="right" w:leader="dot" w:pos="8306"/>
        </w:tabs>
      </w:pPr>
      <w:hyperlink w:anchor="_Toc25924" w:history="1">
        <w:r>
          <w:rPr>
            <w:rFonts w:ascii="仿宋" w:eastAsia="仿宋" w:hAnsi="仿宋" w:cs="仿宋" w:hint="eastAsia"/>
            <w:lang w:eastAsia="zh-CN"/>
          </w:rPr>
          <w:t>十四、HGS纸用阻燃剂项目实施保障措施</w:t>
        </w:r>
        <w:r>
          <w:tab/>
        </w:r>
        <w:r>
          <w:fldChar w:fldCharType="begin"/>
        </w:r>
        <w:r>
          <w:instrText xml:space="preserve"> PAGEREF _Toc25924 \h </w:instrText>
        </w:r>
        <w:r>
          <w:fldChar w:fldCharType="separate"/>
        </w:r>
        <w:r>
          <w:t>58</w:t>
        </w:r>
        <w:r>
          <w:fldChar w:fldCharType="end"/>
        </w:r>
      </w:hyperlink>
    </w:p>
    <w:p>
      <w:pPr>
        <w:pStyle w:val="TOC2"/>
        <w:tabs>
          <w:tab w:val="right" w:leader="dot" w:pos="8306"/>
        </w:tabs>
      </w:pPr>
      <w:hyperlink w:anchor="_Toc26050" w:history="1">
        <w:r>
          <w:rPr>
            <w:rFonts w:ascii="仿宋" w:eastAsia="仿宋" w:hAnsi="仿宋" w:cs="仿宋" w:hint="eastAsia"/>
            <w:lang w:eastAsia="zh-CN"/>
          </w:rPr>
          <w:t>(一)、HGS纸用阻燃剂项目实施保障机制</w:t>
        </w:r>
        <w:r>
          <w:tab/>
        </w:r>
        <w:r>
          <w:fldChar w:fldCharType="begin"/>
        </w:r>
        <w:r>
          <w:instrText xml:space="preserve"> PAGEREF _Toc26050 \h </w:instrText>
        </w:r>
        <w:r>
          <w:fldChar w:fldCharType="separate"/>
        </w:r>
        <w:r>
          <w:t>58</w:t>
        </w:r>
        <w:r>
          <w:fldChar w:fldCharType="end"/>
        </w:r>
      </w:hyperlink>
    </w:p>
    <w:p>
      <w:pPr>
        <w:pStyle w:val="TOC2"/>
        <w:tabs>
          <w:tab w:val="right" w:leader="dot" w:pos="8306"/>
        </w:tabs>
      </w:pPr>
      <w:hyperlink w:anchor="_Toc30469" w:history="1">
        <w:r>
          <w:rPr>
            <w:rFonts w:ascii="仿宋" w:eastAsia="仿宋" w:hAnsi="仿宋" w:cs="仿宋" w:hint="eastAsia"/>
            <w:lang w:eastAsia="zh-CN"/>
          </w:rPr>
          <w:t>(二)、HGS纸用阻燃剂项目法律合规要求</w:t>
        </w:r>
        <w:r>
          <w:tab/>
        </w:r>
        <w:r>
          <w:fldChar w:fldCharType="begin"/>
        </w:r>
        <w:r>
          <w:instrText xml:space="preserve"> PAGEREF _Toc30469 \h </w:instrText>
        </w:r>
        <w:r>
          <w:fldChar w:fldCharType="separate"/>
        </w:r>
        <w:r>
          <w:t>62</w:t>
        </w:r>
        <w:r>
          <w:fldChar w:fldCharType="end"/>
        </w:r>
      </w:hyperlink>
    </w:p>
    <w:p>
      <w:pPr>
        <w:pStyle w:val="TOC2"/>
        <w:tabs>
          <w:tab w:val="right" w:leader="dot" w:pos="8306"/>
        </w:tabs>
      </w:pPr>
      <w:hyperlink w:anchor="_Toc3444" w:history="1">
        <w:r>
          <w:rPr>
            <w:rFonts w:ascii="仿宋" w:eastAsia="仿宋" w:hAnsi="仿宋" w:cs="仿宋" w:hint="eastAsia"/>
            <w:lang w:eastAsia="zh-CN"/>
          </w:rPr>
          <w:t>(三)、HGS纸用阻燃剂项目合同管理与法律事务</w:t>
        </w:r>
        <w:r>
          <w:tab/>
        </w:r>
        <w:r>
          <w:fldChar w:fldCharType="begin"/>
        </w:r>
        <w:r>
          <w:instrText xml:space="preserve"> PAGEREF _Toc3444 \h </w:instrText>
        </w:r>
        <w:r>
          <w:fldChar w:fldCharType="separate"/>
        </w:r>
        <w:r>
          <w:t>67</w:t>
        </w:r>
        <w:r>
          <w:fldChar w:fldCharType="end"/>
        </w:r>
      </w:hyperlink>
    </w:p>
    <w:p>
      <w:pPr>
        <w:pStyle w:val="TOC2"/>
        <w:tabs>
          <w:tab w:val="right" w:leader="dot" w:pos="8306"/>
        </w:tabs>
      </w:pPr>
      <w:hyperlink w:anchor="_Toc9267" w:history="1">
        <w:r>
          <w:rPr>
            <w:rFonts w:ascii="仿宋" w:eastAsia="仿宋" w:hAnsi="仿宋" w:cs="仿宋" w:hint="eastAsia"/>
            <w:lang w:eastAsia="zh-CN"/>
          </w:rPr>
          <w:t>(四)、HGS纸用阻燃剂项目知识产权保护策略</w:t>
        </w:r>
        <w:r>
          <w:tab/>
        </w:r>
        <w:r>
          <w:fldChar w:fldCharType="begin"/>
        </w:r>
        <w:r>
          <w:instrText xml:space="preserve"> PAGEREF _Toc9267 \h </w:instrText>
        </w:r>
        <w:r>
          <w:fldChar w:fldCharType="separate"/>
        </w:r>
        <w:r>
          <w:t>73</w:t>
        </w:r>
        <w:r>
          <w:fldChar w:fldCharType="end"/>
        </w:r>
      </w:hyperlink>
    </w:p>
    <w:p>
      <w:pPr>
        <w:pStyle w:val="TOC1"/>
        <w:tabs>
          <w:tab w:val="right" w:leader="dot" w:pos="8306"/>
        </w:tabs>
      </w:pPr>
      <w:hyperlink w:anchor="_Toc26560" w:history="1">
        <w:r>
          <w:rPr>
            <w:rFonts w:ascii="仿宋" w:eastAsia="仿宋" w:hAnsi="仿宋" w:cs="仿宋" w:hint="eastAsia"/>
            <w:lang w:eastAsia="zh-CN"/>
          </w:rPr>
          <w:t>十五、利益相关者分析与沟通计划</w:t>
        </w:r>
        <w:r>
          <w:tab/>
        </w:r>
        <w:r>
          <w:fldChar w:fldCharType="begin"/>
        </w:r>
        <w:r>
          <w:instrText xml:space="preserve"> PAGEREF _Toc26560 \h </w:instrText>
        </w:r>
        <w:r>
          <w:fldChar w:fldCharType="separate"/>
        </w:r>
        <w:r>
          <w:t>76</w:t>
        </w:r>
        <w:r>
          <w:fldChar w:fldCharType="end"/>
        </w:r>
      </w:hyperlink>
    </w:p>
    <w:p>
      <w:pPr>
        <w:pStyle w:val="TOC2"/>
        <w:tabs>
          <w:tab w:val="right" w:leader="dot" w:pos="8306"/>
        </w:tabs>
      </w:pPr>
      <w:hyperlink w:anchor="_Toc1004" w:history="1">
        <w:r>
          <w:rPr>
            <w:rFonts w:ascii="仿宋" w:eastAsia="仿宋" w:hAnsi="仿宋" w:cs="仿宋" w:hint="eastAsia"/>
            <w:lang w:eastAsia="zh-CN"/>
          </w:rPr>
          <w:t>(一)、利益相关者分析</w:t>
        </w:r>
        <w:r>
          <w:tab/>
        </w:r>
        <w:r>
          <w:fldChar w:fldCharType="begin"/>
        </w:r>
        <w:r>
          <w:instrText xml:space="preserve"> PAGEREF _Toc1004 \h </w:instrText>
        </w:r>
        <w:r>
          <w:fldChar w:fldCharType="separate"/>
        </w:r>
        <w:r>
          <w:t>76</w:t>
        </w:r>
        <w:r>
          <w:fldChar w:fldCharType="end"/>
        </w:r>
      </w:hyperlink>
    </w:p>
    <w:p>
      <w:pPr>
        <w:pStyle w:val="TOC2"/>
        <w:tabs>
          <w:tab w:val="right" w:leader="dot" w:pos="8306"/>
        </w:tabs>
      </w:pPr>
      <w:hyperlink w:anchor="_Toc16481" w:history="1">
        <w:r>
          <w:rPr>
            <w:rFonts w:ascii="仿宋" w:eastAsia="仿宋" w:hAnsi="仿宋" w:cs="仿宋" w:hint="eastAsia"/>
            <w:lang w:eastAsia="zh-CN"/>
          </w:rPr>
          <w:t>(二)、沟通计划</w:t>
        </w:r>
        <w:r>
          <w:tab/>
        </w:r>
        <w:r>
          <w:fldChar w:fldCharType="begin"/>
        </w:r>
        <w:r>
          <w:instrText xml:space="preserve"> PAGEREF _Toc16481 \h </w:instrText>
        </w:r>
        <w:r>
          <w:fldChar w:fldCharType="separate"/>
        </w:r>
        <w:r>
          <w:t>77</w:t>
        </w:r>
        <w:r>
          <w:fldChar w:fldCharType="end"/>
        </w:r>
      </w:hyperlink>
    </w:p>
    <w:p>
      <w:pPr>
        <w:pStyle w:val="TOC1"/>
        <w:tabs>
          <w:tab w:val="right" w:leader="dot" w:pos="8306"/>
        </w:tabs>
      </w:pPr>
      <w:hyperlink w:anchor="_Toc18377" w:history="1">
        <w:r>
          <w:rPr>
            <w:rFonts w:ascii="仿宋" w:eastAsia="仿宋" w:hAnsi="仿宋" w:cs="仿宋" w:hint="eastAsia"/>
            <w:lang w:eastAsia="zh-CN"/>
          </w:rPr>
          <w:t>十六、质量管理体系</w:t>
        </w:r>
        <w:r>
          <w:tab/>
        </w:r>
        <w:r>
          <w:fldChar w:fldCharType="begin"/>
        </w:r>
        <w:r>
          <w:instrText xml:space="preserve"> PAGEREF _Toc18377 \h </w:instrText>
        </w:r>
        <w:r>
          <w:fldChar w:fldCharType="separate"/>
        </w:r>
        <w:r>
          <w:t>78</w:t>
        </w:r>
        <w:r>
          <w:fldChar w:fldCharType="end"/>
        </w:r>
      </w:hyperlink>
    </w:p>
    <w:p>
      <w:pPr>
        <w:pStyle w:val="TOC2"/>
        <w:tabs>
          <w:tab w:val="right" w:leader="dot" w:pos="8306"/>
        </w:tabs>
      </w:pPr>
      <w:hyperlink w:anchor="_Toc27691" w:history="1">
        <w:r>
          <w:rPr>
            <w:rFonts w:ascii="仿宋" w:eastAsia="仿宋" w:hAnsi="仿宋" w:cs="仿宋" w:hint="eastAsia"/>
            <w:lang w:eastAsia="zh-CN"/>
          </w:rPr>
          <w:t>(一)、质量目标与方针</w:t>
        </w:r>
        <w:r>
          <w:tab/>
        </w:r>
        <w:r>
          <w:fldChar w:fldCharType="begin"/>
        </w:r>
        <w:r>
          <w:instrText xml:space="preserve"> PAGEREF _Toc27691 \h </w:instrText>
        </w:r>
        <w:r>
          <w:fldChar w:fldCharType="separate"/>
        </w:r>
        <w:r>
          <w:t>78</w:t>
        </w:r>
        <w:r>
          <w:fldChar w:fldCharType="end"/>
        </w:r>
      </w:hyperlink>
    </w:p>
    <w:p>
      <w:pPr>
        <w:pStyle w:val="TOC2"/>
        <w:tabs>
          <w:tab w:val="right" w:leader="dot" w:pos="8306"/>
        </w:tabs>
      </w:pPr>
      <w:hyperlink w:anchor="_Toc15464" w:history="1">
        <w:r>
          <w:rPr>
            <w:rFonts w:ascii="仿宋" w:eastAsia="仿宋" w:hAnsi="仿宋" w:cs="仿宋" w:hint="eastAsia"/>
            <w:lang w:eastAsia="zh-CN"/>
          </w:rPr>
          <w:t>(二)、质量管理责任</w:t>
        </w:r>
        <w:r>
          <w:tab/>
        </w:r>
        <w:r>
          <w:fldChar w:fldCharType="begin"/>
        </w:r>
        <w:r>
          <w:instrText xml:space="preserve"> PAGEREF _Toc15464 \h </w:instrText>
        </w:r>
        <w:r>
          <w:fldChar w:fldCharType="separate"/>
        </w:r>
        <w:r>
          <w:t>79</w:t>
        </w:r>
        <w:r>
          <w:fldChar w:fldCharType="end"/>
        </w:r>
      </w:hyperlink>
    </w:p>
    <w:p>
      <w:pPr>
        <w:pStyle w:val="TOC2"/>
        <w:tabs>
          <w:tab w:val="right" w:leader="dot" w:pos="8306"/>
        </w:tabs>
      </w:pPr>
      <w:hyperlink w:anchor="_Toc3061" w:history="1">
        <w:r>
          <w:rPr>
            <w:rFonts w:ascii="仿宋" w:eastAsia="仿宋" w:hAnsi="仿宋" w:cs="仿宋" w:hint="eastAsia"/>
            <w:lang w:eastAsia="zh-CN"/>
          </w:rPr>
          <w:t>(三)、质量管理体系文件</w:t>
        </w:r>
        <w:r>
          <w:tab/>
        </w:r>
        <w:r>
          <w:fldChar w:fldCharType="begin"/>
        </w:r>
        <w:r>
          <w:instrText xml:space="preserve"> PAGEREF _Toc3061 \h </w:instrText>
        </w:r>
        <w:r>
          <w:fldChar w:fldCharType="separate"/>
        </w:r>
        <w:r>
          <w:t>80</w:t>
        </w:r>
        <w:r>
          <w:fldChar w:fldCharType="end"/>
        </w:r>
      </w:hyperlink>
    </w:p>
    <w:p>
      <w:pPr>
        <w:pStyle w:val="TOC2"/>
        <w:tabs>
          <w:tab w:val="right" w:leader="dot" w:pos="8306"/>
        </w:tabs>
      </w:pPr>
      <w:hyperlink w:anchor="_Toc13100" w:history="1">
        <w:r>
          <w:rPr>
            <w:rFonts w:ascii="仿宋" w:eastAsia="仿宋" w:hAnsi="仿宋" w:cs="仿宋" w:hint="eastAsia"/>
            <w:lang w:eastAsia="zh-CN"/>
          </w:rPr>
          <w:t>(四)、质量培训与教育</w:t>
        </w:r>
        <w:r>
          <w:tab/>
        </w:r>
        <w:r>
          <w:fldChar w:fldCharType="begin"/>
        </w:r>
        <w:r>
          <w:instrText xml:space="preserve"> PAGEREF _Toc13100 \h </w:instrText>
        </w:r>
        <w:r>
          <w:fldChar w:fldCharType="separate"/>
        </w:r>
        <w:r>
          <w:t>83</w:t>
        </w:r>
        <w:r>
          <w:fldChar w:fldCharType="end"/>
        </w:r>
      </w:hyperlink>
    </w:p>
    <w:p>
      <w:pPr>
        <w:pStyle w:val="TOC2"/>
        <w:tabs>
          <w:tab w:val="right" w:leader="dot" w:pos="8306"/>
        </w:tabs>
      </w:pPr>
      <w:hyperlink w:anchor="_Toc14300" w:history="1">
        <w:r>
          <w:rPr>
            <w:rFonts w:ascii="仿宋" w:eastAsia="仿宋" w:hAnsi="仿宋" w:cs="仿宋" w:hint="eastAsia"/>
            <w:lang w:eastAsia="zh-CN"/>
          </w:rPr>
          <w:t>(五)、质量审核与评价</w:t>
        </w:r>
        <w:r>
          <w:tab/>
        </w:r>
        <w:r>
          <w:fldChar w:fldCharType="begin"/>
        </w:r>
        <w:r>
          <w:instrText xml:space="preserve"> PAGEREF _Toc14300 \h </w:instrText>
        </w:r>
        <w:r>
          <w:fldChar w:fldCharType="separate"/>
        </w:r>
        <w:r>
          <w:t>84</w:t>
        </w:r>
        <w:r>
          <w:fldChar w:fldCharType="end"/>
        </w:r>
      </w:hyperlink>
    </w:p>
    <w:p>
      <w:pPr>
        <w:pStyle w:val="TOC2"/>
        <w:tabs>
          <w:tab w:val="right" w:leader="dot" w:pos="8306"/>
        </w:tabs>
      </w:pPr>
      <w:hyperlink w:anchor="_Toc18173" w:history="1">
        <w:r>
          <w:rPr>
            <w:rFonts w:ascii="仿宋" w:eastAsia="仿宋" w:hAnsi="仿宋" w:cs="仿宋" w:hint="eastAsia"/>
            <w:lang w:eastAsia="zh-CN"/>
          </w:rPr>
          <w:t>(六)、不符合与纠正措施</w:t>
        </w:r>
        <w:r>
          <w:tab/>
        </w:r>
        <w:r>
          <w:fldChar w:fldCharType="begin"/>
        </w:r>
        <w:r>
          <w:instrText xml:space="preserve"> PAGEREF _Toc18173 \h </w:instrText>
        </w:r>
        <w:r>
          <w:fldChar w:fldCharType="separate"/>
        </w:r>
        <w:r>
          <w:t>85</w:t>
        </w:r>
        <w:r>
          <w:fldChar w:fldCharType="end"/>
        </w:r>
      </w:hyperlink>
    </w:p>
    <w:p>
      <w:pPr>
        <w:pStyle w:val="TOC1"/>
        <w:tabs>
          <w:tab w:val="right" w:leader="dot" w:pos="8306"/>
        </w:tabs>
      </w:pPr>
      <w:hyperlink w:anchor="_Toc23932" w:history="1">
        <w:r>
          <w:rPr>
            <w:rFonts w:ascii="仿宋" w:eastAsia="仿宋" w:hAnsi="仿宋" w:cs="仿宋" w:hint="eastAsia"/>
            <w:lang w:eastAsia="zh-CN"/>
          </w:rPr>
          <w:t>十七、HGS纸用阻燃剂项目工程方案分析</w:t>
        </w:r>
        <w:r>
          <w:tab/>
        </w:r>
        <w:r>
          <w:fldChar w:fldCharType="begin"/>
        </w:r>
        <w:r>
          <w:instrText xml:space="preserve"> PAGEREF _Toc23932 \h </w:instrText>
        </w:r>
        <w:r>
          <w:fldChar w:fldCharType="separate"/>
        </w:r>
        <w:r>
          <w:t>86</w:t>
        </w:r>
        <w:r>
          <w:fldChar w:fldCharType="end"/>
        </w:r>
      </w:hyperlink>
    </w:p>
    <w:p>
      <w:pPr>
        <w:pStyle w:val="TOC2"/>
        <w:tabs>
          <w:tab w:val="right" w:leader="dot" w:pos="8306"/>
        </w:tabs>
      </w:pPr>
      <w:hyperlink w:anchor="_Toc15376" w:history="1">
        <w:r>
          <w:rPr>
            <w:rFonts w:ascii="仿宋" w:eastAsia="仿宋" w:hAnsi="仿宋" w:cs="仿宋" w:hint="eastAsia"/>
            <w:lang w:eastAsia="zh-CN"/>
          </w:rPr>
          <w:t>(一)、建筑工程设计原则</w:t>
        </w:r>
        <w:r>
          <w:tab/>
        </w:r>
        <w:r>
          <w:fldChar w:fldCharType="begin"/>
        </w:r>
        <w:r>
          <w:instrText xml:space="preserve"> PAGEREF _Toc15376 \h </w:instrText>
        </w:r>
        <w:r>
          <w:fldChar w:fldCharType="separate"/>
        </w:r>
        <w:r>
          <w:t>86</w:t>
        </w:r>
        <w:r>
          <w:fldChar w:fldCharType="end"/>
        </w:r>
      </w:hyperlink>
    </w:p>
    <w:p>
      <w:pPr>
        <w:pStyle w:val="TOC2"/>
        <w:tabs>
          <w:tab w:val="right" w:leader="dot" w:pos="8306"/>
        </w:tabs>
      </w:pPr>
      <w:hyperlink w:anchor="_Toc12561" w:history="1">
        <w:r>
          <w:rPr>
            <w:rFonts w:ascii="仿宋" w:eastAsia="仿宋" w:hAnsi="仿宋" w:cs="仿宋" w:hint="eastAsia"/>
            <w:lang w:eastAsia="zh-CN"/>
          </w:rPr>
          <w:t>(二)、土建工程建设指标</w:t>
        </w:r>
        <w:r>
          <w:tab/>
        </w:r>
        <w:r>
          <w:fldChar w:fldCharType="begin"/>
        </w:r>
        <w:r>
          <w:instrText xml:space="preserve"> PAGEREF _Toc12561 \h </w:instrText>
        </w:r>
        <w:r>
          <w:fldChar w:fldCharType="separate"/>
        </w:r>
        <w:r>
          <w:t>89</w:t>
        </w:r>
        <w:r>
          <w:fldChar w:fldCharType="end"/>
        </w:r>
      </w:hyperlink>
    </w:p>
    <w:p>
      <w:pPr>
        <w:pStyle w:val="TOC1"/>
        <w:tabs>
          <w:tab w:val="right" w:leader="dot" w:pos="8306"/>
        </w:tabs>
      </w:pPr>
      <w:hyperlink w:anchor="_Toc31495" w:history="1">
        <w:r>
          <w:rPr>
            <w:rFonts w:ascii="仿宋" w:eastAsia="仿宋" w:hAnsi="仿宋" w:cs="仿宋" w:hint="eastAsia"/>
            <w:lang w:eastAsia="zh-CN"/>
          </w:rPr>
          <w:t>十八、供应链管理</w:t>
        </w:r>
        <w:r>
          <w:tab/>
        </w:r>
        <w:r>
          <w:fldChar w:fldCharType="begin"/>
        </w:r>
        <w:r>
          <w:instrText xml:space="preserve"> PAGEREF _Toc31495 \h </w:instrText>
        </w:r>
        <w:r>
          <w:fldChar w:fldCharType="separate"/>
        </w:r>
        <w:r>
          <w:t>91</w:t>
        </w:r>
        <w:r>
          <w:fldChar w:fldCharType="end"/>
        </w:r>
      </w:hyperlink>
    </w:p>
    <w:p>
      <w:pPr>
        <w:pStyle w:val="TOC2"/>
        <w:tabs>
          <w:tab w:val="right" w:leader="dot" w:pos="8306"/>
        </w:tabs>
      </w:pPr>
      <w:hyperlink w:anchor="_Toc20649" w:history="1">
        <w:r>
          <w:rPr>
            <w:rFonts w:ascii="仿宋" w:eastAsia="仿宋" w:hAnsi="仿宋" w:cs="仿宋" w:hint="eastAsia"/>
            <w:lang w:eastAsia="zh-CN"/>
          </w:rPr>
          <w:t>(一)、供应链战略规划</w:t>
        </w:r>
        <w:r>
          <w:tab/>
        </w:r>
        <w:r>
          <w:fldChar w:fldCharType="begin"/>
        </w:r>
        <w:r>
          <w:instrText xml:space="preserve"> PAGEREF _Toc20649 \h </w:instrText>
        </w:r>
        <w:r>
          <w:fldChar w:fldCharType="separate"/>
        </w:r>
        <w:r>
          <w:t>91</w:t>
        </w:r>
        <w:r>
          <w:fldChar w:fldCharType="end"/>
        </w:r>
      </w:hyperlink>
    </w:p>
    <w:p>
      <w:pPr>
        <w:pStyle w:val="TOC2"/>
        <w:tabs>
          <w:tab w:val="right" w:leader="dot" w:pos="8306"/>
        </w:tabs>
      </w:pPr>
      <w:hyperlink w:anchor="_Toc27106" w:history="1">
        <w:r>
          <w:rPr>
            <w:rFonts w:ascii="仿宋" w:eastAsia="仿宋" w:hAnsi="仿宋" w:cs="仿宋" w:hint="eastAsia"/>
            <w:lang w:eastAsia="zh-CN"/>
          </w:rPr>
          <w:t>(二)、供应商选择与合作</w:t>
        </w:r>
        <w:r>
          <w:tab/>
        </w:r>
        <w:r>
          <w:fldChar w:fldCharType="begin"/>
        </w:r>
        <w:r>
          <w:instrText xml:space="preserve"> PAGEREF _Toc27106 \h </w:instrText>
        </w:r>
        <w:r>
          <w:fldChar w:fldCharType="separate"/>
        </w:r>
        <w:r>
          <w:t>93</w:t>
        </w:r>
        <w:r>
          <w:fldChar w:fldCharType="end"/>
        </w:r>
      </w:hyperlink>
    </w:p>
    <w:p>
      <w:pPr>
        <w:pStyle w:val="TOC2"/>
        <w:tabs>
          <w:tab w:val="right" w:leader="dot" w:pos="8306"/>
        </w:tabs>
      </w:pPr>
      <w:hyperlink w:anchor="_Toc29127" w:history="1">
        <w:r>
          <w:rPr>
            <w:rFonts w:ascii="仿宋" w:eastAsia="仿宋" w:hAnsi="仿宋" w:cs="仿宋" w:hint="eastAsia"/>
            <w:lang w:eastAsia="zh-CN"/>
          </w:rPr>
          <w:t>(三)、物流与库存管理</w:t>
        </w:r>
        <w:r>
          <w:tab/>
        </w:r>
        <w:r>
          <w:fldChar w:fldCharType="begin"/>
        </w:r>
        <w:r>
          <w:instrText xml:space="preserve"> PAGEREF _Toc29127 \h </w:instrText>
        </w:r>
        <w:r>
          <w:fldChar w:fldCharType="separate"/>
        </w:r>
        <w:r>
          <w:t>94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50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5189"/>
      <w:r>
        <w:rPr>
          <w:rFonts w:ascii="仿宋" w:eastAsia="仿宋" w:hAnsi="仿宋" w:cs="仿宋" w:hint="eastAsia"/>
          <w:sz w:val="28"/>
          <w:lang w:eastAsia="zh-CN"/>
        </w:rPr>
        <w:t>一、HGS纸用阻燃剂项目概论</w:t>
      </w:r>
      <w:bookmarkEnd w:id="2"/>
    </w:p>
    <w:p>
      <w:pPr>
        <w:pStyle w:val="Heading2"/>
        <w:rPr>
          <w:rFonts w:ascii="仿宋" w:eastAsia="仿宋" w:hAnsi="仿宋" w:cs="仿宋" w:hint="eastAsia"/>
          <w:lang w:eastAsia="zh-CN"/>
        </w:rPr>
      </w:pPr>
      <w:bookmarkStart w:id="3" w:name="_Toc23646"/>
      <w:r>
        <w:rPr>
          <w:rFonts w:ascii="仿宋" w:eastAsia="仿宋" w:hAnsi="仿宋" w:cs="仿宋" w:hint="eastAsia"/>
          <w:lang w:eastAsia="zh-CN"/>
        </w:rPr>
        <w:t>(一)、HGS纸用阻燃剂项目概况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的起源追溯至对市场的深入洞察。市场的不断演变与变革为HGS纸用阻燃剂项目提供了难得的机遇。当前市场存在的需求缺口和变革的大环境共同构成了HGS纸用阻燃剂项目的背景。这个HGS纸用阻燃剂项目旨在充分利用市场机遇，填补行业中尚未满足的需求，为客户提供全新的解决方案。市场的变革和需求的增长使得这个HGS纸用阻燃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HGS纸用阻燃剂项目名称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正式命名为HGS纸用阻燃剂。这个名称不仅仅是一个标识，更代表了HGS纸用阻燃剂项目的核心理念和愿景。它蕴含着HGS纸用阻燃剂项目所要解决问题的关键字，具有强烈的表达和辨识度，为HGS纸用阻燃剂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HGS纸用阻燃剂项目目标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的核心目标是提供一种全新、高效的解决方案，满足客户日益增长的需求。HGS纸用阻燃剂项目追求的不仅仅是满足市场需求，更是在市场中获得卓越的竞争优势。通过不断提升产品或服务的质量和创新水平，HGS纸用阻燃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HGS纸用阻燃剂项目范围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全面涵盖了产品研发、制造、市场推广和售后服务，确保从产品设计到最终用户体验的全方位关注。这一全面的HGS纸用阻燃剂项目范围是为了确保HGS纸用阻燃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HGS纸用阻燃剂项目时间表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HGS纸用阻燃剂项目计划在未来18个月内完成，包括研发、测试、市场试点和正式推出等不同阶段。这个时间表的合理设计是为了确保HGS纸用阻燃剂项目各个阶段的顺利推进，以便按时交付高质量的成果。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HGS纸用阻燃剂项目预算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总预算估算为XX百万美元，主要分配在研发、市场推广、人员培训和运营等方面。这一充足的预算为HGS纸用阻燃剂项目提供了充足的资源，确保HGS纸用阻燃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HGS纸用阻燃剂项目风险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可能面临的风险包括市场接受度低、技术难题、竞争激烈等。HGS纸用阻燃剂项目团队已经制定了相应的风险应对计划，通过前瞻性的风险管理，确保HGS纸用阻燃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HGS纸用阻燃剂项目团队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HGS纸用阻燃剂项目汇聚了一支经验丰富、多领域专业素养的核心团队，确保HGS纸用阻燃剂项目在各个方面都能拥有高水平的执行力。团队的协同作战是HGS纸用阻燃剂项目成功的关键因素之一。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HGS纸用阻燃剂项目背景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HGS纸用阻燃剂项目的背景根植于市场对更高效、创新产品的渴望，同时也受到科技发展对行业格局的深刻改变的影响。这为HGS纸用阻燃剂项目提供了广阔的发展空间和市场需求。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HGS纸用阻燃剂项目现状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截至目前，HGS纸用阻燃剂项目已完成市场调研和技术验证，取得了初步的成功。这为HGS纸用阻燃剂项目在未来的发展奠定了坚实的基础，为更远大的目标打下了坚实的基石。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2024"/>
      <w:r>
        <w:rPr>
          <w:rFonts w:ascii="仿宋" w:eastAsia="仿宋" w:hAnsi="仿宋" w:cs="仿宋" w:hint="eastAsia"/>
          <w:sz w:val="28"/>
          <w:lang w:eastAsia="zh-CN"/>
        </w:rPr>
        <w:t>(二)、HGS纸用阻燃剂项目目标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keyword》HGS纸用阻燃剂项目首要业务目标是在市场中占据有利地位，实现产品/服务的成功推广和销售。通过不断提升产品质量、创新性，HGS纸用阻燃剂项目追求成为行业中的领导者，赢得更多客户的青睐。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在科技迅速发展的时代，HGS纸用阻燃剂项目着眼于技术创新。通过持续的研发和技术升级，HGS纸用阻燃剂项目旨在推出更具创新性的产品或服务，以满足市场对新鲜、先进解决方案的需求。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为了建立可持续的客户关系，HGS纸用阻燃剂项目设定了客户满意度目标。通过提供卓越的产品质量和优质的客户服务，HGS纸用阻燃剂项目追求赢得客户的信任和忠诚度，确保他们的满意度达到行业领先水平。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HGS纸用阻燃剂项目注重社会责任和可持续发展。通过实施环保、社会责任HGS纸用阻燃剂项目，HGS纸用阻燃剂项目致力于在经济发展的同时保护环境，促进社会公平，实现可持续经营。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HGS纸用阻燃剂项目的团队是实现目标的核心驱动力。因此，HGS纸用阻燃剂项目设定了团队发展目标，包括提升团队成员的专业技能、培养领导力，以及搭建协同高效的团队工作氛围。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4846"/>
      <w:r>
        <w:rPr>
          <w:rFonts w:ascii="仿宋" w:eastAsia="仿宋" w:hAnsi="仿宋" w:cs="仿宋" w:hint="eastAsia"/>
          <w:sz w:val="28"/>
          <w:lang w:eastAsia="zh-CN"/>
        </w:rPr>
        <w:t>(三)、HGS纸用阻燃剂项目提出的理由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HGS纸用阻燃剂项目提出的理由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的提出源于对市场机遇的深刻洞察。当前市场中存在的需求缺口和行业发展趋势表明，有巨大的商业机会等待被开发。通过准确捕捉市场机遇，HGS纸用阻燃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的理念基于对技术创新的信仰。通过持续的研发和技术投入，HGS纸用阻燃剂项目有望推出更具创新性的产品或服务。在科技飞速发展的当下，HGS纸用阻燃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的提出是为了增强企业的行业竞争力。通过提升产品或服务的质量和独特性，HGS纸用阻燃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响应了消费者需求的变化。随着社会和科技的不断发展，消费者对产品和服务的需求也在发生变化。通过深入了解并及时回应消费者的新需求，HGS纸用阻燃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HGS纸用阻燃剂项目的提出是企业战略发展规划的一部分。在面对日益激烈的市场竞争和不断变化的商业环境中，HGS纸用阻燃剂项目作为企业战略的一环，旨在为企业开辟新的增长领域，巩固企业在行业中的地位。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的提出不仅仅是基于商业考量，还注重社会责任。通过推出环保、社会责任等方面的HGS纸用阻燃剂项目，HGS纸用阻燃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HGS纸用阻燃剂项目的提出反映了对利益相关者期望的关注。包括客户、员工、投资者等利益相关者在企业发展中都有着各自的期望，HGS纸用阻燃剂项目力求在满足这些期望的同时，取得更大的共赢。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9153"/>
      <w:r>
        <w:rPr>
          <w:rFonts w:ascii="仿宋" w:eastAsia="仿宋" w:hAnsi="仿宋" w:cs="仿宋" w:hint="eastAsia"/>
          <w:sz w:val="28"/>
          <w:lang w:eastAsia="zh-CN"/>
        </w:rPr>
        <w:t>(四)、HGS纸用阻燃剂项目意义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在实施HGS纸用阻燃剂项目的过程中，我们不仅仅是在追逐商业成功，更是为企业和社会的多个层面创造了深远的意义。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的首要意义在于提升企业的市场竞争力。通过持续的创新和对产品质量的高标准要求，HGS纸用阻燃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HGS纸用阻燃剂项目的推进将促使行业技术水平的提升。通过引入先进技术和创新性解决方案，HGS纸用阻燃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社会层面，HGS纸用阻燃剂项目不仅创造了大量就业机会，提高了就业水平，还注重社会责任和环保。通过参与社会公益事业和推动环保HGS纸用阻燃剂项目，HGS纸用阻燃剂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综合而言，HGS纸用阻燃剂项目意义重大，不仅推动了企业的发展，也为行业和社会的进步贡献了积极力量。这是一个全面而深刻的影响，将在未来产生可持续的正面效应。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1608"/>
      <w:r>
        <w:rPr>
          <w:rFonts w:ascii="仿宋" w:eastAsia="仿宋" w:hAnsi="仿宋" w:cs="仿宋" w:hint="eastAsia"/>
          <w:sz w:val="28"/>
          <w:lang w:eastAsia="zh-CN"/>
        </w:rPr>
        <w:t>(五)、HGS纸用阻燃剂项目背景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在当今迅猛发展的商业环境中，HGS纸用阻燃剂项目的动因根植于对多方面因素的审慎考量。这个HGS纸用阻燃剂项目的提出并非孤立的决策，而是对企业所处背景深入思考的产物。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HGS纸用阻燃剂项目背后的首要原因。科技的迅速发展和全球市场的快速变化使得企业必须灵活应对。HGS纸用阻燃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竞争的激烈程度也是HGS纸用阻燃剂项目背景中不可忽视的一环。企业需要在激烈竞争中脱颖而出，为此，HGS纸用阻燃剂项目致力于打破常规，提供独特的价值主张，以吸引客户并确保市场份额的增长。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技术的迅速发展为企业带来了机遇与挑战。作为HGS纸用阻燃剂项目启动的背景之一，对新兴技术的应用将有助于提升企业的技术水平，使其在不断演进的商业环境中保持竞争优势。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此外，社会对企业责任的期望也在逐渐升高。HGS纸用阻燃剂项目充分融入了社会责任的理念，通过可持续经营和社会公益HGS纸用阻燃剂项目，企图为社会贡献一份力量，在商业成功的同时关注社会价值。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0015"/>
      <w:r>
        <w:rPr>
          <w:rFonts w:ascii="仿宋" w:eastAsia="仿宋" w:hAnsi="仿宋" w:cs="仿宋" w:hint="eastAsia"/>
          <w:sz w:val="28"/>
          <w:lang w:eastAsia="zh-CN"/>
        </w:rPr>
        <w:t>二、HGS纸用阻燃剂项目可持续发展</w:t>
      </w:r>
      <w:bookmarkEnd w:id="8"/>
    </w:p>
    <w:p>
      <w:pPr>
        <w:pStyle w:val="Heading2"/>
        <w:rPr>
          <w:rFonts w:ascii="仿宋" w:eastAsia="仿宋" w:hAnsi="仿宋" w:cs="仿宋" w:hint="eastAsia"/>
          <w:lang w:eastAsia="zh-CN"/>
        </w:rPr>
      </w:pPr>
      <w:bookmarkStart w:id="9" w:name="_Toc7075"/>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HGS纸用阻燃剂项目中，HGS纸用阻燃剂项目团队着眼于未来，明确了可持续发展的战略方向。制定的具体可持续发展目标包括降低资源使用、采用环保技术、最大化社会效益等。这一步骤不仅有助于HGS纸用阻燃剂项目在环保和社会责任方面达到最高标准，也为未来提供了明确的指引，确保HGS纸用阻燃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可持续实践的融入HGS纸用阻燃剂项目管理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HGS纸用阻燃剂项目管理周期。从HGS纸用阻燃剂项目规划开始，HGS纸用阻燃剂项目团队就考虑了环境和社会的因素。在执行阶段，HGS纸用阻燃剂项目团队积极推动绿色技术的应用，优化资源利用。此外，关注员工的社会责任，通过培训和沟通活动提高员工对可持续发展的认知，使他们能够在日常工作中践行可持续实践。这些举措不仅为HGS纸用阻燃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18333"/>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扎根于HGS纸用阻燃剂项目的可持续发展理念，我们深信环保与社会责任是HGS纸用阻燃剂项目成功的关键支柱。在HGS纸用阻燃剂项目的每一步，我们都致力于通过创新和实践，履行对环境和社会的坚定责任。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团队通过引入先进的环保技术、建立高效的废物处理系统以及推动能源节约措施，积极履行环保责任。定期的环保监测和评估确保HGS纸用阻燃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不仅致力于自身可持续发展，还注重对社会的回馈。通过支持社区HGS纸用阻燃剂项目、参与慈善事业、提供培训机会等方式，HGS纸用阻燃剂项目积极履行社会责任。与当地社区建立积极互动，关注员工的工作与生活平衡，以及员工的身心健康，是HGS纸用阻燃剂项目在社会责任层面的关键举措。这样的实践不仅增强了HGS纸用阻燃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30883"/>
      <w:r>
        <w:rPr>
          <w:rFonts w:ascii="仿宋" w:eastAsia="仿宋" w:hAnsi="仿宋" w:cs="仿宋" w:hint="eastAsia"/>
          <w:sz w:val="28"/>
          <w:lang w:eastAsia="zh-CN"/>
        </w:rPr>
        <w:t>三、HGS纸用阻燃剂项目绩效评估</w:t>
      </w:r>
      <w:bookmarkEnd w:id="11"/>
    </w:p>
    <w:p>
      <w:pPr>
        <w:pStyle w:val="Heading2"/>
        <w:rPr>
          <w:rFonts w:ascii="仿宋" w:eastAsia="仿宋" w:hAnsi="仿宋" w:cs="仿宋" w:hint="eastAsia"/>
          <w:lang w:eastAsia="zh-CN"/>
        </w:rPr>
      </w:pPr>
      <w:bookmarkStart w:id="12" w:name="_Toc12514"/>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HGS纸用阻燃剂项目中，我们设计了一套全面的绩效评估指标，以确保HGS纸用阻燃剂项目的可控和成功交付。这些指标跨足HGS纸用阻燃剂项目目标、成本、进度和质量等多个维度，为我们提供了全面洞察HGS纸用阻燃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目标达成率是我们关注的首要指标。我们设定了明确的目标，并通过定期监测和评估，迅速发现并应对潜在的目标偏差。这为HGS纸用阻燃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成本绩效是另一个核心关注点。通过实际成本与预算成本的对比分析，我们深入了解成本差异的原因，及时调整资源分配，保持HGS纸用阻燃剂项目在经济效益方面的合理水平。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进度作为关键的绩效指标之一，得到了精心的关注。我们制定了详细的HGS纸用阻燃剂项目进度计划，并设立了进度符合度指标，确保实际进度与计划进度保持一致。这使我们能够快速发现和解决潜在的进度问题，保持HGS纸用阻燃剂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质量指标是我们评估HGS纸用阻燃剂项目绩效的不可或缺的一环。我们引入了一系列的质量标准和客户满意度指标，以确保HGS纸用阻燃剂项目交付的成果在质量上达到或超越预期水平。通过持续监测这些指标，我们努力提升HGS纸用阻燃剂项目整体质量水平，为HGS纸用阻燃剂项目的成功交付提供有力保障。通过这些科学且全面的绩效评估，我们能够更好地引导HGS纸用阻燃剂项目的持续改进，确保HGS纸用阻燃剂项目目标的顺利达成。</w:t>
      </w:r>
    </w:p>
    <w:p>
      <w:pPr>
        <w:pStyle w:val="Heading2"/>
        <w:ind w:firstLine="560" w:firstLineChars="200"/>
        <w:rPr>
          <w:rFonts w:ascii="仿宋" w:eastAsia="仿宋" w:hAnsi="仿宋" w:cs="仿宋" w:hint="eastAsia"/>
          <w:sz w:val="28"/>
          <w:lang w:eastAsia="zh-CN"/>
        </w:rPr>
      </w:pPr>
      <w:bookmarkStart w:id="13" w:name="_Toc10143"/>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绩效评估是HGS纸用阻燃剂项目中的关键环节，为确保HGS纸用阻燃剂项目达到预期目标，我们采用了多层次、多维度的绩效评估方法。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HGS纸用阻燃剂项目的战略目标对齐，确保每个决策和行动都与HGS纸用阻燃剂项目整体目标保持一致。团队会定期召开战略对齐会议，审视当前工作与HGS纸用阻燃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HGS纸用阻燃剂项目进度、质量、成本和风险等方面。这些指标通过数据收集和分析，为HGS纸用阻燃剂项目管理团队提供了客观的评估依据。例如，我们通过HGS纸用阻燃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绩效评估不仅仅停留在HGS纸用阻燃剂项目内部，还考虑了HGS纸用阻燃剂项目对外部环境的影响。我们定期进行干系人满意度调查，以了解各利益相关方对HGS纸用阻燃剂项目的期望和满意度，并及时做出调整。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这种多层次、多角度的绩效评估方法，使得我们能够全面了解HGS纸用阻燃剂项目的运行状态，及时做出调整，确保HGS纸用阻燃剂项目在不断变化的环境中保持稳健前行。</w:t>
      </w:r>
    </w:p>
    <w:p>
      <w:pPr>
        <w:pStyle w:val="Heading2"/>
        <w:ind w:firstLine="560" w:firstLineChars="200"/>
        <w:rPr>
          <w:rFonts w:ascii="仿宋" w:eastAsia="仿宋" w:hAnsi="仿宋" w:cs="仿宋" w:hint="eastAsia"/>
          <w:sz w:val="28"/>
          <w:lang w:eastAsia="zh-CN"/>
        </w:rPr>
      </w:pPr>
      <w:bookmarkStart w:id="14" w:name="_Toc8359"/>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为了确保HGS纸用阻燃剂项目的有效管理和不断优化，我们采用了精心设计的绩效评估周期。这个周期旨在实现灵活、实时和全面的评估，以适应HGS纸用阻燃剂项目执行中的各种挑战。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HGS纸用阻燃剂项目的不同需求，分为短期、中期和长期。短期评估关注每个迭代或工作周期，以及时发现和解决当前任务中的问题。中期评估涵盖几个迭代，深入了解整体HGS纸用阻燃剂项目的趋势和性能。长期评估则着眼于整个HGS纸用阻燃剂项目阶段，确保HGS纸用阻燃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HGS纸用阻燃剂项目管理工具和协作平台，团队成员能够随时更新和分享HGS纸用阻燃剂项目数据。这种实时性的反馈机制使我们能够及时察觉潜在问题，快速调整，保持HGS纸用阻燃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绩效评估周期与HGS纸用阻燃剂项目的决策制定密不可分。每个周期的HGS纸用阻燃剂项目回顾会议成为集体总结经验、识别问题深层次原因并找到创新解决方案的平台。这种定期的反思与调整机制使HGS纸用阻燃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10948"/>
      <w:r>
        <w:rPr>
          <w:rFonts w:ascii="仿宋" w:eastAsia="仿宋" w:hAnsi="仿宋" w:cs="仿宋" w:hint="eastAsia"/>
          <w:sz w:val="28"/>
          <w:lang w:eastAsia="zh-CN"/>
        </w:rPr>
        <w:t>四、HGS纸用阻燃剂项目土建工程</w:t>
      </w:r>
      <w:bookmarkEnd w:id="15"/>
    </w:p>
    <w:p>
      <w:pPr>
        <w:pStyle w:val="Heading2"/>
        <w:rPr>
          <w:rFonts w:ascii="仿宋" w:eastAsia="仿宋" w:hAnsi="仿宋" w:cs="仿宋" w:hint="eastAsia"/>
          <w:lang w:eastAsia="zh-CN"/>
        </w:rPr>
      </w:pPr>
      <w:bookmarkStart w:id="16" w:name="_Toc17919"/>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在HGS纸用阻燃剂项目的建筑工程设计中，我们将秉承一系列重要的设计原则，以确保HGS纸用阻燃剂项目建筑在功能、美观、可持续性等方面达到最佳效果。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首要原则是确保建筑的功能性得到最大化的发挥。我们将充分理解HGS纸用阻燃剂项目的实际需求，合理布局各个功能区域，保证建筑在满足业务需求的同时，提供高效的工作环境。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在建筑设计中，我们将综合考虑建设和运营成本。通过精细的经济效益分析，确保设计方案在高效利用资源的同时，对HGS纸用阻燃剂项目的长期盈利能力有积极的贡献。</w:t>
      </w:r>
    </w:p>
    <w:p>
      <w:pPr>
        <w:pStyle w:val="Heading2"/>
        <w:ind w:firstLine="560" w:firstLineChars="200"/>
        <w:rPr>
          <w:rFonts w:ascii="仿宋" w:eastAsia="仿宋" w:hAnsi="仿宋" w:cs="仿宋" w:hint="eastAsia"/>
          <w:sz w:val="28"/>
          <w:lang w:eastAsia="zh-CN"/>
        </w:rPr>
      </w:pPr>
      <w:bookmarkStart w:id="17" w:name="_Toc15367"/>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HGS纸用阻燃剂项目的土建工程设计中，我们将精准设定设计年限，结合HGS纸用阻燃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https://d.book118.com/398036137074006037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C034D2"/>
    <w:rsid w:val="5FC034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98036137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2024-02-17T20:28:00Z</dcterms:created>
  <dcterms:modified xsi:type="dcterms:W3CDTF">2024-02-17T20:28:32Z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01D2FED04035406BABA547BB380F320E_11</vt:lpwstr>
  </property>
  <property fmtid="{D5CDD505-2E9C-101B-9397-08002B2CF9AE}" pid="3" name="KSOProductBuildVer">
    <vt:lpwstr>2052-12.1.0.16250</vt:lpwstr>
  </property>
</Properties>
</file>