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4" Type="http://schemas.openxmlformats.org/officeDocument/2006/relationships/custom-properties" Target="docProps/custom.xml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ind w:firstLine="480" w:firstLineChars="100"/>
        <w:rPr>
          <w:rFonts w:hint="eastAsia"/>
          <w:b/>
          <w:sz w:val="48"/>
          <w:szCs w:val="48"/>
        </w:rPr>
      </w:pPr>
      <w:r>
        <w:rPr>
          <w:rFonts w:hint="eastAsia"/>
          <w:b/>
          <w:sz w:val="48"/>
          <w:szCs w:val="48"/>
        </w:rPr>
        <w:t>模板工程平安技术要求和验收表</w:t>
      </w:r>
      <w:r>
        <w:rPr>
          <w:sz w:val="30"/>
          <w:szCs w:val="30"/>
        </w:rPr>
        <w:t xml:space="preserve">  </w:t>
      </w:r>
    </w:p>
    <w:p>
      <w:pPr>
        <w:rPr>
          <w:rFonts w:hint="eastAsia"/>
          <w:sz w:val="30"/>
          <w:szCs w:val="30"/>
        </w:rPr>
      </w:pPr>
      <w:r>
        <w:rPr>
          <w:rFonts w:hint="eastAsia"/>
          <w:sz w:val="30"/>
          <w:szCs w:val="30"/>
        </w:rPr>
        <w:t>施工单位                工程名称             验收部位</w:t>
      </w:r>
    </w:p>
    <w:tbl>
      <w:tblPr>
        <w:tblStyle w:val="TableNormal"/>
        <w:tblInd w:w="-25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  <w:tblLook w:val="0000"/>
      </w:tblPr>
      <w:tblGrid>
        <w:gridCol w:w="720"/>
        <w:gridCol w:w="1440"/>
        <w:gridCol w:w="3240"/>
        <w:gridCol w:w="540"/>
        <w:gridCol w:w="1080"/>
        <w:gridCol w:w="1980"/>
      </w:tblGrid>
      <w:tr>
        <w:tblPrEx>
          <w:tblInd w:w="-252" w:type="dxa"/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  <w:tblLook w:val="0000"/>
        </w:tblPrEx>
        <w:trPr>
          <w:trHeight w:val="780"/>
        </w:trPr>
        <w:tc>
          <w:tcPr>
            <w:tcW w:w="720" w:type="dxa"/>
          </w:tcPr>
          <w:p>
            <w:pPr>
              <w:rPr>
                <w:rFonts w:hint="eastAsia"/>
                <w:szCs w:val="21"/>
              </w:rPr>
            </w:pPr>
            <w:r>
              <w:rPr>
                <w:rFonts w:hint="eastAsia"/>
                <w:sz w:val="18"/>
                <w:szCs w:val="18"/>
              </w:rPr>
              <w:t xml:space="preserve"> </w:t>
            </w:r>
            <w:r>
              <w:rPr>
                <w:rFonts w:hint="eastAsia"/>
                <w:szCs w:val="21"/>
              </w:rPr>
              <w:t>序</w:t>
            </w:r>
          </w:p>
          <w:p>
            <w:pPr>
              <w:rPr>
                <w:rFonts w:hint="eastAsia"/>
                <w:sz w:val="18"/>
                <w:szCs w:val="18"/>
              </w:rPr>
            </w:pPr>
            <w:r>
              <w:rPr>
                <w:rFonts w:hint="eastAsia"/>
                <w:szCs w:val="21"/>
              </w:rPr>
              <w:t xml:space="preserve"> 号</w:t>
            </w:r>
          </w:p>
        </w:tc>
        <w:tc>
          <w:tcPr>
            <w:tcW w:w="1440" w:type="dxa"/>
          </w:tcPr>
          <w:p>
            <w:pPr>
              <w:rPr>
                <w:rFonts w:hint="eastAsia"/>
                <w:sz w:val="18"/>
                <w:szCs w:val="18"/>
              </w:rPr>
            </w:pPr>
          </w:p>
          <w:p>
            <w:pPr>
              <w:ind w:firstLine="240" w:firstLineChars="100"/>
              <w:rPr>
                <w:rFonts w:hint="eastAsia"/>
                <w:sz w:val="24"/>
              </w:rPr>
            </w:pPr>
            <w:r>
              <w:rPr>
                <w:rFonts w:hint="eastAsia"/>
                <w:sz w:val="24"/>
              </w:rPr>
              <w:t>验收页目</w:t>
            </w:r>
          </w:p>
        </w:tc>
        <w:tc>
          <w:tcPr>
            <w:tcW w:w="4860" w:type="dxa"/>
            <w:gridSpan w:val="3"/>
          </w:tcPr>
          <w:p>
            <w:pPr>
              <w:rPr>
                <w:rFonts w:hint="eastAsia"/>
                <w:sz w:val="30"/>
                <w:szCs w:val="30"/>
              </w:rPr>
            </w:pPr>
            <w:r>
              <w:rPr>
                <w:rFonts w:hint="eastAsia"/>
                <w:sz w:val="30"/>
                <w:szCs w:val="30"/>
              </w:rPr>
              <w:t xml:space="preserve">        技术内容</w:t>
            </w:r>
          </w:p>
        </w:tc>
        <w:tc>
          <w:tcPr>
            <w:tcW w:w="1980" w:type="dxa"/>
          </w:tcPr>
          <w:p>
            <w:pPr>
              <w:ind w:firstLine="300" w:firstLineChars="100"/>
              <w:rPr>
                <w:rFonts w:hint="eastAsia"/>
                <w:sz w:val="30"/>
                <w:szCs w:val="30"/>
              </w:rPr>
            </w:pPr>
            <w:r>
              <w:rPr>
                <w:rFonts w:hint="eastAsia"/>
                <w:sz w:val="30"/>
                <w:szCs w:val="30"/>
              </w:rPr>
              <w:t>验收结果</w:t>
            </w:r>
          </w:p>
        </w:tc>
      </w:tr>
      <w:tr>
        <w:tblPrEx>
          <w:tblInd w:w="-252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  <w:tblLook w:val="0000"/>
        </w:tblPrEx>
        <w:trPr>
          <w:trHeight w:val="600"/>
        </w:trPr>
        <w:tc>
          <w:tcPr>
            <w:tcW w:w="720" w:type="dxa"/>
          </w:tcPr>
          <w:p>
            <w:pPr>
              <w:rPr>
                <w:rFonts w:hint="eastAsia"/>
                <w:sz w:val="30"/>
                <w:szCs w:val="30"/>
              </w:rPr>
            </w:pPr>
            <w:r>
              <w:rPr>
                <w:rFonts w:hint="eastAsia"/>
                <w:sz w:val="30"/>
                <w:szCs w:val="30"/>
              </w:rPr>
              <w:t xml:space="preserve"> 1</w:t>
            </w:r>
          </w:p>
        </w:tc>
        <w:tc>
          <w:tcPr>
            <w:tcW w:w="1440" w:type="dxa"/>
          </w:tcPr>
          <w:p>
            <w:pPr>
              <w:rPr>
                <w:rFonts w:hint="eastAsia"/>
                <w:sz w:val="30"/>
                <w:szCs w:val="30"/>
              </w:rPr>
            </w:pPr>
            <w:r>
              <w:rPr>
                <w:rFonts w:hint="eastAsia"/>
                <w:sz w:val="30"/>
                <w:szCs w:val="30"/>
              </w:rPr>
              <w:t>支撑系统</w:t>
            </w:r>
          </w:p>
        </w:tc>
        <w:tc>
          <w:tcPr>
            <w:tcW w:w="4860" w:type="dxa"/>
            <w:gridSpan w:val="3"/>
          </w:tcPr>
          <w:p>
            <w:pPr>
              <w:rPr>
                <w:rFonts w:hint="eastAsia"/>
                <w:sz w:val="30"/>
                <w:szCs w:val="30"/>
              </w:rPr>
            </w:pPr>
            <w:r>
              <w:rPr>
                <w:rFonts w:hint="eastAsia"/>
                <w:sz w:val="30"/>
                <w:szCs w:val="30"/>
              </w:rPr>
              <w:t>支撑材料要符合施工方案要求。</w:t>
            </w:r>
          </w:p>
        </w:tc>
        <w:tc>
          <w:tcPr>
            <w:tcW w:w="1980" w:type="dxa"/>
          </w:tcPr>
          <w:p>
            <w:pPr>
              <w:rPr>
                <w:rFonts w:hint="eastAsia"/>
                <w:sz w:val="30"/>
                <w:szCs w:val="30"/>
              </w:rPr>
            </w:pPr>
          </w:p>
        </w:tc>
      </w:tr>
      <w:tr>
        <w:tblPrEx>
          <w:tblInd w:w="-252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  <w:tblLook w:val="0000"/>
        </w:tblPrEx>
        <w:trPr>
          <w:trHeight w:val="1065"/>
        </w:trPr>
        <w:tc>
          <w:tcPr>
            <w:tcW w:w="720" w:type="dxa"/>
          </w:tcPr>
          <w:p>
            <w:pPr>
              <w:rPr>
                <w:rFonts w:hint="eastAsia"/>
                <w:sz w:val="30"/>
                <w:szCs w:val="30"/>
              </w:rPr>
            </w:pPr>
            <w:r>
              <w:rPr>
                <w:rFonts w:hint="eastAsia"/>
                <w:sz w:val="30"/>
                <w:szCs w:val="30"/>
              </w:rPr>
              <w:t xml:space="preserve"> 2</w:t>
            </w:r>
          </w:p>
        </w:tc>
        <w:tc>
          <w:tcPr>
            <w:tcW w:w="1440" w:type="dxa"/>
          </w:tcPr>
          <w:p>
            <w:pPr>
              <w:rPr>
                <w:rFonts w:hint="eastAsia"/>
                <w:sz w:val="30"/>
                <w:szCs w:val="30"/>
              </w:rPr>
            </w:pPr>
            <w:r>
              <w:rPr>
                <w:rFonts w:hint="eastAsia"/>
                <w:sz w:val="30"/>
                <w:szCs w:val="30"/>
              </w:rPr>
              <w:t>立杆稳固</w:t>
            </w:r>
          </w:p>
        </w:tc>
        <w:tc>
          <w:tcPr>
            <w:tcW w:w="4860" w:type="dxa"/>
            <w:gridSpan w:val="3"/>
          </w:tcPr>
          <w:p>
            <w:pPr>
              <w:rPr>
                <w:rFonts w:hint="eastAsia"/>
                <w:sz w:val="30"/>
                <w:szCs w:val="30"/>
              </w:rPr>
            </w:pPr>
            <w:r>
              <w:rPr>
                <w:rFonts w:hint="eastAsia"/>
                <w:sz w:val="30"/>
                <w:szCs w:val="30"/>
              </w:rPr>
              <w:t>立杆间距不大于2米高度不超过2米设水平支撑、支撑两端设剪刀撑。</w:t>
            </w:r>
          </w:p>
        </w:tc>
        <w:tc>
          <w:tcPr>
            <w:tcW w:w="1980" w:type="dxa"/>
          </w:tcPr>
          <w:p>
            <w:pPr>
              <w:rPr>
                <w:rFonts w:hint="eastAsia"/>
                <w:sz w:val="30"/>
                <w:szCs w:val="30"/>
              </w:rPr>
            </w:pPr>
          </w:p>
        </w:tc>
      </w:tr>
      <w:tr>
        <w:tblPrEx>
          <w:tblInd w:w="-252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  <w:tblLook w:val="0000"/>
        </w:tblPrEx>
        <w:trPr>
          <w:trHeight w:val="930"/>
        </w:trPr>
        <w:tc>
          <w:tcPr>
            <w:tcW w:w="720" w:type="dxa"/>
          </w:tcPr>
          <w:p>
            <w:pPr>
              <w:rPr>
                <w:rFonts w:hint="eastAsia"/>
                <w:sz w:val="30"/>
                <w:szCs w:val="30"/>
              </w:rPr>
            </w:pPr>
            <w:r>
              <w:rPr>
                <w:rFonts w:hint="eastAsia"/>
                <w:sz w:val="30"/>
                <w:szCs w:val="30"/>
              </w:rPr>
              <w:t xml:space="preserve"> 3</w:t>
            </w:r>
          </w:p>
        </w:tc>
        <w:tc>
          <w:tcPr>
            <w:tcW w:w="1440" w:type="dxa"/>
          </w:tcPr>
          <w:p>
            <w:pPr>
              <w:rPr>
                <w:rFonts w:hint="eastAsia"/>
                <w:sz w:val="24"/>
              </w:rPr>
            </w:pPr>
          </w:p>
          <w:p>
            <w:pPr>
              <w:rPr>
                <w:rFonts w:hint="eastAsia"/>
                <w:sz w:val="24"/>
              </w:rPr>
            </w:pPr>
            <w:r>
              <w:rPr>
                <w:rFonts w:hint="eastAsia"/>
                <w:sz w:val="24"/>
              </w:rPr>
              <w:t>施工荷载</w:t>
            </w:r>
          </w:p>
        </w:tc>
        <w:tc>
          <w:tcPr>
            <w:tcW w:w="4860" w:type="dxa"/>
            <w:gridSpan w:val="3"/>
          </w:tcPr>
          <w:p>
            <w:pPr>
              <w:rPr>
                <w:rFonts w:hint="eastAsia"/>
                <w:sz w:val="30"/>
                <w:szCs w:val="30"/>
              </w:rPr>
            </w:pPr>
            <w:r>
              <w:rPr>
                <w:rFonts w:hint="eastAsia"/>
                <w:sz w:val="30"/>
                <w:szCs w:val="30"/>
              </w:rPr>
              <w:t>荷载不得超过施工方案规定。</w:t>
            </w:r>
          </w:p>
        </w:tc>
        <w:tc>
          <w:tcPr>
            <w:tcW w:w="1980" w:type="dxa"/>
          </w:tcPr>
          <w:p>
            <w:pPr>
              <w:rPr>
                <w:rFonts w:hint="eastAsia"/>
                <w:sz w:val="30"/>
                <w:szCs w:val="30"/>
              </w:rPr>
            </w:pPr>
          </w:p>
        </w:tc>
      </w:tr>
      <w:tr>
        <w:tblPrEx>
          <w:tblInd w:w="-252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  <w:tblLook w:val="0000"/>
        </w:tblPrEx>
        <w:trPr>
          <w:trHeight w:val="1080"/>
        </w:trPr>
        <w:tc>
          <w:tcPr>
            <w:tcW w:w="720" w:type="dxa"/>
          </w:tcPr>
          <w:p>
            <w:pPr>
              <w:rPr>
                <w:rFonts w:hint="eastAsia"/>
                <w:sz w:val="30"/>
                <w:szCs w:val="30"/>
              </w:rPr>
            </w:pPr>
            <w:r>
              <w:rPr>
                <w:rFonts w:hint="eastAsia"/>
                <w:sz w:val="30"/>
                <w:szCs w:val="30"/>
              </w:rPr>
              <w:t xml:space="preserve"> 4</w:t>
            </w:r>
          </w:p>
        </w:tc>
        <w:tc>
          <w:tcPr>
            <w:tcW w:w="1440" w:type="dxa"/>
          </w:tcPr>
          <w:p>
            <w:pPr>
              <w:rPr>
                <w:rFonts w:hint="eastAsia"/>
                <w:sz w:val="24"/>
              </w:rPr>
            </w:pPr>
          </w:p>
          <w:p>
            <w:pPr>
              <w:rPr>
                <w:rFonts w:hint="eastAsia"/>
                <w:sz w:val="24"/>
              </w:rPr>
            </w:pPr>
            <w:r>
              <w:rPr>
                <w:rFonts w:hint="eastAsia"/>
                <w:sz w:val="24"/>
              </w:rPr>
              <w:t>模板存放</w:t>
            </w:r>
          </w:p>
          <w:p>
            <w:pPr>
              <w:rPr>
                <w:rFonts w:hint="eastAsia"/>
                <w:sz w:val="28"/>
                <w:szCs w:val="28"/>
              </w:rPr>
            </w:pPr>
          </w:p>
        </w:tc>
        <w:tc>
          <w:tcPr>
            <w:tcW w:w="4860" w:type="dxa"/>
            <w:gridSpan w:val="3"/>
          </w:tcPr>
          <w:p>
            <w:pPr>
              <w:rPr>
                <w:rFonts w:hint="eastAsia"/>
                <w:sz w:val="30"/>
                <w:szCs w:val="30"/>
              </w:rPr>
            </w:pPr>
            <w:r>
              <w:rPr>
                <w:rFonts w:hint="eastAsia"/>
                <w:sz w:val="30"/>
                <w:szCs w:val="30"/>
              </w:rPr>
              <w:t>各种模板堆放整齐，大模板存放要有防倾倒措施。</w:t>
            </w:r>
          </w:p>
        </w:tc>
        <w:tc>
          <w:tcPr>
            <w:tcW w:w="1980" w:type="dxa"/>
          </w:tcPr>
          <w:p>
            <w:pPr>
              <w:rPr>
                <w:rFonts w:hint="eastAsia"/>
                <w:sz w:val="30"/>
                <w:szCs w:val="30"/>
              </w:rPr>
            </w:pPr>
          </w:p>
        </w:tc>
      </w:tr>
      <w:tr>
        <w:tblPrEx>
          <w:tblInd w:w="-252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  <w:tblLook w:val="0000"/>
        </w:tblPrEx>
        <w:trPr>
          <w:trHeight w:val="1270"/>
        </w:trPr>
        <w:tc>
          <w:tcPr>
            <w:tcW w:w="720" w:type="dxa"/>
          </w:tcPr>
          <w:p>
            <w:pPr>
              <w:rPr>
                <w:rFonts w:hint="eastAsia"/>
                <w:sz w:val="30"/>
                <w:szCs w:val="30"/>
              </w:rPr>
            </w:pPr>
            <w:r>
              <w:rPr>
                <w:rFonts w:hint="eastAsia"/>
                <w:sz w:val="30"/>
                <w:szCs w:val="30"/>
              </w:rPr>
              <w:t xml:space="preserve"> </w:t>
            </w:r>
          </w:p>
          <w:p>
            <w:pPr>
              <w:rPr>
                <w:rFonts w:hint="eastAsia"/>
                <w:sz w:val="30"/>
                <w:szCs w:val="30"/>
              </w:rPr>
            </w:pPr>
            <w:r>
              <w:rPr>
                <w:rFonts w:hint="eastAsia"/>
                <w:sz w:val="30"/>
                <w:szCs w:val="30"/>
              </w:rPr>
              <w:t>5</w:t>
            </w:r>
          </w:p>
        </w:tc>
        <w:tc>
          <w:tcPr>
            <w:tcW w:w="1440" w:type="dxa"/>
          </w:tcPr>
          <w:p>
            <w:pPr>
              <w:rPr>
                <w:rFonts w:hint="eastAsia"/>
                <w:sz w:val="24"/>
              </w:rPr>
            </w:pPr>
          </w:p>
          <w:p>
            <w:pPr>
              <w:rPr>
                <w:rFonts w:hint="eastAsia"/>
                <w:b/>
                <w:sz w:val="24"/>
              </w:rPr>
            </w:pPr>
          </w:p>
          <w:p>
            <w:pPr>
              <w:rPr>
                <w:rFonts w:hint="eastAsia"/>
                <w:b/>
                <w:sz w:val="24"/>
              </w:rPr>
            </w:pPr>
          </w:p>
          <w:p>
            <w:pPr>
              <w:rPr>
                <w:rFonts w:hint="eastAsia"/>
                <w:sz w:val="24"/>
              </w:rPr>
            </w:pPr>
            <w:r>
              <w:rPr>
                <w:rFonts w:hint="eastAsia"/>
                <w:sz w:val="24"/>
              </w:rPr>
              <w:t>技拆模板</w:t>
            </w:r>
          </w:p>
        </w:tc>
        <w:tc>
          <w:tcPr>
            <w:tcW w:w="4860" w:type="dxa"/>
            <w:gridSpan w:val="3"/>
          </w:tcPr>
          <w:p>
            <w:pPr>
              <w:rPr>
                <w:rFonts w:hint="eastAsia"/>
                <w:sz w:val="30"/>
                <w:szCs w:val="30"/>
              </w:rPr>
            </w:pPr>
            <w:r>
              <w:rPr>
                <w:rFonts w:hint="eastAsia"/>
                <w:sz w:val="30"/>
                <w:szCs w:val="30"/>
              </w:rPr>
              <w:t>支拆模板时2米以上高度耍有牢靠的立足点，要有防护措施、设临时警戒线并专人看护不得留有悬空模板。</w:t>
            </w:r>
          </w:p>
        </w:tc>
        <w:tc>
          <w:tcPr>
            <w:tcW w:w="1980" w:type="dxa"/>
          </w:tcPr>
          <w:p>
            <w:pPr>
              <w:rPr>
                <w:rFonts w:hint="eastAsia"/>
                <w:sz w:val="30"/>
                <w:szCs w:val="30"/>
              </w:rPr>
            </w:pPr>
          </w:p>
        </w:tc>
      </w:tr>
      <w:tr>
        <w:tblPrEx>
          <w:tblInd w:w="-252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  <w:tblLook w:val="0000"/>
        </w:tblPrEx>
        <w:trPr>
          <w:trHeight w:val="704"/>
        </w:trPr>
        <w:tc>
          <w:tcPr>
            <w:tcW w:w="720" w:type="dxa"/>
          </w:tcPr>
          <w:p>
            <w:pPr>
              <w:rPr>
                <w:rFonts w:hint="eastAsia"/>
                <w:sz w:val="30"/>
                <w:szCs w:val="30"/>
              </w:rPr>
            </w:pPr>
            <w:r>
              <w:rPr>
                <w:rFonts w:hint="eastAsia"/>
                <w:sz w:val="30"/>
                <w:szCs w:val="30"/>
              </w:rPr>
              <w:t xml:space="preserve"> 6</w:t>
            </w:r>
          </w:p>
        </w:tc>
        <w:tc>
          <w:tcPr>
            <w:tcW w:w="1440" w:type="dxa"/>
          </w:tcPr>
          <w:p>
            <w:pPr>
              <w:rPr>
                <w:rFonts w:hint="eastAsia"/>
                <w:sz w:val="30"/>
                <w:szCs w:val="30"/>
              </w:rPr>
            </w:pPr>
            <w:r>
              <w:rPr>
                <w:rFonts w:hint="eastAsia"/>
                <w:sz w:val="30"/>
                <w:szCs w:val="30"/>
              </w:rPr>
              <w:t>砼强度</w:t>
            </w:r>
          </w:p>
        </w:tc>
        <w:tc>
          <w:tcPr>
            <w:tcW w:w="4860" w:type="dxa"/>
            <w:gridSpan w:val="3"/>
          </w:tcPr>
          <w:p>
            <w:pPr>
              <w:rPr>
                <w:rFonts w:hint="eastAsia"/>
                <w:sz w:val="30"/>
                <w:szCs w:val="30"/>
              </w:rPr>
            </w:pPr>
            <w:r>
              <w:rPr>
                <w:rFonts w:hint="eastAsia"/>
                <w:sz w:val="30"/>
                <w:szCs w:val="30"/>
              </w:rPr>
              <w:t>拆模时必需有砼强度报告达到设计要求，方可拆模审批。</w:t>
            </w:r>
          </w:p>
        </w:tc>
        <w:tc>
          <w:tcPr>
            <w:tcW w:w="1980" w:type="dxa"/>
          </w:tcPr>
          <w:p>
            <w:pPr>
              <w:rPr>
                <w:rFonts w:hint="eastAsia"/>
                <w:sz w:val="30"/>
                <w:szCs w:val="30"/>
              </w:rPr>
            </w:pPr>
          </w:p>
        </w:tc>
      </w:tr>
      <w:tr>
        <w:tblPrEx>
          <w:tblInd w:w="-252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  <w:tblLook w:val="0000"/>
        </w:tblPrEx>
        <w:trPr>
          <w:trHeight w:val="70"/>
        </w:trPr>
        <w:tc>
          <w:tcPr>
            <w:tcW w:w="720" w:type="dxa"/>
          </w:tcPr>
          <w:p>
            <w:pPr>
              <w:rPr>
                <w:rFonts w:hint="eastAsia"/>
                <w:sz w:val="30"/>
                <w:szCs w:val="30"/>
              </w:rPr>
            </w:pPr>
            <w:r>
              <w:rPr>
                <w:rFonts w:hint="eastAsia"/>
                <w:sz w:val="30"/>
                <w:szCs w:val="30"/>
              </w:rPr>
              <w:t xml:space="preserve"> 7</w:t>
            </w:r>
          </w:p>
        </w:tc>
        <w:tc>
          <w:tcPr>
            <w:tcW w:w="1440" w:type="dxa"/>
          </w:tcPr>
          <w:p>
            <w:pPr>
              <w:rPr>
                <w:rFonts w:hint="eastAsia"/>
                <w:sz w:val="30"/>
                <w:szCs w:val="30"/>
              </w:rPr>
            </w:pPr>
            <w:r>
              <w:rPr>
                <w:rFonts w:hint="eastAsia"/>
                <w:sz w:val="30"/>
                <w:szCs w:val="30"/>
              </w:rPr>
              <w:t>运输道路</w:t>
            </w:r>
          </w:p>
        </w:tc>
        <w:tc>
          <w:tcPr>
            <w:tcW w:w="4860" w:type="dxa"/>
            <w:gridSpan w:val="3"/>
          </w:tcPr>
          <w:p>
            <w:pPr>
              <w:rPr>
                <w:rFonts w:hint="eastAsia"/>
                <w:sz w:val="30"/>
                <w:szCs w:val="30"/>
              </w:rPr>
            </w:pPr>
            <w:r>
              <w:rPr>
                <w:rFonts w:hint="eastAsia"/>
                <w:sz w:val="30"/>
                <w:szCs w:val="30"/>
              </w:rPr>
              <w:t>运输道路必需平整坚固牢靠。</w:t>
            </w:r>
          </w:p>
        </w:tc>
        <w:tc>
          <w:tcPr>
            <w:tcW w:w="1980" w:type="dxa"/>
          </w:tcPr>
          <w:p>
            <w:pPr>
              <w:rPr>
                <w:rFonts w:hint="eastAsia"/>
                <w:sz w:val="30"/>
                <w:szCs w:val="30"/>
              </w:rPr>
            </w:pPr>
          </w:p>
        </w:tc>
      </w:tr>
      <w:tr>
        <w:tblPrEx>
          <w:tblInd w:w="-252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  <w:tblLook w:val="0000"/>
        </w:tblPrEx>
        <w:trPr>
          <w:trHeight w:val="70"/>
        </w:trPr>
        <w:tc>
          <w:tcPr>
            <w:tcW w:w="720" w:type="dxa"/>
          </w:tcPr>
          <w:p>
            <w:pPr>
              <w:rPr>
                <w:rFonts w:hint="eastAsia"/>
                <w:sz w:val="30"/>
                <w:szCs w:val="30"/>
              </w:rPr>
            </w:pPr>
            <w:r>
              <w:rPr>
                <w:rFonts w:hint="eastAsia"/>
                <w:sz w:val="30"/>
                <w:szCs w:val="30"/>
              </w:rPr>
              <w:t xml:space="preserve"> 8</w:t>
            </w:r>
          </w:p>
        </w:tc>
        <w:tc>
          <w:tcPr>
            <w:tcW w:w="1440" w:type="dxa"/>
          </w:tcPr>
          <w:p>
            <w:pPr>
              <w:rPr>
                <w:rFonts w:hint="eastAsia"/>
                <w:sz w:val="30"/>
                <w:szCs w:val="30"/>
              </w:rPr>
            </w:pPr>
            <w:r>
              <w:rPr>
                <w:rFonts w:hint="eastAsia"/>
                <w:sz w:val="30"/>
                <w:szCs w:val="30"/>
              </w:rPr>
              <w:t>作业环境</w:t>
            </w:r>
          </w:p>
        </w:tc>
        <w:tc>
          <w:tcPr>
            <w:tcW w:w="4860" w:type="dxa"/>
            <w:gridSpan w:val="3"/>
          </w:tcPr>
          <w:p>
            <w:pPr>
              <w:rPr>
                <w:rFonts w:hint="eastAsia"/>
                <w:sz w:val="30"/>
                <w:szCs w:val="30"/>
              </w:rPr>
            </w:pPr>
            <w:r>
              <w:rPr>
                <w:rFonts w:hint="eastAsia"/>
                <w:sz w:val="30"/>
                <w:szCs w:val="30"/>
              </w:rPr>
              <w:t>预留洞口临边上下作业等有防护。</w:t>
            </w:r>
          </w:p>
        </w:tc>
        <w:tc>
          <w:tcPr>
            <w:tcW w:w="1980" w:type="dxa"/>
          </w:tcPr>
          <w:p>
            <w:pPr>
              <w:rPr>
                <w:rFonts w:hint="eastAsia"/>
                <w:sz w:val="30"/>
                <w:szCs w:val="30"/>
              </w:rPr>
            </w:pPr>
          </w:p>
        </w:tc>
      </w:tr>
      <w:tr>
        <w:tblPrEx>
          <w:tblInd w:w="-252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  <w:tblLook w:val="0000"/>
        </w:tblPrEx>
        <w:trPr>
          <w:trHeight w:val="146"/>
        </w:trPr>
        <w:tc>
          <w:tcPr>
            <w:tcW w:w="720" w:type="dxa"/>
          </w:tcPr>
          <w:p>
            <w:pPr>
              <w:rPr>
                <w:rFonts w:hint="eastAsia"/>
                <w:sz w:val="30"/>
                <w:szCs w:val="30"/>
              </w:rPr>
            </w:pPr>
            <w:r>
              <w:rPr>
                <w:rFonts w:hint="eastAsia"/>
                <w:sz w:val="30"/>
                <w:szCs w:val="30"/>
              </w:rPr>
              <w:t xml:space="preserve"> 验</w:t>
            </w:r>
          </w:p>
          <w:p>
            <w:pPr>
              <w:rPr>
                <w:rFonts w:hint="eastAsia"/>
                <w:sz w:val="30"/>
                <w:szCs w:val="30"/>
              </w:rPr>
            </w:pPr>
            <w:r>
              <w:rPr>
                <w:rFonts w:hint="eastAsia"/>
                <w:sz w:val="30"/>
                <w:szCs w:val="30"/>
              </w:rPr>
              <w:t xml:space="preserve"> 收</w:t>
            </w:r>
          </w:p>
          <w:p>
            <w:pPr>
              <w:rPr>
                <w:rFonts w:hint="eastAsia"/>
                <w:sz w:val="30"/>
                <w:szCs w:val="30"/>
              </w:rPr>
            </w:pPr>
            <w:r>
              <w:rPr>
                <w:rFonts w:hint="eastAsia"/>
                <w:sz w:val="30"/>
                <w:szCs w:val="30"/>
              </w:rPr>
              <w:t xml:space="preserve"> 结</w:t>
            </w:r>
          </w:p>
          <w:p>
            <w:pPr>
              <w:rPr>
                <w:rFonts w:hint="eastAsia"/>
                <w:sz w:val="30"/>
                <w:szCs w:val="30"/>
              </w:rPr>
            </w:pPr>
            <w:r>
              <w:rPr>
                <w:rFonts w:hint="eastAsia"/>
                <w:sz w:val="30"/>
                <w:szCs w:val="30"/>
              </w:rPr>
              <w:t xml:space="preserve"> 论</w:t>
            </w:r>
          </w:p>
        </w:tc>
        <w:tc>
          <w:tcPr>
            <w:tcW w:w="4680" w:type="dxa"/>
            <w:gridSpan w:val="2"/>
          </w:tcPr>
          <w:p>
            <w:pPr>
              <w:rPr>
                <w:rFonts w:hint="eastAsia"/>
                <w:sz w:val="30"/>
                <w:szCs w:val="30"/>
              </w:rPr>
            </w:pPr>
          </w:p>
        </w:tc>
        <w:tc>
          <w:tcPr>
            <w:tcW w:w="540" w:type="dxa"/>
          </w:tcPr>
          <w:p>
            <w:pPr>
              <w:rPr>
                <w:rFonts w:hint="eastAsia"/>
                <w:sz w:val="30"/>
                <w:szCs w:val="30"/>
              </w:rPr>
            </w:pPr>
            <w:r>
              <w:rPr>
                <w:rFonts w:hint="eastAsia"/>
                <w:sz w:val="30"/>
                <w:szCs w:val="30"/>
              </w:rPr>
              <w:t>验</w:t>
            </w:r>
          </w:p>
          <w:p>
            <w:pPr>
              <w:rPr>
                <w:rFonts w:hint="eastAsia"/>
                <w:sz w:val="30"/>
                <w:szCs w:val="30"/>
              </w:rPr>
            </w:pPr>
            <w:r>
              <w:rPr>
                <w:rFonts w:hint="eastAsia"/>
                <w:sz w:val="30"/>
                <w:szCs w:val="30"/>
              </w:rPr>
              <w:t>收</w:t>
            </w:r>
          </w:p>
          <w:p>
            <w:pPr>
              <w:rPr>
                <w:rFonts w:hint="eastAsia"/>
                <w:sz w:val="30"/>
                <w:szCs w:val="30"/>
              </w:rPr>
            </w:pPr>
            <w:r>
              <w:rPr>
                <w:rFonts w:hint="eastAsia"/>
                <w:sz w:val="30"/>
                <w:szCs w:val="30"/>
              </w:rPr>
              <w:t>人</w:t>
            </w:r>
          </w:p>
          <w:p>
            <w:pPr>
              <w:rPr>
                <w:rFonts w:hint="eastAsia"/>
                <w:sz w:val="30"/>
                <w:szCs w:val="30"/>
              </w:rPr>
            </w:pPr>
            <w:r>
              <w:rPr>
                <w:rFonts w:hint="eastAsia"/>
                <w:sz w:val="30"/>
                <w:szCs w:val="30"/>
              </w:rPr>
              <w:t>员</w:t>
            </w:r>
          </w:p>
        </w:tc>
        <w:tc>
          <w:tcPr>
            <w:tcW w:w="3060" w:type="dxa"/>
            <w:gridSpan w:val="2"/>
          </w:tcPr>
          <w:p>
            <w:pPr>
              <w:rPr>
                <w:rFonts w:hint="eastAsia"/>
                <w:sz w:val="30"/>
                <w:szCs w:val="30"/>
              </w:rPr>
            </w:pPr>
            <w:r>
              <w:rPr>
                <w:rFonts w:hint="eastAsia"/>
                <w:sz w:val="30"/>
                <w:szCs w:val="30"/>
              </w:rPr>
              <w:t>项目经理：</w:t>
            </w:r>
          </w:p>
          <w:p>
            <w:pPr>
              <w:rPr>
                <w:rFonts w:hint="eastAsia"/>
                <w:sz w:val="30"/>
                <w:szCs w:val="30"/>
              </w:rPr>
            </w:pPr>
            <w:r>
              <w:rPr>
                <w:rFonts w:hint="eastAsia"/>
                <w:sz w:val="30"/>
                <w:szCs w:val="30"/>
              </w:rPr>
              <w:t>技术负责人：</w:t>
            </w:r>
          </w:p>
          <w:p>
            <w:pPr>
              <w:rPr>
                <w:rFonts w:hint="eastAsia"/>
                <w:sz w:val="30"/>
                <w:szCs w:val="30"/>
              </w:rPr>
            </w:pPr>
            <w:r>
              <w:rPr>
                <w:rFonts w:hint="eastAsia"/>
                <w:sz w:val="30"/>
                <w:szCs w:val="30"/>
              </w:rPr>
              <w:t>平安员：</w:t>
            </w:r>
          </w:p>
          <w:p>
            <w:pPr>
              <w:ind w:firstLine="600" w:firstLineChars="200"/>
              <w:rPr>
                <w:rFonts w:hint="eastAsia"/>
                <w:sz w:val="30"/>
                <w:szCs w:val="30"/>
              </w:rPr>
            </w:pPr>
            <w:r>
              <w:rPr>
                <w:rFonts w:hint="eastAsia"/>
                <w:sz w:val="30"/>
                <w:szCs w:val="30"/>
              </w:rPr>
              <w:t xml:space="preserve">验收日期   </w:t>
            </w:r>
          </w:p>
        </w:tc>
      </w:tr>
    </w:tbl>
    <w:p>
      <w:pPr>
        <w:sectPr>
          <w:pgSz w:w="11906" w:h="16838"/>
          <w:pgMar w:top="1440" w:right="1800" w:bottom="1440" w:left="1800" w:header="851" w:footer="992" w:gutter="0"/>
          <w:cols w:space="708"/>
          <w:docGrid w:type="lines" w:linePitch="312"/>
        </w:sectPr>
      </w:pPr>
    </w:p>
    <w:p>
      <w:pPr>
        <w:rPr>
          <w:rFonts w:hint="eastAsia"/>
          <w:b/>
          <w:sz w:val="48"/>
          <w:szCs w:val="48"/>
        </w:rPr>
      </w:pPr>
      <w:r>
        <w:rPr>
          <w:rFonts w:hint="eastAsia"/>
          <w:b/>
          <w:sz w:val="48"/>
          <w:szCs w:val="48"/>
        </w:rPr>
        <w:t xml:space="preserve">  桩机平安技术要求和验收记录表</w:t>
      </w:r>
    </w:p>
    <w:p>
      <w:pPr>
        <w:rPr>
          <w:rFonts w:hint="eastAsia"/>
          <w:sz w:val="30"/>
          <w:szCs w:val="30"/>
        </w:rPr>
      </w:pPr>
      <w:r>
        <w:rPr>
          <w:rFonts w:hint="eastAsia"/>
          <w:sz w:val="30"/>
          <w:szCs w:val="30"/>
        </w:rPr>
        <w:t>施工单位                工程名称             验收部位</w:t>
      </w:r>
    </w:p>
    <w:tbl>
      <w:tblPr>
        <w:tblStyle w:val="TableNormal"/>
        <w:tblInd w:w="-25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  <w:tblLook w:val="0000"/>
      </w:tblPr>
      <w:tblGrid>
        <w:gridCol w:w="720"/>
        <w:gridCol w:w="1440"/>
        <w:gridCol w:w="3240"/>
        <w:gridCol w:w="540"/>
        <w:gridCol w:w="1080"/>
        <w:gridCol w:w="1980"/>
      </w:tblGrid>
      <w:tr>
        <w:tblPrEx>
          <w:tblInd w:w="-252" w:type="dxa"/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  <w:tblLook w:val="0000"/>
        </w:tblPrEx>
        <w:trPr>
          <w:trHeight w:val="780"/>
        </w:trPr>
        <w:tc>
          <w:tcPr>
            <w:tcW w:w="720" w:type="dxa"/>
          </w:tcPr>
          <w:p>
            <w:pPr>
              <w:rPr>
                <w:rFonts w:hint="eastAsia"/>
                <w:szCs w:val="21"/>
              </w:rPr>
            </w:pPr>
            <w:r>
              <w:rPr>
                <w:rFonts w:hint="eastAsia"/>
                <w:sz w:val="18"/>
                <w:szCs w:val="18"/>
              </w:rPr>
              <w:t xml:space="preserve"> </w:t>
            </w:r>
            <w:r>
              <w:rPr>
                <w:rFonts w:hint="eastAsia"/>
                <w:szCs w:val="21"/>
              </w:rPr>
              <w:t>序</w:t>
            </w:r>
          </w:p>
          <w:p>
            <w:pPr>
              <w:rPr>
                <w:rFonts w:hint="eastAsia"/>
                <w:sz w:val="18"/>
                <w:szCs w:val="18"/>
              </w:rPr>
            </w:pPr>
            <w:r>
              <w:rPr>
                <w:rFonts w:hint="eastAsia"/>
                <w:szCs w:val="21"/>
              </w:rPr>
              <w:t xml:space="preserve"> 号</w:t>
            </w:r>
          </w:p>
        </w:tc>
        <w:tc>
          <w:tcPr>
            <w:tcW w:w="1440" w:type="dxa"/>
          </w:tcPr>
          <w:p>
            <w:pPr>
              <w:rPr>
                <w:rFonts w:hint="eastAsia"/>
                <w:sz w:val="18"/>
                <w:szCs w:val="18"/>
              </w:rPr>
            </w:pPr>
          </w:p>
          <w:p>
            <w:pPr>
              <w:ind w:firstLine="240" w:firstLineChars="100"/>
              <w:rPr>
                <w:rFonts w:hint="eastAsia"/>
                <w:sz w:val="24"/>
              </w:rPr>
            </w:pPr>
            <w:r>
              <w:rPr>
                <w:rFonts w:hint="eastAsia"/>
                <w:sz w:val="24"/>
              </w:rPr>
              <w:t>验收页目</w:t>
            </w:r>
          </w:p>
        </w:tc>
        <w:tc>
          <w:tcPr>
            <w:tcW w:w="4860" w:type="dxa"/>
            <w:gridSpan w:val="3"/>
          </w:tcPr>
          <w:p>
            <w:pPr>
              <w:rPr>
                <w:rFonts w:hint="eastAsia"/>
                <w:sz w:val="30"/>
                <w:szCs w:val="30"/>
              </w:rPr>
            </w:pPr>
            <w:r>
              <w:rPr>
                <w:rFonts w:hint="eastAsia"/>
                <w:sz w:val="30"/>
                <w:szCs w:val="30"/>
              </w:rPr>
              <w:t xml:space="preserve">        技术内容</w:t>
            </w:r>
          </w:p>
        </w:tc>
        <w:tc>
          <w:tcPr>
            <w:tcW w:w="1980" w:type="dxa"/>
          </w:tcPr>
          <w:p>
            <w:pPr>
              <w:ind w:firstLine="300" w:firstLineChars="100"/>
              <w:rPr>
                <w:rFonts w:hint="eastAsia"/>
                <w:sz w:val="30"/>
                <w:szCs w:val="30"/>
              </w:rPr>
            </w:pPr>
            <w:r>
              <w:rPr>
                <w:rFonts w:hint="eastAsia"/>
                <w:sz w:val="30"/>
                <w:szCs w:val="30"/>
              </w:rPr>
              <w:t>验收结果</w:t>
            </w:r>
          </w:p>
        </w:tc>
      </w:tr>
      <w:tr>
        <w:tblPrEx>
          <w:tblInd w:w="-252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  <w:tblLook w:val="0000"/>
        </w:tblPrEx>
        <w:trPr>
          <w:trHeight w:val="600"/>
        </w:trPr>
        <w:tc>
          <w:tcPr>
            <w:tcW w:w="720" w:type="dxa"/>
          </w:tcPr>
          <w:p>
            <w:pPr>
              <w:rPr>
                <w:rFonts w:hint="eastAsia"/>
                <w:sz w:val="30"/>
                <w:szCs w:val="30"/>
              </w:rPr>
            </w:pPr>
            <w:r>
              <w:rPr>
                <w:rFonts w:hint="eastAsia"/>
                <w:sz w:val="30"/>
                <w:szCs w:val="30"/>
              </w:rPr>
              <w:t xml:space="preserve"> 1</w:t>
            </w:r>
          </w:p>
        </w:tc>
        <w:tc>
          <w:tcPr>
            <w:tcW w:w="1440" w:type="dxa"/>
          </w:tcPr>
          <w:p>
            <w:pPr>
              <w:ind w:firstLine="240" w:firstLineChars="100"/>
              <w:rPr>
                <w:rFonts w:hint="eastAsia"/>
                <w:sz w:val="24"/>
              </w:rPr>
            </w:pPr>
          </w:p>
          <w:p>
            <w:pPr>
              <w:ind w:firstLine="240" w:firstLineChars="100"/>
              <w:rPr>
                <w:rFonts w:hint="eastAsia"/>
                <w:sz w:val="24"/>
              </w:rPr>
            </w:pPr>
            <w:r>
              <w:rPr>
                <w:rFonts w:hint="eastAsia"/>
                <w:sz w:val="24"/>
              </w:rPr>
              <w:t>基础</w:t>
            </w:r>
          </w:p>
          <w:p>
            <w:pPr>
              <w:rPr>
                <w:rFonts w:hint="eastAsia"/>
                <w:szCs w:val="21"/>
              </w:rPr>
            </w:pPr>
          </w:p>
        </w:tc>
        <w:tc>
          <w:tcPr>
            <w:tcW w:w="4860" w:type="dxa"/>
            <w:gridSpan w:val="3"/>
          </w:tcPr>
          <w:p>
            <w:pPr>
              <w:rPr>
                <w:rFonts w:hint="eastAsia"/>
                <w:sz w:val="24"/>
              </w:rPr>
            </w:pPr>
            <w:r>
              <w:rPr>
                <w:rFonts w:hint="eastAsia"/>
                <w:sz w:val="24"/>
              </w:rPr>
              <w:t>桩机应放置平稳坚实地耐力立满意要求，如行走路途地耐力不能满意要求要铺设2</w:t>
            </w:r>
            <w:r>
              <w:rPr>
                <w:rFonts w:ascii="宋体" w:hAnsi="宋体" w:hint="eastAsia"/>
                <w:sz w:val="24"/>
              </w:rPr>
              <w:t>8－30毫米厚钢板。</w:t>
            </w:r>
          </w:p>
        </w:tc>
        <w:tc>
          <w:tcPr>
            <w:tcW w:w="1980" w:type="dxa"/>
          </w:tcPr>
          <w:p>
            <w:pPr>
              <w:rPr>
                <w:rFonts w:hint="eastAsia"/>
                <w:sz w:val="30"/>
                <w:szCs w:val="30"/>
              </w:rPr>
            </w:pPr>
          </w:p>
        </w:tc>
      </w:tr>
      <w:tr>
        <w:tblPrEx>
          <w:tblInd w:w="-252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  <w:tblLook w:val="0000"/>
        </w:tblPrEx>
        <w:trPr>
          <w:trHeight w:val="1065"/>
        </w:trPr>
        <w:tc>
          <w:tcPr>
            <w:tcW w:w="720" w:type="dxa"/>
          </w:tcPr>
          <w:p>
            <w:pPr>
              <w:rPr>
                <w:rFonts w:hint="eastAsia"/>
                <w:sz w:val="30"/>
                <w:szCs w:val="30"/>
              </w:rPr>
            </w:pPr>
            <w:r>
              <w:rPr>
                <w:rFonts w:hint="eastAsia"/>
                <w:sz w:val="30"/>
                <w:szCs w:val="30"/>
              </w:rPr>
              <w:t xml:space="preserve"> 2</w:t>
            </w:r>
          </w:p>
        </w:tc>
        <w:tc>
          <w:tcPr>
            <w:tcW w:w="1440" w:type="dxa"/>
          </w:tcPr>
          <w:p>
            <w:pPr>
              <w:rPr>
                <w:rFonts w:hint="eastAsia"/>
                <w:sz w:val="24"/>
              </w:rPr>
            </w:pPr>
          </w:p>
          <w:p>
            <w:pPr>
              <w:rPr>
                <w:rFonts w:hint="eastAsia"/>
                <w:sz w:val="24"/>
              </w:rPr>
            </w:pPr>
            <w:r>
              <w:rPr>
                <w:rFonts w:hint="eastAsia"/>
                <w:sz w:val="24"/>
              </w:rPr>
              <w:t>连接紧固</w:t>
            </w:r>
          </w:p>
        </w:tc>
        <w:tc>
          <w:tcPr>
            <w:tcW w:w="4860" w:type="dxa"/>
            <w:gridSpan w:val="3"/>
          </w:tcPr>
          <w:p>
            <w:pPr>
              <w:rPr>
                <w:rFonts w:hint="eastAsia"/>
                <w:sz w:val="24"/>
              </w:rPr>
            </w:pPr>
          </w:p>
          <w:p>
            <w:pPr>
              <w:rPr>
                <w:rFonts w:hint="eastAsia"/>
                <w:sz w:val="24"/>
              </w:rPr>
            </w:pPr>
            <w:r>
              <w:rPr>
                <w:rFonts w:hint="eastAsia"/>
                <w:sz w:val="24"/>
              </w:rPr>
              <w:t>机械连接件紧固牢靠，无松动和开焊，润滑</w:t>
            </w:r>
          </w:p>
          <w:p>
            <w:pPr>
              <w:rPr>
                <w:rFonts w:hint="eastAsia"/>
                <w:sz w:val="24"/>
              </w:rPr>
            </w:pPr>
          </w:p>
          <w:p>
            <w:pPr>
              <w:rPr>
                <w:rFonts w:hint="eastAsia"/>
                <w:sz w:val="24"/>
              </w:rPr>
            </w:pPr>
            <w:r>
              <w:rPr>
                <w:rFonts w:hint="eastAsia"/>
                <w:sz w:val="24"/>
              </w:rPr>
              <w:t>良好。</w:t>
            </w:r>
          </w:p>
        </w:tc>
        <w:tc>
          <w:tcPr>
            <w:tcW w:w="1980" w:type="dxa"/>
          </w:tcPr>
          <w:p>
            <w:pPr>
              <w:rPr>
                <w:rFonts w:hint="eastAsia"/>
                <w:sz w:val="30"/>
                <w:szCs w:val="30"/>
              </w:rPr>
            </w:pPr>
          </w:p>
        </w:tc>
      </w:tr>
      <w:tr>
        <w:tblPrEx>
          <w:tblInd w:w="-252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  <w:tblLook w:val="0000"/>
        </w:tblPrEx>
        <w:trPr>
          <w:trHeight w:val="930"/>
        </w:trPr>
        <w:tc>
          <w:tcPr>
            <w:tcW w:w="720" w:type="dxa"/>
          </w:tcPr>
          <w:p>
            <w:pPr>
              <w:rPr>
                <w:rFonts w:hint="eastAsia"/>
                <w:sz w:val="30"/>
                <w:szCs w:val="30"/>
              </w:rPr>
            </w:pPr>
            <w:r>
              <w:rPr>
                <w:rFonts w:hint="eastAsia"/>
                <w:sz w:val="30"/>
                <w:szCs w:val="30"/>
              </w:rPr>
              <w:t xml:space="preserve"> 3</w:t>
            </w:r>
          </w:p>
        </w:tc>
        <w:tc>
          <w:tcPr>
            <w:tcW w:w="1440" w:type="dxa"/>
          </w:tcPr>
          <w:p>
            <w:pPr>
              <w:rPr>
                <w:rFonts w:hint="eastAsia"/>
                <w:sz w:val="24"/>
              </w:rPr>
            </w:pPr>
          </w:p>
          <w:p>
            <w:pPr>
              <w:rPr>
                <w:rFonts w:hint="eastAsia"/>
                <w:sz w:val="24"/>
              </w:rPr>
            </w:pPr>
            <w:r>
              <w:rPr>
                <w:rFonts w:hint="eastAsia"/>
                <w:sz w:val="24"/>
              </w:rPr>
              <w:t>油路系统</w:t>
            </w:r>
          </w:p>
        </w:tc>
        <w:tc>
          <w:tcPr>
            <w:tcW w:w="4860" w:type="dxa"/>
            <w:gridSpan w:val="3"/>
          </w:tcPr>
          <w:p>
            <w:pPr>
              <w:rPr>
                <w:rFonts w:hint="eastAsia"/>
                <w:sz w:val="24"/>
              </w:rPr>
            </w:pPr>
          </w:p>
          <w:p>
            <w:pPr>
              <w:rPr>
                <w:rFonts w:hint="eastAsia"/>
                <w:sz w:val="24"/>
              </w:rPr>
            </w:pPr>
            <w:r>
              <w:rPr>
                <w:rFonts w:hint="eastAsia"/>
                <w:sz w:val="24"/>
              </w:rPr>
              <w:t>油路系统液压油箱的油液足够，无渗漏、</w:t>
            </w:r>
          </w:p>
        </w:tc>
        <w:tc>
          <w:tcPr>
            <w:tcW w:w="1980" w:type="dxa"/>
          </w:tcPr>
          <w:p>
            <w:pPr>
              <w:rPr>
                <w:rFonts w:hint="eastAsia"/>
                <w:sz w:val="30"/>
                <w:szCs w:val="30"/>
              </w:rPr>
            </w:pPr>
          </w:p>
        </w:tc>
      </w:tr>
      <w:tr>
        <w:tblPrEx>
          <w:tblInd w:w="-252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  <w:tblLook w:val="0000"/>
        </w:tblPrEx>
        <w:trPr>
          <w:trHeight w:val="1080"/>
        </w:trPr>
        <w:tc>
          <w:tcPr>
            <w:tcW w:w="720" w:type="dxa"/>
          </w:tcPr>
          <w:p>
            <w:pPr>
              <w:rPr>
                <w:rFonts w:hint="eastAsia"/>
                <w:sz w:val="30"/>
                <w:szCs w:val="30"/>
              </w:rPr>
            </w:pPr>
            <w:r>
              <w:rPr>
                <w:rFonts w:hint="eastAsia"/>
                <w:sz w:val="30"/>
                <w:szCs w:val="30"/>
              </w:rPr>
              <w:t xml:space="preserve"> 4</w:t>
            </w:r>
          </w:p>
        </w:tc>
        <w:tc>
          <w:tcPr>
            <w:tcW w:w="1440" w:type="dxa"/>
          </w:tcPr>
          <w:p>
            <w:pPr>
              <w:rPr>
                <w:rFonts w:hint="eastAsia"/>
                <w:sz w:val="24"/>
              </w:rPr>
            </w:pPr>
          </w:p>
          <w:p>
            <w:pPr>
              <w:rPr>
                <w:rFonts w:hint="eastAsia"/>
                <w:sz w:val="24"/>
              </w:rPr>
            </w:pPr>
            <w:r>
              <w:rPr>
                <w:rFonts w:hint="eastAsia"/>
                <w:sz w:val="24"/>
              </w:rPr>
              <w:t>平安防护</w:t>
            </w:r>
          </w:p>
          <w:p>
            <w:pPr>
              <w:rPr>
                <w:rFonts w:hint="eastAsia"/>
                <w:sz w:val="28"/>
                <w:szCs w:val="28"/>
              </w:rPr>
            </w:pPr>
          </w:p>
        </w:tc>
        <w:tc>
          <w:tcPr>
            <w:tcW w:w="4860" w:type="dxa"/>
            <w:gridSpan w:val="3"/>
          </w:tcPr>
          <w:p>
            <w:pPr>
              <w:rPr>
                <w:rFonts w:hint="eastAsia"/>
                <w:sz w:val="24"/>
              </w:rPr>
            </w:pPr>
            <w:r>
              <w:rPr>
                <w:rFonts w:hint="eastAsia"/>
                <w:sz w:val="24"/>
              </w:rPr>
              <w:t>卷扬机、钢丝绳符合规定要求外露传动部位设防护，卷扬机卷简防护、吊钩保险、振动锤悬挂保险钢丝绳钻深限位报警装置和超高限位装置齐全有效。</w:t>
            </w:r>
          </w:p>
        </w:tc>
        <w:tc>
          <w:tcPr>
            <w:tcW w:w="1980" w:type="dxa"/>
          </w:tcPr>
          <w:p>
            <w:pPr>
              <w:rPr>
                <w:rFonts w:hint="eastAsia"/>
                <w:sz w:val="30"/>
                <w:szCs w:val="30"/>
              </w:rPr>
            </w:pPr>
          </w:p>
        </w:tc>
      </w:tr>
      <w:tr>
        <w:tblPrEx>
          <w:tblInd w:w="-252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  <w:tblLook w:val="0000"/>
        </w:tblPrEx>
        <w:trPr>
          <w:trHeight w:val="1270"/>
        </w:trPr>
        <w:tc>
          <w:tcPr>
            <w:tcW w:w="720" w:type="dxa"/>
          </w:tcPr>
          <w:p>
            <w:pPr>
              <w:rPr>
                <w:rFonts w:hint="eastAsia"/>
                <w:sz w:val="30"/>
                <w:szCs w:val="30"/>
              </w:rPr>
            </w:pPr>
            <w:r>
              <w:rPr>
                <w:rFonts w:hint="eastAsia"/>
                <w:sz w:val="30"/>
                <w:szCs w:val="30"/>
              </w:rPr>
              <w:t xml:space="preserve"> 5</w:t>
            </w:r>
          </w:p>
        </w:tc>
        <w:tc>
          <w:tcPr>
            <w:tcW w:w="1440" w:type="dxa"/>
          </w:tcPr>
          <w:p>
            <w:pPr>
              <w:rPr>
                <w:rFonts w:hint="eastAsia"/>
                <w:sz w:val="24"/>
              </w:rPr>
            </w:pPr>
          </w:p>
          <w:p>
            <w:pPr>
              <w:rPr>
                <w:rFonts w:hint="eastAsia"/>
                <w:sz w:val="24"/>
              </w:rPr>
            </w:pPr>
            <w:r>
              <w:rPr>
                <w:rFonts w:hint="eastAsia"/>
                <w:sz w:val="24"/>
              </w:rPr>
              <w:t>危急部位</w:t>
            </w:r>
          </w:p>
        </w:tc>
        <w:tc>
          <w:tcPr>
            <w:tcW w:w="4860" w:type="dxa"/>
            <w:gridSpan w:val="3"/>
          </w:tcPr>
          <w:p>
            <w:pPr>
              <w:rPr>
                <w:rFonts w:hint="eastAsia"/>
                <w:sz w:val="24"/>
              </w:rPr>
            </w:pPr>
          </w:p>
          <w:p>
            <w:pPr>
              <w:rPr>
                <w:rFonts w:hint="eastAsia"/>
                <w:sz w:val="24"/>
              </w:rPr>
            </w:pPr>
            <w:r>
              <w:rPr>
                <w:rFonts w:hint="eastAsia"/>
                <w:sz w:val="24"/>
              </w:rPr>
              <w:t>机架，机台临边、登高机械运转区入要有防护措施</w:t>
            </w:r>
          </w:p>
        </w:tc>
        <w:tc>
          <w:tcPr>
            <w:tcW w:w="1980" w:type="dxa"/>
          </w:tcPr>
          <w:p>
            <w:pPr>
              <w:rPr>
                <w:rFonts w:hint="eastAsia"/>
                <w:sz w:val="30"/>
                <w:szCs w:val="30"/>
              </w:rPr>
            </w:pPr>
          </w:p>
        </w:tc>
      </w:tr>
      <w:tr>
        <w:tblPrEx>
          <w:tblInd w:w="-252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  <w:tblLook w:val="0000"/>
        </w:tblPrEx>
        <w:trPr>
          <w:trHeight w:val="704"/>
        </w:trPr>
        <w:tc>
          <w:tcPr>
            <w:tcW w:w="720" w:type="dxa"/>
            <w:vMerge w:val="restart"/>
          </w:tcPr>
          <w:p>
            <w:pPr>
              <w:rPr>
                <w:rFonts w:hint="eastAsia"/>
                <w:sz w:val="30"/>
                <w:szCs w:val="30"/>
              </w:rPr>
            </w:pPr>
            <w:r>
              <w:rPr>
                <w:rFonts w:hint="eastAsia"/>
                <w:sz w:val="30"/>
                <w:szCs w:val="30"/>
              </w:rPr>
              <w:t xml:space="preserve"> </w:t>
            </w:r>
          </w:p>
          <w:p>
            <w:pPr>
              <w:rPr>
                <w:sz w:val="30"/>
                <w:szCs w:val="30"/>
              </w:rPr>
            </w:pPr>
            <w:r>
              <w:rPr>
                <w:rFonts w:hint="eastAsia"/>
                <w:sz w:val="30"/>
                <w:szCs w:val="30"/>
              </w:rPr>
              <w:t>6</w:t>
            </w:r>
          </w:p>
          <w:p>
            <w:pPr>
              <w:rPr>
                <w:rFonts w:hint="eastAsia"/>
                <w:sz w:val="30"/>
                <w:szCs w:val="30"/>
              </w:rPr>
            </w:pPr>
            <w:r>
              <w:rPr>
                <w:rFonts w:hint="eastAsia"/>
                <w:sz w:val="30"/>
                <w:szCs w:val="30"/>
              </w:rPr>
              <w:t xml:space="preserve"> </w:t>
            </w:r>
          </w:p>
        </w:tc>
        <w:tc>
          <w:tcPr>
            <w:tcW w:w="1440" w:type="dxa"/>
            <w:vMerge w:val="restart"/>
          </w:tcPr>
          <w:p>
            <w:pPr>
              <w:rPr>
                <w:rFonts w:hint="eastAsia"/>
                <w:b/>
                <w:sz w:val="24"/>
              </w:rPr>
            </w:pPr>
          </w:p>
          <w:p>
            <w:pPr>
              <w:rPr>
                <w:rFonts w:hint="eastAsia"/>
                <w:b/>
                <w:sz w:val="24"/>
              </w:rPr>
            </w:pPr>
          </w:p>
          <w:p>
            <w:pPr>
              <w:rPr>
                <w:sz w:val="24"/>
              </w:rPr>
            </w:pPr>
            <w:r>
              <w:rPr>
                <w:rFonts w:hint="eastAsia"/>
                <w:sz w:val="24"/>
              </w:rPr>
              <w:t>电器平安</w:t>
            </w:r>
          </w:p>
          <w:p>
            <w:pPr>
              <w:rPr>
                <w:rFonts w:hint="eastAsia"/>
                <w:b/>
                <w:sz w:val="24"/>
              </w:rPr>
            </w:pPr>
          </w:p>
        </w:tc>
        <w:tc>
          <w:tcPr>
            <w:tcW w:w="4860" w:type="dxa"/>
            <w:gridSpan w:val="3"/>
            <w:vMerge w:val="restart"/>
          </w:tcPr>
          <w:p>
            <w:pPr>
              <w:rPr>
                <w:sz w:val="24"/>
              </w:rPr>
            </w:pPr>
            <w:r>
              <w:rPr>
                <w:rFonts w:hint="eastAsia"/>
                <w:sz w:val="24"/>
              </w:rPr>
              <w:t>电机绝缘不大于0.5兆欧：专用限制箱应设置漏电开关爱护器和过载爱护装置，有防雨措施，桩机还应实行爱护接零措施，电缆电应绝缘良好无接头，不乱拖乱拉不压物，沉水。</w:t>
            </w:r>
          </w:p>
          <w:p>
            <w:pPr>
              <w:rPr>
                <w:rFonts w:hint="eastAsia"/>
                <w:sz w:val="30"/>
                <w:szCs w:val="30"/>
              </w:rPr>
            </w:pPr>
          </w:p>
        </w:tc>
        <w:tc>
          <w:tcPr>
            <w:tcW w:w="1980" w:type="dxa"/>
          </w:tcPr>
          <w:p>
            <w:pPr>
              <w:rPr>
                <w:rFonts w:hint="eastAsia"/>
                <w:sz w:val="30"/>
                <w:szCs w:val="30"/>
              </w:rPr>
            </w:pPr>
          </w:p>
        </w:tc>
      </w:tr>
      <w:tr>
        <w:tblPrEx>
          <w:tblInd w:w="-252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  <w:tblLook w:val="0000"/>
        </w:tblPrEx>
        <w:trPr>
          <w:trHeight w:val="70"/>
        </w:trPr>
        <w:tc>
          <w:tcPr>
            <w:tcW w:w="1" w:type="dxa"/>
            <w:vMerge/>
          </w:tcPr>
          <w:p>
            <w:pPr>
              <w:rPr>
                <w:rFonts w:hint="eastAsia"/>
                <w:sz w:val="30"/>
                <w:szCs w:val="30"/>
              </w:rPr>
            </w:pPr>
          </w:p>
        </w:tc>
        <w:tc>
          <w:tcPr>
            <w:tcW w:w="1" w:type="dxa"/>
            <w:vMerge/>
          </w:tcPr>
          <w:p>
            <w:pPr>
              <w:rPr>
                <w:rFonts w:hint="eastAsia"/>
                <w:b/>
                <w:sz w:val="30"/>
                <w:szCs w:val="30"/>
              </w:rPr>
            </w:pPr>
          </w:p>
        </w:tc>
        <w:tc>
          <w:tcPr>
            <w:tcW w:w="1" w:type="dxa"/>
            <w:gridSpan w:val="3"/>
            <w:vMerge/>
          </w:tcPr>
          <w:p>
            <w:pPr>
              <w:rPr>
                <w:rFonts w:hint="eastAsia"/>
                <w:sz w:val="30"/>
                <w:szCs w:val="30"/>
              </w:rPr>
            </w:pPr>
          </w:p>
        </w:tc>
        <w:tc>
          <w:tcPr>
            <w:tcW w:w="1980" w:type="dxa"/>
          </w:tcPr>
          <w:p>
            <w:pPr>
              <w:rPr>
                <w:rFonts w:hint="eastAsia"/>
                <w:sz w:val="30"/>
                <w:szCs w:val="30"/>
              </w:rPr>
            </w:pPr>
          </w:p>
        </w:tc>
      </w:tr>
      <w:tr>
        <w:tblPrEx>
          <w:tblInd w:w="-252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  <w:tblLook w:val="0000"/>
        </w:tblPrEx>
        <w:trPr>
          <w:trHeight w:val="70"/>
        </w:trPr>
        <w:tc>
          <w:tcPr>
            <w:tcW w:w="720" w:type="dxa"/>
          </w:tcPr>
          <w:p>
            <w:pPr>
              <w:rPr>
                <w:rFonts w:hint="eastAsia"/>
                <w:sz w:val="30"/>
                <w:szCs w:val="30"/>
              </w:rPr>
            </w:pPr>
            <w:r>
              <w:rPr>
                <w:rFonts w:hint="eastAsia"/>
                <w:sz w:val="30"/>
                <w:szCs w:val="30"/>
              </w:rPr>
              <w:t xml:space="preserve"> 7</w:t>
            </w:r>
          </w:p>
        </w:tc>
        <w:tc>
          <w:tcPr>
            <w:tcW w:w="1440" w:type="dxa"/>
          </w:tcPr>
          <w:p>
            <w:pPr>
              <w:rPr>
                <w:rFonts w:hint="eastAsia"/>
                <w:sz w:val="30"/>
                <w:szCs w:val="30"/>
              </w:rPr>
            </w:pPr>
            <w:r>
              <w:rPr>
                <w:rFonts w:hint="eastAsia"/>
                <w:sz w:val="30"/>
                <w:szCs w:val="30"/>
              </w:rPr>
              <w:t>警 戒</w:t>
            </w:r>
          </w:p>
        </w:tc>
        <w:tc>
          <w:tcPr>
            <w:tcW w:w="4860" w:type="dxa"/>
            <w:gridSpan w:val="3"/>
          </w:tcPr>
          <w:p>
            <w:pPr>
              <w:rPr>
                <w:rFonts w:hint="eastAsia"/>
                <w:sz w:val="30"/>
                <w:szCs w:val="30"/>
              </w:rPr>
            </w:pPr>
            <w:r>
              <w:rPr>
                <w:rFonts w:hint="eastAsia"/>
                <w:sz w:val="24"/>
              </w:rPr>
              <w:t>作业区还应有明显的平安标记或围栏</w:t>
            </w:r>
            <w:r>
              <w:rPr>
                <w:rFonts w:hint="eastAsia"/>
                <w:sz w:val="30"/>
                <w:szCs w:val="30"/>
              </w:rPr>
              <w:t>。</w:t>
            </w:r>
          </w:p>
        </w:tc>
        <w:tc>
          <w:tcPr>
            <w:tcW w:w="1980" w:type="dxa"/>
          </w:tcPr>
          <w:p>
            <w:pPr>
              <w:rPr>
                <w:rFonts w:hint="eastAsia"/>
                <w:sz w:val="30"/>
                <w:szCs w:val="30"/>
              </w:rPr>
            </w:pPr>
          </w:p>
        </w:tc>
      </w:tr>
      <w:tr>
        <w:tblPrEx>
          <w:tblInd w:w="-252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  <w:tblLook w:val="0000"/>
        </w:tblPrEx>
        <w:trPr>
          <w:trHeight w:val="3294"/>
        </w:trPr>
        <w:tc>
          <w:tcPr>
            <w:tcW w:w="720" w:type="dxa"/>
          </w:tcPr>
          <w:p>
            <w:pPr>
              <w:rPr>
                <w:rFonts w:hint="eastAsia"/>
                <w:sz w:val="30"/>
                <w:szCs w:val="30"/>
              </w:rPr>
            </w:pPr>
            <w:r>
              <w:rPr>
                <w:rFonts w:hint="eastAsia"/>
                <w:sz w:val="30"/>
                <w:szCs w:val="30"/>
              </w:rPr>
              <w:t xml:space="preserve"> 验</w:t>
            </w:r>
          </w:p>
          <w:p>
            <w:pPr>
              <w:rPr>
                <w:rFonts w:hint="eastAsia"/>
                <w:sz w:val="30"/>
                <w:szCs w:val="30"/>
              </w:rPr>
            </w:pPr>
            <w:r>
              <w:rPr>
                <w:rFonts w:hint="eastAsia"/>
                <w:sz w:val="30"/>
                <w:szCs w:val="30"/>
              </w:rPr>
              <w:t xml:space="preserve"> 收</w:t>
            </w:r>
          </w:p>
          <w:p>
            <w:pPr>
              <w:rPr>
                <w:rFonts w:hint="eastAsia"/>
                <w:sz w:val="30"/>
                <w:szCs w:val="30"/>
              </w:rPr>
            </w:pPr>
            <w:r>
              <w:rPr>
                <w:rFonts w:hint="eastAsia"/>
                <w:sz w:val="30"/>
                <w:szCs w:val="30"/>
              </w:rPr>
              <w:t xml:space="preserve"> 结</w:t>
            </w:r>
          </w:p>
          <w:p>
            <w:pPr>
              <w:rPr>
                <w:rFonts w:hint="eastAsia"/>
                <w:sz w:val="30"/>
                <w:szCs w:val="30"/>
              </w:rPr>
            </w:pPr>
            <w:r>
              <w:rPr>
                <w:rFonts w:hint="eastAsia"/>
                <w:sz w:val="30"/>
                <w:szCs w:val="30"/>
              </w:rPr>
              <w:t xml:space="preserve"> 论</w:t>
            </w:r>
          </w:p>
        </w:tc>
        <w:tc>
          <w:tcPr>
            <w:tcW w:w="4680" w:type="dxa"/>
            <w:gridSpan w:val="2"/>
          </w:tcPr>
          <w:p>
            <w:pPr>
              <w:rPr>
                <w:rFonts w:hint="eastAsia"/>
                <w:sz w:val="30"/>
                <w:szCs w:val="30"/>
              </w:rPr>
            </w:pPr>
          </w:p>
        </w:tc>
        <w:tc>
          <w:tcPr>
            <w:tcW w:w="540" w:type="dxa"/>
          </w:tcPr>
          <w:p>
            <w:pPr>
              <w:rPr>
                <w:rFonts w:hint="eastAsia"/>
                <w:sz w:val="30"/>
                <w:szCs w:val="30"/>
              </w:rPr>
            </w:pPr>
            <w:r>
              <w:rPr>
                <w:rFonts w:hint="eastAsia"/>
                <w:sz w:val="30"/>
                <w:szCs w:val="30"/>
              </w:rPr>
              <w:t>验</w:t>
            </w:r>
          </w:p>
          <w:p>
            <w:pPr>
              <w:rPr>
                <w:rFonts w:hint="eastAsia"/>
                <w:sz w:val="30"/>
                <w:szCs w:val="30"/>
              </w:rPr>
            </w:pPr>
            <w:r>
              <w:rPr>
                <w:rFonts w:hint="eastAsia"/>
                <w:sz w:val="30"/>
                <w:szCs w:val="30"/>
              </w:rPr>
              <w:t>收</w:t>
            </w:r>
          </w:p>
          <w:p>
            <w:pPr>
              <w:rPr>
                <w:rFonts w:hint="eastAsia"/>
                <w:sz w:val="30"/>
                <w:szCs w:val="30"/>
              </w:rPr>
            </w:pPr>
            <w:r>
              <w:rPr>
                <w:rFonts w:hint="eastAsia"/>
                <w:sz w:val="30"/>
                <w:szCs w:val="30"/>
              </w:rPr>
              <w:t>人</w:t>
            </w:r>
          </w:p>
          <w:p>
            <w:pPr>
              <w:rPr>
                <w:rFonts w:hint="eastAsia"/>
                <w:sz w:val="30"/>
                <w:szCs w:val="30"/>
              </w:rPr>
            </w:pPr>
            <w:r>
              <w:rPr>
                <w:rFonts w:hint="eastAsia"/>
                <w:sz w:val="30"/>
                <w:szCs w:val="30"/>
              </w:rPr>
              <w:t>员</w:t>
            </w:r>
          </w:p>
        </w:tc>
        <w:tc>
          <w:tcPr>
            <w:tcW w:w="3060" w:type="dxa"/>
            <w:gridSpan w:val="2"/>
          </w:tcPr>
          <w:p>
            <w:pPr>
              <w:rPr>
                <w:rFonts w:hint="eastAsia"/>
                <w:sz w:val="30"/>
                <w:szCs w:val="30"/>
              </w:rPr>
            </w:pPr>
            <w:r>
              <w:rPr>
                <w:rFonts w:hint="eastAsia"/>
                <w:sz w:val="30"/>
                <w:szCs w:val="30"/>
              </w:rPr>
              <w:t>项目经理：</w:t>
            </w:r>
          </w:p>
          <w:p>
            <w:pPr>
              <w:rPr>
                <w:rFonts w:hint="eastAsia"/>
                <w:sz w:val="30"/>
                <w:szCs w:val="30"/>
              </w:rPr>
            </w:pPr>
            <w:r>
              <w:rPr>
                <w:rFonts w:hint="eastAsia"/>
                <w:sz w:val="30"/>
                <w:szCs w:val="30"/>
              </w:rPr>
              <w:t>技术负责人：</w:t>
            </w:r>
          </w:p>
          <w:p>
            <w:pPr>
              <w:rPr>
                <w:rFonts w:hint="eastAsia"/>
                <w:sz w:val="30"/>
                <w:szCs w:val="30"/>
              </w:rPr>
            </w:pPr>
            <w:r>
              <w:rPr>
                <w:rFonts w:hint="eastAsia"/>
                <w:sz w:val="30"/>
                <w:szCs w:val="30"/>
              </w:rPr>
              <w:t>平安员</w:t>
            </w:r>
          </w:p>
          <w:p>
            <w:pPr>
              <w:rPr>
                <w:rFonts w:hint="eastAsia"/>
                <w:sz w:val="30"/>
                <w:szCs w:val="30"/>
              </w:rPr>
            </w:pPr>
            <w:r>
              <w:rPr>
                <w:rFonts w:hint="eastAsia"/>
                <w:sz w:val="30"/>
                <w:szCs w:val="30"/>
              </w:rPr>
              <w:t>施工员</w:t>
            </w:r>
          </w:p>
          <w:p>
            <w:pPr>
              <w:rPr>
                <w:rFonts w:hint="eastAsia"/>
                <w:sz w:val="30"/>
                <w:szCs w:val="30"/>
              </w:rPr>
            </w:pPr>
            <w:r>
              <w:rPr>
                <w:rFonts w:hint="eastAsia"/>
                <w:sz w:val="30"/>
                <w:szCs w:val="30"/>
              </w:rPr>
              <w:t xml:space="preserve">    验收日期   </w:t>
            </w:r>
          </w:p>
        </w:tc>
      </w:tr>
    </w:tbl>
    <w:p>
      <w:pPr>
        <w:sectPr>
          <w:type w:val="nextPage"/>
          <w:pgSz w:w="11906" w:h="16838"/>
          <w:pgMar w:top="1440" w:right="1800" w:bottom="1440" w:left="1800" w:header="851" w:footer="992" w:gutter="0"/>
          <w:pgNumType w:start="2"/>
          <w:cols w:space="708"/>
          <w:titlePg w:val="0"/>
          <w:docGrid w:type="lines" w:linePitch="312"/>
        </w:sectPr>
      </w:pPr>
    </w:p>
    <w:p>
      <w:pPr>
        <w:ind w:firstLine="480" w:firstLineChars="100"/>
        <w:rPr>
          <w:rFonts w:hint="eastAsia"/>
          <w:b/>
          <w:sz w:val="48"/>
          <w:szCs w:val="48"/>
        </w:rPr>
      </w:pPr>
      <w:r>
        <w:rPr>
          <w:rFonts w:hint="eastAsia"/>
          <w:b/>
          <w:sz w:val="48"/>
          <w:szCs w:val="48"/>
        </w:rPr>
        <w:t>落地式脚手架搭设技术要求验收表</w:t>
      </w:r>
    </w:p>
    <w:p>
      <w:pPr>
        <w:rPr>
          <w:rFonts w:ascii="宋体" w:hAnsi="宋体" w:cs="宋体" w:hint="eastAsia"/>
          <w:sz w:val="28"/>
          <w:szCs w:val="28"/>
        </w:rPr>
      </w:pPr>
      <w:r>
        <w:rPr>
          <w:rFonts w:ascii="宋体" w:eastAsia="宋体" w:hAnsi="宋体" w:cs="宋体" w:hint="eastAsia"/>
          <w:sz w:val="28"/>
          <w:szCs w:val="28"/>
        </w:rPr>
        <w:t>施工单位</w:t>
      </w:r>
      <w:r>
        <w:rPr>
          <w:rFonts w:ascii="宋体" w:eastAsia="宋体" w:hAnsi="宋体" w:cs="宋体" w:hint="eastAsia"/>
          <w:sz w:val="28"/>
          <w:szCs w:val="28"/>
          <w:lang w:val="en-US" w:eastAsia="zh-CN"/>
        </w:rPr>
        <w:t xml:space="preserve">:贵州顺翔建司   </w:t>
      </w:r>
      <w:r>
        <w:rPr>
          <w:rFonts w:ascii="宋体" w:eastAsia="宋体" w:hAnsi="宋体" w:cs="宋体" w:hint="eastAsia"/>
          <w:sz w:val="28"/>
          <w:szCs w:val="28"/>
        </w:rPr>
        <w:t>工程名称</w:t>
      </w:r>
      <w:r>
        <w:rPr>
          <w:rFonts w:ascii="宋体" w:eastAsia="宋体" w:hAnsi="宋体" w:cs="宋体" w:hint="eastAsia"/>
          <w:sz w:val="28"/>
          <w:szCs w:val="28"/>
          <w:lang w:val="en-US" w:eastAsia="zh-CN"/>
        </w:rPr>
        <w:t xml:space="preserve">:书香庭苑工程   </w:t>
      </w:r>
      <w:r>
        <w:rPr>
          <w:rFonts w:ascii="宋体" w:hAnsi="宋体" w:cs="宋体" w:hint="eastAsia"/>
          <w:sz w:val="28"/>
          <w:szCs w:val="28"/>
          <w:lang w:val="en-US" w:eastAsia="zh-CN"/>
        </w:rPr>
        <w:t xml:space="preserve">  </w:t>
      </w:r>
      <w:r>
        <w:rPr>
          <w:rFonts w:ascii="宋体" w:eastAsia="宋体" w:hAnsi="宋体" w:cs="宋体" w:hint="eastAsia"/>
          <w:sz w:val="28"/>
          <w:szCs w:val="28"/>
        </w:rPr>
        <w:t>验收部位</w:t>
      </w:r>
      <w:r>
        <w:rPr>
          <w:rFonts w:ascii="宋体" w:hAnsi="宋体" w:cs="宋体" w:hint="eastAsia"/>
          <w:sz w:val="28"/>
          <w:szCs w:val="28"/>
          <w:lang w:eastAsia="zh-CN"/>
        </w:rPr>
        <w:t>：</w:t>
      </w:r>
    </w:p>
    <w:tbl>
      <w:tblPr>
        <w:tblStyle w:val="TableNormal"/>
        <w:tblInd w:w="-61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  <w:tblLook w:val="0000"/>
      </w:tblPr>
      <w:tblGrid>
        <w:gridCol w:w="1080"/>
        <w:gridCol w:w="1440"/>
        <w:gridCol w:w="4860"/>
        <w:gridCol w:w="1980"/>
      </w:tblGrid>
      <w:tr>
        <w:tblPrEx>
          <w:tblInd w:w="-612" w:type="dxa"/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  <w:tblLook w:val="0000"/>
        </w:tblPrEx>
        <w:trPr>
          <w:trHeight w:val="780"/>
        </w:trPr>
        <w:tc>
          <w:tcPr>
            <w:tcW w:w="1080" w:type="dxa"/>
          </w:tcPr>
          <w:p>
            <w:pPr>
              <w:rPr>
                <w:rFonts w:hint="eastAsia"/>
                <w:szCs w:val="21"/>
              </w:rPr>
            </w:pPr>
            <w:r>
              <w:rPr>
                <w:rFonts w:hint="eastAsia"/>
                <w:sz w:val="18"/>
                <w:szCs w:val="18"/>
              </w:rPr>
              <w:t xml:space="preserve"> </w:t>
            </w:r>
            <w:r>
              <w:rPr>
                <w:rFonts w:hint="eastAsia"/>
                <w:szCs w:val="21"/>
              </w:rPr>
              <w:t>序</w:t>
            </w:r>
          </w:p>
          <w:p>
            <w:pPr>
              <w:rPr>
                <w:rFonts w:hint="eastAsia"/>
                <w:sz w:val="18"/>
                <w:szCs w:val="18"/>
              </w:rPr>
            </w:pPr>
            <w:r>
              <w:rPr>
                <w:rFonts w:hint="eastAsia"/>
                <w:szCs w:val="21"/>
              </w:rPr>
              <w:t xml:space="preserve"> 号</w:t>
            </w:r>
          </w:p>
        </w:tc>
        <w:tc>
          <w:tcPr>
            <w:tcW w:w="1440" w:type="dxa"/>
          </w:tcPr>
          <w:p>
            <w:pPr>
              <w:rPr>
                <w:rFonts w:hint="eastAsia"/>
                <w:sz w:val="18"/>
                <w:szCs w:val="18"/>
              </w:rPr>
            </w:pPr>
          </w:p>
          <w:p>
            <w:pPr>
              <w:ind w:firstLine="240" w:firstLineChars="100"/>
              <w:rPr>
                <w:rFonts w:hint="eastAsia"/>
                <w:sz w:val="24"/>
              </w:rPr>
            </w:pPr>
            <w:r>
              <w:rPr>
                <w:rFonts w:hint="eastAsia"/>
                <w:sz w:val="24"/>
              </w:rPr>
              <w:t>验收页目</w:t>
            </w:r>
          </w:p>
        </w:tc>
        <w:tc>
          <w:tcPr>
            <w:tcW w:w="4860" w:type="dxa"/>
          </w:tcPr>
          <w:p>
            <w:pPr>
              <w:rPr>
                <w:rFonts w:hint="eastAsia"/>
                <w:sz w:val="24"/>
              </w:rPr>
            </w:pPr>
            <w:r>
              <w:rPr>
                <w:rFonts w:hint="eastAsia"/>
                <w:sz w:val="30"/>
                <w:szCs w:val="30"/>
              </w:rPr>
              <w:t xml:space="preserve">       </w:t>
            </w:r>
            <w:r>
              <w:rPr>
                <w:rFonts w:hint="eastAsia"/>
                <w:sz w:val="24"/>
              </w:rPr>
              <w:t xml:space="preserve"> </w:t>
            </w:r>
          </w:p>
          <w:p>
            <w:pPr>
              <w:ind w:firstLine="1200" w:firstLineChars="500"/>
              <w:rPr>
                <w:rFonts w:hint="eastAsia"/>
                <w:sz w:val="30"/>
                <w:szCs w:val="30"/>
              </w:rPr>
            </w:pPr>
            <w:r>
              <w:rPr>
                <w:rFonts w:hint="eastAsia"/>
                <w:sz w:val="24"/>
              </w:rPr>
              <w:t>技术内容</w:t>
            </w:r>
          </w:p>
        </w:tc>
        <w:tc>
          <w:tcPr>
            <w:tcW w:w="1980" w:type="dxa"/>
          </w:tcPr>
          <w:p>
            <w:pPr>
              <w:ind w:firstLine="240" w:firstLineChars="100"/>
              <w:rPr>
                <w:rFonts w:hint="eastAsia"/>
                <w:sz w:val="24"/>
              </w:rPr>
            </w:pPr>
          </w:p>
          <w:p>
            <w:pPr>
              <w:ind w:firstLine="240" w:firstLineChars="100"/>
              <w:rPr>
                <w:rFonts w:hint="eastAsia"/>
                <w:sz w:val="24"/>
              </w:rPr>
            </w:pPr>
            <w:r>
              <w:rPr>
                <w:rFonts w:hint="eastAsia"/>
                <w:sz w:val="24"/>
              </w:rPr>
              <w:t>验收结果</w:t>
            </w:r>
          </w:p>
        </w:tc>
      </w:tr>
      <w:tr>
        <w:tblPrEx>
          <w:tblInd w:w="-612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  <w:tblLook w:val="0000"/>
        </w:tblPrEx>
        <w:trPr>
          <w:trHeight w:val="600"/>
        </w:trPr>
        <w:tc>
          <w:tcPr>
            <w:tcW w:w="1080" w:type="dxa"/>
          </w:tcPr>
          <w:p>
            <w:pPr>
              <w:rPr>
                <w:rFonts w:hint="eastAsia"/>
                <w:sz w:val="30"/>
                <w:szCs w:val="30"/>
              </w:rPr>
            </w:pPr>
            <w:r>
              <w:rPr>
                <w:rFonts w:hint="eastAsia"/>
                <w:sz w:val="30"/>
                <w:szCs w:val="30"/>
              </w:rPr>
              <w:t xml:space="preserve"> 1</w:t>
            </w:r>
          </w:p>
        </w:tc>
        <w:tc>
          <w:tcPr>
            <w:tcW w:w="1440" w:type="dxa"/>
          </w:tcPr>
          <w:p>
            <w:pPr>
              <w:ind w:firstLine="240" w:firstLineChars="100"/>
              <w:rPr>
                <w:rFonts w:hint="eastAsia"/>
                <w:sz w:val="24"/>
              </w:rPr>
            </w:pPr>
          </w:p>
          <w:p>
            <w:pPr>
              <w:rPr>
                <w:rFonts w:hint="eastAsia"/>
                <w:sz w:val="24"/>
              </w:rPr>
            </w:pPr>
            <w:r>
              <w:rPr>
                <w:rFonts w:hint="eastAsia"/>
                <w:sz w:val="24"/>
              </w:rPr>
              <w:t>立杆基础</w:t>
            </w:r>
          </w:p>
          <w:p>
            <w:pPr>
              <w:rPr>
                <w:rFonts w:hint="eastAsia"/>
                <w:szCs w:val="21"/>
              </w:rPr>
            </w:pPr>
          </w:p>
        </w:tc>
        <w:tc>
          <w:tcPr>
            <w:tcW w:w="4860" w:type="dxa"/>
          </w:tcPr>
          <w:p>
            <w:pPr>
              <w:rPr>
                <w:rFonts w:hint="eastAsia"/>
                <w:sz w:val="24"/>
              </w:rPr>
            </w:pPr>
            <w:r>
              <w:rPr>
                <w:rFonts w:hint="eastAsia"/>
                <w:sz w:val="24"/>
              </w:rPr>
              <w:t>基础平整夯实硬化，落地立杆垂直稳放砼地坪，砼预制块、金属底座上、并设纵横向扫地杆。</w:t>
            </w:r>
          </w:p>
        </w:tc>
        <w:tc>
          <w:tcPr>
            <w:tcW w:w="1980" w:type="dxa"/>
          </w:tcPr>
          <w:p>
            <w:pPr>
              <w:rPr>
                <w:rFonts w:hint="eastAsia"/>
                <w:sz w:val="30"/>
                <w:szCs w:val="30"/>
              </w:rPr>
            </w:pPr>
          </w:p>
        </w:tc>
      </w:tr>
      <w:tr>
        <w:tblPrEx>
          <w:tblInd w:w="-612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  <w:tblLook w:val="0000"/>
        </w:tblPrEx>
        <w:trPr>
          <w:trHeight w:val="1065"/>
        </w:trPr>
        <w:tc>
          <w:tcPr>
            <w:tcW w:w="1080" w:type="dxa"/>
          </w:tcPr>
          <w:p>
            <w:pPr>
              <w:rPr>
                <w:rFonts w:hint="eastAsia"/>
                <w:sz w:val="30"/>
                <w:szCs w:val="30"/>
              </w:rPr>
            </w:pPr>
            <w:r>
              <w:rPr>
                <w:rFonts w:hint="eastAsia"/>
                <w:sz w:val="30"/>
                <w:szCs w:val="30"/>
              </w:rPr>
              <w:t xml:space="preserve"> 2</w:t>
            </w:r>
          </w:p>
        </w:tc>
        <w:tc>
          <w:tcPr>
            <w:tcW w:w="1440" w:type="dxa"/>
          </w:tcPr>
          <w:p>
            <w:pPr>
              <w:rPr>
                <w:rFonts w:hint="eastAsia"/>
                <w:sz w:val="24"/>
              </w:rPr>
            </w:pPr>
          </w:p>
          <w:p>
            <w:pPr>
              <w:rPr>
                <w:rFonts w:hint="eastAsia"/>
                <w:sz w:val="24"/>
              </w:rPr>
            </w:pPr>
            <w:r>
              <w:rPr>
                <w:rFonts w:hint="eastAsia"/>
                <w:sz w:val="24"/>
              </w:rPr>
              <w:t>架体与建筑</w:t>
            </w:r>
          </w:p>
          <w:p>
            <w:pPr>
              <w:rPr>
                <w:rFonts w:hint="eastAsia"/>
                <w:sz w:val="24"/>
              </w:rPr>
            </w:pPr>
            <w:r>
              <w:rPr>
                <w:rFonts w:hint="eastAsia"/>
                <w:sz w:val="24"/>
              </w:rPr>
              <w:t>物 拉 结</w:t>
            </w:r>
          </w:p>
        </w:tc>
        <w:tc>
          <w:tcPr>
            <w:tcW w:w="4860" w:type="dxa"/>
          </w:tcPr>
          <w:p>
            <w:pPr>
              <w:rPr>
                <w:rFonts w:hint="eastAsia"/>
                <w:sz w:val="24"/>
              </w:rPr>
            </w:pPr>
            <w:r>
              <w:rPr>
                <w:rFonts w:hint="eastAsia"/>
                <w:sz w:val="24"/>
              </w:rPr>
              <w:t>脚手架与建筑物采纳钢性拉结，按水平方向不大于7米，垂直方向不大于4米设一拉结点转角1米内和顶部80厘米加密。</w:t>
            </w:r>
          </w:p>
        </w:tc>
        <w:tc>
          <w:tcPr>
            <w:tcW w:w="1980" w:type="dxa"/>
          </w:tcPr>
          <w:p>
            <w:pPr>
              <w:rPr>
                <w:rFonts w:hint="eastAsia"/>
                <w:sz w:val="30"/>
                <w:szCs w:val="30"/>
              </w:rPr>
            </w:pPr>
          </w:p>
        </w:tc>
      </w:tr>
      <w:tr>
        <w:tblPrEx>
          <w:tblInd w:w="-612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  <w:tblLook w:val="0000"/>
        </w:tblPrEx>
        <w:trPr>
          <w:trHeight w:val="930"/>
        </w:trPr>
        <w:tc>
          <w:tcPr>
            <w:tcW w:w="1080" w:type="dxa"/>
          </w:tcPr>
          <w:p>
            <w:pPr>
              <w:rPr>
                <w:rFonts w:hint="eastAsia"/>
                <w:sz w:val="30"/>
                <w:szCs w:val="30"/>
              </w:rPr>
            </w:pPr>
            <w:r>
              <w:rPr>
                <w:rFonts w:hint="eastAsia"/>
                <w:sz w:val="30"/>
                <w:szCs w:val="30"/>
              </w:rPr>
              <w:t xml:space="preserve"> </w:t>
            </w:r>
          </w:p>
          <w:p>
            <w:pPr>
              <w:rPr>
                <w:rFonts w:hint="eastAsia"/>
                <w:sz w:val="30"/>
                <w:szCs w:val="30"/>
              </w:rPr>
            </w:pPr>
            <w:r>
              <w:rPr>
                <w:rFonts w:hint="eastAsia"/>
                <w:sz w:val="30"/>
                <w:szCs w:val="30"/>
              </w:rPr>
              <w:t>3</w:t>
            </w:r>
          </w:p>
        </w:tc>
        <w:tc>
          <w:tcPr>
            <w:tcW w:w="1440" w:type="dxa"/>
          </w:tcPr>
          <w:p>
            <w:pPr>
              <w:rPr>
                <w:rFonts w:hint="eastAsia"/>
                <w:sz w:val="24"/>
              </w:rPr>
            </w:pPr>
          </w:p>
          <w:p>
            <w:pPr>
              <w:rPr>
                <w:rFonts w:hint="eastAsia"/>
                <w:sz w:val="24"/>
              </w:rPr>
            </w:pPr>
          </w:p>
          <w:p>
            <w:pPr>
              <w:rPr>
                <w:rFonts w:hint="eastAsia"/>
                <w:sz w:val="24"/>
              </w:rPr>
            </w:pPr>
            <w:r>
              <w:rPr>
                <w:rFonts w:hint="eastAsia"/>
                <w:sz w:val="24"/>
              </w:rPr>
              <w:t>立杆间距与</w:t>
            </w:r>
          </w:p>
          <w:p>
            <w:pPr>
              <w:rPr>
                <w:rFonts w:hint="eastAsia"/>
                <w:b/>
                <w:sz w:val="24"/>
              </w:rPr>
            </w:pPr>
            <w:r>
              <w:rPr>
                <w:rFonts w:hint="eastAsia"/>
                <w:sz w:val="24"/>
              </w:rPr>
              <w:t>剪 刀 撑</w:t>
            </w:r>
          </w:p>
        </w:tc>
        <w:tc>
          <w:tcPr>
            <w:tcW w:w="4860" w:type="dxa"/>
          </w:tcPr>
          <w:p>
            <w:pPr>
              <w:rPr>
                <w:rFonts w:hint="eastAsia"/>
                <w:sz w:val="24"/>
              </w:rPr>
            </w:pPr>
            <w:r>
              <w:rPr>
                <w:rFonts w:hint="eastAsia"/>
                <w:sz w:val="24"/>
              </w:rPr>
              <w:t>脚手脚底部（排）高度不大于2米，其余的不大于1.8米，立杆纵距不大于1.8米，横杆不大于1.5米，如搭设高度超过25米须采纳双立杆或缩小间距，假如超过50米应进行特地计计算。脚手架外侧从端头起先，按水平距不大于9米、角度在45度－60度上下左右连续设置剪刀撑并延长到顶部大横杆以上。</w:t>
            </w:r>
          </w:p>
        </w:tc>
        <w:tc>
          <w:tcPr>
            <w:tcW w:w="1980" w:type="dxa"/>
          </w:tcPr>
          <w:p>
            <w:pPr>
              <w:rPr>
                <w:rFonts w:hint="eastAsia"/>
                <w:sz w:val="30"/>
                <w:szCs w:val="30"/>
              </w:rPr>
            </w:pPr>
          </w:p>
        </w:tc>
      </w:tr>
      <w:tr>
        <w:tblPrEx>
          <w:tblInd w:w="-612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  <w:tblLook w:val="0000"/>
        </w:tblPrEx>
        <w:trPr>
          <w:trHeight w:val="1080"/>
        </w:trPr>
        <w:tc>
          <w:tcPr>
            <w:tcW w:w="1080" w:type="dxa"/>
          </w:tcPr>
          <w:p>
            <w:pPr>
              <w:rPr>
                <w:rFonts w:hint="eastAsia"/>
                <w:sz w:val="30"/>
                <w:szCs w:val="30"/>
              </w:rPr>
            </w:pPr>
            <w:r>
              <w:rPr>
                <w:rFonts w:hint="eastAsia"/>
                <w:sz w:val="30"/>
                <w:szCs w:val="30"/>
              </w:rPr>
              <w:t xml:space="preserve"> </w:t>
            </w:r>
          </w:p>
          <w:p>
            <w:pPr>
              <w:rPr>
                <w:rFonts w:hint="eastAsia"/>
                <w:sz w:val="30"/>
                <w:szCs w:val="30"/>
              </w:rPr>
            </w:pPr>
            <w:r>
              <w:rPr>
                <w:rFonts w:hint="eastAsia"/>
                <w:sz w:val="30"/>
                <w:szCs w:val="30"/>
              </w:rPr>
              <w:t>4</w:t>
            </w:r>
          </w:p>
        </w:tc>
        <w:tc>
          <w:tcPr>
            <w:tcW w:w="1440" w:type="dxa"/>
          </w:tcPr>
          <w:p>
            <w:pPr>
              <w:rPr>
                <w:rFonts w:hint="eastAsia"/>
                <w:sz w:val="24"/>
              </w:rPr>
            </w:pPr>
          </w:p>
          <w:p>
            <w:pPr>
              <w:rPr>
                <w:rFonts w:hint="eastAsia"/>
                <w:sz w:val="24"/>
              </w:rPr>
            </w:pPr>
          </w:p>
          <w:p>
            <w:pPr>
              <w:rPr>
                <w:rFonts w:hint="eastAsia"/>
                <w:sz w:val="24"/>
              </w:rPr>
            </w:pPr>
          </w:p>
          <w:p>
            <w:pPr>
              <w:rPr>
                <w:rFonts w:hint="eastAsia"/>
                <w:sz w:val="24"/>
              </w:rPr>
            </w:pPr>
            <w:r>
              <w:rPr>
                <w:rFonts w:hint="eastAsia"/>
                <w:sz w:val="24"/>
              </w:rPr>
              <w:t>脚手板与防护 栏 杆</w:t>
            </w:r>
          </w:p>
          <w:p>
            <w:pPr>
              <w:rPr>
                <w:rFonts w:hint="eastAsia"/>
                <w:sz w:val="28"/>
                <w:szCs w:val="28"/>
              </w:rPr>
            </w:pPr>
          </w:p>
        </w:tc>
        <w:tc>
          <w:tcPr>
            <w:tcW w:w="4860" w:type="dxa"/>
          </w:tcPr>
          <w:p>
            <w:pPr>
              <w:rPr>
                <w:rFonts w:hint="eastAsia"/>
                <w:sz w:val="24"/>
              </w:rPr>
            </w:pPr>
            <w:r>
              <w:rPr>
                <w:rFonts w:hint="eastAsia"/>
                <w:sz w:val="24"/>
              </w:rPr>
              <w:t>25米以下脚手架：顶层、底层、操作层及上下必需满铺，中间至少满铺一层，25米以上架子应层层满铺：脚手板应横向铺设，用不细于18号铅丝双股并联4点绑扎，脚于架外侧应用标准密目安网全封闭，用不细于18号铅丝双股并联绑扎在外立杆内侧：脚手架从其次步起须在1.2米和30厘米高设同质材料的防护栏杆和踢脚杆、脚手架外立杆高于檐口1米－1.5米。</w:t>
            </w:r>
          </w:p>
        </w:tc>
        <w:tc>
          <w:tcPr>
            <w:tcW w:w="1980" w:type="dxa"/>
          </w:tcPr>
          <w:p>
            <w:pPr>
              <w:rPr>
                <w:rFonts w:hint="eastAsia"/>
                <w:sz w:val="30"/>
                <w:szCs w:val="30"/>
              </w:rPr>
            </w:pPr>
          </w:p>
        </w:tc>
      </w:tr>
      <w:tr>
        <w:tblPrEx>
          <w:tblInd w:w="-612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  <w:tblLook w:val="0000"/>
        </w:tblPrEx>
        <w:trPr>
          <w:trHeight w:val="1270"/>
        </w:trPr>
        <w:tc>
          <w:tcPr>
            <w:tcW w:w="1080" w:type="dxa"/>
          </w:tcPr>
          <w:p>
            <w:pPr>
              <w:rPr>
                <w:rFonts w:hint="eastAsia"/>
                <w:sz w:val="30"/>
                <w:szCs w:val="30"/>
              </w:rPr>
            </w:pPr>
            <w:r>
              <w:rPr>
                <w:rFonts w:hint="eastAsia"/>
                <w:sz w:val="30"/>
                <w:szCs w:val="30"/>
              </w:rPr>
              <w:t xml:space="preserve"> </w:t>
            </w:r>
          </w:p>
          <w:p>
            <w:pPr>
              <w:rPr>
                <w:rFonts w:hint="eastAsia"/>
                <w:sz w:val="30"/>
                <w:szCs w:val="30"/>
              </w:rPr>
            </w:pPr>
            <w:r>
              <w:rPr>
                <w:rFonts w:hint="eastAsia"/>
                <w:sz w:val="30"/>
                <w:szCs w:val="30"/>
              </w:rPr>
              <w:t>5</w:t>
            </w:r>
          </w:p>
        </w:tc>
        <w:tc>
          <w:tcPr>
            <w:tcW w:w="1440" w:type="dxa"/>
          </w:tcPr>
          <w:p>
            <w:pPr>
              <w:rPr>
                <w:rFonts w:hint="eastAsia"/>
                <w:sz w:val="24"/>
              </w:rPr>
            </w:pPr>
          </w:p>
          <w:p>
            <w:pPr>
              <w:rPr>
                <w:rFonts w:hint="eastAsia"/>
                <w:sz w:val="24"/>
              </w:rPr>
            </w:pPr>
          </w:p>
          <w:p>
            <w:pPr>
              <w:rPr>
                <w:rFonts w:hint="eastAsia"/>
                <w:sz w:val="24"/>
              </w:rPr>
            </w:pPr>
            <w:r>
              <w:rPr>
                <w:rFonts w:hint="eastAsia"/>
                <w:sz w:val="24"/>
              </w:rPr>
              <w:t>杆件搭接</w:t>
            </w:r>
          </w:p>
        </w:tc>
        <w:tc>
          <w:tcPr>
            <w:tcW w:w="4860" w:type="dxa"/>
          </w:tcPr>
          <w:p>
            <w:pPr>
              <w:rPr>
                <w:rFonts w:hint="eastAsia"/>
                <w:sz w:val="24"/>
              </w:rPr>
            </w:pPr>
            <w:r>
              <w:rPr>
                <w:rFonts w:hint="eastAsia"/>
                <w:sz w:val="24"/>
              </w:rPr>
              <w:t>立杆必需采纳对接（顶排立杆可以搭接）大横杆可以对接或搭接，剪刀撑和其它杆件采纳搭接，搭接长度冗小于40厘米，并不少于二只扣件紧固：同一平面上的接头不得超过总数的50%，小横杆两端伸出立杆净长度不小于10厘米。</w:t>
            </w:r>
          </w:p>
        </w:tc>
        <w:tc>
          <w:tcPr>
            <w:tcW w:w="1980" w:type="dxa"/>
          </w:tcPr>
          <w:p>
            <w:pPr>
              <w:rPr>
                <w:rFonts w:hint="eastAsia"/>
                <w:sz w:val="30"/>
                <w:szCs w:val="30"/>
              </w:rPr>
            </w:pPr>
          </w:p>
        </w:tc>
      </w:tr>
      <w:tr>
        <w:tblPrEx>
          <w:tblInd w:w="-612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  <w:tblLook w:val="0000"/>
        </w:tblPrEx>
        <w:trPr>
          <w:trHeight w:val="704"/>
        </w:trPr>
        <w:tc>
          <w:tcPr>
            <w:tcW w:w="1080" w:type="dxa"/>
            <w:vMerge w:val="restart"/>
          </w:tcPr>
          <w:p>
            <w:pPr>
              <w:rPr>
                <w:rFonts w:hint="eastAsia"/>
                <w:sz w:val="30"/>
                <w:szCs w:val="30"/>
              </w:rPr>
            </w:pPr>
            <w:r>
              <w:rPr>
                <w:rFonts w:hint="eastAsia"/>
                <w:sz w:val="30"/>
                <w:szCs w:val="30"/>
              </w:rPr>
              <w:t xml:space="preserve"> </w:t>
            </w:r>
          </w:p>
          <w:p>
            <w:pPr>
              <w:rPr>
                <w:sz w:val="30"/>
                <w:szCs w:val="30"/>
              </w:rPr>
            </w:pPr>
            <w:r>
              <w:rPr>
                <w:rFonts w:hint="eastAsia"/>
                <w:sz w:val="30"/>
                <w:szCs w:val="30"/>
              </w:rPr>
              <w:t>6</w:t>
            </w:r>
          </w:p>
          <w:p>
            <w:pPr>
              <w:rPr>
                <w:rFonts w:hint="eastAsia"/>
                <w:sz w:val="30"/>
                <w:szCs w:val="30"/>
              </w:rPr>
            </w:pPr>
            <w:r>
              <w:rPr>
                <w:rFonts w:hint="eastAsia"/>
                <w:sz w:val="30"/>
                <w:szCs w:val="30"/>
              </w:rPr>
              <w:t xml:space="preserve"> </w:t>
            </w:r>
          </w:p>
        </w:tc>
        <w:tc>
          <w:tcPr>
            <w:tcW w:w="1440" w:type="dxa"/>
            <w:vMerge w:val="restart"/>
          </w:tcPr>
          <w:p>
            <w:pPr>
              <w:rPr>
                <w:rFonts w:hint="eastAsia"/>
                <w:sz w:val="24"/>
              </w:rPr>
            </w:pPr>
          </w:p>
          <w:p>
            <w:pPr>
              <w:rPr>
                <w:rFonts w:hint="eastAsia"/>
                <w:sz w:val="24"/>
              </w:rPr>
            </w:pPr>
          </w:p>
          <w:p>
            <w:pPr>
              <w:rPr>
                <w:sz w:val="24"/>
              </w:rPr>
            </w:pPr>
            <w:r>
              <w:rPr>
                <w:rFonts w:hint="eastAsia"/>
                <w:sz w:val="24"/>
              </w:rPr>
              <w:t>架体内封闭</w:t>
            </w:r>
          </w:p>
          <w:p>
            <w:pPr>
              <w:rPr>
                <w:rFonts w:hint="eastAsia"/>
                <w:sz w:val="24"/>
              </w:rPr>
            </w:pPr>
          </w:p>
        </w:tc>
        <w:tc>
          <w:tcPr>
            <w:tcW w:w="4860" w:type="dxa"/>
            <w:vMerge w:val="restart"/>
          </w:tcPr>
          <w:p>
            <w:pPr>
              <w:rPr>
                <w:sz w:val="24"/>
              </w:rPr>
            </w:pPr>
            <w:r>
              <w:rPr>
                <w:rFonts w:hint="eastAsia"/>
                <w:sz w:val="24"/>
              </w:rPr>
              <w:t>当内立杆距离墙大于20厘米时应铺设站人片，施工层及以下每隔3步和底排内立杆与建筑物之间应用密目网或其它措施封闭。</w:t>
            </w:r>
          </w:p>
          <w:p>
            <w:pPr>
              <w:rPr>
                <w:rFonts w:hint="eastAsia"/>
                <w:sz w:val="30"/>
                <w:szCs w:val="30"/>
              </w:rPr>
            </w:pPr>
          </w:p>
        </w:tc>
        <w:tc>
          <w:tcPr>
            <w:tcW w:w="1980" w:type="dxa"/>
          </w:tcPr>
          <w:p>
            <w:pPr>
              <w:rPr>
                <w:rFonts w:hint="eastAsia"/>
                <w:sz w:val="30"/>
                <w:szCs w:val="30"/>
              </w:rPr>
            </w:pPr>
          </w:p>
        </w:tc>
      </w:tr>
      <w:tr>
        <w:tblPrEx>
          <w:tblInd w:w="-612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  <w:tblLook w:val="0000"/>
        </w:tblPrEx>
        <w:trPr>
          <w:trHeight w:val="934"/>
        </w:trPr>
        <w:tc>
          <w:tcPr>
            <w:tcW w:w="1" w:type="dxa"/>
            <w:vMerge/>
          </w:tcPr>
          <w:p>
            <w:pPr>
              <w:rPr>
                <w:rFonts w:hint="eastAsia"/>
                <w:sz w:val="30"/>
                <w:szCs w:val="30"/>
              </w:rPr>
            </w:pPr>
          </w:p>
        </w:tc>
        <w:tc>
          <w:tcPr>
            <w:tcW w:w="1" w:type="dxa"/>
            <w:vMerge/>
          </w:tcPr>
          <w:p>
            <w:pPr>
              <w:rPr>
                <w:rFonts w:hint="eastAsia"/>
                <w:b/>
                <w:sz w:val="30"/>
                <w:szCs w:val="30"/>
              </w:rPr>
            </w:pPr>
          </w:p>
        </w:tc>
        <w:tc>
          <w:tcPr>
            <w:tcW w:w="1" w:type="dxa"/>
            <w:vMerge/>
          </w:tcPr>
          <w:p>
            <w:pPr>
              <w:rPr>
                <w:rFonts w:hint="eastAsia"/>
                <w:sz w:val="30"/>
                <w:szCs w:val="30"/>
              </w:rPr>
            </w:pPr>
          </w:p>
        </w:tc>
        <w:tc>
          <w:tcPr>
            <w:tcW w:w="1980" w:type="dxa"/>
          </w:tcPr>
          <w:p>
            <w:pPr>
              <w:rPr>
                <w:rFonts w:hint="eastAsia"/>
                <w:sz w:val="30"/>
                <w:szCs w:val="30"/>
              </w:rPr>
            </w:pPr>
          </w:p>
        </w:tc>
      </w:tr>
      <w:tr>
        <w:tblPrEx>
          <w:tblInd w:w="-612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  <w:tblLook w:val="0000"/>
        </w:tblPrEx>
        <w:trPr>
          <w:trHeight w:val="70"/>
        </w:trPr>
        <w:tc>
          <w:tcPr>
            <w:tcW w:w="1080" w:type="dxa"/>
          </w:tcPr>
          <w:p>
            <w:pPr>
              <w:rPr>
                <w:rFonts w:hint="eastAsia"/>
                <w:sz w:val="30"/>
                <w:szCs w:val="30"/>
              </w:rPr>
            </w:pPr>
            <w:r>
              <w:rPr>
                <w:rFonts w:hint="eastAsia"/>
                <w:sz w:val="30"/>
                <w:szCs w:val="30"/>
              </w:rPr>
              <w:t xml:space="preserve"> 7</w:t>
            </w:r>
          </w:p>
        </w:tc>
        <w:tc>
          <w:tcPr>
            <w:tcW w:w="1440" w:type="dxa"/>
          </w:tcPr>
          <w:p>
            <w:pPr>
              <w:rPr>
                <w:rFonts w:hint="eastAsia"/>
                <w:sz w:val="24"/>
              </w:rPr>
            </w:pPr>
            <w:r>
              <w:rPr>
                <w:rFonts w:hint="eastAsia"/>
                <w:sz w:val="24"/>
              </w:rPr>
              <w:t>脚手架材质</w:t>
            </w:r>
          </w:p>
        </w:tc>
        <w:tc>
          <w:tcPr>
            <w:tcW w:w="4860" w:type="dxa"/>
          </w:tcPr>
          <w:p>
            <w:pPr>
              <w:rPr>
                <w:rFonts w:hint="eastAsia"/>
                <w:sz w:val="30"/>
                <w:szCs w:val="30"/>
              </w:rPr>
            </w:pPr>
            <w:r>
              <w:rPr>
                <w:rFonts w:hint="eastAsia"/>
                <w:sz w:val="24"/>
              </w:rPr>
              <w:t>钢管应选用外径48毫米，壁厚3.5毫米A3钢管，无锈蚀，裂纹，弯曲变形，扣件应符合标准要求。</w:t>
            </w:r>
          </w:p>
        </w:tc>
        <w:tc>
          <w:tcPr>
            <w:tcW w:w="1980" w:type="dxa"/>
          </w:tcPr>
          <w:p>
            <w:pPr>
              <w:rPr>
                <w:rFonts w:hint="eastAsia"/>
                <w:sz w:val="30"/>
                <w:szCs w:val="30"/>
              </w:rPr>
            </w:pPr>
          </w:p>
        </w:tc>
      </w:tr>
    </w:tbl>
    <w:p>
      <w:pPr>
        <w:sectPr>
          <w:type w:val="nextPage"/>
          <w:pgSz w:w="11906" w:h="16838"/>
          <w:pgMar w:top="1440" w:right="1800" w:bottom="1440" w:left="1800" w:header="851" w:footer="992" w:gutter="0"/>
          <w:pgNumType w:start="3"/>
          <w:cols w:space="708"/>
          <w:titlePg w:val="0"/>
          <w:docGrid w:type="lines" w:linePitch="312"/>
        </w:sectPr>
      </w:pPr>
    </w:p>
    <w:tbl>
      <w:tblPr>
        <w:tblStyle w:val="TableNormal"/>
        <w:tblInd w:w="-61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  <w:tblLook w:val="0000"/>
      </w:tblPr>
      <w:tblGrid>
        <w:gridCol w:w="1080"/>
        <w:gridCol w:w="900"/>
        <w:gridCol w:w="3780"/>
        <w:gridCol w:w="540"/>
        <w:gridCol w:w="1080"/>
        <w:gridCol w:w="1980"/>
      </w:tblGrid>
      <w:tr>
        <w:tblPrEx>
          <w:tblInd w:w="-612" w:type="dxa"/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  <w:tblLook w:val="0000"/>
        </w:tblPrEx>
        <w:trPr>
          <w:trHeight w:val="2790"/>
        </w:trPr>
        <w:tc>
          <w:tcPr>
            <w:tcW w:w="1080" w:type="dxa"/>
          </w:tcPr>
          <w:p>
            <w:pPr>
              <w:rPr>
                <w:rFonts w:hint="eastAsia"/>
                <w:sz w:val="30"/>
                <w:szCs w:val="30"/>
              </w:rPr>
            </w:pPr>
            <w:r>
              <w:rPr>
                <w:rFonts w:hint="eastAsia"/>
                <w:sz w:val="30"/>
                <w:szCs w:val="30"/>
              </w:rPr>
              <w:t xml:space="preserve"> </w:t>
            </w:r>
          </w:p>
          <w:p>
            <w:pPr>
              <w:rPr>
                <w:rFonts w:hint="eastAsia"/>
                <w:sz w:val="30"/>
                <w:szCs w:val="30"/>
              </w:rPr>
            </w:pPr>
          </w:p>
          <w:p>
            <w:pPr>
              <w:ind w:firstLine="150" w:firstLineChars="50"/>
              <w:rPr>
                <w:rFonts w:hint="eastAsia"/>
                <w:sz w:val="30"/>
                <w:szCs w:val="30"/>
              </w:rPr>
            </w:pPr>
            <w:r>
              <w:rPr>
                <w:rFonts w:hint="eastAsia"/>
                <w:sz w:val="30"/>
                <w:szCs w:val="30"/>
              </w:rPr>
              <w:t>8</w:t>
            </w:r>
          </w:p>
          <w:p>
            <w:pPr>
              <w:rPr>
                <w:rFonts w:hint="eastAsia"/>
                <w:sz w:val="30"/>
                <w:szCs w:val="30"/>
              </w:rPr>
            </w:pPr>
          </w:p>
          <w:p>
            <w:pPr>
              <w:rPr>
                <w:rFonts w:hint="eastAsia"/>
                <w:sz w:val="30"/>
                <w:szCs w:val="30"/>
              </w:rPr>
            </w:pPr>
          </w:p>
        </w:tc>
        <w:tc>
          <w:tcPr>
            <w:tcW w:w="900" w:type="dxa"/>
          </w:tcPr>
          <w:p>
            <w:pPr>
              <w:rPr>
                <w:rFonts w:hint="eastAsia"/>
                <w:sz w:val="24"/>
              </w:rPr>
            </w:pPr>
          </w:p>
          <w:p>
            <w:pPr>
              <w:rPr>
                <w:rFonts w:hint="eastAsia"/>
                <w:sz w:val="24"/>
              </w:rPr>
            </w:pPr>
          </w:p>
          <w:p>
            <w:pPr>
              <w:rPr>
                <w:rFonts w:hint="eastAsia"/>
                <w:sz w:val="24"/>
              </w:rPr>
            </w:pPr>
          </w:p>
          <w:p>
            <w:pPr>
              <w:rPr>
                <w:rFonts w:hint="eastAsia"/>
                <w:sz w:val="24"/>
              </w:rPr>
            </w:pPr>
          </w:p>
          <w:p>
            <w:pPr>
              <w:rPr>
                <w:rFonts w:hint="eastAsia"/>
                <w:sz w:val="24"/>
              </w:rPr>
            </w:pPr>
            <w:r>
              <w:rPr>
                <w:rFonts w:hint="eastAsia"/>
                <w:sz w:val="24"/>
              </w:rPr>
              <w:t>通道</w:t>
            </w:r>
          </w:p>
        </w:tc>
        <w:tc>
          <w:tcPr>
            <w:tcW w:w="5400" w:type="dxa"/>
            <w:gridSpan w:val="3"/>
          </w:tcPr>
          <w:p>
            <w:pPr>
              <w:rPr>
                <w:rFonts w:hint="eastAsia"/>
                <w:sz w:val="24"/>
              </w:rPr>
            </w:pPr>
          </w:p>
          <w:p>
            <w:pPr>
              <w:rPr>
                <w:sz w:val="24"/>
              </w:rPr>
            </w:pPr>
            <w:r>
              <w:rPr>
                <w:rFonts w:hint="eastAsia"/>
                <w:sz w:val="24"/>
              </w:rPr>
              <w:t>脚手架外侧应设来回之字形斜道，坡道不大于</w:t>
            </w:r>
            <w:r>
              <w:rPr>
                <w:rFonts w:ascii="宋体" w:hAnsi="宋体" w:hint="eastAsia"/>
                <w:sz w:val="24"/>
              </w:rPr>
              <w:t>1；3，宽度不大于1米，转角处平台面积不大于3平方米，立杆应单独设计，不能借用脚手架外立杆，并在1.3米和30厘米高分别设计防护栏杆和踢脚杆，外侧应设剪刀撑并用合格的密目平安网封闭，脚手板横铺设，并每隔30厘米左在设防滑条，外架与楼层之间设置进出通道</w:t>
            </w:r>
          </w:p>
          <w:p>
            <w:pPr>
              <w:rPr>
                <w:rFonts w:hint="eastAsia"/>
                <w:sz w:val="30"/>
                <w:szCs w:val="30"/>
              </w:rPr>
            </w:pPr>
          </w:p>
        </w:tc>
        <w:tc>
          <w:tcPr>
            <w:tcW w:w="1980" w:type="dxa"/>
          </w:tcPr>
          <w:p>
            <w:pPr>
              <w:widowControl/>
              <w:jc w:val="left"/>
              <w:rPr>
                <w:sz w:val="30"/>
                <w:szCs w:val="30"/>
              </w:rPr>
            </w:pPr>
          </w:p>
          <w:p>
            <w:pPr>
              <w:widowControl/>
              <w:jc w:val="left"/>
              <w:rPr>
                <w:sz w:val="30"/>
                <w:szCs w:val="30"/>
              </w:rPr>
            </w:pPr>
          </w:p>
          <w:p>
            <w:pPr>
              <w:widowControl/>
              <w:jc w:val="left"/>
              <w:rPr>
                <w:sz w:val="30"/>
                <w:szCs w:val="30"/>
              </w:rPr>
            </w:pPr>
          </w:p>
          <w:p>
            <w:pPr>
              <w:widowControl/>
              <w:jc w:val="left"/>
              <w:rPr>
                <w:sz w:val="30"/>
                <w:szCs w:val="30"/>
              </w:rPr>
            </w:pPr>
          </w:p>
          <w:p>
            <w:pPr>
              <w:rPr>
                <w:rFonts w:hint="eastAsia"/>
                <w:sz w:val="30"/>
                <w:szCs w:val="30"/>
              </w:rPr>
            </w:pPr>
          </w:p>
        </w:tc>
      </w:tr>
      <w:tr>
        <w:tblPrEx>
          <w:tblInd w:w="-612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  <w:tblLook w:val="0000"/>
        </w:tblPrEx>
        <w:trPr>
          <w:trHeight w:val="2153"/>
        </w:trPr>
        <w:tc>
          <w:tcPr>
            <w:tcW w:w="1080" w:type="dxa"/>
          </w:tcPr>
          <w:p>
            <w:pPr>
              <w:rPr>
                <w:rFonts w:hint="eastAsia"/>
                <w:sz w:val="30"/>
                <w:szCs w:val="30"/>
              </w:rPr>
            </w:pPr>
          </w:p>
          <w:p>
            <w:pPr>
              <w:rPr>
                <w:rFonts w:hint="eastAsia"/>
                <w:sz w:val="30"/>
                <w:szCs w:val="30"/>
              </w:rPr>
            </w:pPr>
          </w:p>
          <w:p>
            <w:pPr>
              <w:rPr>
                <w:rFonts w:hint="eastAsia"/>
                <w:sz w:val="30"/>
                <w:szCs w:val="30"/>
              </w:rPr>
            </w:pPr>
            <w:r>
              <w:rPr>
                <w:rFonts w:hint="eastAsia"/>
                <w:sz w:val="30"/>
                <w:szCs w:val="30"/>
              </w:rPr>
              <w:t>9</w:t>
            </w:r>
          </w:p>
        </w:tc>
        <w:tc>
          <w:tcPr>
            <w:tcW w:w="900" w:type="dxa"/>
          </w:tcPr>
          <w:p>
            <w:pPr>
              <w:rPr>
                <w:rFonts w:hint="eastAsia"/>
                <w:sz w:val="24"/>
              </w:rPr>
            </w:pPr>
          </w:p>
          <w:p>
            <w:pPr>
              <w:rPr>
                <w:rFonts w:hint="eastAsia"/>
                <w:sz w:val="24"/>
              </w:rPr>
            </w:pPr>
          </w:p>
          <w:p>
            <w:pPr>
              <w:rPr>
                <w:rFonts w:hint="eastAsia"/>
                <w:sz w:val="24"/>
              </w:rPr>
            </w:pPr>
          </w:p>
          <w:p>
            <w:pPr>
              <w:rPr>
                <w:rFonts w:hint="eastAsia"/>
                <w:sz w:val="24"/>
              </w:rPr>
            </w:pPr>
          </w:p>
          <w:p>
            <w:pPr>
              <w:rPr>
                <w:rFonts w:hint="eastAsia"/>
                <w:sz w:val="24"/>
              </w:rPr>
            </w:pPr>
            <w:r>
              <w:rPr>
                <w:rFonts w:hint="eastAsia"/>
                <w:sz w:val="24"/>
              </w:rPr>
              <w:t>卸料平 台</w:t>
            </w:r>
          </w:p>
        </w:tc>
        <w:tc>
          <w:tcPr>
            <w:tcW w:w="5400" w:type="dxa"/>
            <w:gridSpan w:val="3"/>
          </w:tcPr>
          <w:p>
            <w:pPr>
              <w:rPr>
                <w:rFonts w:hint="eastAsia"/>
                <w:sz w:val="24"/>
              </w:rPr>
            </w:pPr>
          </w:p>
          <w:p>
            <w:pPr>
              <w:rPr>
                <w:rFonts w:hint="eastAsia"/>
                <w:sz w:val="24"/>
              </w:rPr>
            </w:pPr>
          </w:p>
          <w:p>
            <w:pPr>
              <w:rPr>
                <w:rFonts w:hint="eastAsia"/>
                <w:sz w:val="24"/>
              </w:rPr>
            </w:pPr>
            <w:r>
              <w:rPr>
                <w:rFonts w:hint="eastAsia"/>
                <w:sz w:val="24"/>
              </w:rPr>
              <w:t>吊物卸料平台和井架卸料平台应单独设计计算，编制搭设方案，有单独后支撑系统平台采纳4厘米以上的木板铺设，并设防滑条，临边设1.2米防护栏杆，四周采纳密目网封闭，卸料平台应设置限裁牌，吊物卸料平台用型钢作支撑</w:t>
            </w:r>
          </w:p>
          <w:p>
            <w:pPr>
              <w:rPr>
                <w:rFonts w:hint="eastAsia"/>
                <w:sz w:val="30"/>
                <w:szCs w:val="30"/>
              </w:rPr>
            </w:pPr>
          </w:p>
          <w:p>
            <w:pPr>
              <w:rPr>
                <w:rFonts w:hint="eastAsia"/>
                <w:sz w:val="30"/>
                <w:szCs w:val="30"/>
              </w:rPr>
            </w:pPr>
          </w:p>
          <w:p>
            <w:pPr>
              <w:rPr>
                <w:rFonts w:hint="eastAsia"/>
                <w:sz w:val="24"/>
              </w:rPr>
            </w:pPr>
          </w:p>
        </w:tc>
        <w:tc>
          <w:tcPr>
            <w:tcW w:w="1980" w:type="dxa"/>
          </w:tcPr>
          <w:p>
            <w:pPr>
              <w:rPr>
                <w:sz w:val="30"/>
                <w:szCs w:val="30"/>
              </w:rPr>
            </w:pPr>
          </w:p>
        </w:tc>
      </w:tr>
      <w:tr>
        <w:tblPrEx>
          <w:tblInd w:w="-612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  <w:tblLook w:val="0000"/>
        </w:tblPrEx>
        <w:trPr>
          <w:trHeight w:val="70"/>
        </w:trPr>
        <w:tc>
          <w:tcPr>
            <w:tcW w:w="1080" w:type="dxa"/>
          </w:tcPr>
          <w:p>
            <w:pPr>
              <w:ind w:firstLine="300" w:firstLineChars="100"/>
              <w:rPr>
                <w:rFonts w:hint="eastAsia"/>
                <w:sz w:val="30"/>
                <w:szCs w:val="30"/>
              </w:rPr>
            </w:pPr>
            <w:r>
              <w:rPr>
                <w:rFonts w:hint="eastAsia"/>
                <w:sz w:val="30"/>
                <w:szCs w:val="30"/>
              </w:rPr>
              <w:t>验</w:t>
            </w:r>
          </w:p>
          <w:p>
            <w:pPr>
              <w:rPr>
                <w:rFonts w:hint="eastAsia"/>
                <w:sz w:val="30"/>
                <w:szCs w:val="30"/>
              </w:rPr>
            </w:pPr>
            <w:r>
              <w:rPr>
                <w:rFonts w:hint="eastAsia"/>
                <w:sz w:val="30"/>
                <w:szCs w:val="30"/>
              </w:rPr>
              <w:t xml:space="preserve">  收</w:t>
            </w:r>
          </w:p>
          <w:p>
            <w:pPr>
              <w:rPr>
                <w:rFonts w:hint="eastAsia"/>
                <w:sz w:val="30"/>
                <w:szCs w:val="30"/>
              </w:rPr>
            </w:pPr>
            <w:r>
              <w:rPr>
                <w:rFonts w:hint="eastAsia"/>
                <w:sz w:val="30"/>
                <w:szCs w:val="30"/>
              </w:rPr>
              <w:t xml:space="preserve">  结</w:t>
            </w:r>
          </w:p>
          <w:p>
            <w:pPr>
              <w:rPr>
                <w:rFonts w:hint="eastAsia"/>
                <w:sz w:val="30"/>
                <w:szCs w:val="30"/>
              </w:rPr>
            </w:pPr>
            <w:r>
              <w:rPr>
                <w:rFonts w:hint="eastAsia"/>
                <w:sz w:val="30"/>
                <w:szCs w:val="30"/>
              </w:rPr>
              <w:t xml:space="preserve">  论</w:t>
            </w:r>
          </w:p>
        </w:tc>
        <w:tc>
          <w:tcPr>
            <w:tcW w:w="4680" w:type="dxa"/>
            <w:gridSpan w:val="2"/>
          </w:tcPr>
          <w:p>
            <w:pPr>
              <w:rPr>
                <w:rFonts w:hint="eastAsia"/>
                <w:sz w:val="24"/>
              </w:rPr>
            </w:pPr>
          </w:p>
        </w:tc>
        <w:tc>
          <w:tcPr>
            <w:tcW w:w="540" w:type="dxa"/>
          </w:tcPr>
          <w:p>
            <w:pPr>
              <w:rPr>
                <w:rFonts w:hint="eastAsia"/>
                <w:sz w:val="30"/>
                <w:szCs w:val="30"/>
              </w:rPr>
            </w:pPr>
            <w:r>
              <w:rPr>
                <w:rFonts w:hint="eastAsia"/>
                <w:sz w:val="30"/>
                <w:szCs w:val="30"/>
              </w:rPr>
              <w:t>验</w:t>
            </w:r>
          </w:p>
          <w:p>
            <w:pPr>
              <w:rPr>
                <w:rFonts w:hint="eastAsia"/>
                <w:sz w:val="30"/>
                <w:szCs w:val="30"/>
              </w:rPr>
            </w:pPr>
            <w:r>
              <w:rPr>
                <w:rFonts w:hint="eastAsia"/>
                <w:sz w:val="30"/>
                <w:szCs w:val="30"/>
              </w:rPr>
              <w:t>收</w:t>
            </w:r>
          </w:p>
          <w:p>
            <w:pPr>
              <w:rPr>
                <w:rFonts w:hint="eastAsia"/>
                <w:sz w:val="30"/>
                <w:szCs w:val="30"/>
              </w:rPr>
            </w:pPr>
            <w:r>
              <w:rPr>
                <w:rFonts w:hint="eastAsia"/>
                <w:sz w:val="30"/>
                <w:szCs w:val="30"/>
              </w:rPr>
              <w:t>人</w:t>
            </w:r>
          </w:p>
          <w:p>
            <w:pPr>
              <w:rPr>
                <w:rFonts w:hint="eastAsia"/>
                <w:sz w:val="30"/>
                <w:szCs w:val="30"/>
              </w:rPr>
            </w:pPr>
            <w:r>
              <w:rPr>
                <w:rFonts w:hint="eastAsia"/>
                <w:sz w:val="30"/>
                <w:szCs w:val="30"/>
              </w:rPr>
              <w:t>员</w:t>
            </w:r>
          </w:p>
        </w:tc>
        <w:tc>
          <w:tcPr>
            <w:tcW w:w="3060" w:type="dxa"/>
            <w:gridSpan w:val="2"/>
          </w:tcPr>
          <w:p>
            <w:pPr>
              <w:rPr>
                <w:rFonts w:hint="eastAsia"/>
                <w:sz w:val="30"/>
                <w:szCs w:val="30"/>
              </w:rPr>
            </w:pPr>
            <w:r>
              <w:rPr>
                <w:rFonts w:hint="eastAsia"/>
                <w:sz w:val="30"/>
                <w:szCs w:val="30"/>
              </w:rPr>
              <w:t>项目经理：</w:t>
            </w:r>
          </w:p>
          <w:p>
            <w:pPr>
              <w:rPr>
                <w:rFonts w:hint="eastAsia"/>
                <w:sz w:val="30"/>
                <w:szCs w:val="30"/>
              </w:rPr>
            </w:pPr>
            <w:r>
              <w:rPr>
                <w:rFonts w:hint="eastAsia"/>
                <w:sz w:val="30"/>
                <w:szCs w:val="30"/>
              </w:rPr>
              <w:t>技术负责人：</w:t>
            </w:r>
          </w:p>
          <w:p>
            <w:pPr>
              <w:rPr>
                <w:rFonts w:hint="eastAsia"/>
                <w:sz w:val="30"/>
                <w:szCs w:val="30"/>
              </w:rPr>
            </w:pPr>
            <w:r>
              <w:rPr>
                <w:rFonts w:hint="eastAsia"/>
                <w:sz w:val="30"/>
                <w:szCs w:val="30"/>
              </w:rPr>
              <w:t>架子搭没负责人：</w:t>
            </w:r>
          </w:p>
          <w:p>
            <w:pPr>
              <w:rPr>
                <w:rFonts w:hint="eastAsia"/>
                <w:sz w:val="30"/>
                <w:szCs w:val="30"/>
              </w:rPr>
            </w:pPr>
            <w:r>
              <w:rPr>
                <w:rFonts w:hint="eastAsia"/>
                <w:sz w:val="30"/>
                <w:szCs w:val="30"/>
              </w:rPr>
              <w:t>平安员</w:t>
            </w:r>
          </w:p>
          <w:p>
            <w:pPr>
              <w:rPr>
                <w:rFonts w:hint="eastAsia"/>
                <w:sz w:val="30"/>
                <w:szCs w:val="30"/>
              </w:rPr>
            </w:pPr>
            <w:r>
              <w:rPr>
                <w:rFonts w:hint="eastAsia"/>
                <w:sz w:val="30"/>
                <w:szCs w:val="30"/>
              </w:rPr>
              <w:t>施工员</w:t>
            </w:r>
          </w:p>
          <w:p>
            <w:pPr>
              <w:rPr>
                <w:rFonts w:hint="eastAsia"/>
                <w:sz w:val="30"/>
                <w:szCs w:val="30"/>
              </w:rPr>
            </w:pPr>
            <w:r>
              <w:rPr>
                <w:rFonts w:hint="eastAsia"/>
                <w:sz w:val="30"/>
                <w:szCs w:val="30"/>
              </w:rPr>
              <w:t xml:space="preserve">    验收日期   </w:t>
            </w:r>
          </w:p>
        </w:tc>
      </w:tr>
    </w:tbl>
    <w:p>
      <w:pPr>
        <w:rPr>
          <w:rFonts w:hint="eastAsia"/>
          <w:sz w:val="30"/>
          <w:szCs w:val="30"/>
        </w:rPr>
      </w:pPr>
    </w:p>
    <w:p>
      <w:pPr>
        <w:rPr>
          <w:rFonts w:hint="eastAsia"/>
          <w:sz w:val="30"/>
          <w:szCs w:val="30"/>
        </w:rPr>
      </w:pPr>
    </w:p>
    <w:p>
      <w:pPr>
        <w:rPr>
          <w:rFonts w:hint="eastAsia"/>
          <w:sz w:val="30"/>
          <w:szCs w:val="30"/>
        </w:rPr>
      </w:pPr>
    </w:p>
    <w:p>
      <w:pPr>
        <w:rPr>
          <w:rFonts w:hint="eastAsia"/>
          <w:sz w:val="30"/>
          <w:szCs w:val="30"/>
        </w:rPr>
      </w:pPr>
    </w:p>
    <w:p>
      <w:pPr>
        <w:rPr>
          <w:rFonts w:hint="eastAsia"/>
          <w:sz w:val="30"/>
          <w:szCs w:val="30"/>
        </w:rPr>
        <w:sectPr>
          <w:type w:val="nextPage"/>
          <w:pgSz w:w="11906" w:h="16838"/>
          <w:pgMar w:top="1440" w:right="1800" w:bottom="1440" w:left="1800" w:header="851" w:footer="992" w:gutter="0"/>
          <w:pgNumType w:start="4"/>
          <w:cols w:space="708"/>
          <w:titlePg w:val="0"/>
          <w:docGrid w:type="lines" w:linePitch="312"/>
        </w:sectPr>
      </w:pPr>
    </w:p>
    <w:p>
      <w:pPr>
        <w:ind w:firstLine="480" w:firstLineChars="100"/>
        <w:rPr>
          <w:rFonts w:hint="eastAsia"/>
          <w:b/>
          <w:sz w:val="48"/>
          <w:szCs w:val="48"/>
        </w:rPr>
      </w:pPr>
      <w:r>
        <w:rPr>
          <w:rFonts w:hint="eastAsia"/>
          <w:b/>
          <w:sz w:val="48"/>
          <w:szCs w:val="48"/>
        </w:rPr>
        <w:t>外用电梯平安技术要求和验收表</w:t>
      </w:r>
    </w:p>
    <w:p>
      <w:pPr>
        <w:rPr>
          <w:rFonts w:hint="eastAsia"/>
          <w:sz w:val="30"/>
          <w:szCs w:val="30"/>
        </w:rPr>
      </w:pPr>
      <w:r>
        <w:rPr>
          <w:rFonts w:hint="eastAsia"/>
          <w:sz w:val="30"/>
          <w:szCs w:val="30"/>
        </w:rPr>
        <w:t>施工单位                工程名称             验收部位</w:t>
      </w:r>
    </w:p>
    <w:tbl>
      <w:tblPr>
        <w:tblStyle w:val="TableNormal"/>
        <w:tblInd w:w="-25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  <w:tblLook w:val="0000"/>
      </w:tblPr>
      <w:tblGrid>
        <w:gridCol w:w="720"/>
        <w:gridCol w:w="1440"/>
        <w:gridCol w:w="2340"/>
        <w:gridCol w:w="720"/>
        <w:gridCol w:w="1800"/>
        <w:gridCol w:w="1980"/>
      </w:tblGrid>
      <w:tr>
        <w:tblPrEx>
          <w:tblInd w:w="-252" w:type="dxa"/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  <w:tblLook w:val="0000"/>
        </w:tblPrEx>
        <w:trPr>
          <w:trHeight w:val="780"/>
        </w:trPr>
        <w:tc>
          <w:tcPr>
            <w:tcW w:w="720" w:type="dxa"/>
          </w:tcPr>
          <w:p>
            <w:pPr>
              <w:rPr>
                <w:rFonts w:hint="eastAsia"/>
                <w:szCs w:val="21"/>
              </w:rPr>
            </w:pPr>
            <w:r>
              <w:rPr>
                <w:rFonts w:hint="eastAsia"/>
                <w:sz w:val="18"/>
                <w:szCs w:val="18"/>
              </w:rPr>
              <w:t xml:space="preserve"> </w:t>
            </w:r>
            <w:r>
              <w:rPr>
                <w:rFonts w:hint="eastAsia"/>
                <w:szCs w:val="21"/>
              </w:rPr>
              <w:t>序</w:t>
            </w:r>
          </w:p>
          <w:p>
            <w:pPr>
              <w:rPr>
                <w:rFonts w:hint="eastAsia"/>
                <w:sz w:val="18"/>
                <w:szCs w:val="18"/>
              </w:rPr>
            </w:pPr>
            <w:r>
              <w:rPr>
                <w:rFonts w:hint="eastAsia"/>
                <w:szCs w:val="21"/>
              </w:rPr>
              <w:t xml:space="preserve"> 号</w:t>
            </w:r>
          </w:p>
        </w:tc>
        <w:tc>
          <w:tcPr>
            <w:tcW w:w="1440" w:type="dxa"/>
          </w:tcPr>
          <w:p>
            <w:pPr>
              <w:rPr>
                <w:rFonts w:hint="eastAsia"/>
                <w:sz w:val="18"/>
                <w:szCs w:val="18"/>
              </w:rPr>
            </w:pPr>
          </w:p>
          <w:p>
            <w:pPr>
              <w:ind w:firstLine="240" w:firstLineChars="100"/>
              <w:rPr>
                <w:rFonts w:hint="eastAsia"/>
                <w:sz w:val="24"/>
              </w:rPr>
            </w:pPr>
            <w:r>
              <w:rPr>
                <w:rFonts w:hint="eastAsia"/>
                <w:sz w:val="24"/>
              </w:rPr>
              <w:t>验收页目</w:t>
            </w:r>
          </w:p>
        </w:tc>
        <w:tc>
          <w:tcPr>
            <w:tcW w:w="4860" w:type="dxa"/>
            <w:gridSpan w:val="3"/>
          </w:tcPr>
          <w:p>
            <w:pPr>
              <w:rPr>
                <w:rFonts w:hint="eastAsia"/>
                <w:sz w:val="30"/>
                <w:szCs w:val="30"/>
              </w:rPr>
            </w:pPr>
            <w:r>
              <w:rPr>
                <w:rFonts w:hint="eastAsia"/>
                <w:sz w:val="30"/>
                <w:szCs w:val="30"/>
              </w:rPr>
              <w:t xml:space="preserve">        技术内容</w:t>
            </w:r>
          </w:p>
        </w:tc>
        <w:tc>
          <w:tcPr>
            <w:tcW w:w="1980" w:type="dxa"/>
          </w:tcPr>
          <w:p>
            <w:pPr>
              <w:ind w:firstLine="300" w:firstLineChars="100"/>
              <w:rPr>
                <w:rFonts w:hint="eastAsia"/>
                <w:sz w:val="30"/>
                <w:szCs w:val="30"/>
              </w:rPr>
            </w:pPr>
            <w:r>
              <w:rPr>
                <w:rFonts w:hint="eastAsia"/>
                <w:sz w:val="30"/>
                <w:szCs w:val="30"/>
              </w:rPr>
              <w:t>验收结果</w:t>
            </w:r>
          </w:p>
        </w:tc>
      </w:tr>
      <w:tr>
        <w:tblPrEx>
          <w:tblInd w:w="-252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  <w:tblLook w:val="0000"/>
        </w:tblPrEx>
        <w:trPr>
          <w:trHeight w:val="600"/>
        </w:trPr>
        <w:tc>
          <w:tcPr>
            <w:tcW w:w="720" w:type="dxa"/>
          </w:tcPr>
          <w:p>
            <w:pPr>
              <w:rPr>
                <w:rFonts w:hint="eastAsia"/>
                <w:sz w:val="30"/>
                <w:szCs w:val="30"/>
              </w:rPr>
            </w:pPr>
            <w:r>
              <w:rPr>
                <w:rFonts w:hint="eastAsia"/>
                <w:sz w:val="30"/>
                <w:szCs w:val="30"/>
              </w:rPr>
              <w:t xml:space="preserve"> 1</w:t>
            </w:r>
          </w:p>
        </w:tc>
        <w:tc>
          <w:tcPr>
            <w:tcW w:w="1440" w:type="dxa"/>
          </w:tcPr>
          <w:p>
            <w:pPr>
              <w:ind w:firstLine="240" w:firstLineChars="100"/>
              <w:rPr>
                <w:rFonts w:hint="eastAsia"/>
                <w:sz w:val="24"/>
              </w:rPr>
            </w:pPr>
          </w:p>
          <w:p>
            <w:pPr>
              <w:ind w:firstLine="240" w:firstLineChars="100"/>
              <w:rPr>
                <w:rFonts w:hint="eastAsia"/>
                <w:sz w:val="24"/>
              </w:rPr>
            </w:pPr>
            <w:r>
              <w:rPr>
                <w:rFonts w:hint="eastAsia"/>
                <w:sz w:val="24"/>
              </w:rPr>
              <w:t>平安装置</w:t>
            </w:r>
          </w:p>
          <w:p>
            <w:pPr>
              <w:rPr>
                <w:rFonts w:hint="eastAsia"/>
                <w:szCs w:val="21"/>
              </w:rPr>
            </w:pPr>
          </w:p>
        </w:tc>
        <w:tc>
          <w:tcPr>
            <w:tcW w:w="4860" w:type="dxa"/>
            <w:gridSpan w:val="3"/>
          </w:tcPr>
          <w:p>
            <w:pPr>
              <w:rPr>
                <w:rFonts w:hint="eastAsia"/>
                <w:sz w:val="24"/>
              </w:rPr>
            </w:pPr>
            <w:r>
              <w:rPr>
                <w:rFonts w:hint="eastAsia"/>
                <w:sz w:val="24"/>
              </w:rPr>
              <w:t>吊笼应设计有平安装置即断绳爱护装置和限速器，当悬挂或支撑装置在工作时失去作用或吊笼失控超速们状况下，平安装置能将吊笼制停。</w:t>
            </w:r>
          </w:p>
        </w:tc>
        <w:tc>
          <w:tcPr>
            <w:tcW w:w="1980" w:type="dxa"/>
          </w:tcPr>
          <w:p>
            <w:pPr>
              <w:rPr>
                <w:rFonts w:hint="eastAsia"/>
                <w:sz w:val="30"/>
                <w:szCs w:val="30"/>
              </w:rPr>
            </w:pPr>
          </w:p>
        </w:tc>
      </w:tr>
      <w:tr>
        <w:tblPrEx>
          <w:tblInd w:w="-252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  <w:tblLook w:val="0000"/>
        </w:tblPrEx>
        <w:trPr>
          <w:trHeight w:val="1065"/>
        </w:trPr>
        <w:tc>
          <w:tcPr>
            <w:tcW w:w="720" w:type="dxa"/>
          </w:tcPr>
          <w:p>
            <w:pPr>
              <w:rPr>
                <w:rFonts w:hint="eastAsia"/>
                <w:sz w:val="30"/>
                <w:szCs w:val="30"/>
              </w:rPr>
            </w:pPr>
            <w:r>
              <w:rPr>
                <w:rFonts w:hint="eastAsia"/>
                <w:sz w:val="30"/>
                <w:szCs w:val="30"/>
              </w:rPr>
              <w:t xml:space="preserve"> 2</w:t>
            </w:r>
          </w:p>
        </w:tc>
        <w:tc>
          <w:tcPr>
            <w:tcW w:w="1440" w:type="dxa"/>
          </w:tcPr>
          <w:p>
            <w:pPr>
              <w:rPr>
                <w:rFonts w:hint="eastAsia"/>
                <w:sz w:val="24"/>
              </w:rPr>
            </w:pPr>
          </w:p>
          <w:p>
            <w:pPr>
              <w:rPr>
                <w:rFonts w:hint="eastAsia"/>
                <w:sz w:val="24"/>
              </w:rPr>
            </w:pPr>
          </w:p>
          <w:p>
            <w:pPr>
              <w:rPr>
                <w:rFonts w:hint="eastAsia"/>
                <w:sz w:val="24"/>
              </w:rPr>
            </w:pPr>
          </w:p>
          <w:p>
            <w:pPr>
              <w:rPr>
                <w:rFonts w:hint="eastAsia"/>
                <w:sz w:val="24"/>
              </w:rPr>
            </w:pPr>
            <w:r>
              <w:rPr>
                <w:rFonts w:hint="eastAsia"/>
                <w:sz w:val="24"/>
              </w:rPr>
              <w:t>平安防护</w:t>
            </w:r>
          </w:p>
        </w:tc>
        <w:tc>
          <w:tcPr>
            <w:tcW w:w="4860" w:type="dxa"/>
            <w:gridSpan w:val="3"/>
          </w:tcPr>
          <w:p>
            <w:pPr>
              <w:rPr>
                <w:rFonts w:hint="eastAsia"/>
                <w:sz w:val="24"/>
              </w:rPr>
            </w:pPr>
            <w:r>
              <w:rPr>
                <w:rFonts w:hint="eastAsia"/>
                <w:sz w:val="24"/>
              </w:rPr>
              <w:t>卸料平台两侧应有1.2米高的防护栏杆和踢脚杆并用密目网封闭，每层卸料口必需设防护门，并有防外开措施，要求是定形化、工具化：平台应采纳4厘米以上的木板或防滑板铺设，严密坚固：地面进料口必倾有自落式防护门架体三侧应搭设坚固防护棚；低于30米电梯的宽度不小于3米；高于30米电梯，宽度不小于5米；防护棚双层，间距60厘米，上层还应没50厘米翻边，</w:t>
            </w:r>
          </w:p>
        </w:tc>
        <w:tc>
          <w:tcPr>
            <w:tcW w:w="1980" w:type="dxa"/>
          </w:tcPr>
          <w:p>
            <w:pPr>
              <w:rPr>
                <w:rFonts w:hint="eastAsia"/>
                <w:sz w:val="30"/>
                <w:szCs w:val="30"/>
              </w:rPr>
            </w:pPr>
          </w:p>
        </w:tc>
      </w:tr>
      <w:tr>
        <w:tblPrEx>
          <w:tblInd w:w="-252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  <w:tblLook w:val="0000"/>
        </w:tblPrEx>
        <w:trPr>
          <w:trHeight w:val="930"/>
        </w:trPr>
        <w:tc>
          <w:tcPr>
            <w:tcW w:w="720" w:type="dxa"/>
          </w:tcPr>
          <w:p>
            <w:pPr>
              <w:rPr>
                <w:rFonts w:hint="eastAsia"/>
                <w:sz w:val="30"/>
                <w:szCs w:val="30"/>
              </w:rPr>
            </w:pPr>
            <w:r>
              <w:rPr>
                <w:rFonts w:hint="eastAsia"/>
                <w:sz w:val="30"/>
                <w:szCs w:val="30"/>
              </w:rPr>
              <w:t xml:space="preserve"> 3</w:t>
            </w:r>
          </w:p>
        </w:tc>
        <w:tc>
          <w:tcPr>
            <w:tcW w:w="1440" w:type="dxa"/>
          </w:tcPr>
          <w:p>
            <w:pPr>
              <w:rPr>
                <w:rFonts w:hint="eastAsia"/>
                <w:sz w:val="24"/>
              </w:rPr>
            </w:pPr>
          </w:p>
          <w:p>
            <w:pPr>
              <w:ind w:firstLine="240" w:firstLineChars="100"/>
              <w:rPr>
                <w:rFonts w:hint="eastAsia"/>
                <w:sz w:val="24"/>
              </w:rPr>
            </w:pPr>
            <w:r>
              <w:rPr>
                <w:rFonts w:hint="eastAsia"/>
                <w:sz w:val="24"/>
              </w:rPr>
              <w:t>司机</w:t>
            </w:r>
          </w:p>
        </w:tc>
        <w:tc>
          <w:tcPr>
            <w:tcW w:w="4860" w:type="dxa"/>
            <w:gridSpan w:val="3"/>
          </w:tcPr>
          <w:p>
            <w:pPr>
              <w:rPr>
                <w:rFonts w:hint="eastAsia"/>
                <w:sz w:val="24"/>
              </w:rPr>
            </w:pPr>
            <w:r>
              <w:rPr>
                <w:rFonts w:hint="eastAsia"/>
                <w:sz w:val="24"/>
              </w:rPr>
              <w:t>每班作业前应按规定进行试车，同时建立司机交接班制度做好记录，司机必需持证上岗</w:t>
            </w:r>
          </w:p>
        </w:tc>
        <w:tc>
          <w:tcPr>
            <w:tcW w:w="1980" w:type="dxa"/>
          </w:tcPr>
          <w:p>
            <w:pPr>
              <w:rPr>
                <w:rFonts w:hint="eastAsia"/>
                <w:sz w:val="30"/>
                <w:szCs w:val="30"/>
              </w:rPr>
            </w:pPr>
          </w:p>
        </w:tc>
      </w:tr>
      <w:tr>
        <w:tblPrEx>
          <w:tblInd w:w="-252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  <w:tblLook w:val="0000"/>
        </w:tblPrEx>
        <w:trPr>
          <w:trHeight w:val="1080"/>
        </w:trPr>
        <w:tc>
          <w:tcPr>
            <w:tcW w:w="720" w:type="dxa"/>
          </w:tcPr>
          <w:p>
            <w:pPr>
              <w:rPr>
                <w:rFonts w:hint="eastAsia"/>
                <w:sz w:val="30"/>
                <w:szCs w:val="30"/>
              </w:rPr>
            </w:pPr>
            <w:r>
              <w:rPr>
                <w:rFonts w:hint="eastAsia"/>
                <w:sz w:val="30"/>
                <w:szCs w:val="30"/>
              </w:rPr>
              <w:t xml:space="preserve"> 4</w:t>
            </w:r>
          </w:p>
        </w:tc>
        <w:tc>
          <w:tcPr>
            <w:tcW w:w="1440" w:type="dxa"/>
          </w:tcPr>
          <w:p>
            <w:pPr>
              <w:rPr>
                <w:rFonts w:hint="eastAsia"/>
                <w:sz w:val="24"/>
              </w:rPr>
            </w:pPr>
          </w:p>
          <w:p>
            <w:pPr>
              <w:ind w:firstLine="240" w:firstLineChars="100"/>
              <w:rPr>
                <w:rFonts w:hint="eastAsia"/>
                <w:sz w:val="24"/>
              </w:rPr>
            </w:pPr>
            <w:r>
              <w:rPr>
                <w:rFonts w:hint="eastAsia"/>
                <w:sz w:val="24"/>
              </w:rPr>
              <w:t>荷  载</w:t>
            </w:r>
          </w:p>
          <w:p>
            <w:pPr>
              <w:rPr>
                <w:rFonts w:hint="eastAsia"/>
                <w:sz w:val="28"/>
                <w:szCs w:val="28"/>
              </w:rPr>
            </w:pPr>
          </w:p>
        </w:tc>
        <w:tc>
          <w:tcPr>
            <w:tcW w:w="4860" w:type="dxa"/>
            <w:gridSpan w:val="3"/>
          </w:tcPr>
          <w:p>
            <w:pPr>
              <w:rPr>
                <w:rFonts w:hint="eastAsia"/>
                <w:sz w:val="24"/>
              </w:rPr>
            </w:pPr>
            <w:r>
              <w:rPr>
                <w:rFonts w:hint="eastAsia"/>
                <w:sz w:val="24"/>
              </w:rPr>
              <w:t>严禁超载运行，荷载匀称；电梯应设置起重量限制器当重量和人数超过规定时，限制器动作自动停止提升：载人外用电梯必需设置平衡重。</w:t>
            </w:r>
          </w:p>
        </w:tc>
        <w:tc>
          <w:tcPr>
            <w:tcW w:w="1980" w:type="dxa"/>
          </w:tcPr>
          <w:p>
            <w:pPr>
              <w:rPr>
                <w:rFonts w:hint="eastAsia"/>
                <w:sz w:val="30"/>
                <w:szCs w:val="30"/>
              </w:rPr>
            </w:pPr>
          </w:p>
        </w:tc>
      </w:tr>
      <w:tr>
        <w:tblPrEx>
          <w:tblInd w:w="-252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  <w:tblLook w:val="0000"/>
        </w:tblPrEx>
        <w:trPr>
          <w:trHeight w:val="1018"/>
        </w:trPr>
        <w:tc>
          <w:tcPr>
            <w:tcW w:w="720" w:type="dxa"/>
          </w:tcPr>
          <w:p>
            <w:pPr>
              <w:rPr>
                <w:rFonts w:hint="eastAsia"/>
                <w:sz w:val="30"/>
                <w:szCs w:val="30"/>
              </w:rPr>
            </w:pPr>
            <w:r>
              <w:rPr>
                <w:rFonts w:hint="eastAsia"/>
                <w:sz w:val="30"/>
                <w:szCs w:val="30"/>
              </w:rPr>
              <w:t xml:space="preserve"> 5</w:t>
            </w:r>
          </w:p>
        </w:tc>
        <w:tc>
          <w:tcPr>
            <w:tcW w:w="1440" w:type="dxa"/>
          </w:tcPr>
          <w:p>
            <w:pPr>
              <w:rPr>
                <w:rFonts w:hint="eastAsia"/>
                <w:sz w:val="24"/>
              </w:rPr>
            </w:pPr>
          </w:p>
          <w:p>
            <w:pPr>
              <w:rPr>
                <w:rFonts w:hint="eastAsia"/>
                <w:sz w:val="24"/>
              </w:rPr>
            </w:pPr>
            <w:r>
              <w:rPr>
                <w:rFonts w:hint="eastAsia"/>
                <w:sz w:val="24"/>
              </w:rPr>
              <w:t>架体稳定</w:t>
            </w:r>
          </w:p>
        </w:tc>
        <w:tc>
          <w:tcPr>
            <w:tcW w:w="4860" w:type="dxa"/>
            <w:gridSpan w:val="3"/>
          </w:tcPr>
          <w:p>
            <w:pPr>
              <w:rPr>
                <w:rFonts w:hint="eastAsia"/>
                <w:sz w:val="24"/>
              </w:rPr>
            </w:pPr>
            <w:r>
              <w:rPr>
                <w:rFonts w:hint="eastAsia"/>
                <w:sz w:val="24"/>
              </w:rPr>
              <w:t>架体的基础、附着装置必需符合说明书和施工方案要求，附着装置不得于脚手架连按架体垂直度应在说明书规定内</w:t>
            </w:r>
          </w:p>
        </w:tc>
        <w:tc>
          <w:tcPr>
            <w:tcW w:w="1980" w:type="dxa"/>
          </w:tcPr>
          <w:p>
            <w:pPr>
              <w:rPr>
                <w:rFonts w:hint="eastAsia"/>
                <w:sz w:val="30"/>
                <w:szCs w:val="30"/>
              </w:rPr>
            </w:pPr>
          </w:p>
        </w:tc>
      </w:tr>
      <w:tr>
        <w:tblPrEx>
          <w:tblInd w:w="-252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  <w:tblLook w:val="0000"/>
        </w:tblPrEx>
        <w:trPr>
          <w:trHeight w:val="762"/>
        </w:trPr>
        <w:tc>
          <w:tcPr>
            <w:tcW w:w="720" w:type="dxa"/>
          </w:tcPr>
          <w:p>
            <w:pPr>
              <w:rPr>
                <w:rFonts w:hint="eastAsia"/>
                <w:sz w:val="30"/>
                <w:szCs w:val="30"/>
              </w:rPr>
            </w:pPr>
            <w:r>
              <w:rPr>
                <w:rFonts w:hint="eastAsia"/>
                <w:sz w:val="30"/>
                <w:szCs w:val="30"/>
              </w:rPr>
              <w:t xml:space="preserve"> 6</w:t>
            </w:r>
          </w:p>
        </w:tc>
        <w:tc>
          <w:tcPr>
            <w:tcW w:w="1440" w:type="dxa"/>
          </w:tcPr>
          <w:p>
            <w:pPr>
              <w:rPr>
                <w:rFonts w:hint="eastAsia"/>
                <w:sz w:val="24"/>
              </w:rPr>
            </w:pPr>
          </w:p>
          <w:p>
            <w:pPr>
              <w:rPr>
                <w:rFonts w:hint="eastAsia"/>
                <w:sz w:val="24"/>
              </w:rPr>
            </w:pPr>
            <w:r>
              <w:rPr>
                <w:rFonts w:hint="eastAsia"/>
                <w:sz w:val="24"/>
              </w:rPr>
              <w:t>联乐信号</w:t>
            </w:r>
          </w:p>
        </w:tc>
        <w:tc>
          <w:tcPr>
            <w:tcW w:w="4860" w:type="dxa"/>
            <w:gridSpan w:val="3"/>
          </w:tcPr>
          <w:p>
            <w:pPr>
              <w:rPr>
                <w:rFonts w:hint="eastAsia"/>
                <w:sz w:val="24"/>
              </w:rPr>
            </w:pPr>
            <w:r>
              <w:rPr>
                <w:rFonts w:hint="eastAsia"/>
                <w:sz w:val="24"/>
              </w:rPr>
              <w:t>电梯必需设牢靠的联络信号，可采纳低压电铃方式，</w:t>
            </w:r>
          </w:p>
        </w:tc>
        <w:tc>
          <w:tcPr>
            <w:tcW w:w="1980" w:type="dxa"/>
          </w:tcPr>
          <w:p>
            <w:pPr>
              <w:rPr>
                <w:rFonts w:hint="eastAsia"/>
                <w:sz w:val="30"/>
                <w:szCs w:val="30"/>
              </w:rPr>
            </w:pPr>
          </w:p>
        </w:tc>
      </w:tr>
      <w:tr>
        <w:tblPrEx>
          <w:tblInd w:w="-252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  <w:tblLook w:val="0000"/>
        </w:tblPrEx>
        <w:trPr>
          <w:trHeight w:val="70"/>
        </w:trPr>
        <w:tc>
          <w:tcPr>
            <w:tcW w:w="720" w:type="dxa"/>
          </w:tcPr>
          <w:p>
            <w:pPr>
              <w:rPr>
                <w:rFonts w:hint="eastAsia"/>
                <w:sz w:val="30"/>
                <w:szCs w:val="30"/>
              </w:rPr>
            </w:pPr>
            <w:r>
              <w:rPr>
                <w:rFonts w:hint="eastAsia"/>
                <w:sz w:val="30"/>
                <w:szCs w:val="30"/>
              </w:rPr>
              <w:t xml:space="preserve"> 7</w:t>
            </w:r>
          </w:p>
        </w:tc>
        <w:tc>
          <w:tcPr>
            <w:tcW w:w="1440" w:type="dxa"/>
          </w:tcPr>
          <w:p>
            <w:pPr>
              <w:rPr>
                <w:rFonts w:hint="eastAsia"/>
                <w:sz w:val="24"/>
              </w:rPr>
            </w:pPr>
            <w:r>
              <w:rPr>
                <w:rFonts w:hint="eastAsia"/>
                <w:sz w:val="24"/>
              </w:rPr>
              <w:t>电气平安</w:t>
            </w:r>
          </w:p>
        </w:tc>
        <w:tc>
          <w:tcPr>
            <w:tcW w:w="4860" w:type="dxa"/>
            <w:gridSpan w:val="3"/>
          </w:tcPr>
          <w:p>
            <w:pPr>
              <w:rPr>
                <w:rFonts w:hint="eastAsia"/>
                <w:sz w:val="30"/>
                <w:szCs w:val="30"/>
              </w:rPr>
            </w:pPr>
            <w:r>
              <w:rPr>
                <w:rFonts w:hint="eastAsia"/>
                <w:sz w:val="24"/>
              </w:rPr>
              <w:t>外用电梯必需设计专用开关箱各电路电器符合妥全要求，设计漏电开关爱护</w:t>
            </w:r>
          </w:p>
        </w:tc>
        <w:tc>
          <w:tcPr>
            <w:tcW w:w="1980" w:type="dxa"/>
          </w:tcPr>
          <w:p>
            <w:pPr>
              <w:rPr>
                <w:rFonts w:hint="eastAsia"/>
                <w:sz w:val="30"/>
                <w:szCs w:val="30"/>
              </w:rPr>
            </w:pPr>
          </w:p>
        </w:tc>
      </w:tr>
      <w:tr>
        <w:tblPrEx>
          <w:tblInd w:w="-252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  <w:tblLook w:val="0000"/>
        </w:tblPrEx>
        <w:trPr>
          <w:trHeight w:val="945"/>
        </w:trPr>
        <w:tc>
          <w:tcPr>
            <w:tcW w:w="720" w:type="dxa"/>
          </w:tcPr>
          <w:p>
            <w:pPr>
              <w:rPr>
                <w:rFonts w:hint="eastAsia"/>
                <w:sz w:val="30"/>
                <w:szCs w:val="30"/>
              </w:rPr>
            </w:pPr>
            <w:r>
              <w:rPr>
                <w:rFonts w:hint="eastAsia"/>
                <w:sz w:val="30"/>
                <w:szCs w:val="30"/>
              </w:rPr>
              <w:t xml:space="preserve"> 8 </w:t>
            </w:r>
          </w:p>
        </w:tc>
        <w:tc>
          <w:tcPr>
            <w:tcW w:w="1440" w:type="dxa"/>
          </w:tcPr>
          <w:p>
            <w:pPr>
              <w:rPr>
                <w:rFonts w:hint="eastAsia"/>
                <w:sz w:val="24"/>
              </w:rPr>
            </w:pPr>
          </w:p>
          <w:p>
            <w:pPr>
              <w:rPr>
                <w:rFonts w:hint="eastAsia"/>
                <w:sz w:val="24"/>
              </w:rPr>
            </w:pPr>
            <w:r>
              <w:rPr>
                <w:rFonts w:hint="eastAsia"/>
                <w:sz w:val="24"/>
              </w:rPr>
              <w:t>避  雷</w:t>
            </w:r>
          </w:p>
        </w:tc>
        <w:tc>
          <w:tcPr>
            <w:tcW w:w="4860" w:type="dxa"/>
            <w:gridSpan w:val="3"/>
          </w:tcPr>
          <w:p>
            <w:pPr>
              <w:jc w:val="left"/>
              <w:rPr>
                <w:rFonts w:hint="eastAsia"/>
                <w:sz w:val="24"/>
              </w:rPr>
            </w:pPr>
            <w:r>
              <w:rPr>
                <w:rFonts w:hint="eastAsia"/>
                <w:sz w:val="24"/>
              </w:rPr>
              <w:t>电梯必需有牢靠的避雷装置，避雷针高度应为</w:t>
            </w:r>
            <w:r>
              <w:rPr>
                <w:rFonts w:ascii="宋体" w:hAnsi="宋体" w:hint="eastAsia"/>
                <w:sz w:val="24"/>
              </w:rPr>
              <w:t>1</w:t>
            </w:r>
            <w:r>
              <w:rPr>
                <w:rFonts w:ascii="宋体" w:hAnsi="宋体" w:hint="eastAsia"/>
                <w:sz w:val="24"/>
              </w:rPr>
              <w:t>—</w:t>
            </w:r>
            <w:r>
              <w:rPr>
                <w:rFonts w:ascii="宋体" w:hAnsi="宋体" w:hint="eastAsia"/>
                <w:sz w:val="24"/>
              </w:rPr>
              <w:t>2米，接地装置牢靠，接地电阻不大于10</w:t>
            </w:r>
            <w:r>
              <w:rPr>
                <w:rFonts w:ascii="宋体" w:hAnsi="宋体" w:hint="eastAsia"/>
                <w:sz w:val="24"/>
              </w:rPr>
              <w:t>Ω</w:t>
            </w:r>
            <w:r>
              <w:rPr>
                <w:rFonts w:ascii="宋体" w:hAnsi="宋体" w:hint="eastAsia"/>
                <w:sz w:val="24"/>
              </w:rPr>
              <w:t>并于临时用电爱护线贯穿。</w:t>
            </w:r>
          </w:p>
        </w:tc>
        <w:tc>
          <w:tcPr>
            <w:tcW w:w="1980" w:type="dxa"/>
          </w:tcPr>
          <w:p>
            <w:pPr>
              <w:rPr>
                <w:rFonts w:hint="eastAsia"/>
                <w:sz w:val="30"/>
                <w:szCs w:val="30"/>
              </w:rPr>
            </w:pPr>
          </w:p>
        </w:tc>
      </w:tr>
      <w:tr>
        <w:tblPrEx>
          <w:tblInd w:w="-252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  <w:tblLook w:val="0000"/>
        </w:tblPrEx>
        <w:trPr>
          <w:trHeight w:val="1844"/>
        </w:trPr>
        <w:tc>
          <w:tcPr>
            <w:tcW w:w="720" w:type="dxa"/>
          </w:tcPr>
          <w:p>
            <w:pPr>
              <w:rPr>
                <w:rFonts w:hint="eastAsia"/>
                <w:sz w:val="24"/>
              </w:rPr>
            </w:pPr>
          </w:p>
          <w:p>
            <w:pPr>
              <w:rPr>
                <w:rFonts w:hint="eastAsia"/>
                <w:sz w:val="24"/>
              </w:rPr>
            </w:pPr>
            <w:r>
              <w:rPr>
                <w:rFonts w:hint="eastAsia"/>
                <w:sz w:val="24"/>
              </w:rPr>
              <w:t>验</w:t>
            </w:r>
          </w:p>
          <w:p>
            <w:pPr>
              <w:rPr>
                <w:rFonts w:hint="eastAsia"/>
                <w:sz w:val="24"/>
              </w:rPr>
            </w:pPr>
            <w:r>
              <w:rPr>
                <w:rFonts w:hint="eastAsia"/>
                <w:sz w:val="24"/>
              </w:rPr>
              <w:t>收</w:t>
            </w:r>
          </w:p>
          <w:p>
            <w:pPr>
              <w:rPr>
                <w:rFonts w:hint="eastAsia"/>
                <w:sz w:val="24"/>
              </w:rPr>
            </w:pPr>
            <w:r>
              <w:rPr>
                <w:rFonts w:hint="eastAsia"/>
                <w:sz w:val="24"/>
              </w:rPr>
              <w:t>结</w:t>
            </w:r>
          </w:p>
          <w:p>
            <w:pPr>
              <w:rPr>
                <w:rFonts w:hint="eastAsia"/>
                <w:sz w:val="24"/>
              </w:rPr>
            </w:pPr>
            <w:r>
              <w:rPr>
                <w:rFonts w:hint="eastAsia"/>
                <w:sz w:val="24"/>
              </w:rPr>
              <w:t>论</w:t>
            </w:r>
          </w:p>
        </w:tc>
        <w:tc>
          <w:tcPr>
            <w:tcW w:w="3780" w:type="dxa"/>
            <w:gridSpan w:val="2"/>
          </w:tcPr>
          <w:p>
            <w:pPr>
              <w:rPr>
                <w:rFonts w:hint="eastAsia"/>
                <w:sz w:val="30"/>
                <w:szCs w:val="30"/>
              </w:rPr>
            </w:pPr>
          </w:p>
        </w:tc>
        <w:tc>
          <w:tcPr>
            <w:tcW w:w="720" w:type="dxa"/>
          </w:tcPr>
          <w:p>
            <w:pPr>
              <w:rPr>
                <w:rFonts w:hint="eastAsia"/>
                <w:sz w:val="24"/>
              </w:rPr>
            </w:pPr>
          </w:p>
          <w:p>
            <w:pPr>
              <w:rPr>
                <w:rFonts w:hint="eastAsia"/>
                <w:sz w:val="24"/>
              </w:rPr>
            </w:pPr>
            <w:r>
              <w:rPr>
                <w:rFonts w:hint="eastAsia"/>
                <w:sz w:val="24"/>
              </w:rPr>
              <w:t>验</w:t>
            </w:r>
          </w:p>
          <w:p>
            <w:pPr>
              <w:rPr>
                <w:rFonts w:hint="eastAsia"/>
                <w:sz w:val="24"/>
              </w:rPr>
            </w:pPr>
            <w:r>
              <w:rPr>
                <w:rFonts w:hint="eastAsia"/>
                <w:sz w:val="24"/>
              </w:rPr>
              <w:t>收</w:t>
            </w:r>
          </w:p>
          <w:p>
            <w:pPr>
              <w:rPr>
                <w:rFonts w:hint="eastAsia"/>
                <w:sz w:val="24"/>
              </w:rPr>
            </w:pPr>
            <w:r>
              <w:rPr>
                <w:rFonts w:hint="eastAsia"/>
                <w:sz w:val="24"/>
              </w:rPr>
              <w:t>人</w:t>
            </w:r>
          </w:p>
          <w:p>
            <w:pPr>
              <w:rPr>
                <w:rFonts w:hint="eastAsia"/>
                <w:sz w:val="28"/>
                <w:szCs w:val="28"/>
              </w:rPr>
            </w:pPr>
            <w:r>
              <w:rPr>
                <w:rFonts w:hint="eastAsia"/>
                <w:sz w:val="24"/>
              </w:rPr>
              <w:t>员</w:t>
            </w:r>
          </w:p>
        </w:tc>
        <w:tc>
          <w:tcPr>
            <w:tcW w:w="3780" w:type="dxa"/>
            <w:gridSpan w:val="2"/>
          </w:tcPr>
          <w:p>
            <w:pPr>
              <w:rPr>
                <w:rFonts w:hint="eastAsia"/>
                <w:sz w:val="24"/>
              </w:rPr>
            </w:pPr>
            <w:r>
              <w:rPr>
                <w:rFonts w:hint="eastAsia"/>
                <w:sz w:val="24"/>
              </w:rPr>
              <w:t>安装单位</w:t>
            </w:r>
          </w:p>
          <w:p>
            <w:pPr>
              <w:rPr>
                <w:rFonts w:hint="eastAsia"/>
                <w:sz w:val="24"/>
              </w:rPr>
            </w:pPr>
          </w:p>
          <w:p>
            <w:pPr>
              <w:rPr>
                <w:rFonts w:hint="eastAsia"/>
                <w:sz w:val="24"/>
              </w:rPr>
            </w:pPr>
            <w:r>
              <w:rPr>
                <w:rFonts w:hint="eastAsia"/>
                <w:sz w:val="24"/>
              </w:rPr>
              <w:t>运用单位</w:t>
            </w:r>
          </w:p>
          <w:p>
            <w:pPr>
              <w:rPr>
                <w:rFonts w:hint="eastAsia"/>
                <w:sz w:val="24"/>
              </w:rPr>
            </w:pPr>
          </w:p>
          <w:p>
            <w:pPr>
              <w:rPr>
                <w:rFonts w:hint="eastAsia"/>
                <w:sz w:val="24"/>
              </w:rPr>
            </w:pPr>
            <w:r>
              <w:rPr>
                <w:rFonts w:hint="eastAsia"/>
                <w:sz w:val="24"/>
              </w:rPr>
              <w:t>平安监理部门：</w:t>
            </w:r>
          </w:p>
          <w:p>
            <w:pPr>
              <w:rPr>
                <w:rFonts w:hint="eastAsia"/>
                <w:sz w:val="24"/>
              </w:rPr>
            </w:pPr>
          </w:p>
          <w:p>
            <w:pPr>
              <w:ind w:firstLine="960" w:firstLineChars="400"/>
              <w:rPr>
                <w:rFonts w:hint="eastAsia"/>
                <w:sz w:val="24"/>
              </w:rPr>
            </w:pPr>
            <w:r>
              <w:rPr>
                <w:rFonts w:hint="eastAsia"/>
                <w:sz w:val="24"/>
              </w:rPr>
              <w:t xml:space="preserve"> 验收日期：</w:t>
            </w:r>
          </w:p>
        </w:tc>
      </w:tr>
    </w:tbl>
    <w:p>
      <w:r>
        <w:br/>
      </w:r>
      <w:r>
        <w:br/>
      </w:r>
    </w:p>
    <w:p>
      <w:pPr>
        <w:widowControl/>
        <w:jc w:val="left"/>
        <w:rPr>
          <w:rFonts w:ascii="SimSun" w:eastAsia="SimSun" w:hAnsi="SimSun" w:cs="SimSun"/>
          <w:b/>
          <w:bCs/>
          <w:color w:val="000000"/>
          <w:kern w:val="0"/>
          <w:sz w:val="30"/>
          <w:szCs w:val="30"/>
        </w:rPr>
      </w:pPr>
      <w:r>
        <w:rPr>
          <w:rFonts w:ascii="SimSun" w:eastAsia="SimSun" w:hAnsi="SimSun" w:cs="SimSun"/>
          <w:b/>
          <w:bCs/>
          <w:color w:val="000000"/>
          <w:kern w:val="0"/>
          <w:sz w:val="30"/>
          <w:szCs w:val="30"/>
        </w:rPr>
        <w:t>以上内容仅为本文档的试下载部分，为可阅读页数的一半内容。如要下载或阅读全文，请访问：</w:t>
      </w:r>
      <w:hyperlink r:id="rId4" w:history="1">
        <w:r>
          <w:rPr>
            <w:rFonts w:ascii="SimSun" w:eastAsia="SimSun" w:hAnsi="SimSun" w:cs="SimSun"/>
            <w:b/>
            <w:bCs/>
            <w:color w:val="0000EE"/>
            <w:kern w:val="0"/>
            <w:sz w:val="30"/>
            <w:szCs w:val="30"/>
            <w:u w:val="single" w:color="0000EE"/>
          </w:rPr>
          <w:t>https://d.book118.com/398041125051006036</w:t>
        </w:r>
      </w:hyperlink>
    </w:p>
    <w:p/>
    <w:sectPr>
      <w:type w:val="nextPage"/>
      <w:pgSz w:w="11906" w:h="16838"/>
      <w:pgMar w:top="1440" w:right="1800" w:bottom="1440" w:left="1800" w:header="851" w:footer="992" w:gutter="0"/>
      <w:pgNumType w:start="5"/>
      <w:cols w:space="708"/>
      <w:titlePg w:val="0"/>
      <w:docGrid w:type="lines" w:linePitch="312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080E0000" w:usb2="00000000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bordersDoNotSurroundHeader/>
  <w:bordersDoNotSurroundFooter/>
  <w:stylePaneFormatFilter w:val="3F01"/>
  <w:defaultTabStop w:val="420"/>
  <w:drawingGridHorizontalSpacing w:val="0"/>
  <w:drawingGridVerticalSpacing w:val="156"/>
  <w:displayHorizontalDrawingGridEvery w:val="0"/>
  <w:displayVerticalDrawingGridEvery w:val="2"/>
  <w:characterSpacingControl w:val="compressPunctuation"/>
  <w:noLineBreaksAfter w:lang="en-US" w:val="([{·‘“〈《「『【〔〖（．［｛￡￥"/>
  <w:noLineBreaksBefore w:lang="en-US" w:val="!),.:;?]}¨·ˇˉ―‖’”…∶、。〃々〉》」』】〕〗！＂＇），．：；？］｀｜｝～￠"/>
  <w:endnotePr>
    <w:numFmt w:val="decimal"/>
  </w:endnotePr>
  <w:compat>
    <w:spaceForUL/>
    <w:balanceSingleByteDoubleByteWidth/>
    <w:doNotLeaveBackslashAlone/>
    <w:ulTrailSpace/>
    <w:doNotExpandShiftReturn/>
    <w:adjustLineHeightInTable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172A27"/>
  </w:rsids>
  <w:uiCompat97To2003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宋体" w:hAnsi="Times New Roman" w:cs="Times New Roman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index 1" w:semiHidden="0" w:uiPriority="0" w:unhideWhenUsed="0"/>
    <w:lsdException w:name="index 2" w:semiHidden="0" w:uiPriority="0" w:unhideWhenUsed="0"/>
    <w:lsdException w:name="index 3" w:semiHidden="0" w:uiPriority="0" w:unhideWhenUsed="0"/>
    <w:lsdException w:name="index 4" w:semiHidden="0" w:uiPriority="0" w:unhideWhenUsed="0"/>
    <w:lsdException w:name="index 5" w:semiHidden="0" w:uiPriority="0" w:unhideWhenUsed="0"/>
    <w:lsdException w:name="index 6" w:semiHidden="0" w:uiPriority="0" w:unhideWhenUsed="0"/>
    <w:lsdException w:name="index 7" w:semiHidden="0" w:uiPriority="0" w:unhideWhenUsed="0"/>
    <w:lsdException w:name="index 8" w:semiHidden="0" w:uiPriority="0" w:unhideWhenUsed="0"/>
    <w:lsdException w:name="index 9" w:semiHidden="0" w:uiPriority="0" w:unhideWhenUsed="0"/>
    <w:lsdException w:name="toc 1" w:semiHidden="0" w:uiPriority="0" w:unhideWhenUsed="0"/>
    <w:lsdException w:name="toc 2" w:semiHidden="0" w:uiPriority="0" w:unhideWhenUsed="0"/>
    <w:lsdException w:name="toc 3" w:semiHidden="0" w:uiPriority="0" w:unhideWhenUsed="0"/>
    <w:lsdException w:name="toc 4" w:semiHidden="0" w:uiPriority="0" w:unhideWhenUsed="0"/>
    <w:lsdException w:name="toc 5" w:semiHidden="0" w:uiPriority="0" w:unhideWhenUsed="0"/>
    <w:lsdException w:name="toc 6" w:semiHidden="0" w:uiPriority="0" w:unhideWhenUsed="0"/>
    <w:lsdException w:name="toc 7" w:semiHidden="0" w:uiPriority="0" w:unhideWhenUsed="0"/>
    <w:lsdException w:name="toc 8" w:semiHidden="0" w:uiPriority="0" w:unhideWhenUsed="0"/>
    <w:lsdException w:name="toc 9" w:semiHidden="0" w:uiPriority="0" w:unhideWhenUsed="0"/>
    <w:lsdException w:name="Normal Indent" w:semiHidden="0" w:uiPriority="0" w:unhideWhenUsed="0"/>
    <w:lsdException w:name="footnote text" w:semiHidden="0" w:uiPriority="0" w:unhideWhenUsed="0"/>
    <w:lsdException w:name="annotation text" w:semiHidden="0" w:uiPriority="0" w:unhideWhenUsed="0"/>
    <w:lsdException w:name="header" w:semiHidden="0" w:uiPriority="0" w:unhideWhenUsed="0"/>
    <w:lsdException w:name="footer" w:semiHidden="0" w:uiPriority="0" w:unhideWhenUsed="0"/>
    <w:lsdException w:name="index heading" w:semiHidden="0" w:uiPriority="0" w:unhideWhenUsed="0"/>
    <w:lsdException w:name="caption" w:uiPriority="0" w:qFormat="1"/>
    <w:lsdException w:name="table of figures" w:semiHidden="0" w:uiPriority="0" w:unhideWhenUsed="0"/>
    <w:lsdException w:name="envelope address" w:semiHidden="0" w:uiPriority="0" w:unhideWhenUsed="0"/>
    <w:lsdException w:name="envelope return" w:semiHidden="0" w:uiPriority="0" w:unhideWhenUsed="0"/>
    <w:lsdException w:name="footnote reference" w:semiHidden="0" w:uiPriority="0" w:unhideWhenUsed="0"/>
    <w:lsdException w:name="annotation reference" w:semiHidden="0" w:uiPriority="0" w:unhideWhenUsed="0"/>
    <w:lsdException w:name="line number" w:semiHidden="0" w:uiPriority="0" w:unhideWhenUsed="0"/>
    <w:lsdException w:name="page number" w:semiHidden="0" w:uiPriority="0" w:unhideWhenUsed="0"/>
    <w:lsdException w:name="endnote reference" w:semiHidden="0" w:uiPriority="0" w:unhideWhenUsed="0"/>
    <w:lsdException w:name="endnote text" w:semiHidden="0" w:uiPriority="0" w:unhideWhenUsed="0"/>
    <w:lsdException w:name="table of authorities" w:semiHidden="0" w:uiPriority="0" w:unhideWhenUsed="0"/>
    <w:lsdException w:name="macro" w:semiHidden="0" w:uiPriority="0" w:unhideWhenUsed="0"/>
    <w:lsdException w:name="toa heading" w:semiHidden="0" w:uiPriority="0" w:unhideWhenUsed="0"/>
    <w:lsdException w:name="List" w:semiHidden="0" w:uiPriority="0" w:unhideWhenUsed="0"/>
    <w:lsdException w:name="List Bullet" w:semiHidden="0" w:uiPriority="0" w:unhideWhenUsed="0"/>
    <w:lsdException w:name="List Number" w:semiHidden="0" w:uiPriority="0" w:unhideWhenUsed="0"/>
    <w:lsdException w:name="List 2" w:semiHidden="0" w:uiPriority="0" w:unhideWhenUsed="0"/>
    <w:lsdException w:name="List 3" w:semiHidden="0" w:uiPriority="0" w:unhideWhenUsed="0"/>
    <w:lsdException w:name="List 4" w:semiHidden="0" w:uiPriority="0" w:unhideWhenUsed="0"/>
    <w:lsdException w:name="List 5" w:semiHidden="0" w:uiPriority="0" w:unhideWhenUsed="0"/>
    <w:lsdException w:name="List Bullet 2" w:semiHidden="0" w:uiPriority="0" w:unhideWhenUsed="0"/>
    <w:lsdException w:name="List Bullet 3" w:semiHidden="0" w:uiPriority="0" w:unhideWhenUsed="0"/>
    <w:lsdException w:name="List Bullet 4" w:semiHidden="0" w:uiPriority="0" w:unhideWhenUsed="0"/>
    <w:lsdException w:name="List Bullet 5" w:semiHidden="0" w:uiPriority="0" w:unhideWhenUsed="0"/>
    <w:lsdException w:name="List Number 2" w:semiHidden="0" w:uiPriority="0" w:unhideWhenUsed="0"/>
    <w:lsdException w:name="List Number 3" w:semiHidden="0" w:uiPriority="0" w:unhideWhenUsed="0"/>
    <w:lsdException w:name="List Number 4" w:semiHidden="0" w:uiPriority="0" w:unhideWhenUsed="0"/>
    <w:lsdException w:name="List Number 5" w:semiHidden="0" w:uiPriority="0" w:unhideWhenUsed="0"/>
    <w:lsdException w:name="Title" w:semiHidden="0" w:uiPriority="0" w:unhideWhenUsed="0" w:qFormat="1"/>
    <w:lsdException w:name="Closing" w:semiHidden="0" w:uiPriority="0" w:unhideWhenUsed="0"/>
    <w:lsdException w:name="Signature" w:semiHidden="0" w:uiPriority="0" w:unhideWhenUsed="0"/>
    <w:lsdException w:name="Default Paragraph Font" w:uiPriority="0" w:unhideWhenUsed="0"/>
    <w:lsdException w:name="Body Text" w:semiHidden="0" w:uiPriority="0" w:unhideWhenUsed="0"/>
    <w:lsdException w:name="Body Text Indent" w:semiHidden="0" w:uiPriority="0" w:unhideWhenUsed="0"/>
    <w:lsdException w:name="List Continue" w:semiHidden="0" w:uiPriority="0" w:unhideWhenUsed="0"/>
    <w:lsdException w:name="List Continue 2" w:semiHidden="0" w:uiPriority="0" w:unhideWhenUsed="0"/>
    <w:lsdException w:name="List Continue 3" w:semiHidden="0" w:uiPriority="0" w:unhideWhenUsed="0"/>
    <w:lsdException w:name="List Continue 4" w:semiHidden="0" w:uiPriority="0" w:unhideWhenUsed="0"/>
    <w:lsdException w:name="List Continue 5" w:semiHidden="0" w:uiPriority="0" w:unhideWhenUsed="0"/>
    <w:lsdException w:name="Message Header" w:semiHidden="0" w:uiPriority="0" w:unhideWhenUsed="0"/>
    <w:lsdException w:name="Subtitle" w:semiHidden="0" w:uiPriority="0" w:unhideWhenUsed="0" w:qFormat="1"/>
    <w:lsdException w:name="Salutation" w:semiHidden="0" w:uiPriority="0" w:unhideWhenUsed="0"/>
    <w:lsdException w:name="Date" w:semiHidden="0" w:uiPriority="0" w:unhideWhenUsed="0"/>
    <w:lsdException w:name="Body Text First Indent" w:semiHidden="0" w:uiPriority="0" w:unhideWhenUsed="0"/>
    <w:lsdException w:name="Body Text First Indent 2" w:semiHidden="0" w:uiPriority="0" w:unhideWhenUsed="0"/>
    <w:lsdException w:name="Note Heading" w:semiHidden="0" w:uiPriority="0" w:unhideWhenUsed="0"/>
    <w:lsdException w:name="Body Text 2" w:semiHidden="0" w:uiPriority="0" w:unhideWhenUsed="0"/>
    <w:lsdException w:name="Body Text 3" w:semiHidden="0" w:uiPriority="0" w:unhideWhenUsed="0"/>
    <w:lsdException w:name="Body Text Indent 2" w:semiHidden="0" w:uiPriority="0" w:unhideWhenUsed="0"/>
    <w:lsdException w:name="Body Text Indent 3" w:semiHidden="0" w:uiPriority="0" w:unhideWhenUsed="0"/>
    <w:lsdException w:name="Block Text" w:semiHidden="0" w:uiPriority="0" w:unhideWhenUsed="0"/>
    <w:lsdException w:name="Hyperlink" w:semiHidden="0" w:uiPriority="0" w:unhideWhenUsed="0"/>
    <w:lsdException w:name="FollowedHyperlink" w:semiHidden="0" w:uiPriority="0" w:unhideWhenUsed="0"/>
    <w:lsdException w:name="Strong" w:semiHidden="0" w:uiPriority="0" w:unhideWhenUsed="0" w:qFormat="1"/>
    <w:lsdException w:name="Emphasis" w:semiHidden="0" w:uiPriority="0" w:unhideWhenUsed="0" w:qFormat="1"/>
    <w:lsdException w:name="Document Map" w:semiHidden="0" w:uiPriority="0" w:unhideWhenUsed="0"/>
    <w:lsdException w:name="Plain Text" w:semiHidden="0" w:uiPriority="0" w:unhideWhenUsed="0"/>
    <w:lsdException w:name="E-mail Signature" w:semiHidden="0" w:uiPriority="0" w:unhideWhenUsed="0"/>
    <w:lsdException w:name="Normal (Web)" w:semiHidden="0" w:uiPriority="0" w:unhideWhenUsed="0"/>
    <w:lsdException w:name="HTML Acronym" w:semiHidden="0" w:uiPriority="0" w:unhideWhenUsed="0"/>
    <w:lsdException w:name="HTML Address" w:semiHidden="0" w:uiPriority="0" w:unhideWhenUsed="0"/>
    <w:lsdException w:name="HTML Cite" w:semiHidden="0" w:uiPriority="0" w:unhideWhenUsed="0"/>
    <w:lsdException w:name="HTML Code" w:semiHidden="0" w:uiPriority="0" w:unhideWhenUsed="0"/>
    <w:lsdException w:name="HTML Definition" w:semiHidden="0" w:uiPriority="0" w:unhideWhenUsed="0"/>
    <w:lsdException w:name="HTML Keyboard" w:semiHidden="0" w:uiPriority="0" w:unhideWhenUsed="0"/>
    <w:lsdException w:name="HTML Preformatted" w:semiHidden="0" w:uiPriority="0" w:unhideWhenUsed="0"/>
    <w:lsdException w:name="HTML Sample" w:semiHidden="0" w:uiPriority="0" w:unhideWhenUsed="0"/>
    <w:lsdException w:name="HTML Typewriter" w:semiHidden="0" w:uiPriority="0" w:unhideWhenUsed="0"/>
    <w:lsdException w:name="HTML Variable" w:semiHidden="0" w:uiPriority="0" w:unhideWhenUsed="0"/>
    <w:lsdException w:name="annotation subject" w:semiHidden="0" w:uiPriority="0" w:unhideWhenUsed="0"/>
    <w:lsdException w:name="Balloon Text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pPr>
      <w:widowControl w:val="0"/>
      <w:jc w:val="both"/>
    </w:pPr>
    <w:rPr>
      <w:rFonts w:eastAsia="宋体"/>
      <w:kern w:val="2"/>
      <w:sz w:val="21"/>
      <w:szCs w:val="24"/>
      <w:lang w:val="en-US" w:eastAsia="zh-CN" w:bidi="ar-SA"/>
    </w:rPr>
  </w:style>
  <w:style w:type="character" w:default="1" w:styleId="DefaultParagraphFont">
    <w:name w:val="Default Paragraph Font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Header">
    <w:name w:val="header"/>
    <w:basedOn w:val="Normal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paragraph" w:styleId="Footer">
    <w:name w:val="footer"/>
    <w:basedOn w:val="Normal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hyperlink" Target="https://d.book118.com/398041125051006036" TargetMode="External" /><Relationship Id="rId5" Type="http://schemas.openxmlformats.org/officeDocument/2006/relationships/theme" Target="theme/theme1.xml" /><Relationship Id="rId6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6</Pages>
  <Words>1776</Words>
  <Characters>10124</Characters>
  <Application>Microsoft Office Word</Application>
  <DocSecurity>0</DocSecurity>
  <Lines>84</Lines>
  <Paragraphs>23</Paragraphs>
  <ScaleCrop>false</ScaleCrop>
  <Company>WwW.YlmF.CoM</Company>
  <LinksUpToDate>false</LinksUpToDate>
  <CharactersWithSpaces>11877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模板工程安全技术要求和验收表</dc:title>
  <dc:creator>YlmF</dc:creator>
  <cp:lastModifiedBy>Administrator</cp:lastModifiedBy>
  <cp:revision>50</cp:revision>
  <cp:lastPrinted>2014-09-29T01:26:38Z</cp:lastPrinted>
  <dcterms:created xsi:type="dcterms:W3CDTF">2008-10-17T05:39:00Z</dcterms:created>
  <dcterms:modified xsi:type="dcterms:W3CDTF">2014-09-29T01:27:16Z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2052-9.1.0.4856</vt:lpwstr>
  </property>
</Properties>
</file>