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4" w:history="1">
        <w:r>
          <w:rPr>
            <w:rFonts w:ascii="仿宋" w:eastAsia="仿宋" w:hAnsi="仿宋" w:cs="仿宋" w:hint="eastAsia"/>
            <w:lang w:eastAsia="zh-CN"/>
          </w:rPr>
          <w:t>序言</w:t>
        </w:r>
        <w:r>
          <w:tab/>
        </w:r>
        <w:r>
          <w:fldChar w:fldCharType="begin"/>
        </w:r>
        <w:r>
          <w:instrText xml:space="preserve"> PAGEREF _Toc19554 \h </w:instrText>
        </w:r>
        <w:r>
          <w:fldChar w:fldCharType="separate"/>
        </w:r>
        <w:r>
          <w:t>3</w:t>
        </w:r>
        <w:r>
          <w:fldChar w:fldCharType="end"/>
        </w:r>
      </w:hyperlink>
    </w:p>
    <w:p>
      <w:pPr>
        <w:pStyle w:val="TOC1"/>
        <w:tabs>
          <w:tab w:val="right" w:leader="dot" w:pos="8306"/>
        </w:tabs>
      </w:pPr>
      <w:hyperlink w:anchor="_Toc5432" w:history="1">
        <w:r>
          <w:rPr>
            <w:rFonts w:ascii="仿宋" w:eastAsia="仿宋" w:hAnsi="仿宋" w:cs="仿宋" w:hint="eastAsia"/>
            <w:lang w:eastAsia="zh-CN"/>
          </w:rPr>
          <w:t>一、资源开发及综合利用分析</w:t>
        </w:r>
        <w:r>
          <w:tab/>
        </w:r>
        <w:r>
          <w:fldChar w:fldCharType="begin"/>
        </w:r>
        <w:r>
          <w:instrText xml:space="preserve"> PAGEREF _Toc5432 \h </w:instrText>
        </w:r>
        <w:r>
          <w:fldChar w:fldCharType="separate"/>
        </w:r>
        <w:r>
          <w:t>3</w:t>
        </w:r>
        <w:r>
          <w:fldChar w:fldCharType="end"/>
        </w:r>
      </w:hyperlink>
    </w:p>
    <w:p>
      <w:pPr>
        <w:pStyle w:val="TOC2"/>
        <w:tabs>
          <w:tab w:val="right" w:leader="dot" w:pos="8306"/>
        </w:tabs>
      </w:pPr>
      <w:hyperlink w:anchor="_Toc9192" w:history="1">
        <w:r>
          <w:rPr>
            <w:rFonts w:ascii="仿宋" w:eastAsia="仿宋" w:hAnsi="仿宋" w:cs="仿宋" w:hint="eastAsia"/>
            <w:lang w:eastAsia="zh-CN"/>
          </w:rPr>
          <w:t>(一)、资源开发方案</w:t>
        </w:r>
        <w:r>
          <w:tab/>
        </w:r>
        <w:r>
          <w:fldChar w:fldCharType="begin"/>
        </w:r>
        <w:r>
          <w:instrText xml:space="preserve"> PAGEREF _Toc9192 \h </w:instrText>
        </w:r>
        <w:r>
          <w:fldChar w:fldCharType="separate"/>
        </w:r>
        <w:r>
          <w:t>3</w:t>
        </w:r>
        <w:r>
          <w:fldChar w:fldCharType="end"/>
        </w:r>
      </w:hyperlink>
    </w:p>
    <w:p>
      <w:pPr>
        <w:pStyle w:val="TOC2"/>
        <w:tabs>
          <w:tab w:val="right" w:leader="dot" w:pos="8306"/>
        </w:tabs>
      </w:pPr>
      <w:hyperlink w:anchor="_Toc22511" w:history="1">
        <w:r>
          <w:rPr>
            <w:rFonts w:ascii="仿宋" w:eastAsia="仿宋" w:hAnsi="仿宋" w:cs="仿宋" w:hint="eastAsia"/>
            <w:lang w:eastAsia="zh-CN"/>
          </w:rPr>
          <w:t>(二)、资源利用方案</w:t>
        </w:r>
        <w:r>
          <w:tab/>
        </w:r>
        <w:r>
          <w:fldChar w:fldCharType="begin"/>
        </w:r>
        <w:r>
          <w:instrText xml:space="preserve"> PAGEREF _Toc22511 \h </w:instrText>
        </w:r>
        <w:r>
          <w:fldChar w:fldCharType="separate"/>
        </w:r>
        <w:r>
          <w:t>4</w:t>
        </w:r>
        <w:r>
          <w:fldChar w:fldCharType="end"/>
        </w:r>
      </w:hyperlink>
    </w:p>
    <w:p>
      <w:pPr>
        <w:pStyle w:val="TOC2"/>
        <w:tabs>
          <w:tab w:val="right" w:leader="dot" w:pos="8306"/>
        </w:tabs>
      </w:pPr>
      <w:hyperlink w:anchor="_Toc2182" w:history="1">
        <w:r>
          <w:rPr>
            <w:rFonts w:ascii="仿宋" w:eastAsia="仿宋" w:hAnsi="仿宋" w:cs="仿宋" w:hint="eastAsia"/>
            <w:lang w:eastAsia="zh-CN"/>
          </w:rPr>
          <w:t>(三)、资源节约措施</w:t>
        </w:r>
        <w:r>
          <w:tab/>
        </w:r>
        <w:r>
          <w:fldChar w:fldCharType="begin"/>
        </w:r>
        <w:r>
          <w:instrText xml:space="preserve"> PAGEREF _Toc2182 \h </w:instrText>
        </w:r>
        <w:r>
          <w:fldChar w:fldCharType="separate"/>
        </w:r>
        <w:r>
          <w:t>5</w:t>
        </w:r>
        <w:r>
          <w:fldChar w:fldCharType="end"/>
        </w:r>
      </w:hyperlink>
    </w:p>
    <w:p>
      <w:pPr>
        <w:pStyle w:val="TOC1"/>
        <w:tabs>
          <w:tab w:val="right" w:leader="dot" w:pos="8306"/>
        </w:tabs>
      </w:pPr>
      <w:hyperlink w:anchor="_Toc2540" w:history="1">
        <w:r>
          <w:rPr>
            <w:rFonts w:ascii="仿宋" w:eastAsia="仿宋" w:hAnsi="仿宋" w:cs="仿宋" w:hint="eastAsia"/>
            <w:lang w:eastAsia="zh-CN"/>
          </w:rPr>
          <w:t>二、挤出机械项目概论</w:t>
        </w:r>
        <w:r>
          <w:tab/>
        </w:r>
        <w:r>
          <w:fldChar w:fldCharType="begin"/>
        </w:r>
        <w:r>
          <w:instrText xml:space="preserve"> PAGEREF _Toc2540 \h </w:instrText>
        </w:r>
        <w:r>
          <w:fldChar w:fldCharType="separate"/>
        </w:r>
        <w:r>
          <w:t>6</w:t>
        </w:r>
        <w:r>
          <w:fldChar w:fldCharType="end"/>
        </w:r>
      </w:hyperlink>
    </w:p>
    <w:p>
      <w:pPr>
        <w:pStyle w:val="TOC2"/>
        <w:tabs>
          <w:tab w:val="right" w:leader="dot" w:pos="8306"/>
        </w:tabs>
      </w:pPr>
      <w:hyperlink w:anchor="_Toc8362" w:history="1">
        <w:r>
          <w:rPr>
            <w:rFonts w:ascii="仿宋" w:eastAsia="仿宋" w:hAnsi="仿宋" w:cs="仿宋" w:hint="eastAsia"/>
            <w:lang w:eastAsia="zh-CN"/>
          </w:rPr>
          <w:t>(一)、项目申报单位概况</w:t>
        </w:r>
        <w:r>
          <w:tab/>
        </w:r>
        <w:r>
          <w:fldChar w:fldCharType="begin"/>
        </w:r>
        <w:r>
          <w:instrText xml:space="preserve"> PAGEREF _Toc8362 \h </w:instrText>
        </w:r>
        <w:r>
          <w:fldChar w:fldCharType="separate"/>
        </w:r>
        <w:r>
          <w:t>6</w:t>
        </w:r>
        <w:r>
          <w:fldChar w:fldCharType="end"/>
        </w:r>
      </w:hyperlink>
    </w:p>
    <w:p>
      <w:pPr>
        <w:pStyle w:val="TOC2"/>
        <w:tabs>
          <w:tab w:val="right" w:leader="dot" w:pos="8306"/>
        </w:tabs>
      </w:pPr>
      <w:hyperlink w:anchor="_Toc20045" w:history="1">
        <w:r>
          <w:rPr>
            <w:rFonts w:ascii="仿宋" w:eastAsia="仿宋" w:hAnsi="仿宋" w:cs="仿宋" w:hint="eastAsia"/>
            <w:lang w:eastAsia="zh-CN"/>
          </w:rPr>
          <w:t>(二)、项目概况</w:t>
        </w:r>
        <w:r>
          <w:tab/>
        </w:r>
        <w:r>
          <w:fldChar w:fldCharType="begin"/>
        </w:r>
        <w:r>
          <w:instrText xml:space="preserve"> PAGEREF _Toc20045 \h </w:instrText>
        </w:r>
        <w:r>
          <w:fldChar w:fldCharType="separate"/>
        </w:r>
        <w:r>
          <w:t>7</w:t>
        </w:r>
        <w:r>
          <w:fldChar w:fldCharType="end"/>
        </w:r>
      </w:hyperlink>
    </w:p>
    <w:p>
      <w:pPr>
        <w:pStyle w:val="TOC1"/>
        <w:tabs>
          <w:tab w:val="right" w:leader="dot" w:pos="8306"/>
        </w:tabs>
      </w:pPr>
      <w:hyperlink w:anchor="_Toc26556" w:history="1">
        <w:r>
          <w:rPr>
            <w:rFonts w:ascii="仿宋" w:eastAsia="仿宋" w:hAnsi="仿宋" w:cs="仿宋" w:hint="eastAsia"/>
            <w:lang w:eastAsia="zh-CN"/>
          </w:rPr>
          <w:t>三、发展规划、产业政策和行业准入分析</w:t>
        </w:r>
        <w:r>
          <w:tab/>
        </w:r>
        <w:r>
          <w:fldChar w:fldCharType="begin"/>
        </w:r>
        <w:r>
          <w:instrText xml:space="preserve"> PAGEREF _Toc26556 \h </w:instrText>
        </w:r>
        <w:r>
          <w:fldChar w:fldCharType="separate"/>
        </w:r>
        <w:r>
          <w:t>10</w:t>
        </w:r>
        <w:r>
          <w:fldChar w:fldCharType="end"/>
        </w:r>
      </w:hyperlink>
    </w:p>
    <w:p>
      <w:pPr>
        <w:pStyle w:val="TOC2"/>
        <w:tabs>
          <w:tab w:val="right" w:leader="dot" w:pos="8306"/>
        </w:tabs>
      </w:pPr>
      <w:hyperlink w:anchor="_Toc3223" w:history="1">
        <w:r>
          <w:rPr>
            <w:rFonts w:ascii="仿宋" w:eastAsia="仿宋" w:hAnsi="仿宋" w:cs="仿宋" w:hint="eastAsia"/>
            <w:lang w:eastAsia="zh-CN"/>
          </w:rPr>
          <w:t>(一)、发展规划分析</w:t>
        </w:r>
        <w:r>
          <w:tab/>
        </w:r>
        <w:r>
          <w:fldChar w:fldCharType="begin"/>
        </w:r>
        <w:r>
          <w:instrText xml:space="preserve"> PAGEREF _Toc3223 \h </w:instrText>
        </w:r>
        <w:r>
          <w:fldChar w:fldCharType="separate"/>
        </w:r>
        <w:r>
          <w:t>10</w:t>
        </w:r>
        <w:r>
          <w:fldChar w:fldCharType="end"/>
        </w:r>
      </w:hyperlink>
    </w:p>
    <w:p>
      <w:pPr>
        <w:pStyle w:val="TOC2"/>
        <w:tabs>
          <w:tab w:val="right" w:leader="dot" w:pos="8306"/>
        </w:tabs>
      </w:pPr>
      <w:hyperlink w:anchor="_Toc512" w:history="1">
        <w:r>
          <w:rPr>
            <w:rFonts w:ascii="仿宋" w:eastAsia="仿宋" w:hAnsi="仿宋" w:cs="仿宋" w:hint="eastAsia"/>
            <w:lang w:eastAsia="zh-CN"/>
          </w:rPr>
          <w:t>(二)、产业政策分析</w:t>
        </w:r>
        <w:r>
          <w:tab/>
        </w:r>
        <w:r>
          <w:fldChar w:fldCharType="begin"/>
        </w:r>
        <w:r>
          <w:instrText xml:space="preserve"> PAGEREF _Toc512 \h </w:instrText>
        </w:r>
        <w:r>
          <w:fldChar w:fldCharType="separate"/>
        </w:r>
        <w:r>
          <w:t>12</w:t>
        </w:r>
        <w:r>
          <w:fldChar w:fldCharType="end"/>
        </w:r>
      </w:hyperlink>
    </w:p>
    <w:p>
      <w:pPr>
        <w:pStyle w:val="TOC2"/>
        <w:tabs>
          <w:tab w:val="right" w:leader="dot" w:pos="8306"/>
        </w:tabs>
      </w:pPr>
      <w:hyperlink w:anchor="_Toc3975" w:history="1">
        <w:r>
          <w:rPr>
            <w:rFonts w:ascii="仿宋" w:eastAsia="仿宋" w:hAnsi="仿宋" w:cs="仿宋" w:hint="eastAsia"/>
            <w:lang w:eastAsia="zh-CN"/>
          </w:rPr>
          <w:t>(三)、行业准入分析</w:t>
        </w:r>
        <w:r>
          <w:tab/>
        </w:r>
        <w:r>
          <w:fldChar w:fldCharType="begin"/>
        </w:r>
        <w:r>
          <w:instrText xml:space="preserve"> PAGEREF _Toc3975 \h </w:instrText>
        </w:r>
        <w:r>
          <w:fldChar w:fldCharType="separate"/>
        </w:r>
        <w:r>
          <w:t>14</w:t>
        </w:r>
        <w:r>
          <w:fldChar w:fldCharType="end"/>
        </w:r>
      </w:hyperlink>
    </w:p>
    <w:p>
      <w:pPr>
        <w:pStyle w:val="TOC1"/>
        <w:tabs>
          <w:tab w:val="right" w:leader="dot" w:pos="8306"/>
        </w:tabs>
      </w:pPr>
      <w:hyperlink w:anchor="_Toc4256" w:history="1">
        <w:r>
          <w:rPr>
            <w:rFonts w:ascii="仿宋" w:eastAsia="仿宋" w:hAnsi="仿宋" w:cs="仿宋" w:hint="eastAsia"/>
            <w:lang w:eastAsia="zh-CN"/>
          </w:rPr>
          <w:t>四、环境和生态影响分析</w:t>
        </w:r>
        <w:r>
          <w:tab/>
        </w:r>
        <w:r>
          <w:fldChar w:fldCharType="begin"/>
        </w:r>
        <w:r>
          <w:instrText xml:space="preserve"> PAGEREF _Toc4256 \h </w:instrText>
        </w:r>
        <w:r>
          <w:fldChar w:fldCharType="separate"/>
        </w:r>
        <w:r>
          <w:t>15</w:t>
        </w:r>
        <w:r>
          <w:fldChar w:fldCharType="end"/>
        </w:r>
      </w:hyperlink>
    </w:p>
    <w:p>
      <w:pPr>
        <w:pStyle w:val="TOC2"/>
        <w:tabs>
          <w:tab w:val="right" w:leader="dot" w:pos="8306"/>
        </w:tabs>
      </w:pPr>
      <w:hyperlink w:anchor="_Toc30581" w:history="1">
        <w:r>
          <w:rPr>
            <w:rFonts w:ascii="仿宋" w:eastAsia="仿宋" w:hAnsi="仿宋" w:cs="仿宋" w:hint="eastAsia"/>
            <w:lang w:eastAsia="zh-CN"/>
          </w:rPr>
          <w:t>(一)、环境和生态现状</w:t>
        </w:r>
        <w:r>
          <w:tab/>
        </w:r>
        <w:r>
          <w:fldChar w:fldCharType="begin"/>
        </w:r>
        <w:r>
          <w:instrText xml:space="preserve"> PAGEREF _Toc30581 \h </w:instrText>
        </w:r>
        <w:r>
          <w:fldChar w:fldCharType="separate"/>
        </w:r>
        <w:r>
          <w:t>15</w:t>
        </w:r>
        <w:r>
          <w:fldChar w:fldCharType="end"/>
        </w:r>
      </w:hyperlink>
    </w:p>
    <w:p>
      <w:pPr>
        <w:pStyle w:val="TOC2"/>
        <w:tabs>
          <w:tab w:val="right" w:leader="dot" w:pos="8306"/>
        </w:tabs>
      </w:pPr>
      <w:hyperlink w:anchor="_Toc3846" w:history="1">
        <w:r>
          <w:rPr>
            <w:rFonts w:ascii="仿宋" w:eastAsia="仿宋" w:hAnsi="仿宋" w:cs="仿宋" w:hint="eastAsia"/>
            <w:lang w:eastAsia="zh-CN"/>
          </w:rPr>
          <w:t>(二)、生态环境影响分析</w:t>
        </w:r>
        <w:r>
          <w:tab/>
        </w:r>
        <w:r>
          <w:fldChar w:fldCharType="begin"/>
        </w:r>
        <w:r>
          <w:instrText xml:space="preserve"> PAGEREF _Toc3846 \h </w:instrText>
        </w:r>
        <w:r>
          <w:fldChar w:fldCharType="separate"/>
        </w:r>
        <w:r>
          <w:t>16</w:t>
        </w:r>
        <w:r>
          <w:fldChar w:fldCharType="end"/>
        </w:r>
      </w:hyperlink>
    </w:p>
    <w:p>
      <w:pPr>
        <w:pStyle w:val="TOC2"/>
        <w:tabs>
          <w:tab w:val="right" w:leader="dot" w:pos="8306"/>
        </w:tabs>
      </w:pPr>
      <w:hyperlink w:anchor="_Toc1234" w:history="1">
        <w:r>
          <w:rPr>
            <w:rFonts w:ascii="仿宋" w:eastAsia="仿宋" w:hAnsi="仿宋" w:cs="仿宋" w:hint="eastAsia"/>
            <w:lang w:eastAsia="zh-CN"/>
          </w:rPr>
          <w:t>(三)、生态环境保护措施</w:t>
        </w:r>
        <w:r>
          <w:tab/>
        </w:r>
        <w:r>
          <w:fldChar w:fldCharType="begin"/>
        </w:r>
        <w:r>
          <w:instrText xml:space="preserve"> PAGEREF _Toc1234 \h </w:instrText>
        </w:r>
        <w:r>
          <w:fldChar w:fldCharType="separate"/>
        </w:r>
        <w:r>
          <w:t>18</w:t>
        </w:r>
        <w:r>
          <w:fldChar w:fldCharType="end"/>
        </w:r>
      </w:hyperlink>
    </w:p>
    <w:p>
      <w:pPr>
        <w:pStyle w:val="TOC2"/>
        <w:tabs>
          <w:tab w:val="right" w:leader="dot" w:pos="8306"/>
        </w:tabs>
      </w:pPr>
      <w:hyperlink w:anchor="_Toc19428" w:history="1">
        <w:r>
          <w:rPr>
            <w:rFonts w:ascii="仿宋" w:eastAsia="仿宋" w:hAnsi="仿宋" w:cs="仿宋" w:hint="eastAsia"/>
            <w:lang w:eastAsia="zh-CN"/>
          </w:rPr>
          <w:t>(四)、地质灾害影响分析</w:t>
        </w:r>
        <w:r>
          <w:tab/>
        </w:r>
        <w:r>
          <w:fldChar w:fldCharType="begin"/>
        </w:r>
        <w:r>
          <w:instrText xml:space="preserve"> PAGEREF _Toc19428 \h </w:instrText>
        </w:r>
        <w:r>
          <w:fldChar w:fldCharType="separate"/>
        </w:r>
        <w:r>
          <w:t>19</w:t>
        </w:r>
        <w:r>
          <w:fldChar w:fldCharType="end"/>
        </w:r>
      </w:hyperlink>
    </w:p>
    <w:p>
      <w:pPr>
        <w:pStyle w:val="TOC2"/>
        <w:tabs>
          <w:tab w:val="right" w:leader="dot" w:pos="8306"/>
        </w:tabs>
      </w:pPr>
      <w:hyperlink w:anchor="_Toc9089" w:history="1">
        <w:r>
          <w:rPr>
            <w:rFonts w:ascii="仿宋" w:eastAsia="仿宋" w:hAnsi="仿宋" w:cs="仿宋" w:hint="eastAsia"/>
            <w:lang w:eastAsia="zh-CN"/>
          </w:rPr>
          <w:t>(五)、特殊环境影响</w:t>
        </w:r>
        <w:r>
          <w:tab/>
        </w:r>
        <w:r>
          <w:fldChar w:fldCharType="begin"/>
        </w:r>
        <w:r>
          <w:instrText xml:space="preserve"> PAGEREF _Toc9089 \h </w:instrText>
        </w:r>
        <w:r>
          <w:fldChar w:fldCharType="separate"/>
        </w:r>
        <w:r>
          <w:t>21</w:t>
        </w:r>
        <w:r>
          <w:fldChar w:fldCharType="end"/>
        </w:r>
      </w:hyperlink>
    </w:p>
    <w:p>
      <w:pPr>
        <w:pStyle w:val="TOC1"/>
        <w:tabs>
          <w:tab w:val="right" w:leader="dot" w:pos="8306"/>
        </w:tabs>
      </w:pPr>
      <w:hyperlink w:anchor="_Toc25501" w:history="1">
        <w:r>
          <w:rPr>
            <w:rFonts w:ascii="仿宋" w:eastAsia="仿宋" w:hAnsi="仿宋" w:cs="仿宋" w:hint="eastAsia"/>
            <w:lang w:eastAsia="zh-CN"/>
          </w:rPr>
          <w:t>五、项目监理与质量保证</w:t>
        </w:r>
        <w:r>
          <w:tab/>
        </w:r>
        <w:r>
          <w:fldChar w:fldCharType="begin"/>
        </w:r>
        <w:r>
          <w:instrText xml:space="preserve"> PAGEREF _Toc25501 \h </w:instrText>
        </w:r>
        <w:r>
          <w:fldChar w:fldCharType="separate"/>
        </w:r>
        <w:r>
          <w:t>22</w:t>
        </w:r>
        <w:r>
          <w:fldChar w:fldCharType="end"/>
        </w:r>
      </w:hyperlink>
    </w:p>
    <w:p>
      <w:pPr>
        <w:pStyle w:val="TOC2"/>
        <w:tabs>
          <w:tab w:val="right" w:leader="dot" w:pos="8306"/>
        </w:tabs>
      </w:pPr>
      <w:hyperlink w:anchor="_Toc9763" w:history="1">
        <w:r>
          <w:rPr>
            <w:rFonts w:ascii="仿宋" w:eastAsia="仿宋" w:hAnsi="仿宋" w:cs="仿宋" w:hint="eastAsia"/>
            <w:lang w:eastAsia="zh-CN"/>
          </w:rPr>
          <w:t>(一)、监理体系构建</w:t>
        </w:r>
        <w:r>
          <w:tab/>
        </w:r>
        <w:r>
          <w:fldChar w:fldCharType="begin"/>
        </w:r>
        <w:r>
          <w:instrText xml:space="preserve"> PAGEREF _Toc9763 \h </w:instrText>
        </w:r>
        <w:r>
          <w:fldChar w:fldCharType="separate"/>
        </w:r>
        <w:r>
          <w:t>22</w:t>
        </w:r>
        <w:r>
          <w:fldChar w:fldCharType="end"/>
        </w:r>
      </w:hyperlink>
    </w:p>
    <w:p>
      <w:pPr>
        <w:pStyle w:val="TOC2"/>
        <w:tabs>
          <w:tab w:val="right" w:leader="dot" w:pos="8306"/>
        </w:tabs>
      </w:pPr>
      <w:hyperlink w:anchor="_Toc3826" w:history="1">
        <w:r>
          <w:rPr>
            <w:rFonts w:ascii="仿宋" w:eastAsia="仿宋" w:hAnsi="仿宋" w:cs="仿宋" w:hint="eastAsia"/>
            <w:lang w:eastAsia="zh-CN"/>
          </w:rPr>
          <w:t>(二)、质量保证体系实施</w:t>
        </w:r>
        <w:r>
          <w:tab/>
        </w:r>
        <w:r>
          <w:fldChar w:fldCharType="begin"/>
        </w:r>
        <w:r>
          <w:instrText xml:space="preserve"> PAGEREF _Toc3826 \h </w:instrText>
        </w:r>
        <w:r>
          <w:fldChar w:fldCharType="separate"/>
        </w:r>
        <w:r>
          <w:t>23</w:t>
        </w:r>
        <w:r>
          <w:fldChar w:fldCharType="end"/>
        </w:r>
      </w:hyperlink>
    </w:p>
    <w:p>
      <w:pPr>
        <w:pStyle w:val="TOC2"/>
        <w:tabs>
          <w:tab w:val="right" w:leader="dot" w:pos="8306"/>
        </w:tabs>
      </w:pPr>
      <w:hyperlink w:anchor="_Toc22666" w:history="1">
        <w:r>
          <w:rPr>
            <w:rFonts w:ascii="仿宋" w:eastAsia="仿宋" w:hAnsi="仿宋" w:cs="仿宋" w:hint="eastAsia"/>
            <w:lang w:eastAsia="zh-CN"/>
          </w:rPr>
          <w:t>(三)、监理与质量控制流程</w:t>
        </w:r>
        <w:r>
          <w:tab/>
        </w:r>
        <w:r>
          <w:fldChar w:fldCharType="begin"/>
        </w:r>
        <w:r>
          <w:instrText xml:space="preserve"> PAGEREF _Toc22666 \h </w:instrText>
        </w:r>
        <w:r>
          <w:fldChar w:fldCharType="separate"/>
        </w:r>
        <w:r>
          <w:t>23</w:t>
        </w:r>
        <w:r>
          <w:fldChar w:fldCharType="end"/>
        </w:r>
      </w:hyperlink>
    </w:p>
    <w:p>
      <w:pPr>
        <w:pStyle w:val="TOC1"/>
        <w:tabs>
          <w:tab w:val="right" w:leader="dot" w:pos="8306"/>
        </w:tabs>
      </w:pPr>
      <w:hyperlink w:anchor="_Toc28707" w:history="1">
        <w:r>
          <w:rPr>
            <w:rFonts w:ascii="仿宋" w:eastAsia="仿宋" w:hAnsi="仿宋" w:cs="仿宋" w:hint="eastAsia"/>
            <w:lang w:eastAsia="zh-CN"/>
          </w:rPr>
          <w:t>六、背景、必要性分析</w:t>
        </w:r>
        <w:r>
          <w:tab/>
        </w:r>
        <w:r>
          <w:fldChar w:fldCharType="begin"/>
        </w:r>
        <w:r>
          <w:instrText xml:space="preserve"> PAGEREF _Toc28707 \h </w:instrText>
        </w:r>
        <w:r>
          <w:fldChar w:fldCharType="separate"/>
        </w:r>
        <w:r>
          <w:t>24</w:t>
        </w:r>
        <w:r>
          <w:fldChar w:fldCharType="end"/>
        </w:r>
      </w:hyperlink>
    </w:p>
    <w:p>
      <w:pPr>
        <w:pStyle w:val="TOC2"/>
        <w:tabs>
          <w:tab w:val="right" w:leader="dot" w:pos="8306"/>
        </w:tabs>
      </w:pPr>
      <w:hyperlink w:anchor="_Toc2794" w:history="1">
        <w:r>
          <w:rPr>
            <w:rFonts w:ascii="仿宋" w:eastAsia="仿宋" w:hAnsi="仿宋" w:cs="仿宋" w:hint="eastAsia"/>
            <w:lang w:eastAsia="zh-CN"/>
          </w:rPr>
          <w:t>(一)、项目建设背景</w:t>
        </w:r>
        <w:r>
          <w:tab/>
        </w:r>
        <w:r>
          <w:fldChar w:fldCharType="begin"/>
        </w:r>
        <w:r>
          <w:instrText xml:space="preserve"> PAGEREF _Toc2794 \h </w:instrText>
        </w:r>
        <w:r>
          <w:fldChar w:fldCharType="separate"/>
        </w:r>
        <w:r>
          <w:t>24</w:t>
        </w:r>
        <w:r>
          <w:fldChar w:fldCharType="end"/>
        </w:r>
      </w:hyperlink>
    </w:p>
    <w:p>
      <w:pPr>
        <w:pStyle w:val="TOC2"/>
        <w:tabs>
          <w:tab w:val="right" w:leader="dot" w:pos="8306"/>
        </w:tabs>
      </w:pPr>
      <w:hyperlink w:anchor="_Toc6611" w:history="1">
        <w:r>
          <w:rPr>
            <w:rFonts w:ascii="仿宋" w:eastAsia="仿宋" w:hAnsi="仿宋" w:cs="仿宋" w:hint="eastAsia"/>
            <w:lang w:eastAsia="zh-CN"/>
          </w:rPr>
          <w:t>(二)、必要性分析</w:t>
        </w:r>
        <w:r>
          <w:tab/>
        </w:r>
        <w:r>
          <w:fldChar w:fldCharType="begin"/>
        </w:r>
        <w:r>
          <w:instrText xml:space="preserve"> PAGEREF _Toc6611 \h </w:instrText>
        </w:r>
        <w:r>
          <w:fldChar w:fldCharType="separate"/>
        </w:r>
        <w:r>
          <w:t>25</w:t>
        </w:r>
        <w:r>
          <w:fldChar w:fldCharType="end"/>
        </w:r>
      </w:hyperlink>
    </w:p>
    <w:p>
      <w:pPr>
        <w:pStyle w:val="TOC2"/>
        <w:tabs>
          <w:tab w:val="right" w:leader="dot" w:pos="8306"/>
        </w:tabs>
      </w:pPr>
      <w:hyperlink w:anchor="_Toc905" w:history="1">
        <w:r>
          <w:rPr>
            <w:rFonts w:ascii="仿宋" w:eastAsia="仿宋" w:hAnsi="仿宋" w:cs="仿宋" w:hint="eastAsia"/>
            <w:lang w:eastAsia="zh-CN"/>
          </w:rPr>
          <w:t>(三)、项目建设有利条件</w:t>
        </w:r>
        <w:r>
          <w:tab/>
        </w:r>
        <w:r>
          <w:fldChar w:fldCharType="begin"/>
        </w:r>
        <w:r>
          <w:instrText xml:space="preserve"> PAGEREF _Toc905 \h </w:instrText>
        </w:r>
        <w:r>
          <w:fldChar w:fldCharType="separate"/>
        </w:r>
        <w:r>
          <w:t>26</w:t>
        </w:r>
        <w:r>
          <w:fldChar w:fldCharType="end"/>
        </w:r>
      </w:hyperlink>
    </w:p>
    <w:p>
      <w:pPr>
        <w:pStyle w:val="TOC1"/>
        <w:tabs>
          <w:tab w:val="right" w:leader="dot" w:pos="8306"/>
        </w:tabs>
      </w:pPr>
      <w:hyperlink w:anchor="_Toc9857" w:history="1">
        <w:r>
          <w:rPr>
            <w:rFonts w:ascii="仿宋" w:eastAsia="仿宋" w:hAnsi="仿宋" w:cs="仿宋" w:hint="eastAsia"/>
            <w:lang w:eastAsia="zh-CN"/>
          </w:rPr>
          <w:t>七、客户关系管理与市场拓展</w:t>
        </w:r>
        <w:r>
          <w:tab/>
        </w:r>
        <w:r>
          <w:fldChar w:fldCharType="begin"/>
        </w:r>
        <w:r>
          <w:instrText xml:space="preserve"> PAGEREF _Toc9857 \h </w:instrText>
        </w:r>
        <w:r>
          <w:fldChar w:fldCharType="separate"/>
        </w:r>
        <w:r>
          <w:t>28</w:t>
        </w:r>
        <w:r>
          <w:fldChar w:fldCharType="end"/>
        </w:r>
      </w:hyperlink>
    </w:p>
    <w:p>
      <w:pPr>
        <w:pStyle w:val="TOC2"/>
        <w:tabs>
          <w:tab w:val="right" w:leader="dot" w:pos="8306"/>
        </w:tabs>
      </w:pPr>
      <w:hyperlink w:anchor="_Toc29437" w:history="1">
        <w:r>
          <w:rPr>
            <w:rFonts w:ascii="仿宋" w:eastAsia="仿宋" w:hAnsi="仿宋" w:cs="仿宋" w:hint="eastAsia"/>
            <w:lang w:eastAsia="zh-CN"/>
          </w:rPr>
          <w:t>(一)、客户关系管理策略</w:t>
        </w:r>
        <w:r>
          <w:tab/>
        </w:r>
        <w:r>
          <w:fldChar w:fldCharType="begin"/>
        </w:r>
        <w:r>
          <w:instrText xml:space="preserve"> PAGEREF _Toc29437 \h </w:instrText>
        </w:r>
        <w:r>
          <w:fldChar w:fldCharType="separate"/>
        </w:r>
        <w:r>
          <w:t>28</w:t>
        </w:r>
        <w:r>
          <w:fldChar w:fldCharType="end"/>
        </w:r>
      </w:hyperlink>
    </w:p>
    <w:p>
      <w:pPr>
        <w:pStyle w:val="TOC2"/>
        <w:tabs>
          <w:tab w:val="right" w:leader="dot" w:pos="8306"/>
        </w:tabs>
      </w:pPr>
      <w:hyperlink w:anchor="_Toc11344" w:history="1">
        <w:r>
          <w:rPr>
            <w:rFonts w:ascii="仿宋" w:eastAsia="仿宋" w:hAnsi="仿宋" w:cs="仿宋" w:hint="eastAsia"/>
            <w:lang w:eastAsia="zh-CN"/>
          </w:rPr>
          <w:t>(二)、市场拓展方案</w:t>
        </w:r>
        <w:r>
          <w:tab/>
        </w:r>
        <w:r>
          <w:fldChar w:fldCharType="begin"/>
        </w:r>
        <w:r>
          <w:instrText xml:space="preserve"> PAGEREF _Toc11344 \h </w:instrText>
        </w:r>
        <w:r>
          <w:fldChar w:fldCharType="separate"/>
        </w:r>
        <w:r>
          <w:t>29</w:t>
        </w:r>
        <w:r>
          <w:fldChar w:fldCharType="end"/>
        </w:r>
      </w:hyperlink>
    </w:p>
    <w:p>
      <w:pPr>
        <w:pStyle w:val="TOC1"/>
        <w:tabs>
          <w:tab w:val="right" w:leader="dot" w:pos="8306"/>
        </w:tabs>
      </w:pPr>
      <w:hyperlink w:anchor="_Toc10034" w:history="1">
        <w:r>
          <w:rPr>
            <w:rFonts w:ascii="仿宋" w:eastAsia="仿宋" w:hAnsi="仿宋" w:cs="仿宋" w:hint="eastAsia"/>
            <w:lang w:eastAsia="zh-CN"/>
          </w:rPr>
          <w:t>八、环境保护与治理方案</w:t>
        </w:r>
        <w:r>
          <w:tab/>
        </w:r>
        <w:r>
          <w:fldChar w:fldCharType="begin"/>
        </w:r>
        <w:r>
          <w:instrText xml:space="preserve"> PAGEREF _Toc10034 \h </w:instrText>
        </w:r>
        <w:r>
          <w:fldChar w:fldCharType="separate"/>
        </w:r>
        <w:r>
          <w:t>30</w:t>
        </w:r>
        <w:r>
          <w:fldChar w:fldCharType="end"/>
        </w:r>
      </w:hyperlink>
    </w:p>
    <w:p>
      <w:pPr>
        <w:pStyle w:val="TOC2"/>
        <w:tabs>
          <w:tab w:val="right" w:leader="dot" w:pos="8306"/>
        </w:tabs>
      </w:pPr>
      <w:hyperlink w:anchor="_Toc30827" w:history="1">
        <w:r>
          <w:rPr>
            <w:rFonts w:ascii="仿宋" w:eastAsia="仿宋" w:hAnsi="仿宋" w:cs="仿宋" w:hint="eastAsia"/>
            <w:lang w:eastAsia="zh-CN"/>
          </w:rPr>
          <w:t>(一)、项目环境影响评估</w:t>
        </w:r>
        <w:r>
          <w:tab/>
        </w:r>
        <w:r>
          <w:fldChar w:fldCharType="begin"/>
        </w:r>
        <w:r>
          <w:instrText xml:space="preserve"> PAGEREF _Toc30827 \h </w:instrText>
        </w:r>
        <w:r>
          <w:fldChar w:fldCharType="separate"/>
        </w:r>
        <w:r>
          <w:t>30</w:t>
        </w:r>
        <w:r>
          <w:fldChar w:fldCharType="end"/>
        </w:r>
      </w:hyperlink>
    </w:p>
    <w:p>
      <w:pPr>
        <w:pStyle w:val="TOC2"/>
        <w:tabs>
          <w:tab w:val="right" w:leader="dot" w:pos="8306"/>
        </w:tabs>
      </w:pPr>
      <w:hyperlink w:anchor="_Toc23506" w:history="1">
        <w:r>
          <w:rPr>
            <w:rFonts w:ascii="仿宋" w:eastAsia="仿宋" w:hAnsi="仿宋" w:cs="仿宋" w:hint="eastAsia"/>
            <w:lang w:eastAsia="zh-CN"/>
          </w:rPr>
          <w:t>(二)、环境保护措施与治理方案</w:t>
        </w:r>
        <w:r>
          <w:tab/>
        </w:r>
        <w:r>
          <w:fldChar w:fldCharType="begin"/>
        </w:r>
        <w:r>
          <w:instrText xml:space="preserve"> PAGEREF _Toc23506 \h </w:instrText>
        </w:r>
        <w:r>
          <w:fldChar w:fldCharType="separate"/>
        </w:r>
        <w:r>
          <w:t>30</w:t>
        </w:r>
        <w:r>
          <w:fldChar w:fldCharType="end"/>
        </w:r>
      </w:hyperlink>
    </w:p>
    <w:p>
      <w:pPr>
        <w:pStyle w:val="TOC1"/>
        <w:tabs>
          <w:tab w:val="right" w:leader="dot" w:pos="8306"/>
        </w:tabs>
      </w:pPr>
      <w:hyperlink w:anchor="_Toc5719" w:history="1">
        <w:r>
          <w:rPr>
            <w:rFonts w:ascii="仿宋" w:eastAsia="仿宋" w:hAnsi="仿宋" w:cs="仿宋" w:hint="eastAsia"/>
            <w:lang w:eastAsia="zh-CN"/>
          </w:rPr>
          <w:t>九、土地利用与规划方案</w:t>
        </w:r>
        <w:r>
          <w:tab/>
        </w:r>
        <w:r>
          <w:fldChar w:fldCharType="begin"/>
        </w:r>
        <w:r>
          <w:instrText xml:space="preserve"> PAGEREF _Toc5719 \h </w:instrText>
        </w:r>
        <w:r>
          <w:fldChar w:fldCharType="separate"/>
        </w:r>
        <w:r>
          <w:t>31</w:t>
        </w:r>
        <w:r>
          <w:fldChar w:fldCharType="end"/>
        </w:r>
      </w:hyperlink>
    </w:p>
    <w:p>
      <w:pPr>
        <w:pStyle w:val="TOC2"/>
        <w:tabs>
          <w:tab w:val="right" w:leader="dot" w:pos="8306"/>
        </w:tabs>
      </w:pPr>
      <w:hyperlink w:anchor="_Toc15049" w:history="1">
        <w:r>
          <w:rPr>
            <w:rFonts w:ascii="仿宋" w:eastAsia="仿宋" w:hAnsi="仿宋" w:cs="仿宋" w:hint="eastAsia"/>
            <w:lang w:eastAsia="zh-CN"/>
          </w:rPr>
          <w:t>(一)、项目用地情况分析</w:t>
        </w:r>
        <w:r>
          <w:tab/>
        </w:r>
        <w:r>
          <w:fldChar w:fldCharType="begin"/>
        </w:r>
        <w:r>
          <w:instrText xml:space="preserve"> PAGEREF _Toc15049 \h </w:instrText>
        </w:r>
        <w:r>
          <w:fldChar w:fldCharType="separate"/>
        </w:r>
        <w:r>
          <w:t>31</w:t>
        </w:r>
        <w:r>
          <w:fldChar w:fldCharType="end"/>
        </w:r>
      </w:hyperlink>
    </w:p>
    <w:p>
      <w:pPr>
        <w:pStyle w:val="TOC2"/>
        <w:tabs>
          <w:tab w:val="right" w:leader="dot" w:pos="8306"/>
        </w:tabs>
      </w:pPr>
      <w:hyperlink w:anchor="_Toc2787" w:history="1">
        <w:r>
          <w:rPr>
            <w:rFonts w:ascii="仿宋" w:eastAsia="仿宋" w:hAnsi="仿宋" w:cs="仿宋" w:hint="eastAsia"/>
            <w:lang w:eastAsia="zh-CN"/>
          </w:rPr>
          <w:t>(二)、土地利用规划方案</w:t>
        </w:r>
        <w:r>
          <w:tab/>
        </w:r>
        <w:r>
          <w:fldChar w:fldCharType="begin"/>
        </w:r>
        <w:r>
          <w:instrText xml:space="preserve"> PAGEREF _Toc2787 \h </w:instrText>
        </w:r>
        <w:r>
          <w:fldChar w:fldCharType="separate"/>
        </w:r>
        <w:r>
          <w:t>32</w:t>
        </w:r>
        <w:r>
          <w:fldChar w:fldCharType="end"/>
        </w:r>
      </w:hyperlink>
    </w:p>
    <w:p>
      <w:pPr>
        <w:pStyle w:val="TOC1"/>
        <w:tabs>
          <w:tab w:val="right" w:leader="dot" w:pos="8306"/>
        </w:tabs>
      </w:pPr>
      <w:hyperlink w:anchor="_Toc30194" w:history="1">
        <w:r>
          <w:rPr>
            <w:rFonts w:ascii="仿宋" w:eastAsia="仿宋" w:hAnsi="仿宋" w:cs="仿宋" w:hint="eastAsia"/>
            <w:lang w:eastAsia="zh-CN"/>
          </w:rPr>
          <w:t>十、安全与应急管理</w:t>
        </w:r>
        <w:r>
          <w:tab/>
        </w:r>
        <w:r>
          <w:fldChar w:fldCharType="begin"/>
        </w:r>
        <w:r>
          <w:instrText xml:space="preserve"> PAGEREF _Toc30194 \h </w:instrText>
        </w:r>
        <w:r>
          <w:fldChar w:fldCharType="separate"/>
        </w:r>
        <w:r>
          <w:t>33</w:t>
        </w:r>
        <w:r>
          <w:fldChar w:fldCharType="end"/>
        </w:r>
      </w:hyperlink>
    </w:p>
    <w:p>
      <w:pPr>
        <w:pStyle w:val="TOC2"/>
        <w:tabs>
          <w:tab w:val="right" w:leader="dot" w:pos="8306"/>
        </w:tabs>
      </w:pPr>
      <w:hyperlink w:anchor="_Toc10144" w:history="1">
        <w:r>
          <w:rPr>
            <w:rFonts w:ascii="仿宋" w:eastAsia="仿宋" w:hAnsi="仿宋" w:cs="仿宋" w:hint="eastAsia"/>
            <w:lang w:eastAsia="zh-CN"/>
          </w:rPr>
          <w:t>(一)、安全生产管理</w:t>
        </w:r>
        <w:r>
          <w:tab/>
        </w:r>
        <w:r>
          <w:fldChar w:fldCharType="begin"/>
        </w:r>
        <w:r>
          <w:instrText xml:space="preserve"> PAGEREF _Toc10144 \h </w:instrText>
        </w:r>
        <w:r>
          <w:fldChar w:fldCharType="separate"/>
        </w:r>
        <w:r>
          <w:t>33</w:t>
        </w:r>
        <w:r>
          <w:fldChar w:fldCharType="end"/>
        </w:r>
      </w:hyperlink>
    </w:p>
    <w:p>
      <w:pPr>
        <w:pStyle w:val="TOC2"/>
        <w:tabs>
          <w:tab w:val="right" w:leader="dot" w:pos="8306"/>
        </w:tabs>
      </w:pPr>
      <w:hyperlink w:anchor="_Toc27447" w:history="1">
        <w:r>
          <w:rPr>
            <w:rFonts w:ascii="仿宋" w:eastAsia="仿宋" w:hAnsi="仿宋" w:cs="仿宋" w:hint="eastAsia"/>
            <w:lang w:eastAsia="zh-CN"/>
          </w:rPr>
          <w:t>(二)、应急预案与响应</w:t>
        </w:r>
        <w:r>
          <w:tab/>
        </w:r>
        <w:r>
          <w:fldChar w:fldCharType="begin"/>
        </w:r>
        <w:r>
          <w:instrText xml:space="preserve"> PAGEREF _Toc27447 \h </w:instrText>
        </w:r>
        <w:r>
          <w:fldChar w:fldCharType="separate"/>
        </w:r>
        <w:r>
          <w:t>35</w:t>
        </w:r>
        <w:r>
          <w:fldChar w:fldCharType="end"/>
        </w:r>
      </w:hyperlink>
    </w:p>
    <w:p>
      <w:pPr>
        <w:pStyle w:val="TOC1"/>
        <w:tabs>
          <w:tab w:val="right" w:leader="dot" w:pos="8306"/>
        </w:tabs>
      </w:pPr>
      <w:hyperlink w:anchor="_Toc17151" w:history="1">
        <w:r>
          <w:rPr>
            <w:rFonts w:ascii="仿宋" w:eastAsia="仿宋" w:hAnsi="仿宋" w:cs="仿宋" w:hint="eastAsia"/>
            <w:lang w:eastAsia="zh-CN"/>
          </w:rPr>
          <w:t>十一、环境保护与绿色发展</w:t>
        </w:r>
        <w:r>
          <w:tab/>
        </w:r>
        <w:r>
          <w:fldChar w:fldCharType="begin"/>
        </w:r>
        <w:r>
          <w:instrText xml:space="preserve"> PAGEREF _Toc17151 \h </w:instrText>
        </w:r>
        <w:r>
          <w:fldChar w:fldCharType="separate"/>
        </w:r>
        <w:r>
          <w:t>37</w:t>
        </w:r>
        <w:r>
          <w:fldChar w:fldCharType="end"/>
        </w:r>
      </w:hyperlink>
    </w:p>
    <w:p>
      <w:pPr>
        <w:pStyle w:val="TOC2"/>
        <w:tabs>
          <w:tab w:val="right" w:leader="dot" w:pos="8306"/>
        </w:tabs>
      </w:pPr>
      <w:hyperlink w:anchor="_Toc3754" w:history="1">
        <w:r>
          <w:rPr>
            <w:rFonts w:ascii="仿宋" w:eastAsia="仿宋" w:hAnsi="仿宋" w:cs="仿宋" w:hint="eastAsia"/>
            <w:lang w:eastAsia="zh-CN"/>
          </w:rPr>
          <w:t>(一)、环境保护措施</w:t>
        </w:r>
        <w:r>
          <w:tab/>
        </w:r>
        <w:r>
          <w:fldChar w:fldCharType="begin"/>
        </w:r>
        <w:r>
          <w:instrText xml:space="preserve"> PAGEREF _Toc3754 \h </w:instrText>
        </w:r>
        <w:r>
          <w:fldChar w:fldCharType="separate"/>
        </w:r>
        <w:r>
          <w:t>37</w:t>
        </w:r>
        <w:r>
          <w:fldChar w:fldCharType="end"/>
        </w:r>
      </w:hyperlink>
    </w:p>
    <w:p>
      <w:pPr>
        <w:pStyle w:val="TOC2"/>
        <w:tabs>
          <w:tab w:val="right" w:leader="dot" w:pos="8306"/>
        </w:tabs>
      </w:pPr>
      <w:hyperlink w:anchor="_Toc17039" w:history="1">
        <w:r>
          <w:rPr>
            <w:rFonts w:ascii="仿宋" w:eastAsia="仿宋" w:hAnsi="仿宋" w:cs="仿宋" w:hint="eastAsia"/>
            <w:lang w:eastAsia="zh-CN"/>
          </w:rPr>
          <w:t>(二)、绿色发展与可持续发展策略</w:t>
        </w:r>
        <w:r>
          <w:tab/>
        </w:r>
        <w:r>
          <w:fldChar w:fldCharType="begin"/>
        </w:r>
        <w:r>
          <w:instrText xml:space="preserve"> PAGEREF _Toc17039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77" w:history="1">
        <w:r>
          <w:rPr>
            <w:rFonts w:ascii="仿宋" w:eastAsia="仿宋" w:hAnsi="仿宋" w:cs="仿宋" w:hint="eastAsia"/>
            <w:lang w:eastAsia="zh-CN"/>
          </w:rPr>
          <w:t>十二、技术创新与产业升级</w:t>
        </w:r>
        <w:r>
          <w:tab/>
        </w:r>
        <w:r>
          <w:fldChar w:fldCharType="begin"/>
        </w:r>
        <w:r>
          <w:instrText xml:space="preserve"> PAGEREF _Toc29277 \h </w:instrText>
        </w:r>
        <w:r>
          <w:fldChar w:fldCharType="separate"/>
        </w:r>
        <w:r>
          <w:t>40</w:t>
        </w:r>
        <w:r>
          <w:fldChar w:fldCharType="end"/>
        </w:r>
      </w:hyperlink>
    </w:p>
    <w:p>
      <w:pPr>
        <w:pStyle w:val="TOC2"/>
        <w:tabs>
          <w:tab w:val="right" w:leader="dot" w:pos="8306"/>
        </w:tabs>
      </w:pPr>
      <w:hyperlink w:anchor="_Toc4077" w:history="1">
        <w:r>
          <w:rPr>
            <w:rFonts w:ascii="仿宋" w:eastAsia="仿宋" w:hAnsi="仿宋" w:cs="仿宋" w:hint="eastAsia"/>
            <w:lang w:eastAsia="zh-CN"/>
          </w:rPr>
          <w:t>(一)、技术创新方向与目标</w:t>
        </w:r>
        <w:r>
          <w:tab/>
        </w:r>
        <w:r>
          <w:fldChar w:fldCharType="begin"/>
        </w:r>
        <w:r>
          <w:instrText xml:space="preserve"> PAGEREF _Toc4077 \h </w:instrText>
        </w:r>
        <w:r>
          <w:fldChar w:fldCharType="separate"/>
        </w:r>
        <w:r>
          <w:t>40</w:t>
        </w:r>
        <w:r>
          <w:fldChar w:fldCharType="end"/>
        </w:r>
      </w:hyperlink>
    </w:p>
    <w:p>
      <w:pPr>
        <w:pStyle w:val="TOC2"/>
        <w:tabs>
          <w:tab w:val="right" w:leader="dot" w:pos="8306"/>
        </w:tabs>
      </w:pPr>
      <w:hyperlink w:anchor="_Toc16900" w:history="1">
        <w:r>
          <w:rPr>
            <w:rFonts w:ascii="仿宋" w:eastAsia="仿宋" w:hAnsi="仿宋" w:cs="仿宋" w:hint="eastAsia"/>
            <w:lang w:eastAsia="zh-CN"/>
          </w:rPr>
          <w:t>(二)、产业升级路径与措施</w:t>
        </w:r>
        <w:r>
          <w:tab/>
        </w:r>
        <w:r>
          <w:fldChar w:fldCharType="begin"/>
        </w:r>
        <w:r>
          <w:instrText xml:space="preserve"> PAGEREF _Toc16900 \h </w:instrText>
        </w:r>
        <w:r>
          <w:fldChar w:fldCharType="separate"/>
        </w:r>
        <w:r>
          <w:t>41</w:t>
        </w:r>
        <w:r>
          <w:fldChar w:fldCharType="end"/>
        </w:r>
      </w:hyperlink>
    </w:p>
    <w:p>
      <w:pPr>
        <w:pStyle w:val="TOC1"/>
        <w:tabs>
          <w:tab w:val="right" w:leader="dot" w:pos="8306"/>
        </w:tabs>
      </w:pPr>
      <w:hyperlink w:anchor="_Toc5725" w:history="1">
        <w:r>
          <w:rPr>
            <w:rFonts w:ascii="仿宋" w:eastAsia="仿宋" w:hAnsi="仿宋" w:cs="仿宋" w:hint="eastAsia"/>
            <w:lang w:eastAsia="zh-CN"/>
          </w:rPr>
          <w:t>十三、法律法规与政策遵循</w:t>
        </w:r>
        <w:r>
          <w:tab/>
        </w:r>
        <w:r>
          <w:fldChar w:fldCharType="begin"/>
        </w:r>
        <w:r>
          <w:instrText xml:space="preserve"> PAGEREF _Toc5725 \h </w:instrText>
        </w:r>
        <w:r>
          <w:fldChar w:fldCharType="separate"/>
        </w:r>
        <w:r>
          <w:t>42</w:t>
        </w:r>
        <w:r>
          <w:fldChar w:fldCharType="end"/>
        </w:r>
      </w:hyperlink>
    </w:p>
    <w:p>
      <w:pPr>
        <w:pStyle w:val="TOC2"/>
        <w:tabs>
          <w:tab w:val="right" w:leader="dot" w:pos="8306"/>
        </w:tabs>
      </w:pPr>
      <w:hyperlink w:anchor="_Toc30888" w:history="1">
        <w:r>
          <w:rPr>
            <w:rFonts w:ascii="仿宋" w:eastAsia="仿宋" w:hAnsi="仿宋" w:cs="仿宋" w:hint="eastAsia"/>
            <w:lang w:eastAsia="zh-CN"/>
          </w:rPr>
          <w:t>(一)、法律法规遵守</w:t>
        </w:r>
        <w:r>
          <w:tab/>
        </w:r>
        <w:r>
          <w:fldChar w:fldCharType="begin"/>
        </w:r>
        <w:r>
          <w:instrText xml:space="preserve"> PAGEREF _Toc30888 \h </w:instrText>
        </w:r>
        <w:r>
          <w:fldChar w:fldCharType="separate"/>
        </w:r>
        <w:r>
          <w:t>42</w:t>
        </w:r>
        <w:r>
          <w:fldChar w:fldCharType="end"/>
        </w:r>
      </w:hyperlink>
    </w:p>
    <w:p>
      <w:pPr>
        <w:pStyle w:val="TOC2"/>
        <w:tabs>
          <w:tab w:val="right" w:leader="dot" w:pos="8306"/>
        </w:tabs>
      </w:pPr>
      <w:hyperlink w:anchor="_Toc5684" w:history="1">
        <w:r>
          <w:rPr>
            <w:rFonts w:ascii="仿宋" w:eastAsia="仿宋" w:hAnsi="仿宋" w:cs="仿宋" w:hint="eastAsia"/>
            <w:lang w:eastAsia="zh-CN"/>
          </w:rPr>
          <w:t>(二)、政策导向与利用</w:t>
        </w:r>
        <w:r>
          <w:tab/>
        </w:r>
        <w:r>
          <w:fldChar w:fldCharType="begin"/>
        </w:r>
        <w:r>
          <w:instrText xml:space="preserve"> PAGEREF _Toc5684 \h </w:instrText>
        </w:r>
        <w:r>
          <w:fldChar w:fldCharType="separate"/>
        </w:r>
        <w:r>
          <w:t>43</w:t>
        </w:r>
        <w:r>
          <w:fldChar w:fldCharType="end"/>
        </w:r>
      </w:hyperlink>
    </w:p>
    <w:p>
      <w:pPr>
        <w:pStyle w:val="TOC1"/>
        <w:tabs>
          <w:tab w:val="right" w:leader="dot" w:pos="8306"/>
        </w:tabs>
      </w:pPr>
      <w:hyperlink w:anchor="_Toc2294" w:history="1">
        <w:r>
          <w:rPr>
            <w:rFonts w:ascii="仿宋" w:eastAsia="仿宋" w:hAnsi="仿宋" w:cs="仿宋" w:hint="eastAsia"/>
            <w:lang w:eastAsia="zh-CN"/>
          </w:rPr>
          <w:t>十四、企业合规与伦理</w:t>
        </w:r>
        <w:r>
          <w:tab/>
        </w:r>
        <w:r>
          <w:fldChar w:fldCharType="begin"/>
        </w:r>
        <w:r>
          <w:instrText xml:space="preserve"> PAGEREF _Toc2294 \h </w:instrText>
        </w:r>
        <w:r>
          <w:fldChar w:fldCharType="separate"/>
        </w:r>
        <w:r>
          <w:t>44</w:t>
        </w:r>
        <w:r>
          <w:fldChar w:fldCharType="end"/>
        </w:r>
      </w:hyperlink>
    </w:p>
    <w:p>
      <w:pPr>
        <w:pStyle w:val="TOC2"/>
        <w:tabs>
          <w:tab w:val="right" w:leader="dot" w:pos="8306"/>
        </w:tabs>
      </w:pPr>
      <w:hyperlink w:anchor="_Toc17523" w:history="1">
        <w:r>
          <w:rPr>
            <w:rFonts w:ascii="仿宋" w:eastAsia="仿宋" w:hAnsi="仿宋" w:cs="仿宋" w:hint="eastAsia"/>
            <w:lang w:eastAsia="zh-CN"/>
          </w:rPr>
          <w:t>(一)、合规政策与程序</w:t>
        </w:r>
        <w:r>
          <w:tab/>
        </w:r>
        <w:r>
          <w:fldChar w:fldCharType="begin"/>
        </w:r>
        <w:r>
          <w:instrText xml:space="preserve"> PAGEREF _Toc17523 \h </w:instrText>
        </w:r>
        <w:r>
          <w:fldChar w:fldCharType="separate"/>
        </w:r>
        <w:r>
          <w:t>44</w:t>
        </w:r>
        <w:r>
          <w:fldChar w:fldCharType="end"/>
        </w:r>
      </w:hyperlink>
    </w:p>
    <w:p>
      <w:pPr>
        <w:pStyle w:val="TOC2"/>
        <w:tabs>
          <w:tab w:val="right" w:leader="dot" w:pos="8306"/>
        </w:tabs>
      </w:pPr>
      <w:hyperlink w:anchor="_Toc13542" w:history="1">
        <w:r>
          <w:rPr>
            <w:rFonts w:ascii="仿宋" w:eastAsia="仿宋" w:hAnsi="仿宋" w:cs="仿宋" w:hint="eastAsia"/>
            <w:lang w:eastAsia="zh-CN"/>
          </w:rPr>
          <w:t>(二)、伦理规范与培训</w:t>
        </w:r>
        <w:r>
          <w:tab/>
        </w:r>
        <w:r>
          <w:fldChar w:fldCharType="begin"/>
        </w:r>
        <w:r>
          <w:instrText xml:space="preserve"> PAGEREF _Toc13542 \h </w:instrText>
        </w:r>
        <w:r>
          <w:fldChar w:fldCharType="separate"/>
        </w:r>
        <w:r>
          <w:t>46</w:t>
        </w:r>
        <w:r>
          <w:fldChar w:fldCharType="end"/>
        </w:r>
      </w:hyperlink>
    </w:p>
    <w:p>
      <w:pPr>
        <w:pStyle w:val="TOC2"/>
        <w:tabs>
          <w:tab w:val="right" w:leader="dot" w:pos="8306"/>
        </w:tabs>
      </w:pPr>
      <w:hyperlink w:anchor="_Toc8252" w:history="1">
        <w:r>
          <w:rPr>
            <w:rFonts w:ascii="仿宋" w:eastAsia="仿宋" w:hAnsi="仿宋" w:cs="仿宋" w:hint="eastAsia"/>
            <w:lang w:eastAsia="zh-CN"/>
          </w:rPr>
          <w:t>(三)、合规风险评估</w:t>
        </w:r>
        <w:r>
          <w:tab/>
        </w:r>
        <w:r>
          <w:fldChar w:fldCharType="begin"/>
        </w:r>
        <w:r>
          <w:instrText xml:space="preserve"> PAGEREF _Toc8252 \h </w:instrText>
        </w:r>
        <w:r>
          <w:fldChar w:fldCharType="separate"/>
        </w:r>
        <w:r>
          <w:t>46</w:t>
        </w:r>
        <w:r>
          <w:fldChar w:fldCharType="end"/>
        </w:r>
      </w:hyperlink>
    </w:p>
    <w:p>
      <w:pPr>
        <w:pStyle w:val="TOC2"/>
        <w:tabs>
          <w:tab w:val="right" w:leader="dot" w:pos="8306"/>
        </w:tabs>
      </w:pPr>
      <w:hyperlink w:anchor="_Toc30680" w:history="1">
        <w:r>
          <w:rPr>
            <w:rFonts w:ascii="仿宋" w:eastAsia="仿宋" w:hAnsi="仿宋" w:cs="仿宋" w:hint="eastAsia"/>
            <w:lang w:eastAsia="zh-CN"/>
          </w:rPr>
          <w:t>(四)、合规监督与执行</w:t>
        </w:r>
        <w:r>
          <w:tab/>
        </w:r>
        <w:r>
          <w:fldChar w:fldCharType="begin"/>
        </w:r>
        <w:r>
          <w:instrText xml:space="preserve"> PAGEREF _Toc30680 \h </w:instrText>
        </w:r>
        <w:r>
          <w:fldChar w:fldCharType="separate"/>
        </w:r>
        <w:r>
          <w:t>48</w:t>
        </w:r>
        <w:r>
          <w:fldChar w:fldCharType="end"/>
        </w:r>
      </w:hyperlink>
    </w:p>
    <w:p>
      <w:pPr>
        <w:pStyle w:val="TOC1"/>
        <w:tabs>
          <w:tab w:val="right" w:leader="dot" w:pos="8306"/>
        </w:tabs>
      </w:pPr>
      <w:hyperlink w:anchor="_Toc29974" w:history="1">
        <w:r>
          <w:rPr>
            <w:rFonts w:ascii="仿宋" w:eastAsia="仿宋" w:hAnsi="仿宋" w:cs="仿宋" w:hint="eastAsia"/>
            <w:lang w:eastAsia="zh-CN"/>
          </w:rPr>
          <w:t>十五、设施与设备管理</w:t>
        </w:r>
        <w:r>
          <w:tab/>
        </w:r>
        <w:r>
          <w:fldChar w:fldCharType="begin"/>
        </w:r>
        <w:r>
          <w:instrText xml:space="preserve"> PAGEREF _Toc29974 \h </w:instrText>
        </w:r>
        <w:r>
          <w:fldChar w:fldCharType="separate"/>
        </w:r>
        <w:r>
          <w:t>48</w:t>
        </w:r>
        <w:r>
          <w:fldChar w:fldCharType="end"/>
        </w:r>
      </w:hyperlink>
    </w:p>
    <w:p>
      <w:pPr>
        <w:pStyle w:val="TOC2"/>
        <w:tabs>
          <w:tab w:val="right" w:leader="dot" w:pos="8306"/>
        </w:tabs>
      </w:pPr>
      <w:hyperlink w:anchor="_Toc15960" w:history="1">
        <w:r>
          <w:rPr>
            <w:rFonts w:ascii="仿宋" w:eastAsia="仿宋" w:hAnsi="仿宋" w:cs="仿宋" w:hint="eastAsia"/>
            <w:lang w:eastAsia="zh-CN"/>
          </w:rPr>
          <w:t>(一)、设施规划与配置</w:t>
        </w:r>
        <w:r>
          <w:tab/>
        </w:r>
        <w:r>
          <w:fldChar w:fldCharType="begin"/>
        </w:r>
        <w:r>
          <w:instrText xml:space="preserve"> PAGEREF _Toc15960 \h </w:instrText>
        </w:r>
        <w:r>
          <w:fldChar w:fldCharType="separate"/>
        </w:r>
        <w:r>
          <w:t>48</w:t>
        </w:r>
        <w:r>
          <w:fldChar w:fldCharType="end"/>
        </w:r>
      </w:hyperlink>
    </w:p>
    <w:p>
      <w:pPr>
        <w:pStyle w:val="TOC2"/>
        <w:tabs>
          <w:tab w:val="right" w:leader="dot" w:pos="8306"/>
        </w:tabs>
      </w:pPr>
      <w:hyperlink w:anchor="_Toc30737" w:history="1">
        <w:r>
          <w:rPr>
            <w:rFonts w:ascii="仿宋" w:eastAsia="仿宋" w:hAnsi="仿宋" w:cs="仿宋" w:hint="eastAsia"/>
            <w:lang w:eastAsia="zh-CN"/>
          </w:rPr>
          <w:t>(二)、设备采购与维护管理</w:t>
        </w:r>
        <w:r>
          <w:tab/>
        </w:r>
        <w:r>
          <w:fldChar w:fldCharType="begin"/>
        </w:r>
        <w:r>
          <w:instrText xml:space="preserve"> PAGEREF _Toc30737 \h </w:instrText>
        </w:r>
        <w:r>
          <w:fldChar w:fldCharType="separate"/>
        </w:r>
        <w:r>
          <w:t>49</w:t>
        </w:r>
        <w:r>
          <w:fldChar w:fldCharType="end"/>
        </w:r>
      </w:hyperlink>
    </w:p>
    <w:p>
      <w:pPr>
        <w:pStyle w:val="TOC2"/>
        <w:tabs>
          <w:tab w:val="right" w:leader="dot" w:pos="8306"/>
        </w:tabs>
      </w:pPr>
      <w:hyperlink w:anchor="_Toc16667" w:history="1">
        <w:r>
          <w:rPr>
            <w:rFonts w:ascii="仿宋" w:eastAsia="仿宋" w:hAnsi="仿宋" w:cs="仿宋" w:hint="eastAsia"/>
            <w:lang w:eastAsia="zh-CN"/>
          </w:rPr>
          <w:t>(三)、设施设备升级策略</w:t>
        </w:r>
        <w:r>
          <w:tab/>
        </w:r>
        <w:r>
          <w:fldChar w:fldCharType="begin"/>
        </w:r>
        <w:r>
          <w:instrText xml:space="preserve"> PAGEREF _Toc16667 \h </w:instrText>
        </w:r>
        <w:r>
          <w:fldChar w:fldCharType="separate"/>
        </w:r>
        <w:r>
          <w:t>50</w:t>
        </w:r>
        <w:r>
          <w:fldChar w:fldCharType="end"/>
        </w:r>
      </w:hyperlink>
    </w:p>
    <w:p>
      <w:pPr>
        <w:pStyle w:val="TOC1"/>
        <w:tabs>
          <w:tab w:val="right" w:leader="dot" w:pos="8306"/>
        </w:tabs>
      </w:pPr>
      <w:hyperlink w:anchor="_Toc8009" w:history="1">
        <w:r>
          <w:rPr>
            <w:rFonts w:ascii="仿宋" w:eastAsia="仿宋" w:hAnsi="仿宋" w:cs="仿宋" w:hint="eastAsia"/>
            <w:lang w:eastAsia="zh-CN"/>
          </w:rPr>
          <w:t>十六、人力资源管理与开发</w:t>
        </w:r>
        <w:r>
          <w:tab/>
        </w:r>
        <w:r>
          <w:fldChar w:fldCharType="begin"/>
        </w:r>
        <w:r>
          <w:instrText xml:space="preserve"> PAGEREF _Toc8009 \h </w:instrText>
        </w:r>
        <w:r>
          <w:fldChar w:fldCharType="separate"/>
        </w:r>
        <w:r>
          <w:t>50</w:t>
        </w:r>
        <w:r>
          <w:fldChar w:fldCharType="end"/>
        </w:r>
      </w:hyperlink>
    </w:p>
    <w:p>
      <w:pPr>
        <w:pStyle w:val="TOC2"/>
        <w:tabs>
          <w:tab w:val="right" w:leader="dot" w:pos="8306"/>
        </w:tabs>
      </w:pPr>
      <w:hyperlink w:anchor="_Toc17672" w:history="1">
        <w:r>
          <w:rPr>
            <w:rFonts w:ascii="仿宋" w:eastAsia="仿宋" w:hAnsi="仿宋" w:cs="仿宋" w:hint="eastAsia"/>
            <w:lang w:eastAsia="zh-CN"/>
          </w:rPr>
          <w:t>(一)、人力资源规划</w:t>
        </w:r>
        <w:r>
          <w:tab/>
        </w:r>
        <w:r>
          <w:fldChar w:fldCharType="begin"/>
        </w:r>
        <w:r>
          <w:instrText xml:space="preserve"> PAGEREF _Toc17672 \h </w:instrText>
        </w:r>
        <w:r>
          <w:fldChar w:fldCharType="separate"/>
        </w:r>
        <w:r>
          <w:t>50</w:t>
        </w:r>
        <w:r>
          <w:fldChar w:fldCharType="end"/>
        </w:r>
      </w:hyperlink>
    </w:p>
    <w:p>
      <w:pPr>
        <w:pStyle w:val="TOC2"/>
        <w:tabs>
          <w:tab w:val="right" w:leader="dot" w:pos="8306"/>
        </w:tabs>
      </w:pPr>
      <w:hyperlink w:anchor="_Toc3684" w:history="1">
        <w:r>
          <w:rPr>
            <w:rFonts w:ascii="仿宋" w:eastAsia="仿宋" w:hAnsi="仿宋" w:cs="仿宋" w:hint="eastAsia"/>
            <w:lang w:eastAsia="zh-CN"/>
          </w:rPr>
          <w:t>(二)、人力资源开发与培训</w:t>
        </w:r>
        <w:r>
          <w:tab/>
        </w:r>
        <w:r>
          <w:fldChar w:fldCharType="begin"/>
        </w:r>
        <w:r>
          <w:instrText xml:space="preserve"> PAGEREF _Toc3684 \h </w:instrText>
        </w:r>
        <w:r>
          <w:fldChar w:fldCharType="separate"/>
        </w:r>
        <w:r>
          <w:t>52</w:t>
        </w:r>
        <w:r>
          <w:fldChar w:fldCharType="end"/>
        </w:r>
      </w:hyperlink>
    </w:p>
    <w:p>
      <w:pPr>
        <w:pStyle w:val="TOC1"/>
        <w:tabs>
          <w:tab w:val="right" w:leader="dot" w:pos="8306"/>
        </w:tabs>
      </w:pPr>
      <w:hyperlink w:anchor="_Toc20537" w:history="1">
        <w:r>
          <w:rPr>
            <w:rFonts w:ascii="仿宋" w:eastAsia="仿宋" w:hAnsi="仿宋" w:cs="仿宋" w:hint="eastAsia"/>
            <w:lang w:eastAsia="zh-CN"/>
          </w:rPr>
          <w:t>十七、成果转化与推广应用</w:t>
        </w:r>
        <w:r>
          <w:tab/>
        </w:r>
        <w:r>
          <w:fldChar w:fldCharType="begin"/>
        </w:r>
        <w:r>
          <w:instrText xml:space="preserve"> PAGEREF _Toc20537 \h </w:instrText>
        </w:r>
        <w:r>
          <w:fldChar w:fldCharType="separate"/>
        </w:r>
        <w:r>
          <w:t>55</w:t>
        </w:r>
        <w:r>
          <w:fldChar w:fldCharType="end"/>
        </w:r>
      </w:hyperlink>
    </w:p>
    <w:p>
      <w:pPr>
        <w:pStyle w:val="TOC2"/>
        <w:tabs>
          <w:tab w:val="right" w:leader="dot" w:pos="8306"/>
        </w:tabs>
      </w:pPr>
      <w:hyperlink w:anchor="_Toc2031" w:history="1">
        <w:r>
          <w:rPr>
            <w:rFonts w:ascii="仿宋" w:eastAsia="仿宋" w:hAnsi="仿宋" w:cs="仿宋" w:hint="eastAsia"/>
            <w:lang w:eastAsia="zh-CN"/>
          </w:rPr>
          <w:t>(一)、成果转化策略制定</w:t>
        </w:r>
        <w:r>
          <w:tab/>
        </w:r>
        <w:r>
          <w:fldChar w:fldCharType="begin"/>
        </w:r>
        <w:r>
          <w:instrText xml:space="preserve"> PAGEREF _Toc2031 \h </w:instrText>
        </w:r>
        <w:r>
          <w:fldChar w:fldCharType="separate"/>
        </w:r>
        <w:r>
          <w:t>55</w:t>
        </w:r>
        <w:r>
          <w:fldChar w:fldCharType="end"/>
        </w:r>
      </w:hyperlink>
    </w:p>
    <w:p>
      <w:pPr>
        <w:pStyle w:val="TOC2"/>
        <w:tabs>
          <w:tab w:val="right" w:leader="dot" w:pos="8306"/>
        </w:tabs>
      </w:pPr>
      <w:hyperlink w:anchor="_Toc9308" w:history="1">
        <w:r>
          <w:rPr>
            <w:rFonts w:ascii="仿宋" w:eastAsia="仿宋" w:hAnsi="仿宋" w:cs="仿宋" w:hint="eastAsia"/>
            <w:lang w:eastAsia="zh-CN"/>
          </w:rPr>
          <w:t>(二)、成果推广应用方案</w:t>
        </w:r>
        <w:r>
          <w:tab/>
        </w:r>
        <w:r>
          <w:fldChar w:fldCharType="begin"/>
        </w:r>
        <w:r>
          <w:instrText xml:space="preserve"> PAGEREF _Toc9308 \h </w:instrText>
        </w:r>
        <w:r>
          <w:fldChar w:fldCharType="separate"/>
        </w:r>
        <w:r>
          <w:t>56</w:t>
        </w:r>
        <w:r>
          <w:fldChar w:fldCharType="end"/>
        </w:r>
      </w:hyperlink>
    </w:p>
    <w:p>
      <w:pPr>
        <w:pStyle w:val="TOC1"/>
        <w:tabs>
          <w:tab w:val="right" w:leader="dot" w:pos="8306"/>
        </w:tabs>
      </w:pPr>
      <w:hyperlink w:anchor="_Toc4819" w:history="1">
        <w:r>
          <w:rPr>
            <w:rFonts w:ascii="仿宋" w:eastAsia="仿宋" w:hAnsi="仿宋" w:cs="仿宋" w:hint="eastAsia"/>
            <w:lang w:eastAsia="zh-CN"/>
          </w:rPr>
          <w:t>十八、项目施工方案</w:t>
        </w:r>
        <w:r>
          <w:tab/>
        </w:r>
        <w:r>
          <w:fldChar w:fldCharType="begin"/>
        </w:r>
        <w:r>
          <w:instrText xml:space="preserve"> PAGEREF _Toc4819 \h </w:instrText>
        </w:r>
        <w:r>
          <w:fldChar w:fldCharType="separate"/>
        </w:r>
        <w:r>
          <w:t>58</w:t>
        </w:r>
        <w:r>
          <w:fldChar w:fldCharType="end"/>
        </w:r>
      </w:hyperlink>
    </w:p>
    <w:p>
      <w:pPr>
        <w:pStyle w:val="TOC2"/>
        <w:tabs>
          <w:tab w:val="right" w:leader="dot" w:pos="8306"/>
        </w:tabs>
      </w:pPr>
      <w:hyperlink w:anchor="_Toc4328" w:history="1">
        <w:r>
          <w:rPr>
            <w:rFonts w:ascii="仿宋" w:eastAsia="仿宋" w:hAnsi="仿宋" w:cs="仿宋" w:hint="eastAsia"/>
            <w:lang w:eastAsia="zh-CN"/>
          </w:rPr>
          <w:t>(一)、施工组织设计</w:t>
        </w:r>
        <w:r>
          <w:tab/>
        </w:r>
        <w:r>
          <w:fldChar w:fldCharType="begin"/>
        </w:r>
        <w:r>
          <w:instrText xml:space="preserve"> PAGEREF _Toc4328 \h </w:instrText>
        </w:r>
        <w:r>
          <w:fldChar w:fldCharType="separate"/>
        </w:r>
        <w:r>
          <w:t>58</w:t>
        </w:r>
        <w:r>
          <w:fldChar w:fldCharType="end"/>
        </w:r>
      </w:hyperlink>
    </w:p>
    <w:p>
      <w:pPr>
        <w:pStyle w:val="TOC2"/>
        <w:tabs>
          <w:tab w:val="right" w:leader="dot" w:pos="8306"/>
        </w:tabs>
      </w:pPr>
      <w:hyperlink w:anchor="_Toc15409" w:history="1">
        <w:r>
          <w:rPr>
            <w:rFonts w:ascii="仿宋" w:eastAsia="仿宋" w:hAnsi="仿宋" w:cs="仿宋" w:hint="eastAsia"/>
            <w:lang w:eastAsia="zh-CN"/>
          </w:rPr>
          <w:t>(二)、施工工艺与技术路线</w:t>
        </w:r>
        <w:r>
          <w:tab/>
        </w:r>
        <w:r>
          <w:fldChar w:fldCharType="begin"/>
        </w:r>
        <w:r>
          <w:instrText xml:space="preserve"> PAGEREF _Toc15409 \h </w:instrText>
        </w:r>
        <w:r>
          <w:fldChar w:fldCharType="separate"/>
        </w:r>
        <w:r>
          <w:t>59</w:t>
        </w:r>
        <w:r>
          <w:fldChar w:fldCharType="end"/>
        </w:r>
      </w:hyperlink>
    </w:p>
    <w:p>
      <w:pPr>
        <w:pStyle w:val="TOC2"/>
        <w:tabs>
          <w:tab w:val="right" w:leader="dot" w:pos="8306"/>
        </w:tabs>
      </w:pPr>
      <w:hyperlink w:anchor="_Toc1004" w:history="1">
        <w:r>
          <w:rPr>
            <w:rFonts w:ascii="仿宋" w:eastAsia="仿宋" w:hAnsi="仿宋" w:cs="仿宋" w:hint="eastAsia"/>
            <w:lang w:eastAsia="zh-CN"/>
          </w:rPr>
          <w:t>(三)、关键节点施工计划</w:t>
        </w:r>
        <w:r>
          <w:tab/>
        </w:r>
        <w:r>
          <w:fldChar w:fldCharType="begin"/>
        </w:r>
        <w:r>
          <w:instrText xml:space="preserve"> PAGEREF _Toc1004 \h </w:instrText>
        </w:r>
        <w:r>
          <w:fldChar w:fldCharType="separate"/>
        </w:r>
        <w:r>
          <w:t>60</w:t>
        </w:r>
        <w:r>
          <w:fldChar w:fldCharType="end"/>
        </w:r>
      </w:hyperlink>
    </w:p>
    <w:p>
      <w:pPr>
        <w:pStyle w:val="TOC2"/>
        <w:tabs>
          <w:tab w:val="right" w:leader="dot" w:pos="8306"/>
        </w:tabs>
      </w:pPr>
      <w:hyperlink w:anchor="_Toc24938" w:history="1">
        <w:r>
          <w:rPr>
            <w:rFonts w:ascii="仿宋" w:eastAsia="仿宋" w:hAnsi="仿宋" w:cs="仿宋" w:hint="eastAsia"/>
            <w:lang w:eastAsia="zh-CN"/>
          </w:rPr>
          <w:t>(四)、施工现场管理</w:t>
        </w:r>
        <w:r>
          <w:tab/>
        </w:r>
        <w:r>
          <w:fldChar w:fldCharType="begin"/>
        </w:r>
        <w:r>
          <w:instrText xml:space="preserve"> PAGEREF _Toc24938 \h </w:instrText>
        </w:r>
        <w:r>
          <w:fldChar w:fldCharType="separate"/>
        </w:r>
        <w:r>
          <w:t>62</w:t>
        </w:r>
        <w:r>
          <w:fldChar w:fldCharType="end"/>
        </w:r>
      </w:hyperlink>
    </w:p>
    <w:p>
      <w:pPr>
        <w:pStyle w:val="TOC1"/>
        <w:tabs>
          <w:tab w:val="right" w:leader="dot" w:pos="8306"/>
        </w:tabs>
      </w:pPr>
      <w:hyperlink w:anchor="_Toc13971" w:history="1">
        <w:r>
          <w:rPr>
            <w:rFonts w:ascii="仿宋" w:eastAsia="仿宋" w:hAnsi="仿宋" w:cs="仿宋" w:hint="eastAsia"/>
            <w:lang w:eastAsia="zh-CN"/>
          </w:rPr>
          <w:t>十九、产业协同与集群发展</w:t>
        </w:r>
        <w:r>
          <w:tab/>
        </w:r>
        <w:r>
          <w:fldChar w:fldCharType="begin"/>
        </w:r>
        <w:r>
          <w:instrText xml:space="preserve"> PAGEREF _Toc13971 \h </w:instrText>
        </w:r>
        <w:r>
          <w:fldChar w:fldCharType="separate"/>
        </w:r>
        <w:r>
          <w:t>64</w:t>
        </w:r>
        <w:r>
          <w:fldChar w:fldCharType="end"/>
        </w:r>
      </w:hyperlink>
    </w:p>
    <w:p>
      <w:pPr>
        <w:pStyle w:val="TOC2"/>
        <w:tabs>
          <w:tab w:val="right" w:leader="dot" w:pos="8306"/>
        </w:tabs>
      </w:pPr>
      <w:hyperlink w:anchor="_Toc2847" w:history="1">
        <w:r>
          <w:rPr>
            <w:rFonts w:ascii="仿宋" w:eastAsia="仿宋" w:hAnsi="仿宋" w:cs="仿宋" w:hint="eastAsia"/>
            <w:lang w:eastAsia="zh-CN"/>
          </w:rPr>
          <w:t>(一)、产业协同机制建设</w:t>
        </w:r>
        <w:r>
          <w:tab/>
        </w:r>
        <w:r>
          <w:fldChar w:fldCharType="begin"/>
        </w:r>
        <w:r>
          <w:instrText xml:space="preserve"> PAGEREF _Toc2847 \h </w:instrText>
        </w:r>
        <w:r>
          <w:fldChar w:fldCharType="separate"/>
        </w:r>
        <w:r>
          <w:t>64</w:t>
        </w:r>
        <w:r>
          <w:fldChar w:fldCharType="end"/>
        </w:r>
      </w:hyperlink>
    </w:p>
    <w:p>
      <w:pPr>
        <w:pStyle w:val="TOC2"/>
        <w:tabs>
          <w:tab w:val="right" w:leader="dot" w:pos="8306"/>
        </w:tabs>
      </w:pPr>
      <w:hyperlink w:anchor="_Toc31377" w:history="1">
        <w:r>
          <w:rPr>
            <w:rFonts w:ascii="仿宋" w:eastAsia="仿宋" w:hAnsi="仿宋" w:cs="仿宋" w:hint="eastAsia"/>
            <w:lang w:eastAsia="zh-CN"/>
          </w:rPr>
          <w:t>(二)、产业集群培育与发展</w:t>
        </w:r>
        <w:r>
          <w:tab/>
        </w:r>
        <w:r>
          <w:fldChar w:fldCharType="begin"/>
        </w:r>
        <w:r>
          <w:instrText xml:space="preserve"> PAGEREF _Toc31377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3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19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一、挤出机械项目的技术资源开发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二、挤出机械项目的人力资源管理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挤出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三、挤出机械项目的资金资源筹措与优化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挤出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51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挤出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挤出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挤出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8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挤出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挤出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智能技术的应用：挤出机械项目将利用智能技术，如物联网（IoT）和大数据分析，来监控和优化资源使用。通过实时数据分析，项目可以更有效地管理能源消耗、减少原材料浪费，并提高生产过程的整体效率。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40"/>
      <w:r>
        <w:rPr>
          <w:rFonts w:ascii="仿宋" w:eastAsia="仿宋" w:hAnsi="仿宋" w:cs="仿宋" w:hint="eastAsia"/>
          <w:sz w:val="28"/>
          <w:lang w:eastAsia="zh-CN"/>
        </w:rPr>
        <w:t>二、挤出机械项目概论</w:t>
      </w:r>
      <w:bookmarkEnd w:id="6"/>
    </w:p>
    <w:p>
      <w:pPr>
        <w:pStyle w:val="Heading2"/>
        <w:rPr>
          <w:rFonts w:ascii="仿宋" w:eastAsia="仿宋" w:hAnsi="仿宋" w:cs="仿宋" w:hint="eastAsia"/>
          <w:lang w:eastAsia="zh-CN"/>
        </w:rPr>
      </w:pPr>
      <w:bookmarkStart w:id="7" w:name="_Toc836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挤出机械项目的申报单位是“XXX实业发展公司”，这是一家在其所处行业内备受尊敬的企业。公司自成立以来，通过其在挤出机械项目中表现出的创新精神和卓越执行力，在市场上赢得了显著的地位。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该公司的法定代表人秦XX，在挤出机械项目及其他多个行业领域中都有着显著的贡献。秦XX以其出色的领导才能和敏锐的商业洞察力，带领公司在挤出机械项目等多个领域实现了持续的成长和成功。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挤出机械项目的重要合作伙伴。公司专注于[行业名称]领域，以创新作为驱动力，不断推动技术进步和市场扩张。在挤出机械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挤出机械项目中展现了强劲的增长和稳定的财务表现。公司通过有效的策略，在挤出机械项目中扩大了其市场份额并增强了盈利能力。同时，公司积极承担社会责任，参与各类社会公益项目，增强了其在挤出机械项目中的品牌形象和社会影响力。</w:t>
      </w:r>
    </w:p>
    <w:p>
      <w:pPr>
        <w:pStyle w:val="Heading2"/>
        <w:ind w:firstLine="560" w:firstLineChars="200"/>
        <w:rPr>
          <w:rFonts w:ascii="仿宋" w:eastAsia="仿宋" w:hAnsi="仿宋" w:cs="仿宋" w:hint="eastAsia"/>
          <w:sz w:val="28"/>
          <w:lang w:eastAsia="zh-CN"/>
        </w:rPr>
      </w:pPr>
      <w:bookmarkStart w:id="8" w:name="_Toc2004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挤出机械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挤出机械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556"/>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3223"/>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https://d.book118.com/398053064130006026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E41C9"/>
    <w:rsid w:val="703E41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053064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2023-12-23T05:16:00Z</dcterms:created>
  <dcterms:modified xsi:type="dcterms:W3CDTF">2023-12-23T05:17:11Z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E37286B8D6CB473EBB9E9E4748D1E060_11</vt:lpwstr>
  </property>
  <property fmtid="{D5CDD505-2E9C-101B-9397-08002B2CF9AE}" pid="3" name="KSOProductBuildVer">
    <vt:lpwstr>2052-12.1.0.16120</vt:lpwstr>
  </property>
</Properties>
</file>