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化学陶瓷化学品项目规划设计纲要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87" w:history="1">
        <w:r>
          <w:rPr>
            <w:rFonts w:ascii="仿宋" w:eastAsia="仿宋" w:hAnsi="仿宋" w:cs="仿宋" w:hint="eastAsia"/>
            <w:lang w:eastAsia="zh-CN"/>
          </w:rPr>
          <w:t>前言</w:t>
        </w:r>
        <w:r>
          <w:tab/>
        </w:r>
        <w:r>
          <w:fldChar w:fldCharType="begin"/>
        </w:r>
        <w:r>
          <w:instrText xml:space="preserve"> PAGEREF _Toc12487 \h </w:instrText>
        </w:r>
        <w:r>
          <w:fldChar w:fldCharType="separate"/>
        </w:r>
        <w:r>
          <w:t>3</w:t>
        </w:r>
        <w:r>
          <w:fldChar w:fldCharType="end"/>
        </w:r>
      </w:hyperlink>
    </w:p>
    <w:p>
      <w:pPr>
        <w:pStyle w:val="TOC1"/>
        <w:tabs>
          <w:tab w:val="right" w:leader="dot" w:pos="8306"/>
        </w:tabs>
      </w:pPr>
      <w:hyperlink w:anchor="_Toc24290" w:history="1">
        <w:r>
          <w:rPr>
            <w:rFonts w:ascii="仿宋" w:eastAsia="仿宋" w:hAnsi="仿宋" w:cs="仿宋" w:hint="eastAsia"/>
            <w:lang w:eastAsia="zh-CN"/>
          </w:rPr>
          <w:t>一、化学陶瓷化学品项目概论</w:t>
        </w:r>
        <w:r>
          <w:tab/>
        </w:r>
        <w:r>
          <w:fldChar w:fldCharType="begin"/>
        </w:r>
        <w:r>
          <w:instrText xml:space="preserve"> PAGEREF _Toc24290 \h </w:instrText>
        </w:r>
        <w:r>
          <w:fldChar w:fldCharType="separate"/>
        </w:r>
        <w:r>
          <w:t>3</w:t>
        </w:r>
        <w:r>
          <w:fldChar w:fldCharType="end"/>
        </w:r>
      </w:hyperlink>
    </w:p>
    <w:p>
      <w:pPr>
        <w:pStyle w:val="TOC2"/>
        <w:tabs>
          <w:tab w:val="right" w:leader="dot" w:pos="8306"/>
        </w:tabs>
      </w:pPr>
      <w:hyperlink w:anchor="_Toc27713" w:history="1">
        <w:r>
          <w:rPr>
            <w:rFonts w:ascii="仿宋" w:eastAsia="仿宋" w:hAnsi="仿宋" w:cs="仿宋" w:hint="eastAsia"/>
            <w:lang w:eastAsia="zh-CN"/>
          </w:rPr>
          <w:t>(一)、化学陶瓷化学品项目概况</w:t>
        </w:r>
        <w:r>
          <w:tab/>
        </w:r>
        <w:r>
          <w:fldChar w:fldCharType="begin"/>
        </w:r>
        <w:r>
          <w:instrText xml:space="preserve"> PAGEREF _Toc27713 \h </w:instrText>
        </w:r>
        <w:r>
          <w:fldChar w:fldCharType="separate"/>
        </w:r>
        <w:r>
          <w:t>3</w:t>
        </w:r>
        <w:r>
          <w:fldChar w:fldCharType="end"/>
        </w:r>
      </w:hyperlink>
    </w:p>
    <w:p>
      <w:pPr>
        <w:pStyle w:val="TOC2"/>
        <w:tabs>
          <w:tab w:val="right" w:leader="dot" w:pos="8306"/>
        </w:tabs>
      </w:pPr>
      <w:hyperlink w:anchor="_Toc28997" w:history="1">
        <w:r>
          <w:rPr>
            <w:rFonts w:ascii="仿宋" w:eastAsia="仿宋" w:hAnsi="仿宋" w:cs="仿宋" w:hint="eastAsia"/>
            <w:lang w:eastAsia="zh-CN"/>
          </w:rPr>
          <w:t>(二)、化学陶瓷化学品项目目标</w:t>
        </w:r>
        <w:r>
          <w:tab/>
        </w:r>
        <w:r>
          <w:fldChar w:fldCharType="begin"/>
        </w:r>
        <w:r>
          <w:instrText xml:space="preserve"> PAGEREF _Toc28997 \h </w:instrText>
        </w:r>
        <w:r>
          <w:fldChar w:fldCharType="separate"/>
        </w:r>
        <w:r>
          <w:t>5</w:t>
        </w:r>
        <w:r>
          <w:fldChar w:fldCharType="end"/>
        </w:r>
      </w:hyperlink>
    </w:p>
    <w:p>
      <w:pPr>
        <w:pStyle w:val="TOC2"/>
        <w:tabs>
          <w:tab w:val="right" w:leader="dot" w:pos="8306"/>
        </w:tabs>
      </w:pPr>
      <w:hyperlink w:anchor="_Toc15938" w:history="1">
        <w:r>
          <w:rPr>
            <w:rFonts w:ascii="仿宋" w:eastAsia="仿宋" w:hAnsi="仿宋" w:cs="仿宋" w:hint="eastAsia"/>
            <w:lang w:eastAsia="zh-CN"/>
          </w:rPr>
          <w:t>(三)、化学陶瓷化学品项目提出的理由</w:t>
        </w:r>
        <w:r>
          <w:tab/>
        </w:r>
        <w:r>
          <w:fldChar w:fldCharType="begin"/>
        </w:r>
        <w:r>
          <w:instrText xml:space="preserve"> PAGEREF _Toc15938 \h </w:instrText>
        </w:r>
        <w:r>
          <w:fldChar w:fldCharType="separate"/>
        </w:r>
        <w:r>
          <w:t>6</w:t>
        </w:r>
        <w:r>
          <w:fldChar w:fldCharType="end"/>
        </w:r>
      </w:hyperlink>
    </w:p>
    <w:p>
      <w:pPr>
        <w:pStyle w:val="TOC2"/>
        <w:tabs>
          <w:tab w:val="right" w:leader="dot" w:pos="8306"/>
        </w:tabs>
      </w:pPr>
      <w:hyperlink w:anchor="_Toc22750" w:history="1">
        <w:r>
          <w:rPr>
            <w:rFonts w:ascii="仿宋" w:eastAsia="仿宋" w:hAnsi="仿宋" w:cs="仿宋" w:hint="eastAsia"/>
            <w:lang w:eastAsia="zh-CN"/>
          </w:rPr>
          <w:t>(四)、化学陶瓷化学品项目意义</w:t>
        </w:r>
        <w:r>
          <w:tab/>
        </w:r>
        <w:r>
          <w:fldChar w:fldCharType="begin"/>
        </w:r>
        <w:r>
          <w:instrText xml:space="preserve"> PAGEREF _Toc22750 \h </w:instrText>
        </w:r>
        <w:r>
          <w:fldChar w:fldCharType="separate"/>
        </w:r>
        <w:r>
          <w:t>8</w:t>
        </w:r>
        <w:r>
          <w:fldChar w:fldCharType="end"/>
        </w:r>
      </w:hyperlink>
    </w:p>
    <w:p>
      <w:pPr>
        <w:pStyle w:val="TOC2"/>
        <w:tabs>
          <w:tab w:val="right" w:leader="dot" w:pos="8306"/>
        </w:tabs>
      </w:pPr>
      <w:hyperlink w:anchor="_Toc833" w:history="1">
        <w:r>
          <w:rPr>
            <w:rFonts w:ascii="仿宋" w:eastAsia="仿宋" w:hAnsi="仿宋" w:cs="仿宋" w:hint="eastAsia"/>
            <w:lang w:eastAsia="zh-CN"/>
          </w:rPr>
          <w:t>(五)、化学陶瓷化学品项目背景</w:t>
        </w:r>
        <w:r>
          <w:tab/>
        </w:r>
        <w:r>
          <w:fldChar w:fldCharType="begin"/>
        </w:r>
        <w:r>
          <w:instrText xml:space="preserve"> PAGEREF _Toc833 \h </w:instrText>
        </w:r>
        <w:r>
          <w:fldChar w:fldCharType="separate"/>
        </w:r>
        <w:r>
          <w:t>9</w:t>
        </w:r>
        <w:r>
          <w:fldChar w:fldCharType="end"/>
        </w:r>
      </w:hyperlink>
    </w:p>
    <w:p>
      <w:pPr>
        <w:pStyle w:val="TOC1"/>
        <w:tabs>
          <w:tab w:val="right" w:leader="dot" w:pos="8306"/>
        </w:tabs>
      </w:pPr>
      <w:hyperlink w:anchor="_Toc22692" w:history="1">
        <w:r>
          <w:rPr>
            <w:rFonts w:ascii="仿宋" w:eastAsia="仿宋" w:hAnsi="仿宋" w:cs="仿宋" w:hint="eastAsia"/>
            <w:lang w:eastAsia="zh-CN"/>
          </w:rPr>
          <w:t>二、化学陶瓷化学品项目可持续发展</w:t>
        </w:r>
        <w:r>
          <w:tab/>
        </w:r>
        <w:r>
          <w:fldChar w:fldCharType="begin"/>
        </w:r>
        <w:r>
          <w:instrText xml:space="preserve"> PAGEREF _Toc22692 \h </w:instrText>
        </w:r>
        <w:r>
          <w:fldChar w:fldCharType="separate"/>
        </w:r>
        <w:r>
          <w:t>10</w:t>
        </w:r>
        <w:r>
          <w:fldChar w:fldCharType="end"/>
        </w:r>
      </w:hyperlink>
    </w:p>
    <w:p>
      <w:pPr>
        <w:pStyle w:val="TOC2"/>
        <w:tabs>
          <w:tab w:val="right" w:leader="dot" w:pos="8306"/>
        </w:tabs>
      </w:pPr>
      <w:hyperlink w:anchor="_Toc20810" w:history="1">
        <w:r>
          <w:rPr>
            <w:rFonts w:ascii="仿宋" w:eastAsia="仿宋" w:hAnsi="仿宋" w:cs="仿宋" w:hint="eastAsia"/>
            <w:lang w:eastAsia="zh-CN"/>
          </w:rPr>
          <w:t>(一)、可持续战略与实践</w:t>
        </w:r>
        <w:r>
          <w:tab/>
        </w:r>
        <w:r>
          <w:fldChar w:fldCharType="begin"/>
        </w:r>
        <w:r>
          <w:instrText xml:space="preserve"> PAGEREF _Toc20810 \h </w:instrText>
        </w:r>
        <w:r>
          <w:fldChar w:fldCharType="separate"/>
        </w:r>
        <w:r>
          <w:t>10</w:t>
        </w:r>
        <w:r>
          <w:fldChar w:fldCharType="end"/>
        </w:r>
      </w:hyperlink>
    </w:p>
    <w:p>
      <w:pPr>
        <w:pStyle w:val="TOC2"/>
        <w:tabs>
          <w:tab w:val="right" w:leader="dot" w:pos="8306"/>
        </w:tabs>
      </w:pPr>
      <w:hyperlink w:anchor="_Toc22938" w:history="1">
        <w:r>
          <w:rPr>
            <w:rFonts w:ascii="仿宋" w:eastAsia="仿宋" w:hAnsi="仿宋" w:cs="仿宋" w:hint="eastAsia"/>
            <w:lang w:eastAsia="zh-CN"/>
          </w:rPr>
          <w:t>(二)、环保与社会责任</w:t>
        </w:r>
        <w:r>
          <w:tab/>
        </w:r>
        <w:r>
          <w:fldChar w:fldCharType="begin"/>
        </w:r>
        <w:r>
          <w:instrText xml:space="preserve"> PAGEREF _Toc22938 \h </w:instrText>
        </w:r>
        <w:r>
          <w:fldChar w:fldCharType="separate"/>
        </w:r>
        <w:r>
          <w:t>11</w:t>
        </w:r>
        <w:r>
          <w:fldChar w:fldCharType="end"/>
        </w:r>
      </w:hyperlink>
    </w:p>
    <w:p>
      <w:pPr>
        <w:pStyle w:val="TOC1"/>
        <w:tabs>
          <w:tab w:val="right" w:leader="dot" w:pos="8306"/>
        </w:tabs>
      </w:pPr>
      <w:hyperlink w:anchor="_Toc5076" w:history="1">
        <w:r>
          <w:rPr>
            <w:rFonts w:ascii="仿宋" w:eastAsia="仿宋" w:hAnsi="仿宋" w:cs="仿宋" w:hint="eastAsia"/>
            <w:lang w:eastAsia="zh-CN"/>
          </w:rPr>
          <w:t>三、化学陶瓷化学品项目土建工程</w:t>
        </w:r>
        <w:r>
          <w:tab/>
        </w:r>
        <w:r>
          <w:fldChar w:fldCharType="begin"/>
        </w:r>
        <w:r>
          <w:instrText xml:space="preserve"> PAGEREF _Toc5076 \h </w:instrText>
        </w:r>
        <w:r>
          <w:fldChar w:fldCharType="separate"/>
        </w:r>
        <w:r>
          <w:t>12</w:t>
        </w:r>
        <w:r>
          <w:fldChar w:fldCharType="end"/>
        </w:r>
      </w:hyperlink>
    </w:p>
    <w:p>
      <w:pPr>
        <w:pStyle w:val="TOC2"/>
        <w:tabs>
          <w:tab w:val="right" w:leader="dot" w:pos="8306"/>
        </w:tabs>
      </w:pPr>
      <w:hyperlink w:anchor="_Toc11734" w:history="1">
        <w:r>
          <w:rPr>
            <w:rFonts w:ascii="仿宋" w:eastAsia="仿宋" w:hAnsi="仿宋" w:cs="仿宋" w:hint="eastAsia"/>
            <w:lang w:eastAsia="zh-CN"/>
          </w:rPr>
          <w:t>(一)、建筑工程设计原则</w:t>
        </w:r>
        <w:r>
          <w:tab/>
        </w:r>
        <w:r>
          <w:fldChar w:fldCharType="begin"/>
        </w:r>
        <w:r>
          <w:instrText xml:space="preserve"> PAGEREF _Toc11734 \h </w:instrText>
        </w:r>
        <w:r>
          <w:fldChar w:fldCharType="separate"/>
        </w:r>
        <w:r>
          <w:t>12</w:t>
        </w:r>
        <w:r>
          <w:fldChar w:fldCharType="end"/>
        </w:r>
      </w:hyperlink>
    </w:p>
    <w:p>
      <w:pPr>
        <w:pStyle w:val="TOC2"/>
        <w:tabs>
          <w:tab w:val="right" w:leader="dot" w:pos="8306"/>
        </w:tabs>
      </w:pPr>
      <w:hyperlink w:anchor="_Toc32561" w:history="1">
        <w:r>
          <w:rPr>
            <w:rFonts w:ascii="仿宋" w:eastAsia="仿宋" w:hAnsi="仿宋" w:cs="仿宋" w:hint="eastAsia"/>
            <w:lang w:eastAsia="zh-CN"/>
          </w:rPr>
          <w:t>(二)、土建工程设计年限及安全等级</w:t>
        </w:r>
        <w:r>
          <w:tab/>
        </w:r>
        <w:r>
          <w:fldChar w:fldCharType="begin"/>
        </w:r>
        <w:r>
          <w:instrText xml:space="preserve"> PAGEREF _Toc32561 \h </w:instrText>
        </w:r>
        <w:r>
          <w:fldChar w:fldCharType="separate"/>
        </w:r>
        <w:r>
          <w:t>13</w:t>
        </w:r>
        <w:r>
          <w:fldChar w:fldCharType="end"/>
        </w:r>
      </w:hyperlink>
    </w:p>
    <w:p>
      <w:pPr>
        <w:pStyle w:val="TOC2"/>
        <w:tabs>
          <w:tab w:val="right" w:leader="dot" w:pos="8306"/>
        </w:tabs>
      </w:pPr>
      <w:hyperlink w:anchor="_Toc173" w:history="1">
        <w:r>
          <w:rPr>
            <w:rFonts w:ascii="仿宋" w:eastAsia="仿宋" w:hAnsi="仿宋" w:cs="仿宋" w:hint="eastAsia"/>
            <w:lang w:eastAsia="zh-CN"/>
          </w:rPr>
          <w:t>(三)、建筑工程设计总体要求</w:t>
        </w:r>
        <w:r>
          <w:tab/>
        </w:r>
        <w:r>
          <w:fldChar w:fldCharType="begin"/>
        </w:r>
        <w:r>
          <w:instrText xml:space="preserve"> PAGEREF _Toc173 \h </w:instrText>
        </w:r>
        <w:r>
          <w:fldChar w:fldCharType="separate"/>
        </w:r>
        <w:r>
          <w:t>14</w:t>
        </w:r>
        <w:r>
          <w:fldChar w:fldCharType="end"/>
        </w:r>
      </w:hyperlink>
    </w:p>
    <w:p>
      <w:pPr>
        <w:pStyle w:val="TOC2"/>
        <w:tabs>
          <w:tab w:val="right" w:leader="dot" w:pos="8306"/>
        </w:tabs>
      </w:pPr>
      <w:hyperlink w:anchor="_Toc24706" w:history="1">
        <w:r>
          <w:rPr>
            <w:rFonts w:ascii="仿宋" w:eastAsia="仿宋" w:hAnsi="仿宋" w:cs="仿宋" w:hint="eastAsia"/>
            <w:lang w:eastAsia="zh-CN"/>
          </w:rPr>
          <w:t>(四)、土建工程建设指标</w:t>
        </w:r>
        <w:r>
          <w:tab/>
        </w:r>
        <w:r>
          <w:fldChar w:fldCharType="begin"/>
        </w:r>
        <w:r>
          <w:instrText xml:space="preserve"> PAGEREF _Toc24706 \h </w:instrText>
        </w:r>
        <w:r>
          <w:fldChar w:fldCharType="separate"/>
        </w:r>
        <w:r>
          <w:t>15</w:t>
        </w:r>
        <w:r>
          <w:fldChar w:fldCharType="end"/>
        </w:r>
      </w:hyperlink>
    </w:p>
    <w:p>
      <w:pPr>
        <w:pStyle w:val="TOC1"/>
        <w:tabs>
          <w:tab w:val="right" w:leader="dot" w:pos="8306"/>
        </w:tabs>
      </w:pPr>
      <w:hyperlink w:anchor="_Toc1364" w:history="1">
        <w:r>
          <w:rPr>
            <w:rFonts w:ascii="仿宋" w:eastAsia="仿宋" w:hAnsi="仿宋" w:cs="仿宋" w:hint="eastAsia"/>
            <w:lang w:eastAsia="zh-CN"/>
          </w:rPr>
          <w:t>四、市场分析、调研</w:t>
        </w:r>
        <w:r>
          <w:tab/>
        </w:r>
        <w:r>
          <w:fldChar w:fldCharType="begin"/>
        </w:r>
        <w:r>
          <w:instrText xml:space="preserve"> PAGEREF _Toc1364 \h </w:instrText>
        </w:r>
        <w:r>
          <w:fldChar w:fldCharType="separate"/>
        </w:r>
        <w:r>
          <w:t>15</w:t>
        </w:r>
        <w:r>
          <w:fldChar w:fldCharType="end"/>
        </w:r>
      </w:hyperlink>
    </w:p>
    <w:p>
      <w:pPr>
        <w:pStyle w:val="TOC2"/>
        <w:tabs>
          <w:tab w:val="right" w:leader="dot" w:pos="8306"/>
        </w:tabs>
      </w:pPr>
      <w:hyperlink w:anchor="_Toc13917" w:history="1">
        <w:r>
          <w:rPr>
            <w:rFonts w:ascii="仿宋" w:eastAsia="仿宋" w:hAnsi="仿宋" w:cs="仿宋" w:hint="eastAsia"/>
            <w:lang w:eastAsia="zh-CN"/>
          </w:rPr>
          <w:t>(一)、化学陶瓷化学品行业分析</w:t>
        </w:r>
        <w:r>
          <w:tab/>
        </w:r>
        <w:r>
          <w:fldChar w:fldCharType="begin"/>
        </w:r>
        <w:r>
          <w:instrText xml:space="preserve"> PAGEREF _Toc13917 \h </w:instrText>
        </w:r>
        <w:r>
          <w:fldChar w:fldCharType="separate"/>
        </w:r>
        <w:r>
          <w:t>15</w:t>
        </w:r>
        <w:r>
          <w:fldChar w:fldCharType="end"/>
        </w:r>
      </w:hyperlink>
    </w:p>
    <w:p>
      <w:pPr>
        <w:pStyle w:val="TOC2"/>
        <w:tabs>
          <w:tab w:val="right" w:leader="dot" w:pos="8306"/>
        </w:tabs>
      </w:pPr>
      <w:hyperlink w:anchor="_Toc16246" w:history="1">
        <w:r>
          <w:rPr>
            <w:rFonts w:ascii="仿宋" w:eastAsia="仿宋" w:hAnsi="仿宋" w:cs="仿宋" w:hint="eastAsia"/>
            <w:lang w:eastAsia="zh-CN"/>
          </w:rPr>
          <w:t>(二)、化学陶瓷化学品市场分析预测</w:t>
        </w:r>
        <w:r>
          <w:tab/>
        </w:r>
        <w:r>
          <w:fldChar w:fldCharType="begin"/>
        </w:r>
        <w:r>
          <w:instrText xml:space="preserve"> PAGEREF _Toc16246 \h </w:instrText>
        </w:r>
        <w:r>
          <w:fldChar w:fldCharType="separate"/>
        </w:r>
        <w:r>
          <w:t>16</w:t>
        </w:r>
        <w:r>
          <w:fldChar w:fldCharType="end"/>
        </w:r>
      </w:hyperlink>
    </w:p>
    <w:p>
      <w:pPr>
        <w:pStyle w:val="TOC1"/>
        <w:tabs>
          <w:tab w:val="right" w:leader="dot" w:pos="8306"/>
        </w:tabs>
      </w:pPr>
      <w:hyperlink w:anchor="_Toc8064" w:history="1">
        <w:r>
          <w:rPr>
            <w:rFonts w:ascii="仿宋" w:eastAsia="仿宋" w:hAnsi="仿宋" w:cs="仿宋" w:hint="eastAsia"/>
            <w:lang w:eastAsia="zh-CN"/>
          </w:rPr>
          <w:t>五、化学陶瓷化学品项目危机管理</w:t>
        </w:r>
        <w:r>
          <w:tab/>
        </w:r>
        <w:r>
          <w:fldChar w:fldCharType="begin"/>
        </w:r>
        <w:r>
          <w:instrText xml:space="preserve"> PAGEREF _Toc8064 \h </w:instrText>
        </w:r>
        <w:r>
          <w:fldChar w:fldCharType="separate"/>
        </w:r>
        <w:r>
          <w:t>17</w:t>
        </w:r>
        <w:r>
          <w:fldChar w:fldCharType="end"/>
        </w:r>
      </w:hyperlink>
    </w:p>
    <w:p>
      <w:pPr>
        <w:pStyle w:val="TOC2"/>
        <w:tabs>
          <w:tab w:val="right" w:leader="dot" w:pos="8306"/>
        </w:tabs>
      </w:pPr>
      <w:hyperlink w:anchor="_Toc23951" w:history="1">
        <w:r>
          <w:rPr>
            <w:rFonts w:ascii="仿宋" w:eastAsia="仿宋" w:hAnsi="仿宋" w:cs="仿宋" w:hint="eastAsia"/>
            <w:lang w:eastAsia="zh-CN"/>
          </w:rPr>
          <w:t>(一)、危机预警与识别</w:t>
        </w:r>
        <w:r>
          <w:tab/>
        </w:r>
        <w:r>
          <w:fldChar w:fldCharType="begin"/>
        </w:r>
        <w:r>
          <w:instrText xml:space="preserve"> PAGEREF _Toc23951 \h </w:instrText>
        </w:r>
        <w:r>
          <w:fldChar w:fldCharType="separate"/>
        </w:r>
        <w:r>
          <w:t>17</w:t>
        </w:r>
        <w:r>
          <w:fldChar w:fldCharType="end"/>
        </w:r>
      </w:hyperlink>
    </w:p>
    <w:p>
      <w:pPr>
        <w:pStyle w:val="TOC2"/>
        <w:tabs>
          <w:tab w:val="right" w:leader="dot" w:pos="8306"/>
        </w:tabs>
      </w:pPr>
      <w:hyperlink w:anchor="_Toc22603" w:history="1">
        <w:r>
          <w:rPr>
            <w:rFonts w:ascii="仿宋" w:eastAsia="仿宋" w:hAnsi="仿宋" w:cs="仿宋" w:hint="eastAsia"/>
            <w:lang w:eastAsia="zh-CN"/>
          </w:rPr>
          <w:t>(二)、危机应对与恢复</w:t>
        </w:r>
        <w:r>
          <w:tab/>
        </w:r>
        <w:r>
          <w:fldChar w:fldCharType="begin"/>
        </w:r>
        <w:r>
          <w:instrText xml:space="preserve"> PAGEREF _Toc22603 \h </w:instrText>
        </w:r>
        <w:r>
          <w:fldChar w:fldCharType="separate"/>
        </w:r>
        <w:r>
          <w:t>18</w:t>
        </w:r>
        <w:r>
          <w:fldChar w:fldCharType="end"/>
        </w:r>
      </w:hyperlink>
    </w:p>
    <w:p>
      <w:pPr>
        <w:pStyle w:val="TOC1"/>
        <w:tabs>
          <w:tab w:val="right" w:leader="dot" w:pos="8306"/>
        </w:tabs>
      </w:pPr>
      <w:hyperlink w:anchor="_Toc6925" w:history="1">
        <w:r>
          <w:rPr>
            <w:rFonts w:ascii="仿宋" w:eastAsia="仿宋" w:hAnsi="仿宋" w:cs="仿宋" w:hint="eastAsia"/>
            <w:lang w:eastAsia="zh-CN"/>
          </w:rPr>
          <w:t>六、化学陶瓷化学品项目建设单位说明</w:t>
        </w:r>
        <w:r>
          <w:tab/>
        </w:r>
        <w:r>
          <w:fldChar w:fldCharType="begin"/>
        </w:r>
        <w:r>
          <w:instrText xml:space="preserve"> PAGEREF _Toc6925 \h </w:instrText>
        </w:r>
        <w:r>
          <w:fldChar w:fldCharType="separate"/>
        </w:r>
        <w:r>
          <w:t>19</w:t>
        </w:r>
        <w:r>
          <w:fldChar w:fldCharType="end"/>
        </w:r>
      </w:hyperlink>
    </w:p>
    <w:p>
      <w:pPr>
        <w:pStyle w:val="TOC2"/>
        <w:tabs>
          <w:tab w:val="right" w:leader="dot" w:pos="8306"/>
        </w:tabs>
      </w:pPr>
      <w:hyperlink w:anchor="_Toc1237" w:history="1">
        <w:r>
          <w:rPr>
            <w:rFonts w:ascii="仿宋" w:eastAsia="仿宋" w:hAnsi="仿宋" w:cs="仿宋" w:hint="eastAsia"/>
            <w:lang w:eastAsia="zh-CN"/>
          </w:rPr>
          <w:t>(一)、化学陶瓷化学品项目承办单位基本情况</w:t>
        </w:r>
        <w:r>
          <w:tab/>
        </w:r>
        <w:r>
          <w:fldChar w:fldCharType="begin"/>
        </w:r>
        <w:r>
          <w:instrText xml:space="preserve"> PAGEREF _Toc1237 \h </w:instrText>
        </w:r>
        <w:r>
          <w:fldChar w:fldCharType="separate"/>
        </w:r>
        <w:r>
          <w:t>19</w:t>
        </w:r>
        <w:r>
          <w:fldChar w:fldCharType="end"/>
        </w:r>
      </w:hyperlink>
    </w:p>
    <w:p>
      <w:pPr>
        <w:pStyle w:val="TOC2"/>
        <w:tabs>
          <w:tab w:val="right" w:leader="dot" w:pos="8306"/>
        </w:tabs>
      </w:pPr>
      <w:hyperlink w:anchor="_Toc4228" w:history="1">
        <w:r>
          <w:rPr>
            <w:rFonts w:ascii="仿宋" w:eastAsia="仿宋" w:hAnsi="仿宋" w:cs="仿宋" w:hint="eastAsia"/>
            <w:lang w:eastAsia="zh-CN"/>
          </w:rPr>
          <w:t>(二)、公司经济效益分析</w:t>
        </w:r>
        <w:r>
          <w:tab/>
        </w:r>
        <w:r>
          <w:fldChar w:fldCharType="begin"/>
        </w:r>
        <w:r>
          <w:instrText xml:space="preserve"> PAGEREF _Toc4228 \h </w:instrText>
        </w:r>
        <w:r>
          <w:fldChar w:fldCharType="separate"/>
        </w:r>
        <w:r>
          <w:t>20</w:t>
        </w:r>
        <w:r>
          <w:fldChar w:fldCharType="end"/>
        </w:r>
      </w:hyperlink>
    </w:p>
    <w:p>
      <w:pPr>
        <w:pStyle w:val="TOC1"/>
        <w:tabs>
          <w:tab w:val="right" w:leader="dot" w:pos="8306"/>
        </w:tabs>
      </w:pPr>
      <w:hyperlink w:anchor="_Toc13524" w:history="1">
        <w:r>
          <w:rPr>
            <w:rFonts w:ascii="仿宋" w:eastAsia="仿宋" w:hAnsi="仿宋" w:cs="仿宋" w:hint="eastAsia"/>
            <w:lang w:eastAsia="zh-CN"/>
          </w:rPr>
          <w:t>七、化学陶瓷化学品项目社会影响</w:t>
        </w:r>
        <w:r>
          <w:tab/>
        </w:r>
        <w:r>
          <w:fldChar w:fldCharType="begin"/>
        </w:r>
        <w:r>
          <w:instrText xml:space="preserve"> PAGEREF _Toc13524 \h </w:instrText>
        </w:r>
        <w:r>
          <w:fldChar w:fldCharType="separate"/>
        </w:r>
        <w:r>
          <w:t>21</w:t>
        </w:r>
        <w:r>
          <w:fldChar w:fldCharType="end"/>
        </w:r>
      </w:hyperlink>
    </w:p>
    <w:p>
      <w:pPr>
        <w:pStyle w:val="TOC2"/>
        <w:tabs>
          <w:tab w:val="right" w:leader="dot" w:pos="8306"/>
        </w:tabs>
      </w:pPr>
      <w:hyperlink w:anchor="_Toc19065" w:history="1">
        <w:r>
          <w:rPr>
            <w:rFonts w:ascii="仿宋" w:eastAsia="仿宋" w:hAnsi="仿宋" w:cs="仿宋" w:hint="eastAsia"/>
            <w:lang w:eastAsia="zh-CN"/>
          </w:rPr>
          <w:t>(一)、社会责任与义务</w:t>
        </w:r>
        <w:r>
          <w:tab/>
        </w:r>
        <w:r>
          <w:fldChar w:fldCharType="begin"/>
        </w:r>
        <w:r>
          <w:instrText xml:space="preserve"> PAGEREF _Toc19065 \h </w:instrText>
        </w:r>
        <w:r>
          <w:fldChar w:fldCharType="separate"/>
        </w:r>
        <w:r>
          <w:t>21</w:t>
        </w:r>
        <w:r>
          <w:fldChar w:fldCharType="end"/>
        </w:r>
      </w:hyperlink>
    </w:p>
    <w:p>
      <w:pPr>
        <w:pStyle w:val="TOC2"/>
        <w:tabs>
          <w:tab w:val="right" w:leader="dot" w:pos="8306"/>
        </w:tabs>
      </w:pPr>
      <w:hyperlink w:anchor="_Toc14267" w:history="1">
        <w:r>
          <w:rPr>
            <w:rFonts w:ascii="仿宋" w:eastAsia="仿宋" w:hAnsi="仿宋" w:cs="仿宋" w:hint="eastAsia"/>
            <w:lang w:eastAsia="zh-CN"/>
          </w:rPr>
          <w:t>(二)、社会参与与沟通</w:t>
        </w:r>
        <w:r>
          <w:tab/>
        </w:r>
        <w:r>
          <w:fldChar w:fldCharType="begin"/>
        </w:r>
        <w:r>
          <w:instrText xml:space="preserve"> PAGEREF _Toc14267 \h </w:instrText>
        </w:r>
        <w:r>
          <w:fldChar w:fldCharType="separate"/>
        </w:r>
        <w:r>
          <w:t>22</w:t>
        </w:r>
        <w:r>
          <w:fldChar w:fldCharType="end"/>
        </w:r>
      </w:hyperlink>
    </w:p>
    <w:p>
      <w:pPr>
        <w:pStyle w:val="TOC1"/>
        <w:tabs>
          <w:tab w:val="right" w:leader="dot" w:pos="8306"/>
        </w:tabs>
      </w:pPr>
      <w:hyperlink w:anchor="_Toc913" w:history="1">
        <w:r>
          <w:rPr>
            <w:rFonts w:ascii="仿宋" w:eastAsia="仿宋" w:hAnsi="仿宋" w:cs="仿宋" w:hint="eastAsia"/>
            <w:lang w:eastAsia="zh-CN"/>
          </w:rPr>
          <w:t>八、化学陶瓷化学品项目创新与研发</w:t>
        </w:r>
        <w:r>
          <w:tab/>
        </w:r>
        <w:r>
          <w:fldChar w:fldCharType="begin"/>
        </w:r>
        <w:r>
          <w:instrText xml:space="preserve"> PAGEREF _Toc913 \h </w:instrText>
        </w:r>
        <w:r>
          <w:fldChar w:fldCharType="separate"/>
        </w:r>
        <w:r>
          <w:t>22</w:t>
        </w:r>
        <w:r>
          <w:fldChar w:fldCharType="end"/>
        </w:r>
      </w:hyperlink>
    </w:p>
    <w:p>
      <w:pPr>
        <w:pStyle w:val="TOC2"/>
        <w:tabs>
          <w:tab w:val="right" w:leader="dot" w:pos="8306"/>
        </w:tabs>
      </w:pPr>
      <w:hyperlink w:anchor="_Toc19119" w:history="1">
        <w:r>
          <w:rPr>
            <w:rFonts w:ascii="仿宋" w:eastAsia="仿宋" w:hAnsi="仿宋" w:cs="仿宋" w:hint="eastAsia"/>
            <w:lang w:eastAsia="zh-CN"/>
          </w:rPr>
          <w:t>(一)、创新策略与方向</w:t>
        </w:r>
        <w:r>
          <w:tab/>
        </w:r>
        <w:r>
          <w:fldChar w:fldCharType="begin"/>
        </w:r>
        <w:r>
          <w:instrText xml:space="preserve"> PAGEREF _Toc19119 \h </w:instrText>
        </w:r>
        <w:r>
          <w:fldChar w:fldCharType="separate"/>
        </w:r>
        <w:r>
          <w:t>22</w:t>
        </w:r>
        <w:r>
          <w:fldChar w:fldCharType="end"/>
        </w:r>
      </w:hyperlink>
    </w:p>
    <w:p>
      <w:pPr>
        <w:pStyle w:val="TOC2"/>
        <w:tabs>
          <w:tab w:val="right" w:leader="dot" w:pos="8306"/>
        </w:tabs>
      </w:pPr>
      <w:hyperlink w:anchor="_Toc1316" w:history="1">
        <w:r>
          <w:rPr>
            <w:rFonts w:ascii="仿宋" w:eastAsia="仿宋" w:hAnsi="仿宋" w:cs="仿宋" w:hint="eastAsia"/>
            <w:lang w:eastAsia="zh-CN"/>
          </w:rPr>
          <w:t>(二)、研发规划与投入</w:t>
        </w:r>
        <w:r>
          <w:tab/>
        </w:r>
        <w:r>
          <w:fldChar w:fldCharType="begin"/>
        </w:r>
        <w:r>
          <w:instrText xml:space="preserve"> PAGEREF _Toc1316 \h </w:instrText>
        </w:r>
        <w:r>
          <w:fldChar w:fldCharType="separate"/>
        </w:r>
        <w:r>
          <w:t>24</w:t>
        </w:r>
        <w:r>
          <w:fldChar w:fldCharType="end"/>
        </w:r>
      </w:hyperlink>
    </w:p>
    <w:p>
      <w:pPr>
        <w:pStyle w:val="TOC1"/>
        <w:tabs>
          <w:tab w:val="right" w:leader="dot" w:pos="8306"/>
        </w:tabs>
      </w:pPr>
      <w:hyperlink w:anchor="_Toc14152" w:history="1">
        <w:r>
          <w:rPr>
            <w:rFonts w:ascii="仿宋" w:eastAsia="仿宋" w:hAnsi="仿宋" w:cs="仿宋" w:hint="eastAsia"/>
            <w:lang w:eastAsia="zh-CN"/>
          </w:rPr>
          <w:t>九、化学陶瓷化学品项目技术管理</w:t>
        </w:r>
        <w:r>
          <w:tab/>
        </w:r>
        <w:r>
          <w:fldChar w:fldCharType="begin"/>
        </w:r>
        <w:r>
          <w:instrText xml:space="preserve"> PAGEREF _Toc14152 \h </w:instrText>
        </w:r>
        <w:r>
          <w:fldChar w:fldCharType="separate"/>
        </w:r>
        <w:r>
          <w:t>26</w:t>
        </w:r>
        <w:r>
          <w:fldChar w:fldCharType="end"/>
        </w:r>
      </w:hyperlink>
    </w:p>
    <w:p>
      <w:pPr>
        <w:pStyle w:val="TOC2"/>
        <w:tabs>
          <w:tab w:val="right" w:leader="dot" w:pos="8306"/>
        </w:tabs>
      </w:pPr>
      <w:hyperlink w:anchor="_Toc2439" w:history="1">
        <w:r>
          <w:rPr>
            <w:rFonts w:ascii="仿宋" w:eastAsia="仿宋" w:hAnsi="仿宋" w:cs="仿宋" w:hint="eastAsia"/>
            <w:lang w:eastAsia="zh-CN"/>
          </w:rPr>
          <w:t>(一)、技术方案选用方向</w:t>
        </w:r>
        <w:r>
          <w:tab/>
        </w:r>
        <w:r>
          <w:fldChar w:fldCharType="begin"/>
        </w:r>
        <w:r>
          <w:instrText xml:space="preserve"> PAGEREF _Toc2439 \h </w:instrText>
        </w:r>
        <w:r>
          <w:fldChar w:fldCharType="separate"/>
        </w:r>
        <w:r>
          <w:t>26</w:t>
        </w:r>
        <w:r>
          <w:fldChar w:fldCharType="end"/>
        </w:r>
      </w:hyperlink>
    </w:p>
    <w:p>
      <w:pPr>
        <w:pStyle w:val="TOC2"/>
        <w:tabs>
          <w:tab w:val="right" w:leader="dot" w:pos="8306"/>
        </w:tabs>
      </w:pPr>
      <w:hyperlink w:anchor="_Toc28984" w:history="1">
        <w:r>
          <w:rPr>
            <w:rFonts w:ascii="仿宋" w:eastAsia="仿宋" w:hAnsi="仿宋" w:cs="仿宋" w:hint="eastAsia"/>
            <w:lang w:eastAsia="zh-CN"/>
          </w:rPr>
          <w:t>(二)、工艺技术方案选用原则</w:t>
        </w:r>
        <w:r>
          <w:tab/>
        </w:r>
        <w:r>
          <w:fldChar w:fldCharType="begin"/>
        </w:r>
        <w:r>
          <w:instrText xml:space="preserve"> PAGEREF _Toc28984 \h </w:instrText>
        </w:r>
        <w:r>
          <w:fldChar w:fldCharType="separate"/>
        </w:r>
        <w:r>
          <w:t>27</w:t>
        </w:r>
        <w:r>
          <w:fldChar w:fldCharType="end"/>
        </w:r>
      </w:hyperlink>
    </w:p>
    <w:p>
      <w:pPr>
        <w:pStyle w:val="TOC2"/>
        <w:tabs>
          <w:tab w:val="right" w:leader="dot" w:pos="8306"/>
        </w:tabs>
      </w:pPr>
      <w:hyperlink w:anchor="_Toc5516" w:history="1">
        <w:r>
          <w:rPr>
            <w:rFonts w:ascii="仿宋" w:eastAsia="仿宋" w:hAnsi="仿宋" w:cs="仿宋" w:hint="eastAsia"/>
            <w:lang w:eastAsia="zh-CN"/>
          </w:rPr>
          <w:t>(三)、工艺技术方案要求</w:t>
        </w:r>
        <w:r>
          <w:tab/>
        </w:r>
        <w:r>
          <w:fldChar w:fldCharType="begin"/>
        </w:r>
        <w:r>
          <w:instrText xml:space="preserve"> PAGEREF _Toc5516 \h </w:instrText>
        </w:r>
        <w:r>
          <w:fldChar w:fldCharType="separate"/>
        </w:r>
        <w:r>
          <w:t>30</w:t>
        </w:r>
        <w:r>
          <w:fldChar w:fldCharType="end"/>
        </w:r>
      </w:hyperlink>
    </w:p>
    <w:p>
      <w:pPr>
        <w:pStyle w:val="TOC1"/>
        <w:tabs>
          <w:tab w:val="right" w:leader="dot" w:pos="8306"/>
        </w:tabs>
      </w:pPr>
      <w:hyperlink w:anchor="_Toc29261" w:history="1">
        <w:r>
          <w:rPr>
            <w:rFonts w:ascii="仿宋" w:eastAsia="仿宋" w:hAnsi="仿宋" w:cs="仿宋" w:hint="eastAsia"/>
            <w:lang w:eastAsia="zh-CN"/>
          </w:rPr>
          <w:t>十、化学陶瓷化学品项目投资规划</w:t>
        </w:r>
        <w:r>
          <w:tab/>
        </w:r>
        <w:r>
          <w:fldChar w:fldCharType="begin"/>
        </w:r>
        <w:r>
          <w:instrText xml:space="preserve"> PAGEREF _Toc29261 \h </w:instrText>
        </w:r>
        <w:r>
          <w:fldChar w:fldCharType="separate"/>
        </w:r>
        <w:r>
          <w:t>32</w:t>
        </w:r>
        <w:r>
          <w:fldChar w:fldCharType="end"/>
        </w:r>
      </w:hyperlink>
    </w:p>
    <w:p>
      <w:pPr>
        <w:pStyle w:val="TOC2"/>
        <w:tabs>
          <w:tab w:val="right" w:leader="dot" w:pos="8306"/>
        </w:tabs>
      </w:pPr>
      <w:hyperlink w:anchor="_Toc11008" w:history="1">
        <w:r>
          <w:rPr>
            <w:rFonts w:ascii="仿宋" w:eastAsia="仿宋" w:hAnsi="仿宋" w:cs="仿宋" w:hint="eastAsia"/>
            <w:lang w:eastAsia="zh-CN"/>
          </w:rPr>
          <w:t>(一)、化学陶瓷化学品项目总投资估算</w:t>
        </w:r>
        <w:r>
          <w:tab/>
        </w:r>
        <w:r>
          <w:fldChar w:fldCharType="begin"/>
        </w:r>
        <w:r>
          <w:instrText xml:space="preserve"> PAGEREF _Toc11008 \h </w:instrText>
        </w:r>
        <w:r>
          <w:fldChar w:fldCharType="separate"/>
        </w:r>
        <w:r>
          <w:t>32</w:t>
        </w:r>
        <w:r>
          <w:fldChar w:fldCharType="end"/>
        </w:r>
      </w:hyperlink>
    </w:p>
    <w:p>
      <w:pPr>
        <w:pStyle w:val="TOC2"/>
        <w:tabs>
          <w:tab w:val="right" w:leader="dot" w:pos="8306"/>
        </w:tabs>
      </w:pPr>
      <w:hyperlink w:anchor="_Toc20335" w:history="1">
        <w:r>
          <w:rPr>
            <w:rFonts w:ascii="仿宋" w:eastAsia="仿宋" w:hAnsi="仿宋" w:cs="仿宋" w:hint="eastAsia"/>
            <w:lang w:eastAsia="zh-CN"/>
          </w:rPr>
          <w:t>(二)、资金筹措</w:t>
        </w:r>
        <w:r>
          <w:tab/>
        </w:r>
        <w:r>
          <w:fldChar w:fldCharType="begin"/>
        </w:r>
        <w:r>
          <w:instrText xml:space="preserve"> PAGEREF _Toc20335 \h </w:instrText>
        </w:r>
        <w:r>
          <w:fldChar w:fldCharType="separate"/>
        </w:r>
        <w:r>
          <w:t>33</w:t>
        </w:r>
        <w:r>
          <w:fldChar w:fldCharType="end"/>
        </w:r>
      </w:hyperlink>
    </w:p>
    <w:p>
      <w:pPr>
        <w:pStyle w:val="TOC1"/>
        <w:tabs>
          <w:tab w:val="right" w:leader="dot" w:pos="8306"/>
        </w:tabs>
      </w:pPr>
      <w:hyperlink w:anchor="_Toc1082" w:history="1">
        <w:r>
          <w:rPr>
            <w:rFonts w:ascii="仿宋" w:eastAsia="仿宋" w:hAnsi="仿宋" w:cs="仿宋" w:hint="eastAsia"/>
            <w:lang w:eastAsia="zh-CN"/>
          </w:rPr>
          <w:t>十一、化学陶瓷化学品项目人力资源管理</w:t>
        </w:r>
        <w:r>
          <w:tab/>
        </w:r>
        <w:r>
          <w:fldChar w:fldCharType="begin"/>
        </w:r>
        <w:r>
          <w:instrText xml:space="preserve"> PAGEREF _Toc1082 \h </w:instrText>
        </w:r>
        <w:r>
          <w:fldChar w:fldCharType="separate"/>
        </w:r>
        <w:r>
          <w:t>34</w:t>
        </w:r>
        <w:r>
          <w:fldChar w:fldCharType="end"/>
        </w:r>
      </w:hyperlink>
    </w:p>
    <w:p>
      <w:pPr>
        <w:pStyle w:val="TOC2"/>
        <w:tabs>
          <w:tab w:val="right" w:leader="dot" w:pos="8306"/>
        </w:tabs>
      </w:pPr>
      <w:hyperlink w:anchor="_Toc5759" w:history="1">
        <w:r>
          <w:rPr>
            <w:rFonts w:ascii="仿宋" w:eastAsia="仿宋" w:hAnsi="仿宋" w:cs="仿宋" w:hint="eastAsia"/>
            <w:lang w:eastAsia="zh-CN"/>
          </w:rPr>
          <w:t>(一)、建立健全的预算管理制度</w:t>
        </w:r>
        <w:r>
          <w:tab/>
        </w:r>
        <w:r>
          <w:fldChar w:fldCharType="begin"/>
        </w:r>
        <w:r>
          <w:instrText xml:space="preserve"> PAGEREF _Toc5759 \h </w:instrText>
        </w:r>
        <w:r>
          <w:fldChar w:fldCharType="separate"/>
        </w:r>
        <w:r>
          <w:t>34</w:t>
        </w:r>
        <w:r>
          <w:fldChar w:fldCharType="end"/>
        </w:r>
      </w:hyperlink>
    </w:p>
    <w:p>
      <w:pPr>
        <w:pStyle w:val="TOC2"/>
        <w:tabs>
          <w:tab w:val="right" w:leader="dot" w:pos="8306"/>
        </w:tabs>
      </w:pPr>
      <w:hyperlink w:anchor="_Toc18675" w:history="1">
        <w:r>
          <w:rPr>
            <w:rFonts w:ascii="仿宋" w:eastAsia="仿宋" w:hAnsi="仿宋" w:cs="仿宋" w:hint="eastAsia"/>
            <w:lang w:eastAsia="zh-CN"/>
          </w:rPr>
          <w:t>(二)、加强资金流动监控</w:t>
        </w:r>
        <w:r>
          <w:tab/>
        </w:r>
        <w:r>
          <w:fldChar w:fldCharType="begin"/>
        </w:r>
        <w:r>
          <w:instrText xml:space="preserve"> PAGEREF _Toc18675 \h </w:instrText>
        </w:r>
        <w:r>
          <w:fldChar w:fldCharType="separate"/>
        </w:r>
        <w:r>
          <w:t>36</w:t>
        </w:r>
        <w:r>
          <w:fldChar w:fldCharType="end"/>
        </w:r>
      </w:hyperlink>
    </w:p>
    <w:p>
      <w:pPr>
        <w:pStyle w:val="TOC2"/>
        <w:tabs>
          <w:tab w:val="right" w:leader="dot" w:pos="8306"/>
        </w:tabs>
      </w:pPr>
      <w:hyperlink w:anchor="_Toc17476" w:history="1">
        <w:r>
          <w:rPr>
            <w:rFonts w:ascii="仿宋" w:eastAsia="仿宋" w:hAnsi="仿宋" w:cs="仿宋" w:hint="eastAsia"/>
            <w:lang w:eastAsia="zh-CN"/>
          </w:rPr>
          <w:t>(三)、制定完善的风险控制机制</w:t>
        </w:r>
        <w:r>
          <w:tab/>
        </w:r>
        <w:r>
          <w:fldChar w:fldCharType="begin"/>
        </w:r>
        <w:r>
          <w:instrText xml:space="preserve"> PAGEREF _Toc17476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8" w:history="1">
        <w:r>
          <w:rPr>
            <w:rFonts w:ascii="仿宋" w:eastAsia="仿宋" w:hAnsi="仿宋" w:cs="仿宋" w:hint="eastAsia"/>
            <w:lang w:eastAsia="zh-CN"/>
          </w:rPr>
          <w:t>(四)、优化成本管理</w:t>
        </w:r>
        <w:r>
          <w:tab/>
        </w:r>
        <w:r>
          <w:fldChar w:fldCharType="begin"/>
        </w:r>
        <w:r>
          <w:instrText xml:space="preserve"> PAGEREF _Toc28408 \h </w:instrText>
        </w:r>
        <w:r>
          <w:fldChar w:fldCharType="separate"/>
        </w:r>
        <w:r>
          <w:t>38</w:t>
        </w:r>
        <w:r>
          <w:fldChar w:fldCharType="end"/>
        </w:r>
      </w:hyperlink>
    </w:p>
    <w:p>
      <w:pPr>
        <w:pStyle w:val="TOC1"/>
        <w:tabs>
          <w:tab w:val="right" w:leader="dot" w:pos="8306"/>
        </w:tabs>
      </w:pPr>
      <w:hyperlink w:anchor="_Toc23252" w:history="1">
        <w:r>
          <w:rPr>
            <w:rFonts w:ascii="仿宋" w:eastAsia="仿宋" w:hAnsi="仿宋" w:cs="仿宋" w:hint="eastAsia"/>
            <w:lang w:eastAsia="zh-CN"/>
          </w:rPr>
          <w:t>十二、化学陶瓷化学品项目计划安排</w:t>
        </w:r>
        <w:r>
          <w:tab/>
        </w:r>
        <w:r>
          <w:fldChar w:fldCharType="begin"/>
        </w:r>
        <w:r>
          <w:instrText xml:space="preserve"> PAGEREF _Toc23252 \h </w:instrText>
        </w:r>
        <w:r>
          <w:fldChar w:fldCharType="separate"/>
        </w:r>
        <w:r>
          <w:t>40</w:t>
        </w:r>
        <w:r>
          <w:fldChar w:fldCharType="end"/>
        </w:r>
      </w:hyperlink>
    </w:p>
    <w:p>
      <w:pPr>
        <w:pStyle w:val="TOC2"/>
        <w:tabs>
          <w:tab w:val="right" w:leader="dot" w:pos="8306"/>
        </w:tabs>
      </w:pPr>
      <w:hyperlink w:anchor="_Toc19845" w:history="1">
        <w:r>
          <w:rPr>
            <w:rFonts w:ascii="仿宋" w:eastAsia="仿宋" w:hAnsi="仿宋" w:cs="仿宋" w:hint="eastAsia"/>
            <w:lang w:eastAsia="zh-CN"/>
          </w:rPr>
          <w:t>(一)、建设周期</w:t>
        </w:r>
        <w:r>
          <w:tab/>
        </w:r>
        <w:r>
          <w:fldChar w:fldCharType="begin"/>
        </w:r>
        <w:r>
          <w:instrText xml:space="preserve"> PAGEREF _Toc19845 \h </w:instrText>
        </w:r>
        <w:r>
          <w:fldChar w:fldCharType="separate"/>
        </w:r>
        <w:r>
          <w:t>40</w:t>
        </w:r>
        <w:r>
          <w:fldChar w:fldCharType="end"/>
        </w:r>
      </w:hyperlink>
    </w:p>
    <w:p>
      <w:pPr>
        <w:pStyle w:val="TOC2"/>
        <w:tabs>
          <w:tab w:val="right" w:leader="dot" w:pos="8306"/>
        </w:tabs>
      </w:pPr>
      <w:hyperlink w:anchor="_Toc9234" w:history="1">
        <w:r>
          <w:rPr>
            <w:rFonts w:ascii="仿宋" w:eastAsia="仿宋" w:hAnsi="仿宋" w:cs="仿宋" w:hint="eastAsia"/>
            <w:lang w:eastAsia="zh-CN"/>
          </w:rPr>
          <w:t>(二)、建设进度</w:t>
        </w:r>
        <w:r>
          <w:tab/>
        </w:r>
        <w:r>
          <w:fldChar w:fldCharType="begin"/>
        </w:r>
        <w:r>
          <w:instrText xml:space="preserve"> PAGEREF _Toc9234 \h </w:instrText>
        </w:r>
        <w:r>
          <w:fldChar w:fldCharType="separate"/>
        </w:r>
        <w:r>
          <w:t>41</w:t>
        </w:r>
        <w:r>
          <w:fldChar w:fldCharType="end"/>
        </w:r>
      </w:hyperlink>
    </w:p>
    <w:p>
      <w:pPr>
        <w:pStyle w:val="TOC2"/>
        <w:tabs>
          <w:tab w:val="right" w:leader="dot" w:pos="8306"/>
        </w:tabs>
      </w:pPr>
      <w:hyperlink w:anchor="_Toc24639" w:history="1">
        <w:r>
          <w:rPr>
            <w:rFonts w:ascii="仿宋" w:eastAsia="仿宋" w:hAnsi="仿宋" w:cs="仿宋" w:hint="eastAsia"/>
            <w:lang w:eastAsia="zh-CN"/>
          </w:rPr>
          <w:t>(三)、进度安排注意事项</w:t>
        </w:r>
        <w:r>
          <w:tab/>
        </w:r>
        <w:r>
          <w:fldChar w:fldCharType="begin"/>
        </w:r>
        <w:r>
          <w:instrText xml:space="preserve"> PAGEREF _Toc24639 \h </w:instrText>
        </w:r>
        <w:r>
          <w:fldChar w:fldCharType="separate"/>
        </w:r>
        <w:r>
          <w:t>42</w:t>
        </w:r>
        <w:r>
          <w:fldChar w:fldCharType="end"/>
        </w:r>
      </w:hyperlink>
    </w:p>
    <w:p>
      <w:pPr>
        <w:pStyle w:val="TOC2"/>
        <w:tabs>
          <w:tab w:val="right" w:leader="dot" w:pos="8306"/>
        </w:tabs>
      </w:pPr>
      <w:hyperlink w:anchor="_Toc18736" w:history="1">
        <w:r>
          <w:rPr>
            <w:rFonts w:ascii="仿宋" w:eastAsia="仿宋" w:hAnsi="仿宋" w:cs="仿宋" w:hint="eastAsia"/>
            <w:lang w:eastAsia="zh-CN"/>
          </w:rPr>
          <w:t>(四)、人力资源配置</w:t>
        </w:r>
        <w:r>
          <w:tab/>
        </w:r>
        <w:r>
          <w:fldChar w:fldCharType="begin"/>
        </w:r>
        <w:r>
          <w:instrText xml:space="preserve"> PAGEREF _Toc18736 \h </w:instrText>
        </w:r>
        <w:r>
          <w:fldChar w:fldCharType="separate"/>
        </w:r>
        <w:r>
          <w:t>43</w:t>
        </w:r>
        <w:r>
          <w:fldChar w:fldCharType="end"/>
        </w:r>
      </w:hyperlink>
    </w:p>
    <w:p>
      <w:pPr>
        <w:pStyle w:val="TOC1"/>
        <w:tabs>
          <w:tab w:val="right" w:leader="dot" w:pos="8306"/>
        </w:tabs>
      </w:pPr>
      <w:hyperlink w:anchor="_Toc24354" w:history="1">
        <w:r>
          <w:rPr>
            <w:rFonts w:ascii="仿宋" w:eastAsia="仿宋" w:hAnsi="仿宋" w:cs="仿宋" w:hint="eastAsia"/>
            <w:lang w:eastAsia="zh-CN"/>
          </w:rPr>
          <w:t>十三、质量管理体系</w:t>
        </w:r>
        <w:r>
          <w:tab/>
        </w:r>
        <w:r>
          <w:fldChar w:fldCharType="begin"/>
        </w:r>
        <w:r>
          <w:instrText xml:space="preserve"> PAGEREF _Toc24354 \h </w:instrText>
        </w:r>
        <w:r>
          <w:fldChar w:fldCharType="separate"/>
        </w:r>
        <w:r>
          <w:t>44</w:t>
        </w:r>
        <w:r>
          <w:fldChar w:fldCharType="end"/>
        </w:r>
      </w:hyperlink>
    </w:p>
    <w:p>
      <w:pPr>
        <w:pStyle w:val="TOC2"/>
        <w:tabs>
          <w:tab w:val="right" w:leader="dot" w:pos="8306"/>
        </w:tabs>
      </w:pPr>
      <w:hyperlink w:anchor="_Toc28521" w:history="1">
        <w:r>
          <w:rPr>
            <w:rFonts w:ascii="仿宋" w:eastAsia="仿宋" w:hAnsi="仿宋" w:cs="仿宋" w:hint="eastAsia"/>
            <w:lang w:eastAsia="zh-CN"/>
          </w:rPr>
          <w:t>(一)、质量目标与方针</w:t>
        </w:r>
        <w:r>
          <w:tab/>
        </w:r>
        <w:r>
          <w:fldChar w:fldCharType="begin"/>
        </w:r>
        <w:r>
          <w:instrText xml:space="preserve"> PAGEREF _Toc28521 \h </w:instrText>
        </w:r>
        <w:r>
          <w:fldChar w:fldCharType="separate"/>
        </w:r>
        <w:r>
          <w:t>44</w:t>
        </w:r>
        <w:r>
          <w:fldChar w:fldCharType="end"/>
        </w:r>
      </w:hyperlink>
    </w:p>
    <w:p>
      <w:pPr>
        <w:pStyle w:val="TOC2"/>
        <w:tabs>
          <w:tab w:val="right" w:leader="dot" w:pos="8306"/>
        </w:tabs>
      </w:pPr>
      <w:hyperlink w:anchor="_Toc15087" w:history="1">
        <w:r>
          <w:rPr>
            <w:rFonts w:ascii="仿宋" w:eastAsia="仿宋" w:hAnsi="仿宋" w:cs="仿宋" w:hint="eastAsia"/>
            <w:lang w:eastAsia="zh-CN"/>
          </w:rPr>
          <w:t>(二)、质量管理责任</w:t>
        </w:r>
        <w:r>
          <w:tab/>
        </w:r>
        <w:r>
          <w:fldChar w:fldCharType="begin"/>
        </w:r>
        <w:r>
          <w:instrText xml:space="preserve"> PAGEREF _Toc15087 \h </w:instrText>
        </w:r>
        <w:r>
          <w:fldChar w:fldCharType="separate"/>
        </w:r>
        <w:r>
          <w:t>45</w:t>
        </w:r>
        <w:r>
          <w:fldChar w:fldCharType="end"/>
        </w:r>
      </w:hyperlink>
    </w:p>
    <w:p>
      <w:pPr>
        <w:pStyle w:val="TOC2"/>
        <w:tabs>
          <w:tab w:val="right" w:leader="dot" w:pos="8306"/>
        </w:tabs>
      </w:pPr>
      <w:hyperlink w:anchor="_Toc19265" w:history="1">
        <w:r>
          <w:rPr>
            <w:rFonts w:ascii="仿宋" w:eastAsia="仿宋" w:hAnsi="仿宋" w:cs="仿宋" w:hint="eastAsia"/>
            <w:lang w:eastAsia="zh-CN"/>
          </w:rPr>
          <w:t>(三)、质量管理体系文件</w:t>
        </w:r>
        <w:r>
          <w:tab/>
        </w:r>
        <w:r>
          <w:fldChar w:fldCharType="begin"/>
        </w:r>
        <w:r>
          <w:instrText xml:space="preserve"> PAGEREF _Toc19265 \h </w:instrText>
        </w:r>
        <w:r>
          <w:fldChar w:fldCharType="separate"/>
        </w:r>
        <w:r>
          <w:t>46</w:t>
        </w:r>
        <w:r>
          <w:fldChar w:fldCharType="end"/>
        </w:r>
      </w:hyperlink>
    </w:p>
    <w:p>
      <w:pPr>
        <w:pStyle w:val="TOC2"/>
        <w:tabs>
          <w:tab w:val="right" w:leader="dot" w:pos="8306"/>
        </w:tabs>
      </w:pPr>
      <w:hyperlink w:anchor="_Toc18893" w:history="1">
        <w:r>
          <w:rPr>
            <w:rFonts w:ascii="仿宋" w:eastAsia="仿宋" w:hAnsi="仿宋" w:cs="仿宋" w:hint="eastAsia"/>
            <w:lang w:eastAsia="zh-CN"/>
          </w:rPr>
          <w:t>(四)、质量培训与教育</w:t>
        </w:r>
        <w:r>
          <w:tab/>
        </w:r>
        <w:r>
          <w:fldChar w:fldCharType="begin"/>
        </w:r>
        <w:r>
          <w:instrText xml:space="preserve"> PAGEREF _Toc18893 \h </w:instrText>
        </w:r>
        <w:r>
          <w:fldChar w:fldCharType="separate"/>
        </w:r>
        <w:r>
          <w:t>49</w:t>
        </w:r>
        <w:r>
          <w:fldChar w:fldCharType="end"/>
        </w:r>
      </w:hyperlink>
    </w:p>
    <w:p>
      <w:pPr>
        <w:pStyle w:val="TOC2"/>
        <w:tabs>
          <w:tab w:val="right" w:leader="dot" w:pos="8306"/>
        </w:tabs>
      </w:pPr>
      <w:hyperlink w:anchor="_Toc26384" w:history="1">
        <w:r>
          <w:rPr>
            <w:rFonts w:ascii="仿宋" w:eastAsia="仿宋" w:hAnsi="仿宋" w:cs="仿宋" w:hint="eastAsia"/>
            <w:lang w:eastAsia="zh-CN"/>
          </w:rPr>
          <w:t>(五)、质量审核与评价</w:t>
        </w:r>
        <w:r>
          <w:tab/>
        </w:r>
        <w:r>
          <w:fldChar w:fldCharType="begin"/>
        </w:r>
        <w:r>
          <w:instrText xml:space="preserve"> PAGEREF _Toc26384 \h </w:instrText>
        </w:r>
        <w:r>
          <w:fldChar w:fldCharType="separate"/>
        </w:r>
        <w:r>
          <w:t>50</w:t>
        </w:r>
        <w:r>
          <w:fldChar w:fldCharType="end"/>
        </w:r>
      </w:hyperlink>
    </w:p>
    <w:p>
      <w:pPr>
        <w:pStyle w:val="TOC2"/>
        <w:tabs>
          <w:tab w:val="right" w:leader="dot" w:pos="8306"/>
        </w:tabs>
      </w:pPr>
      <w:hyperlink w:anchor="_Toc3650" w:history="1">
        <w:r>
          <w:rPr>
            <w:rFonts w:ascii="仿宋" w:eastAsia="仿宋" w:hAnsi="仿宋" w:cs="仿宋" w:hint="eastAsia"/>
            <w:lang w:eastAsia="zh-CN"/>
          </w:rPr>
          <w:t>(六)、不符合与纠正措施</w:t>
        </w:r>
        <w:r>
          <w:tab/>
        </w:r>
        <w:r>
          <w:fldChar w:fldCharType="begin"/>
        </w:r>
        <w:r>
          <w:instrText xml:space="preserve"> PAGEREF _Toc3650 \h </w:instrText>
        </w:r>
        <w:r>
          <w:fldChar w:fldCharType="separate"/>
        </w:r>
        <w:r>
          <w:t>51</w:t>
        </w:r>
        <w:r>
          <w:fldChar w:fldCharType="end"/>
        </w:r>
      </w:hyperlink>
    </w:p>
    <w:p>
      <w:pPr>
        <w:pStyle w:val="TOC1"/>
        <w:tabs>
          <w:tab w:val="right" w:leader="dot" w:pos="8306"/>
        </w:tabs>
      </w:pPr>
      <w:hyperlink w:anchor="_Toc32423" w:history="1">
        <w:r>
          <w:rPr>
            <w:rFonts w:ascii="仿宋" w:eastAsia="仿宋" w:hAnsi="仿宋" w:cs="仿宋" w:hint="eastAsia"/>
            <w:lang w:eastAsia="zh-CN"/>
          </w:rPr>
          <w:t>十四、供应链管理</w:t>
        </w:r>
        <w:r>
          <w:tab/>
        </w:r>
        <w:r>
          <w:fldChar w:fldCharType="begin"/>
        </w:r>
        <w:r>
          <w:instrText xml:space="preserve"> PAGEREF _Toc32423 \h </w:instrText>
        </w:r>
        <w:r>
          <w:fldChar w:fldCharType="separate"/>
        </w:r>
        <w:r>
          <w:t>52</w:t>
        </w:r>
        <w:r>
          <w:fldChar w:fldCharType="end"/>
        </w:r>
      </w:hyperlink>
    </w:p>
    <w:p>
      <w:pPr>
        <w:pStyle w:val="TOC2"/>
        <w:tabs>
          <w:tab w:val="right" w:leader="dot" w:pos="8306"/>
        </w:tabs>
      </w:pPr>
      <w:hyperlink w:anchor="_Toc4788" w:history="1">
        <w:r>
          <w:rPr>
            <w:rFonts w:ascii="仿宋" w:eastAsia="仿宋" w:hAnsi="仿宋" w:cs="仿宋" w:hint="eastAsia"/>
            <w:lang w:eastAsia="zh-CN"/>
          </w:rPr>
          <w:t>(一)、供应链战略规划</w:t>
        </w:r>
        <w:r>
          <w:tab/>
        </w:r>
        <w:r>
          <w:fldChar w:fldCharType="begin"/>
        </w:r>
        <w:r>
          <w:instrText xml:space="preserve"> PAGEREF _Toc4788 \h </w:instrText>
        </w:r>
        <w:r>
          <w:fldChar w:fldCharType="separate"/>
        </w:r>
        <w:r>
          <w:t>52</w:t>
        </w:r>
        <w:r>
          <w:fldChar w:fldCharType="end"/>
        </w:r>
      </w:hyperlink>
    </w:p>
    <w:p>
      <w:pPr>
        <w:pStyle w:val="TOC2"/>
        <w:tabs>
          <w:tab w:val="right" w:leader="dot" w:pos="8306"/>
        </w:tabs>
      </w:pPr>
      <w:hyperlink w:anchor="_Toc8522" w:history="1">
        <w:r>
          <w:rPr>
            <w:rFonts w:ascii="仿宋" w:eastAsia="仿宋" w:hAnsi="仿宋" w:cs="仿宋" w:hint="eastAsia"/>
            <w:lang w:eastAsia="zh-CN"/>
          </w:rPr>
          <w:t>(二)、供应商选择与合作</w:t>
        </w:r>
        <w:r>
          <w:tab/>
        </w:r>
        <w:r>
          <w:fldChar w:fldCharType="begin"/>
        </w:r>
        <w:r>
          <w:instrText xml:space="preserve"> PAGEREF _Toc8522 \h </w:instrText>
        </w:r>
        <w:r>
          <w:fldChar w:fldCharType="separate"/>
        </w:r>
        <w:r>
          <w:t>54</w:t>
        </w:r>
        <w:r>
          <w:fldChar w:fldCharType="end"/>
        </w:r>
      </w:hyperlink>
    </w:p>
    <w:p>
      <w:pPr>
        <w:pStyle w:val="TOC2"/>
        <w:tabs>
          <w:tab w:val="right" w:leader="dot" w:pos="8306"/>
        </w:tabs>
      </w:pPr>
      <w:hyperlink w:anchor="_Toc26115" w:history="1">
        <w:r>
          <w:rPr>
            <w:rFonts w:ascii="仿宋" w:eastAsia="仿宋" w:hAnsi="仿宋" w:cs="仿宋" w:hint="eastAsia"/>
            <w:lang w:eastAsia="zh-CN"/>
          </w:rPr>
          <w:t>(三)、物流与库存管理</w:t>
        </w:r>
        <w:r>
          <w:tab/>
        </w:r>
        <w:r>
          <w:fldChar w:fldCharType="begin"/>
        </w:r>
        <w:r>
          <w:instrText xml:space="preserve"> PAGEREF _Toc26115 \h </w:instrText>
        </w:r>
        <w:r>
          <w:fldChar w:fldCharType="separate"/>
        </w:r>
        <w:r>
          <w:t>55</w:t>
        </w:r>
        <w:r>
          <w:fldChar w:fldCharType="end"/>
        </w:r>
      </w:hyperlink>
    </w:p>
    <w:p>
      <w:pPr>
        <w:pStyle w:val="TOC1"/>
        <w:tabs>
          <w:tab w:val="right" w:leader="dot" w:pos="8306"/>
        </w:tabs>
      </w:pPr>
      <w:hyperlink w:anchor="_Toc5209" w:history="1">
        <w:r>
          <w:rPr>
            <w:rFonts w:ascii="仿宋" w:eastAsia="仿宋" w:hAnsi="仿宋" w:cs="仿宋" w:hint="eastAsia"/>
            <w:lang w:eastAsia="zh-CN"/>
          </w:rPr>
          <w:t>十五、化学陶瓷化学品项目变更管理</w:t>
        </w:r>
        <w:r>
          <w:tab/>
        </w:r>
        <w:r>
          <w:fldChar w:fldCharType="begin"/>
        </w:r>
        <w:r>
          <w:instrText xml:space="preserve"> PAGEREF _Toc5209 \h </w:instrText>
        </w:r>
        <w:r>
          <w:fldChar w:fldCharType="separate"/>
        </w:r>
        <w:r>
          <w:t>56</w:t>
        </w:r>
        <w:r>
          <w:fldChar w:fldCharType="end"/>
        </w:r>
      </w:hyperlink>
    </w:p>
    <w:p>
      <w:pPr>
        <w:pStyle w:val="TOC2"/>
        <w:tabs>
          <w:tab w:val="right" w:leader="dot" w:pos="8306"/>
        </w:tabs>
      </w:pPr>
      <w:hyperlink w:anchor="_Toc27144" w:history="1">
        <w:r>
          <w:rPr>
            <w:rFonts w:ascii="仿宋" w:eastAsia="仿宋" w:hAnsi="仿宋" w:cs="仿宋" w:hint="eastAsia"/>
            <w:lang w:eastAsia="zh-CN"/>
          </w:rPr>
          <w:t>(一)、变更申请与评估</w:t>
        </w:r>
        <w:r>
          <w:tab/>
        </w:r>
        <w:r>
          <w:fldChar w:fldCharType="begin"/>
        </w:r>
        <w:r>
          <w:instrText xml:space="preserve"> PAGEREF _Toc27144 \h </w:instrText>
        </w:r>
        <w:r>
          <w:fldChar w:fldCharType="separate"/>
        </w:r>
        <w:r>
          <w:t>56</w:t>
        </w:r>
        <w:r>
          <w:fldChar w:fldCharType="end"/>
        </w:r>
      </w:hyperlink>
    </w:p>
    <w:p>
      <w:pPr>
        <w:pStyle w:val="TOC2"/>
        <w:tabs>
          <w:tab w:val="right" w:leader="dot" w:pos="8306"/>
        </w:tabs>
      </w:pPr>
      <w:hyperlink w:anchor="_Toc1113" w:history="1">
        <w:r>
          <w:rPr>
            <w:rFonts w:ascii="仿宋" w:eastAsia="仿宋" w:hAnsi="仿宋" w:cs="仿宋" w:hint="eastAsia"/>
            <w:lang w:eastAsia="zh-CN"/>
          </w:rPr>
          <w:t>(二)、变更实施与控制</w:t>
        </w:r>
        <w:r>
          <w:tab/>
        </w:r>
        <w:r>
          <w:fldChar w:fldCharType="begin"/>
        </w:r>
        <w:r>
          <w:instrText xml:space="preserve"> PAGEREF _Toc1113 \h </w:instrText>
        </w:r>
        <w:r>
          <w:fldChar w:fldCharType="separate"/>
        </w:r>
        <w:r>
          <w:t>57</w:t>
        </w:r>
        <w:r>
          <w:fldChar w:fldCharType="end"/>
        </w:r>
      </w:hyperlink>
    </w:p>
    <w:p>
      <w:pPr>
        <w:pStyle w:val="TOC1"/>
        <w:tabs>
          <w:tab w:val="right" w:leader="dot" w:pos="8306"/>
        </w:tabs>
      </w:pPr>
      <w:hyperlink w:anchor="_Toc27387" w:history="1">
        <w:r>
          <w:rPr>
            <w:rFonts w:ascii="仿宋" w:eastAsia="仿宋" w:hAnsi="仿宋" w:cs="仿宋" w:hint="eastAsia"/>
            <w:lang w:eastAsia="zh-CN"/>
          </w:rPr>
          <w:t>十六、利益相关者分析与沟通计划</w:t>
        </w:r>
        <w:r>
          <w:tab/>
        </w:r>
        <w:r>
          <w:fldChar w:fldCharType="begin"/>
        </w:r>
        <w:r>
          <w:instrText xml:space="preserve"> PAGEREF _Toc27387 \h </w:instrText>
        </w:r>
        <w:r>
          <w:fldChar w:fldCharType="separate"/>
        </w:r>
        <w:r>
          <w:t>57</w:t>
        </w:r>
        <w:r>
          <w:fldChar w:fldCharType="end"/>
        </w:r>
      </w:hyperlink>
    </w:p>
    <w:p>
      <w:pPr>
        <w:pStyle w:val="TOC2"/>
        <w:tabs>
          <w:tab w:val="right" w:leader="dot" w:pos="8306"/>
        </w:tabs>
      </w:pPr>
      <w:hyperlink w:anchor="_Toc16196" w:history="1">
        <w:r>
          <w:rPr>
            <w:rFonts w:ascii="仿宋" w:eastAsia="仿宋" w:hAnsi="仿宋" w:cs="仿宋" w:hint="eastAsia"/>
            <w:lang w:eastAsia="zh-CN"/>
          </w:rPr>
          <w:t>(一)、利益相关者分析</w:t>
        </w:r>
        <w:r>
          <w:tab/>
        </w:r>
        <w:r>
          <w:fldChar w:fldCharType="begin"/>
        </w:r>
        <w:r>
          <w:instrText xml:space="preserve"> PAGEREF _Toc16196 \h </w:instrText>
        </w:r>
        <w:r>
          <w:fldChar w:fldCharType="separate"/>
        </w:r>
        <w:r>
          <w:t>57</w:t>
        </w:r>
        <w:r>
          <w:fldChar w:fldCharType="end"/>
        </w:r>
      </w:hyperlink>
    </w:p>
    <w:p>
      <w:pPr>
        <w:pStyle w:val="TOC2"/>
        <w:tabs>
          <w:tab w:val="right" w:leader="dot" w:pos="8306"/>
        </w:tabs>
      </w:pPr>
      <w:hyperlink w:anchor="_Toc28427" w:history="1">
        <w:r>
          <w:rPr>
            <w:rFonts w:ascii="仿宋" w:eastAsia="仿宋" w:hAnsi="仿宋" w:cs="仿宋" w:hint="eastAsia"/>
            <w:lang w:eastAsia="zh-CN"/>
          </w:rPr>
          <w:t>(二)、沟通计划</w:t>
        </w:r>
        <w:r>
          <w:tab/>
        </w:r>
        <w:r>
          <w:fldChar w:fldCharType="begin"/>
        </w:r>
        <w:r>
          <w:instrText xml:space="preserve"> PAGEREF _Toc28427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90"/>
      <w:r>
        <w:rPr>
          <w:rFonts w:ascii="仿宋" w:eastAsia="仿宋" w:hAnsi="仿宋" w:cs="仿宋" w:hint="eastAsia"/>
          <w:sz w:val="28"/>
          <w:lang w:eastAsia="zh-CN"/>
        </w:rPr>
        <w:t>一、化学陶瓷化学品项目概论</w:t>
      </w:r>
      <w:bookmarkEnd w:id="2"/>
    </w:p>
    <w:p>
      <w:pPr>
        <w:pStyle w:val="Heading2"/>
        <w:rPr>
          <w:rFonts w:ascii="仿宋" w:eastAsia="仿宋" w:hAnsi="仿宋" w:cs="仿宋" w:hint="eastAsia"/>
          <w:lang w:eastAsia="zh-CN"/>
        </w:rPr>
      </w:pPr>
      <w:bookmarkStart w:id="3" w:name="_Toc27713"/>
      <w:r>
        <w:rPr>
          <w:rFonts w:ascii="仿宋" w:eastAsia="仿宋" w:hAnsi="仿宋" w:cs="仿宋" w:hint="eastAsia"/>
          <w:lang w:eastAsia="zh-CN"/>
        </w:rPr>
        <w:t>(一)、化学陶瓷化学品项目概况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起源追溯至对市场的深入洞察。市场的不断演变与变革为化学陶瓷化学品项目提供了难得的机遇。当前市场存在的需求缺口和变革的大环境共同构成了化学陶瓷化学品项目的背景。这个化学陶瓷化学品项目旨在充分利用市场机遇，填补行业中尚未满足的需求，为客户提供全新的解决方案。市场的变革和需求的增长使得这个化学陶瓷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化学陶瓷化学品项目名称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化学陶瓷化学品项目正式命名为化学陶瓷化学品。这个名称不仅仅是一个标识，更代表了化学陶瓷化学品项目的核心理念和愿景。它蕴含着化学陶瓷化学品项目所要解决问题的关键字，具有强烈的表达和辨识度，为化学陶瓷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化学陶瓷化学品项目目标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核心目标是提供一种全新、高效的解决方案，满足客户日益增长的需求。化学陶瓷化学品项目追求的不仅仅是满足市场需求，更是在市场中获得卓越的竞争优势。通过不断提升产品或服务的质量和创新水平，化学陶瓷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化学陶瓷化学品项目范围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全面涵盖了产品研发、制造、市场推广和售后服务，确保从产品设计到最终用户体验的全方位关注。这一全面的化学陶瓷化学品项目范围是为了确保化学陶瓷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化学陶瓷化学品项目时间表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化学陶瓷化学品项目计划在未来18个月内完成，包括研发、测试、市场试点和正式推出等不同阶段。这个时间表的合理设计是为了确保化学陶瓷化学品项目各个阶段的顺利推进，以便按时交付高质量的成果。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化学陶瓷化学品项目预算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总预算估算为XX百万美元，主要分配在研发、市场推广、人员培训和运营等方面。这一充足的预算为化学陶瓷化学品项目提供了充足的资源，确保化学陶瓷化学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化学陶瓷化学品项目风险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可能面临的风险包括市场接受度低、技术难题、竞争激烈等。化学陶瓷化学品项目团队已经制定了相应的风险应对计划，通过前瞻性的风险管理，确保化学陶瓷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化学陶瓷化学品项目团队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化学陶瓷化学品项目汇聚了一支经验丰富、多领域专业素养的核心团队，确保化学陶瓷化学品项目在各个方面都能拥有高水平的执行力。团队的协同作战是化学陶瓷化学品项目成功的关键因素之一。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化学陶瓷化学品项目背景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化学陶瓷化学品项目的背景根植于市场对更高效、创新产品的渴望，同时也受到科技发展对行业格局的深刻改变的影响。这为化学陶瓷化学品项目提供了广阔的发展空间和市场需求。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化学陶瓷化学品项目现状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截至目前，化学陶瓷化学品项目已完成市场调研和技术验证，取得了初步的成功。这为化学陶瓷化学品项目在未来的发展奠定了坚实的基础，为更远大的目标打下了坚实的基石。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997"/>
      <w:r>
        <w:rPr>
          <w:rFonts w:ascii="仿宋" w:eastAsia="仿宋" w:hAnsi="仿宋" w:cs="仿宋" w:hint="eastAsia"/>
          <w:sz w:val="28"/>
          <w:lang w:eastAsia="zh-CN"/>
        </w:rPr>
        <w:t>(二)、化学陶瓷化学品项目目标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keyword》化学陶瓷化学品项目首要业务目标是在市场中占据有利地位，实现产品/服务的成功推广和销售。通过不断提升产品质量、创新性，化学陶瓷化学品项目追求成为行业中的领导者，赢得更多客户的青睐。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在科技迅速发展的时代，化学陶瓷化学品项目着眼于技术创新。通过持续的研发和技术升级，化学陶瓷化学品项目旨在推出更具创新性的产品或服务，以满足市场对新鲜、先进解决方案的需求。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为了建立可持续的客户关系，化学陶瓷化学品项目设定了客户满意度目标。通过提供卓越的产品质量和优质的客户服务，化学陶瓷化学品项目追求赢得客户的信任和忠诚度，确保他们的满意度达到行业领先水平。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化学陶瓷化学品项目注重社会责任和可持续发展。通过实施环保、社会责任化学陶瓷化学品项目，化学陶瓷化学品项目致力于在经济发展的同时保护环境，促进社会公平，实现可持续经营。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化学陶瓷化学品项目的团队是实现目标的核心驱动力。因此，化学陶瓷化学品项目设定了团队发展目标，包括提升团队成员的专业技能、培养领导力，以及搭建协同高效的团队工作氛围。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938"/>
      <w:r>
        <w:rPr>
          <w:rFonts w:ascii="仿宋" w:eastAsia="仿宋" w:hAnsi="仿宋" w:cs="仿宋" w:hint="eastAsia"/>
          <w:sz w:val="28"/>
          <w:lang w:eastAsia="zh-CN"/>
        </w:rPr>
        <w:t>(三)、化学陶瓷化学品项目提出的理由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化学陶瓷化学品项目提出的理由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提出源于对市场机遇的深刻洞察。当前市场中存在的需求缺口和行业发展趋势表明，有巨大的商业机会等待被开发。通过准确捕捉市场机遇，化学陶瓷化学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理念基于对技术创新的信仰。通过持续的研发和技术投入，化学陶瓷化学品项目有望推出更具创新性的产品或服务。在科技飞速发展的当下，化学陶瓷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提出是为了增强企业的行业竞争力。通过提升产品或服务的质量和独特性，化学陶瓷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响应了消费者需求的变化。随着社会和科技的不断发展，消费者对产品和服务的需求也在发生变化。通过深入了解并及时回应消费者的新需求，化学陶瓷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提出是企业战略发展规划的一部分。在面对日益激烈的市场竞争和不断变化的商业环境中，化学陶瓷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提出不仅仅是基于商业考量，还注重社会责任。通过推出环保、社会责任等方面的化学陶瓷化学品项目，化学陶瓷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化学陶瓷化学品项目的提出反映了对利益相关者期望的关注。包括客户、员工、投资者等利益相关者在企业发展中都有着各自的期望，化学陶瓷化学品项目力求在满足这些期望的同时，取得更大的共赢。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750"/>
      <w:r>
        <w:rPr>
          <w:rFonts w:ascii="仿宋" w:eastAsia="仿宋" w:hAnsi="仿宋" w:cs="仿宋" w:hint="eastAsia"/>
          <w:sz w:val="28"/>
          <w:lang w:eastAsia="zh-CN"/>
        </w:rPr>
        <w:t>(四)、化学陶瓷化学品项目意义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在实施化学陶瓷化学品项目的过程中，我们不仅仅是在追逐商业成功，更是为企业和社会的多个层面创造了深远的意义。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的首要意义在于提升企业的市场竞争力。通过持续的创新和对产品质量的高标准要求，化学陶瓷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陶瓷化学品项目的推进将促使行业技术水平的提升。通过引入先进技术和创新性解决方案，化学陶瓷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陶瓷化学品项目不仅创造了大量就业机会，提高了就业水平，还注重社会责任和环保。通过参与社会公益事业和推动环保化学陶瓷化学品项目，化学陶瓷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综合而言，化学陶瓷化学品项目意义重大，不仅推动了企业的发展，也为行业和社会的进步贡献了积极力量。这是一个全面而深刻的影响，将在未来产生可持续的正面效应。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3"/>
      <w:r>
        <w:rPr>
          <w:rFonts w:ascii="仿宋" w:eastAsia="仿宋" w:hAnsi="仿宋" w:cs="仿宋" w:hint="eastAsia"/>
          <w:sz w:val="28"/>
          <w:lang w:eastAsia="zh-CN"/>
        </w:rPr>
        <w:t>(五)、化学陶瓷化学品项目背景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在当今迅猛发展的商业环境中，化学陶瓷化学品项目的动因根植于对多方面因素的审慎考量。这个化学陶瓷化学品项目的提出并非孤立的决策，而是对企业所处背景深入思考的产物。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陶瓷化学品项目背后的首要原因。科技的迅速发展和全球市场的快速变化使得企业必须灵活应对。化学陶瓷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竞争的激烈程度也是化学陶瓷化学品项目背景中不可忽视的一环。企业需要在激烈竞争中脱颖而出，为此，化学陶瓷化学品项目致力于打破常规，提供独特的价值主张，以吸引客户并确保市场份额的增长。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技术的迅速发展为企业带来了机遇与挑战。作为化学陶瓷化学品项目启动的背景之一，对新兴技术的应用将有助于提升企业的技术水平，使其在不断演进的商业环境中保持竞争优势。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此外，社会对企业责任的期望也在逐渐升高。化学陶瓷化学品项目充分融入了社会责任的理念，通过可持续经营和社会公益化学陶瓷化学品项目，企图为社会贡献一份力量，在商业成功的同时关注社会价值。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92"/>
      <w:r>
        <w:rPr>
          <w:rFonts w:ascii="仿宋" w:eastAsia="仿宋" w:hAnsi="仿宋" w:cs="仿宋" w:hint="eastAsia"/>
          <w:sz w:val="28"/>
          <w:lang w:eastAsia="zh-CN"/>
        </w:rPr>
        <w:t>二、化学陶瓷化学品项目可持续发展</w:t>
      </w:r>
      <w:bookmarkEnd w:id="8"/>
    </w:p>
    <w:p>
      <w:pPr>
        <w:pStyle w:val="Heading2"/>
        <w:rPr>
          <w:rFonts w:ascii="仿宋" w:eastAsia="仿宋" w:hAnsi="仿宋" w:cs="仿宋" w:hint="eastAsia"/>
          <w:lang w:eastAsia="zh-CN"/>
        </w:rPr>
      </w:pPr>
      <w:bookmarkStart w:id="9" w:name="_Toc2081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陶瓷化学品项目中，化学陶瓷化学品项目团队着眼于未来，明确了可持续发展的战略方向。制定的具体可持续发展目标包括降低资源使用、采用环保技术、最大化社会效益等。这一步骤不仅有助于化学陶瓷化学品项目在环保和社会责任方面达到最高标准，也为未来提供了明确的指引，确保化学陶瓷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可持续实践的融入化学陶瓷化学品项目管理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化学陶瓷化学品项目管理周期。从化学陶瓷化学品项目规划开始，化学陶瓷化学品项目团队就考虑了环境和社会的因素。在执行阶段，化学陶瓷化学品项目团队积极推动绿色技术的应用，优化资源利用。此外，关注员工的社会责任，通过培训和沟通活动提高员工对可持续发展的认知，使他们能够在日常工作中践行可持续实践。这些举措不仅为化学陶瓷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93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扎根于化学陶瓷化学品项目的可持续发展理念，我们深信环保与社会责任是化学陶瓷化学品项目成功的关键支柱。在化学陶瓷化学品项目的每一步，我们都致力于通过创新和实践，履行对环境和社会的坚定责任。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团队通过引入先进的环保技术、建立高效的废物处理系统以及推动能源节约措施，积极履行环保责任。定期的环保监测和评估确保化学陶瓷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项目不仅致力于自身可持续发展，还注重对社会的回馈。通过支持社区化学陶瓷化学品项目、参与慈善事业、提供培训机会等方式，化学陶瓷化学品项目积极履行社会责任。与当地社区建立积极互动，关注员工的工作与生活平衡，以及员工的身心健康，是化学陶瓷化学品项目在社会责任层面的关键举措。这样的实践不仅增强了化学陶瓷化学品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5076"/>
      <w:r>
        <w:rPr>
          <w:rFonts w:ascii="仿宋" w:eastAsia="仿宋" w:hAnsi="仿宋" w:cs="仿宋" w:hint="eastAsia"/>
          <w:sz w:val="28"/>
          <w:lang w:eastAsia="zh-CN"/>
        </w:rPr>
        <w:t>三、化学陶瓷化学品项目土建工程</w:t>
      </w:r>
      <w:bookmarkEnd w:id="11"/>
    </w:p>
    <w:p>
      <w:pPr>
        <w:pStyle w:val="Heading2"/>
        <w:rPr>
          <w:rFonts w:ascii="仿宋" w:eastAsia="仿宋" w:hAnsi="仿宋" w:cs="仿宋" w:hint="eastAsia"/>
          <w:lang w:eastAsia="zh-CN"/>
        </w:rPr>
      </w:pPr>
      <w:bookmarkStart w:id="12" w:name="_Toc1173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在化学陶瓷化学品项目的建筑工程设计中，我们将秉承一系列重要的设计原则，以确保化学陶瓷化学品项目建筑在功能、美观、可持续性等方面达到最佳效果。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首要原则是确保建筑的功能性得到最大化的发挥。我们将充分理解化学陶瓷化学品项目的实际需求，合理布局各个功能区域，保证建筑在满足业务需求的同时，提供高效的工作环境。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在建筑设计中，我们将综合考虑建设和运营成本。通过精细的经济效益分析，确保设计方案在高效利用资源的同时，对化学陶瓷化学品项目的长期盈利能力有积极的贡献。</w:t>
      </w:r>
    </w:p>
    <w:p>
      <w:pPr>
        <w:pStyle w:val="Heading2"/>
        <w:ind w:firstLine="560" w:firstLineChars="200"/>
        <w:rPr>
          <w:rFonts w:ascii="仿宋" w:eastAsia="仿宋" w:hAnsi="仿宋" w:cs="仿宋" w:hint="eastAsia"/>
          <w:sz w:val="28"/>
          <w:lang w:eastAsia="zh-CN"/>
        </w:rPr>
      </w:pPr>
      <w:bookmarkStart w:id="13" w:name="_Toc325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陶瓷化学品项目的土建工程设计中，我们将精准设定设计年限，结合化学陶瓷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陶瓷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化学陶瓷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陶瓷化学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陶瓷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70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本期工程化学陶瓷化学品项目预计总建筑面积XXX平方米，其中：计容建筑面积XXX平方米，计划建筑工程投资XX万元，占化学陶瓷化学品项目总投资的XX%。</w:t>
      </w:r>
    </w:p>
    <w:p>
      <w:pPr>
        <w:pStyle w:val="Heading1"/>
        <w:ind w:firstLine="560" w:firstLineChars="200"/>
        <w:rPr>
          <w:rFonts w:ascii="仿宋" w:eastAsia="仿宋" w:hAnsi="仿宋" w:cs="仿宋" w:hint="eastAsia"/>
          <w:sz w:val="28"/>
          <w:lang w:eastAsia="zh-CN"/>
        </w:rPr>
      </w:pPr>
      <w:bookmarkStart w:id="16" w:name="_Toc136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3917"/>
      <w:r>
        <w:rPr>
          <w:rFonts w:ascii="仿宋" w:eastAsia="仿宋" w:hAnsi="仿宋" w:cs="仿宋" w:hint="eastAsia"/>
          <w:lang w:eastAsia="zh-CN"/>
        </w:rPr>
        <w:t>(一)、化学陶瓷化学品行业分析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化学陶瓷化学品行业一直以来都是市场的关注焦点。行业内的发展趋势、竞争态势以及潜在机会都对化学陶瓷化学品项目的推进产生深远的影响。通过深入研究行业的整体概貌，我们将更好地理解行业的核心特征，为化学陶瓷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陶瓷化学品行业，技术一直是推动创新和发展的关键因素。我们将对当前技术趋势进行详尽分析，包括但不限于人工智能、大数据应用、先进制造技术等。这有助于化学陶瓷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陶瓷化学品项目成功的基础。我们将对主要竞争对手进行深入研究，包括其市场份额、产品特点、市场定位等。通过全面了解竞争对手的优势和劣势，化学陶瓷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246"/>
      <w:r>
        <w:rPr>
          <w:rFonts w:ascii="仿宋" w:eastAsia="仿宋" w:hAnsi="仿宋" w:cs="仿宋" w:hint="eastAsia"/>
          <w:sz w:val="28"/>
          <w:lang w:eastAsia="zh-CN"/>
        </w:rPr>
        <w:t>(二)、化学陶瓷化学品市场分析预测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陶瓷化学品市场未来的增长趋势。这包括市场的整体规模、各细分领域的发展趋势等。化学陶瓷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陶瓷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陶瓷化学品项目实施过程中需要充分考虑的因素。我们将对市场风险进行全面评估，包括但不限于政策法规风险、市场竞争风险、技术变革风险等。通过对潜在风险的深入分析，化学陶瓷化学品项目可以制定相应的风险缓解策略，降低不确定性对化学陶瓷化学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https://d.book118.com/398055062112006044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化学陶瓷化学品项目规划设计纲要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0473C"/>
    <w:rsid w:val="52304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55062112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2024-03-04T07:36:00Z</dcterms:created>
  <dcterms:modified xsi:type="dcterms:W3CDTF">2024-03-04T07:36:38Z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D780B710223C4AEEBC662C402E5BCB40_11</vt:lpwstr>
  </property>
  <property fmtid="{D5CDD505-2E9C-101B-9397-08002B2CF9AE}" pid="3" name="KSOProductBuildVer">
    <vt:lpwstr>2052-12.1.0.16388</vt:lpwstr>
  </property>
</Properties>
</file>