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7CD5" w14:paraId="6268C5A8" w14:textId="77777777">
      <w:pPr>
        <w:rPr>
          <w:rFonts w:ascii="仿宋" w:eastAsia="仿宋" w:hAnsi="仿宋" w:cs="仿宋"/>
          <w:b/>
          <w:sz w:val="40"/>
        </w:rPr>
      </w:pPr>
    </w:p>
    <w:p w:rsidR="00FE7CD5" w14:paraId="6873B949" w14:textId="77777777">
      <w:pPr>
        <w:rPr>
          <w:rFonts w:ascii="仿宋" w:eastAsia="仿宋" w:hAnsi="仿宋" w:cs="仿宋"/>
          <w:b/>
          <w:sz w:val="40"/>
        </w:rPr>
      </w:pPr>
    </w:p>
    <w:p w:rsidR="00FE7CD5" w14:paraId="3A981E01" w14:textId="77777777">
      <w:pPr>
        <w:rPr>
          <w:rFonts w:ascii="仿宋" w:eastAsia="仿宋" w:hAnsi="仿宋" w:cs="仿宋"/>
          <w:b/>
          <w:sz w:val="40"/>
        </w:rPr>
      </w:pPr>
    </w:p>
    <w:p w:rsidR="00FE7CD5" w14:paraId="78C3E93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智能压力发生器相关项目投资计划书</w:t>
      </w:r>
    </w:p>
    <w:p w:rsidR="00FE7CD5" w14:paraId="0ED62565" w14:textId="77777777">
      <w:pPr>
        <w:jc w:val="center"/>
        <w:rPr>
          <w:rFonts w:ascii="仿宋" w:eastAsia="仿宋" w:hAnsi="仿宋" w:cs="仿宋"/>
          <w:b/>
          <w:sz w:val="40"/>
        </w:rPr>
      </w:pPr>
      <w:r>
        <w:rPr>
          <w:rFonts w:ascii="仿宋" w:eastAsia="仿宋" w:hAnsi="仿宋" w:cs="仿宋" w:hint="eastAsia"/>
          <w:b/>
          <w:sz w:val="40"/>
        </w:rPr>
        <w:t>目录</w:t>
      </w:r>
    </w:p>
    <w:p w:rsidR="00FE7CD5" w14:paraId="48653B7A" w14:textId="77777777">
      <w:pPr>
        <w:pStyle w:val="TOC1"/>
        <w:tabs>
          <w:tab w:val="right" w:leader="dot" w:pos="8306"/>
        </w:tabs>
      </w:pPr>
      <w:r>
        <w:fldChar w:fldCharType="begin"/>
      </w:r>
      <w:r>
        <w:instrText>TOC \h \z</w:instrText>
      </w:r>
      <w:r>
        <w:fldChar w:fldCharType="separate"/>
      </w:r>
      <w:hyperlink w:anchor="_Toc14627" w:history="1">
        <w:r>
          <w:rPr>
            <w:rFonts w:ascii="仿宋" w:eastAsia="仿宋" w:hAnsi="仿宋" w:cs="仿宋" w:hint="eastAsia"/>
          </w:rPr>
          <w:t>序言</w:t>
        </w:r>
        <w:r>
          <w:tab/>
        </w:r>
        <w:r>
          <w:fldChar w:fldCharType="begin"/>
        </w:r>
        <w:r>
          <w:instrText xml:space="preserve"> PAGEREF _Toc14627 \h </w:instrText>
        </w:r>
        <w:r>
          <w:fldChar w:fldCharType="separate"/>
        </w:r>
        <w:r>
          <w:t>3</w:t>
        </w:r>
        <w:r>
          <w:fldChar w:fldCharType="end"/>
        </w:r>
      </w:hyperlink>
    </w:p>
    <w:p w:rsidR="00FE7CD5" w14:paraId="6EA7A277" w14:textId="77777777">
      <w:pPr>
        <w:pStyle w:val="TOC1"/>
        <w:tabs>
          <w:tab w:val="right" w:leader="dot" w:pos="8306"/>
        </w:tabs>
      </w:pPr>
      <w:hyperlink w:anchor="_Toc32543" w:history="1">
        <w:r>
          <w:rPr>
            <w:rFonts w:ascii="仿宋" w:eastAsia="仿宋" w:hAnsi="仿宋" w:cs="仿宋" w:hint="eastAsia"/>
          </w:rPr>
          <w:t>一、智能压力发生器项目投资背景分析</w:t>
        </w:r>
        <w:r>
          <w:tab/>
        </w:r>
        <w:r>
          <w:fldChar w:fldCharType="begin"/>
        </w:r>
        <w:r>
          <w:instrText xml:space="preserve"> PAGEREF _Toc32543 \h </w:instrText>
        </w:r>
        <w:r>
          <w:fldChar w:fldCharType="separate"/>
        </w:r>
        <w:r>
          <w:t>3</w:t>
        </w:r>
        <w:r>
          <w:fldChar w:fldCharType="end"/>
        </w:r>
      </w:hyperlink>
    </w:p>
    <w:p w:rsidR="00FE7CD5" w14:paraId="3010A5B2" w14:textId="77777777">
      <w:pPr>
        <w:pStyle w:val="TOC2"/>
        <w:tabs>
          <w:tab w:val="right" w:leader="dot" w:pos="8306"/>
        </w:tabs>
      </w:pPr>
      <w:hyperlink w:anchor="_Toc30194" w:history="1">
        <w:r>
          <w:rPr>
            <w:rFonts w:ascii="仿宋" w:eastAsia="仿宋" w:hAnsi="仿宋" w:cs="仿宋" w:hint="eastAsia"/>
          </w:rPr>
          <w:t>（一）行业背景分析</w:t>
        </w:r>
        <w:r>
          <w:tab/>
        </w:r>
        <w:r>
          <w:fldChar w:fldCharType="begin"/>
        </w:r>
        <w:r>
          <w:instrText xml:space="preserve"> PAGEREF _Toc30194 \h </w:instrText>
        </w:r>
        <w:r>
          <w:fldChar w:fldCharType="separate"/>
        </w:r>
        <w:r>
          <w:t>3</w:t>
        </w:r>
        <w:r>
          <w:fldChar w:fldCharType="end"/>
        </w:r>
      </w:hyperlink>
    </w:p>
    <w:p w:rsidR="00FE7CD5" w14:paraId="09B157E3" w14:textId="77777777">
      <w:pPr>
        <w:pStyle w:val="TOC2"/>
        <w:tabs>
          <w:tab w:val="right" w:leader="dot" w:pos="8306"/>
        </w:tabs>
      </w:pPr>
      <w:hyperlink w:anchor="_Toc20947" w:history="1">
        <w:r>
          <w:rPr>
            <w:rFonts w:ascii="仿宋" w:eastAsia="仿宋" w:hAnsi="仿宋" w:cs="仿宋" w:hint="eastAsia"/>
          </w:rPr>
          <w:t>（二）产业发展分析</w:t>
        </w:r>
        <w:r>
          <w:tab/>
        </w:r>
        <w:r>
          <w:fldChar w:fldCharType="begin"/>
        </w:r>
        <w:r>
          <w:instrText xml:space="preserve"> PAGEREF _Toc20947 \h </w:instrText>
        </w:r>
        <w:r>
          <w:fldChar w:fldCharType="separate"/>
        </w:r>
        <w:r>
          <w:t>4</w:t>
        </w:r>
        <w:r>
          <w:fldChar w:fldCharType="end"/>
        </w:r>
      </w:hyperlink>
    </w:p>
    <w:p w:rsidR="00FE7CD5" w14:paraId="7385581C" w14:textId="77777777">
      <w:pPr>
        <w:pStyle w:val="TOC1"/>
        <w:tabs>
          <w:tab w:val="right" w:leader="dot" w:pos="8306"/>
        </w:tabs>
      </w:pPr>
      <w:hyperlink w:anchor="_Toc27919" w:history="1">
        <w:r>
          <w:rPr>
            <w:rFonts w:ascii="仿宋" w:eastAsia="仿宋" w:hAnsi="仿宋" w:cs="仿宋" w:hint="eastAsia"/>
          </w:rPr>
          <w:t>二、建筑工程方案</w:t>
        </w:r>
        <w:r>
          <w:tab/>
        </w:r>
        <w:r>
          <w:fldChar w:fldCharType="begin"/>
        </w:r>
        <w:r>
          <w:instrText xml:space="preserve"> PAGEREF _Toc27919 \h </w:instrText>
        </w:r>
        <w:r>
          <w:fldChar w:fldCharType="separate"/>
        </w:r>
        <w:r>
          <w:t>5</w:t>
        </w:r>
        <w:r>
          <w:fldChar w:fldCharType="end"/>
        </w:r>
      </w:hyperlink>
    </w:p>
    <w:p w:rsidR="00FE7CD5" w14:paraId="5D92104C" w14:textId="77777777">
      <w:pPr>
        <w:pStyle w:val="TOC2"/>
        <w:tabs>
          <w:tab w:val="right" w:leader="dot" w:pos="8306"/>
        </w:tabs>
      </w:pPr>
      <w:hyperlink w:anchor="_Toc32496" w:history="1">
        <w:r>
          <w:rPr>
            <w:rFonts w:ascii="仿宋" w:eastAsia="仿宋" w:hAnsi="仿宋" w:cs="仿宋" w:hint="eastAsia"/>
          </w:rPr>
          <w:t>（一）智能压力发生器项目工程设计总体要求</w:t>
        </w:r>
        <w:r>
          <w:tab/>
        </w:r>
        <w:r>
          <w:fldChar w:fldCharType="begin"/>
        </w:r>
        <w:r>
          <w:instrText xml:space="preserve"> PAGEREF _Toc32496 \h </w:instrText>
        </w:r>
        <w:r>
          <w:fldChar w:fldCharType="separate"/>
        </w:r>
        <w:r>
          <w:t>5</w:t>
        </w:r>
        <w:r>
          <w:fldChar w:fldCharType="end"/>
        </w:r>
      </w:hyperlink>
    </w:p>
    <w:p w:rsidR="00FE7CD5" w14:paraId="478823A1" w14:textId="77777777">
      <w:pPr>
        <w:pStyle w:val="TOC2"/>
        <w:tabs>
          <w:tab w:val="right" w:leader="dot" w:pos="8306"/>
        </w:tabs>
      </w:pPr>
      <w:hyperlink w:anchor="_Toc3584" w:history="1">
        <w:r>
          <w:rPr>
            <w:rFonts w:ascii="仿宋" w:eastAsia="仿宋" w:hAnsi="仿宋" w:cs="仿宋" w:hint="eastAsia"/>
          </w:rPr>
          <w:t>（二）建设方案</w:t>
        </w:r>
        <w:r>
          <w:tab/>
        </w:r>
        <w:r>
          <w:fldChar w:fldCharType="begin"/>
        </w:r>
        <w:r>
          <w:instrText xml:space="preserve"> PAGEREF _Toc3584 \h </w:instrText>
        </w:r>
        <w:r>
          <w:fldChar w:fldCharType="separate"/>
        </w:r>
        <w:r>
          <w:t>9</w:t>
        </w:r>
        <w:r>
          <w:fldChar w:fldCharType="end"/>
        </w:r>
      </w:hyperlink>
    </w:p>
    <w:p w:rsidR="00FE7CD5" w14:paraId="4CCBA02B" w14:textId="77777777">
      <w:pPr>
        <w:pStyle w:val="TOC2"/>
        <w:tabs>
          <w:tab w:val="right" w:leader="dot" w:pos="8306"/>
        </w:tabs>
      </w:pPr>
      <w:hyperlink w:anchor="_Toc1134" w:history="1">
        <w:r>
          <w:rPr>
            <w:rFonts w:ascii="仿宋" w:eastAsia="仿宋" w:hAnsi="仿宋" w:cs="仿宋" w:hint="eastAsia"/>
          </w:rPr>
          <w:t>（三）建筑工程建设指标</w:t>
        </w:r>
        <w:r>
          <w:tab/>
        </w:r>
        <w:r>
          <w:fldChar w:fldCharType="begin"/>
        </w:r>
        <w:r>
          <w:instrText xml:space="preserve"> PAGEREF _Toc1134 \h </w:instrText>
        </w:r>
        <w:r>
          <w:fldChar w:fldCharType="separate"/>
        </w:r>
        <w:r>
          <w:t>12</w:t>
        </w:r>
        <w:r>
          <w:fldChar w:fldCharType="end"/>
        </w:r>
      </w:hyperlink>
    </w:p>
    <w:p w:rsidR="00FE7CD5" w14:paraId="3ACC72CE" w14:textId="77777777">
      <w:pPr>
        <w:pStyle w:val="TOC1"/>
        <w:tabs>
          <w:tab w:val="right" w:leader="dot" w:pos="8306"/>
        </w:tabs>
      </w:pPr>
      <w:hyperlink w:anchor="_Toc8505" w:history="1">
        <w:r>
          <w:rPr>
            <w:rFonts w:ascii="仿宋" w:eastAsia="仿宋" w:hAnsi="仿宋" w:cs="仿宋" w:hint="eastAsia"/>
          </w:rPr>
          <w:t>三、智能压力发生器项目概论</w:t>
        </w:r>
        <w:r>
          <w:tab/>
        </w:r>
        <w:r>
          <w:fldChar w:fldCharType="begin"/>
        </w:r>
        <w:r>
          <w:instrText xml:space="preserve"> PAGEREF _Toc8505 \h </w:instrText>
        </w:r>
        <w:r>
          <w:fldChar w:fldCharType="separate"/>
        </w:r>
        <w:r>
          <w:t>12</w:t>
        </w:r>
        <w:r>
          <w:fldChar w:fldCharType="end"/>
        </w:r>
      </w:hyperlink>
    </w:p>
    <w:p w:rsidR="00FE7CD5" w14:paraId="505D12DD" w14:textId="77777777">
      <w:pPr>
        <w:pStyle w:val="TOC2"/>
        <w:tabs>
          <w:tab w:val="right" w:leader="dot" w:pos="8306"/>
        </w:tabs>
      </w:pPr>
      <w:hyperlink w:anchor="_Toc18884" w:history="1">
        <w:r>
          <w:rPr>
            <w:rFonts w:ascii="仿宋" w:eastAsia="仿宋" w:hAnsi="仿宋" w:cs="仿宋" w:hint="eastAsia"/>
          </w:rPr>
          <w:t>（一）智能压力发生器项目名称</w:t>
        </w:r>
        <w:r>
          <w:tab/>
        </w:r>
        <w:r>
          <w:fldChar w:fldCharType="begin"/>
        </w:r>
        <w:r>
          <w:instrText xml:space="preserve"> PAGEREF _Toc18884 \h </w:instrText>
        </w:r>
        <w:r>
          <w:fldChar w:fldCharType="separate"/>
        </w:r>
        <w:r>
          <w:t>12</w:t>
        </w:r>
        <w:r>
          <w:fldChar w:fldCharType="end"/>
        </w:r>
      </w:hyperlink>
    </w:p>
    <w:p w:rsidR="00FE7CD5" w14:paraId="1DA993CF" w14:textId="77777777">
      <w:pPr>
        <w:pStyle w:val="TOC2"/>
        <w:tabs>
          <w:tab w:val="right" w:leader="dot" w:pos="8306"/>
        </w:tabs>
      </w:pPr>
      <w:hyperlink w:anchor="_Toc5579" w:history="1">
        <w:r>
          <w:rPr>
            <w:rFonts w:ascii="仿宋" w:eastAsia="仿宋" w:hAnsi="仿宋" w:cs="仿宋" w:hint="eastAsia"/>
          </w:rPr>
          <w:t>（二）智能压力发生器项目投资人</w:t>
        </w:r>
        <w:r>
          <w:tab/>
        </w:r>
        <w:r>
          <w:fldChar w:fldCharType="begin"/>
        </w:r>
        <w:r>
          <w:instrText xml:space="preserve"> PAGEREF _Toc5579 \h </w:instrText>
        </w:r>
        <w:r>
          <w:fldChar w:fldCharType="separate"/>
        </w:r>
        <w:r>
          <w:t>12</w:t>
        </w:r>
        <w:r>
          <w:fldChar w:fldCharType="end"/>
        </w:r>
      </w:hyperlink>
    </w:p>
    <w:p w:rsidR="00FE7CD5" w14:paraId="0D9838C8" w14:textId="77777777">
      <w:pPr>
        <w:pStyle w:val="TOC2"/>
        <w:tabs>
          <w:tab w:val="right" w:leader="dot" w:pos="8306"/>
        </w:tabs>
      </w:pPr>
      <w:hyperlink w:anchor="_Toc22899" w:history="1">
        <w:r>
          <w:rPr>
            <w:rFonts w:ascii="仿宋" w:eastAsia="仿宋" w:hAnsi="仿宋" w:cs="仿宋" w:hint="eastAsia"/>
          </w:rPr>
          <w:t>（三）建设地点</w:t>
        </w:r>
        <w:r>
          <w:tab/>
        </w:r>
        <w:r>
          <w:fldChar w:fldCharType="begin"/>
        </w:r>
        <w:r>
          <w:instrText xml:space="preserve"> PAGEREF _Toc22899 \h </w:instrText>
        </w:r>
        <w:r>
          <w:fldChar w:fldCharType="separate"/>
        </w:r>
        <w:r>
          <w:t>12</w:t>
        </w:r>
        <w:r>
          <w:fldChar w:fldCharType="end"/>
        </w:r>
      </w:hyperlink>
    </w:p>
    <w:p w:rsidR="00FE7CD5" w14:paraId="23C6F633" w14:textId="77777777">
      <w:pPr>
        <w:pStyle w:val="TOC2"/>
        <w:tabs>
          <w:tab w:val="right" w:leader="dot" w:pos="8306"/>
        </w:tabs>
      </w:pPr>
      <w:hyperlink w:anchor="_Toc27957" w:history="1">
        <w:r>
          <w:rPr>
            <w:rFonts w:ascii="仿宋" w:eastAsia="仿宋" w:hAnsi="仿宋" w:cs="仿宋" w:hint="eastAsia"/>
          </w:rPr>
          <w:t>（四）编制原则</w:t>
        </w:r>
        <w:r>
          <w:tab/>
        </w:r>
        <w:r>
          <w:fldChar w:fldCharType="begin"/>
        </w:r>
        <w:r>
          <w:instrText xml:space="preserve"> PAGEREF _Toc27957 \h </w:instrText>
        </w:r>
        <w:r>
          <w:fldChar w:fldCharType="separate"/>
        </w:r>
        <w:r>
          <w:t>13</w:t>
        </w:r>
        <w:r>
          <w:fldChar w:fldCharType="end"/>
        </w:r>
      </w:hyperlink>
    </w:p>
    <w:p w:rsidR="00FE7CD5" w14:paraId="22DFB615" w14:textId="77777777">
      <w:pPr>
        <w:pStyle w:val="TOC2"/>
        <w:tabs>
          <w:tab w:val="right" w:leader="dot" w:pos="8306"/>
        </w:tabs>
      </w:pPr>
      <w:hyperlink w:anchor="_Toc21489" w:history="1">
        <w:r>
          <w:rPr>
            <w:rFonts w:ascii="仿宋" w:eastAsia="仿宋" w:hAnsi="仿宋" w:cs="仿宋" w:hint="eastAsia"/>
          </w:rPr>
          <w:t>（五）编制依据</w:t>
        </w:r>
        <w:r>
          <w:tab/>
        </w:r>
        <w:r>
          <w:fldChar w:fldCharType="begin"/>
        </w:r>
        <w:r>
          <w:instrText xml:space="preserve"> PAGEREF _Toc21489 \h </w:instrText>
        </w:r>
        <w:r>
          <w:fldChar w:fldCharType="separate"/>
        </w:r>
        <w:r>
          <w:t>14</w:t>
        </w:r>
        <w:r>
          <w:fldChar w:fldCharType="end"/>
        </w:r>
      </w:hyperlink>
    </w:p>
    <w:p w:rsidR="00FE7CD5" w14:paraId="7B58F5E7" w14:textId="77777777">
      <w:pPr>
        <w:pStyle w:val="TOC2"/>
        <w:tabs>
          <w:tab w:val="right" w:leader="dot" w:pos="8306"/>
        </w:tabs>
      </w:pPr>
      <w:hyperlink w:anchor="_Toc16164" w:history="1">
        <w:r>
          <w:rPr>
            <w:rFonts w:ascii="仿宋" w:eastAsia="仿宋" w:hAnsi="仿宋" w:cs="仿宋" w:hint="eastAsia"/>
          </w:rPr>
          <w:t>（六）编制范围及内容</w:t>
        </w:r>
        <w:r>
          <w:tab/>
        </w:r>
        <w:r>
          <w:fldChar w:fldCharType="begin"/>
        </w:r>
        <w:r>
          <w:instrText xml:space="preserve"> PAGEREF _Toc16164 \h </w:instrText>
        </w:r>
        <w:r>
          <w:fldChar w:fldCharType="separate"/>
        </w:r>
        <w:r>
          <w:t>15</w:t>
        </w:r>
        <w:r>
          <w:fldChar w:fldCharType="end"/>
        </w:r>
      </w:hyperlink>
    </w:p>
    <w:p w:rsidR="00FE7CD5" w14:paraId="1EDE9A8D" w14:textId="77777777">
      <w:pPr>
        <w:pStyle w:val="TOC2"/>
        <w:tabs>
          <w:tab w:val="right" w:leader="dot" w:pos="8306"/>
        </w:tabs>
      </w:pPr>
      <w:hyperlink w:anchor="_Toc20228" w:history="1">
        <w:r>
          <w:rPr>
            <w:rFonts w:ascii="仿宋" w:eastAsia="仿宋" w:hAnsi="仿宋" w:cs="仿宋" w:hint="eastAsia"/>
          </w:rPr>
          <w:t>（七）智能压力发生</w:t>
        </w:r>
        <w:r>
          <w:rPr>
            <w:rFonts w:ascii="仿宋" w:eastAsia="仿宋" w:hAnsi="仿宋" w:cs="仿宋" w:hint="eastAsia"/>
          </w:rPr>
          <w:t>器项目建设背景</w:t>
        </w:r>
        <w:r>
          <w:tab/>
        </w:r>
        <w:r>
          <w:fldChar w:fldCharType="begin"/>
        </w:r>
        <w:r>
          <w:instrText xml:space="preserve"> PAGEREF _Toc20228 \h </w:instrText>
        </w:r>
        <w:r>
          <w:fldChar w:fldCharType="separate"/>
        </w:r>
        <w:r>
          <w:t>17</w:t>
        </w:r>
        <w:r>
          <w:fldChar w:fldCharType="end"/>
        </w:r>
      </w:hyperlink>
    </w:p>
    <w:p w:rsidR="00FE7CD5" w14:paraId="5CDBE1F9" w14:textId="77777777">
      <w:pPr>
        <w:pStyle w:val="TOC2"/>
        <w:tabs>
          <w:tab w:val="right" w:leader="dot" w:pos="8306"/>
        </w:tabs>
      </w:pPr>
      <w:hyperlink w:anchor="_Toc23534" w:history="1">
        <w:r>
          <w:rPr>
            <w:rFonts w:ascii="仿宋" w:eastAsia="仿宋" w:hAnsi="仿宋" w:cs="仿宋" w:hint="eastAsia"/>
          </w:rPr>
          <w:t>（八）结论分析</w:t>
        </w:r>
        <w:r>
          <w:tab/>
        </w:r>
        <w:r>
          <w:fldChar w:fldCharType="begin"/>
        </w:r>
        <w:r>
          <w:instrText xml:space="preserve"> PAGEREF _Toc23534 \h </w:instrText>
        </w:r>
        <w:r>
          <w:fldChar w:fldCharType="separate"/>
        </w:r>
        <w:r>
          <w:t>17</w:t>
        </w:r>
        <w:r>
          <w:fldChar w:fldCharType="end"/>
        </w:r>
      </w:hyperlink>
    </w:p>
    <w:p w:rsidR="00FE7CD5" w14:paraId="7A78E39F" w14:textId="77777777">
      <w:pPr>
        <w:pStyle w:val="TOC1"/>
        <w:tabs>
          <w:tab w:val="right" w:leader="dot" w:pos="8306"/>
        </w:tabs>
      </w:pPr>
      <w:hyperlink w:anchor="_Toc11458" w:history="1">
        <w:r>
          <w:rPr>
            <w:rFonts w:ascii="仿宋" w:eastAsia="仿宋" w:hAnsi="仿宋" w:cs="仿宋" w:hint="eastAsia"/>
          </w:rPr>
          <w:t>四、行业前景及市场预测</w:t>
        </w:r>
        <w:r>
          <w:tab/>
        </w:r>
        <w:r>
          <w:fldChar w:fldCharType="begin"/>
        </w:r>
        <w:r>
          <w:instrText xml:space="preserve"> PAGEREF _Toc11458 \h </w:instrText>
        </w:r>
        <w:r>
          <w:fldChar w:fldCharType="separate"/>
        </w:r>
        <w:r>
          <w:t>19</w:t>
        </w:r>
        <w:r>
          <w:fldChar w:fldCharType="end"/>
        </w:r>
      </w:hyperlink>
    </w:p>
    <w:p w:rsidR="00FE7CD5" w14:paraId="0AC1469F" w14:textId="77777777">
      <w:pPr>
        <w:pStyle w:val="TOC2"/>
        <w:tabs>
          <w:tab w:val="right" w:leader="dot" w:pos="8306"/>
        </w:tabs>
      </w:pPr>
      <w:hyperlink w:anchor="_Toc3070" w:history="1">
        <w:r>
          <w:rPr>
            <w:rFonts w:ascii="仿宋" w:eastAsia="仿宋" w:hAnsi="仿宋" w:cs="仿宋" w:hint="eastAsia"/>
          </w:rPr>
          <w:t>（一）行业基本情况</w:t>
        </w:r>
        <w:r>
          <w:tab/>
        </w:r>
        <w:r>
          <w:fldChar w:fldCharType="begin"/>
        </w:r>
        <w:r>
          <w:instrText xml:space="preserve"> PAGEREF _Toc3070 \h </w:instrText>
        </w:r>
        <w:r>
          <w:fldChar w:fldCharType="separate"/>
        </w:r>
        <w:r>
          <w:t>19</w:t>
        </w:r>
        <w:r>
          <w:fldChar w:fldCharType="end"/>
        </w:r>
      </w:hyperlink>
    </w:p>
    <w:p w:rsidR="00FE7CD5" w14:paraId="33BEFEFB" w14:textId="77777777">
      <w:pPr>
        <w:pStyle w:val="TOC2"/>
        <w:tabs>
          <w:tab w:val="right" w:leader="dot" w:pos="8306"/>
        </w:tabs>
      </w:pPr>
      <w:hyperlink w:anchor="_Toc4055" w:history="1">
        <w:r>
          <w:rPr>
            <w:rFonts w:ascii="仿宋" w:eastAsia="仿宋" w:hAnsi="仿宋" w:cs="仿宋" w:hint="eastAsia"/>
          </w:rPr>
          <w:t>（二）市场分析</w:t>
        </w:r>
        <w:r>
          <w:tab/>
        </w:r>
        <w:r>
          <w:fldChar w:fldCharType="begin"/>
        </w:r>
        <w:r>
          <w:instrText xml:space="preserve"> PAGEREF _Toc4055 \h </w:instrText>
        </w:r>
        <w:r>
          <w:fldChar w:fldCharType="separate"/>
        </w:r>
        <w:r>
          <w:t>20</w:t>
        </w:r>
        <w:r>
          <w:fldChar w:fldCharType="end"/>
        </w:r>
      </w:hyperlink>
    </w:p>
    <w:p w:rsidR="00FE7CD5" w14:paraId="4148A605" w14:textId="77777777">
      <w:pPr>
        <w:pStyle w:val="TOC1"/>
        <w:tabs>
          <w:tab w:val="right" w:leader="dot" w:pos="8306"/>
        </w:tabs>
      </w:pPr>
      <w:hyperlink w:anchor="_Toc7056" w:history="1">
        <w:r>
          <w:rPr>
            <w:rFonts w:ascii="仿宋" w:eastAsia="仿宋" w:hAnsi="仿宋" w:cs="仿宋" w:hint="eastAsia"/>
          </w:rPr>
          <w:t>五、智能压力发生器项目选址方案</w:t>
        </w:r>
        <w:r>
          <w:tab/>
        </w:r>
        <w:r>
          <w:fldChar w:fldCharType="begin"/>
        </w:r>
        <w:r>
          <w:instrText xml:space="preserve"> PAGEREF _Toc7056 \h </w:instrText>
        </w:r>
        <w:r>
          <w:fldChar w:fldCharType="separate"/>
        </w:r>
        <w:r>
          <w:t>21</w:t>
        </w:r>
        <w:r>
          <w:fldChar w:fldCharType="end"/>
        </w:r>
      </w:hyperlink>
    </w:p>
    <w:p w:rsidR="00FE7CD5" w14:paraId="1B15E88F" w14:textId="77777777">
      <w:pPr>
        <w:pStyle w:val="TOC2"/>
        <w:tabs>
          <w:tab w:val="right" w:leader="dot" w:pos="8306"/>
        </w:tabs>
      </w:pPr>
      <w:hyperlink w:anchor="_Toc32454" w:history="1">
        <w:r>
          <w:rPr>
            <w:rFonts w:ascii="仿宋" w:eastAsia="仿宋" w:hAnsi="仿宋" w:cs="仿宋" w:hint="eastAsia"/>
          </w:rPr>
          <w:t>（一）智能</w:t>
        </w:r>
        <w:r>
          <w:rPr>
            <w:rFonts w:ascii="仿宋" w:eastAsia="仿宋" w:hAnsi="仿宋" w:cs="仿宋" w:hint="eastAsia"/>
          </w:rPr>
          <w:t>压力发生器项目选址原则</w:t>
        </w:r>
        <w:r>
          <w:tab/>
        </w:r>
        <w:r>
          <w:fldChar w:fldCharType="begin"/>
        </w:r>
        <w:r>
          <w:instrText xml:space="preserve"> PAGEREF _Toc32454 \h </w:instrText>
        </w:r>
        <w:r>
          <w:fldChar w:fldCharType="separate"/>
        </w:r>
        <w:r>
          <w:t>21</w:t>
        </w:r>
        <w:r>
          <w:fldChar w:fldCharType="end"/>
        </w:r>
      </w:hyperlink>
    </w:p>
    <w:p w:rsidR="00FE7CD5" w14:paraId="32876827" w14:textId="77777777">
      <w:pPr>
        <w:pStyle w:val="TOC2"/>
        <w:tabs>
          <w:tab w:val="right" w:leader="dot" w:pos="8306"/>
        </w:tabs>
      </w:pPr>
      <w:hyperlink w:anchor="_Toc7538" w:history="1">
        <w:r>
          <w:rPr>
            <w:rFonts w:ascii="仿宋" w:eastAsia="仿宋" w:hAnsi="仿宋" w:cs="仿宋" w:hint="eastAsia"/>
          </w:rPr>
          <w:t>（二）建设区基本情况</w:t>
        </w:r>
        <w:r>
          <w:tab/>
        </w:r>
        <w:r>
          <w:fldChar w:fldCharType="begin"/>
        </w:r>
        <w:r>
          <w:instrText xml:space="preserve"> PAGEREF _Toc7538 \h </w:instrText>
        </w:r>
        <w:r>
          <w:fldChar w:fldCharType="separate"/>
        </w:r>
        <w:r>
          <w:t>22</w:t>
        </w:r>
        <w:r>
          <w:fldChar w:fldCharType="end"/>
        </w:r>
      </w:hyperlink>
    </w:p>
    <w:p w:rsidR="00FE7CD5" w14:paraId="0FB36E79" w14:textId="77777777">
      <w:pPr>
        <w:pStyle w:val="TOC2"/>
        <w:tabs>
          <w:tab w:val="right" w:leader="dot" w:pos="8306"/>
        </w:tabs>
      </w:pPr>
      <w:hyperlink w:anchor="_Toc5680" w:history="1">
        <w:r>
          <w:rPr>
            <w:rFonts w:ascii="仿宋" w:eastAsia="仿宋" w:hAnsi="仿宋" w:cs="仿宋" w:hint="eastAsia"/>
          </w:rPr>
          <w:t>（三）产业发展方向</w:t>
        </w:r>
        <w:r>
          <w:tab/>
        </w:r>
        <w:r>
          <w:fldChar w:fldCharType="begin"/>
        </w:r>
        <w:r>
          <w:instrText xml:space="preserve"> PAGEREF _Toc5680 \h </w:instrText>
        </w:r>
        <w:r>
          <w:fldChar w:fldCharType="separate"/>
        </w:r>
        <w:r>
          <w:t>23</w:t>
        </w:r>
        <w:r>
          <w:fldChar w:fldCharType="end"/>
        </w:r>
      </w:hyperlink>
    </w:p>
    <w:p w:rsidR="00FE7CD5" w14:paraId="71A1C450" w14:textId="77777777">
      <w:pPr>
        <w:pStyle w:val="TOC2"/>
        <w:tabs>
          <w:tab w:val="right" w:leader="dot" w:pos="8306"/>
        </w:tabs>
      </w:pPr>
      <w:hyperlink w:anchor="_Toc25765" w:history="1">
        <w:r>
          <w:rPr>
            <w:rFonts w:ascii="仿宋" w:eastAsia="仿宋" w:hAnsi="仿宋" w:cs="仿宋" w:hint="eastAsia"/>
          </w:rPr>
          <w:t>（四）智能压力发生器项目选址综合评价</w:t>
        </w:r>
        <w:r>
          <w:tab/>
        </w:r>
        <w:r>
          <w:fldChar w:fldCharType="begin"/>
        </w:r>
        <w:r>
          <w:instrText xml:space="preserve"> PAGEREF _Toc25765 \h </w:instrText>
        </w:r>
        <w:r>
          <w:fldChar w:fldCharType="separate"/>
        </w:r>
        <w:r>
          <w:t>25</w:t>
        </w:r>
        <w:r>
          <w:fldChar w:fldCharType="end"/>
        </w:r>
      </w:hyperlink>
    </w:p>
    <w:p w:rsidR="00FE7CD5" w14:paraId="65F51F48" w14:textId="77777777">
      <w:pPr>
        <w:pStyle w:val="TOC1"/>
        <w:tabs>
          <w:tab w:val="right" w:leader="dot" w:pos="8306"/>
        </w:tabs>
      </w:pPr>
      <w:hyperlink w:anchor="_Toc27246" w:history="1">
        <w:r>
          <w:rPr>
            <w:rFonts w:ascii="仿宋" w:eastAsia="仿宋" w:hAnsi="仿宋" w:cs="仿宋" w:hint="eastAsia"/>
          </w:rPr>
          <w:t>六、经济效益分析</w:t>
        </w:r>
        <w:r>
          <w:tab/>
        </w:r>
        <w:r>
          <w:fldChar w:fldCharType="begin"/>
        </w:r>
        <w:r>
          <w:instrText xml:space="preserve"> PAGEREF _Toc27246 \h </w:instrText>
        </w:r>
        <w:r>
          <w:fldChar w:fldCharType="separate"/>
        </w:r>
        <w:r>
          <w:t>25</w:t>
        </w:r>
        <w:r>
          <w:fldChar w:fldCharType="end"/>
        </w:r>
      </w:hyperlink>
    </w:p>
    <w:p w:rsidR="00FE7CD5" w14:paraId="07BDEE7E" w14:textId="77777777">
      <w:pPr>
        <w:pStyle w:val="TOC2"/>
        <w:tabs>
          <w:tab w:val="right" w:leader="dot" w:pos="8306"/>
        </w:tabs>
      </w:pPr>
      <w:hyperlink w:anchor="_Toc29703" w:history="1">
        <w:r>
          <w:rPr>
            <w:rFonts w:ascii="仿宋" w:eastAsia="仿宋" w:hAnsi="仿宋" w:cs="仿宋" w:hint="eastAsia"/>
          </w:rPr>
          <w:t>（一）基本假设及基础参数选取</w:t>
        </w:r>
        <w:r>
          <w:tab/>
        </w:r>
        <w:r>
          <w:fldChar w:fldCharType="begin"/>
        </w:r>
        <w:r>
          <w:instrText xml:space="preserve"> PAGEREF _Toc29703 \h </w:instrText>
        </w:r>
        <w:r>
          <w:fldChar w:fldCharType="separate"/>
        </w:r>
        <w:r>
          <w:t>25</w:t>
        </w:r>
        <w:r>
          <w:fldChar w:fldCharType="end"/>
        </w:r>
      </w:hyperlink>
    </w:p>
    <w:p w:rsidR="00FE7CD5" w14:paraId="1C730961" w14:textId="77777777">
      <w:pPr>
        <w:pStyle w:val="TOC2"/>
        <w:tabs>
          <w:tab w:val="right" w:leader="dot" w:pos="8306"/>
        </w:tabs>
      </w:pPr>
      <w:hyperlink w:anchor="_Toc31500" w:history="1">
        <w:r>
          <w:rPr>
            <w:rFonts w:ascii="仿宋" w:eastAsia="仿宋" w:hAnsi="仿宋" w:cs="仿宋" w:hint="eastAsia"/>
          </w:rPr>
          <w:t>（二）经济评价财务测算</w:t>
        </w:r>
        <w:r>
          <w:tab/>
        </w:r>
        <w:r>
          <w:fldChar w:fldCharType="begin"/>
        </w:r>
        <w:r>
          <w:instrText xml:space="preserve"> PAGEREF _Toc31500 \h </w:instrText>
        </w:r>
        <w:r>
          <w:fldChar w:fldCharType="separate"/>
        </w:r>
        <w:r>
          <w:t>26</w:t>
        </w:r>
        <w:r>
          <w:fldChar w:fldCharType="end"/>
        </w:r>
      </w:hyperlink>
    </w:p>
    <w:p w:rsidR="00FE7CD5" w14:paraId="043B8B29" w14:textId="77777777">
      <w:pPr>
        <w:pStyle w:val="TOC2"/>
        <w:tabs>
          <w:tab w:val="right" w:leader="dot" w:pos="8306"/>
        </w:tabs>
      </w:pPr>
      <w:hyperlink w:anchor="_Toc23678" w:history="1">
        <w:r>
          <w:rPr>
            <w:rFonts w:ascii="仿宋" w:eastAsia="仿宋" w:hAnsi="仿宋" w:cs="仿宋" w:hint="eastAsia"/>
          </w:rPr>
          <w:t>（三）智能压力发生器项目盈利能力分析</w:t>
        </w:r>
        <w:r>
          <w:tab/>
        </w:r>
        <w:r>
          <w:fldChar w:fldCharType="begin"/>
        </w:r>
        <w:r>
          <w:instrText xml:space="preserve"> PAGEREF _Toc23678 \h </w:instrText>
        </w:r>
        <w:r>
          <w:fldChar w:fldCharType="separate"/>
        </w:r>
        <w:r>
          <w:t>28</w:t>
        </w:r>
        <w:r>
          <w:fldChar w:fldCharType="end"/>
        </w:r>
      </w:hyperlink>
    </w:p>
    <w:p w:rsidR="00FE7CD5" w14:paraId="7B564ADB" w14:textId="77777777">
      <w:pPr>
        <w:pStyle w:val="TOC2"/>
        <w:tabs>
          <w:tab w:val="right" w:leader="dot" w:pos="8306"/>
        </w:tabs>
      </w:pPr>
      <w:hyperlink w:anchor="_Toc28375" w:history="1">
        <w:r>
          <w:rPr>
            <w:rFonts w:ascii="仿宋" w:eastAsia="仿宋" w:hAnsi="仿宋" w:cs="仿宋" w:hint="eastAsia"/>
          </w:rPr>
          <w:t>（四）财务生存能力分析</w:t>
        </w:r>
        <w:r>
          <w:tab/>
        </w:r>
        <w:r>
          <w:fldChar w:fldCharType="begin"/>
        </w:r>
        <w:r>
          <w:instrText xml:space="preserve"> PAGEREF _Toc28375 \h </w:instrText>
        </w:r>
        <w:r>
          <w:fldChar w:fldCharType="separate"/>
        </w:r>
        <w:r>
          <w:t>29</w:t>
        </w:r>
        <w:r>
          <w:fldChar w:fldCharType="end"/>
        </w:r>
      </w:hyperlink>
    </w:p>
    <w:p w:rsidR="00FE7CD5" w14:paraId="38829EC8" w14:textId="77777777">
      <w:pPr>
        <w:pStyle w:val="TOC2"/>
        <w:tabs>
          <w:tab w:val="right" w:leader="dot" w:pos="8306"/>
        </w:tabs>
      </w:pPr>
      <w:hyperlink w:anchor="_Toc1329" w:history="1">
        <w:r>
          <w:rPr>
            <w:rFonts w:ascii="仿宋" w:eastAsia="仿宋" w:hAnsi="仿宋" w:cs="仿宋" w:hint="eastAsia"/>
          </w:rPr>
          <w:t>（五）偿债能力分析</w:t>
        </w:r>
        <w:r>
          <w:tab/>
        </w:r>
        <w:r>
          <w:fldChar w:fldCharType="begin"/>
        </w:r>
        <w:r>
          <w:instrText xml:space="preserve"> PAGEREF _Toc1329 \h </w:instrText>
        </w:r>
        <w:r>
          <w:fldChar w:fldCharType="separate"/>
        </w:r>
        <w:r>
          <w:t>30</w:t>
        </w:r>
        <w:r>
          <w:fldChar w:fldCharType="end"/>
        </w:r>
      </w:hyperlink>
    </w:p>
    <w:p w:rsidR="00FE7CD5" w14:paraId="061235CD" w14:textId="77777777">
      <w:pPr>
        <w:pStyle w:val="TOC2"/>
        <w:tabs>
          <w:tab w:val="right" w:leader="dot" w:pos="8306"/>
        </w:tabs>
      </w:pPr>
      <w:hyperlink w:anchor="_Toc17823" w:history="1">
        <w:r>
          <w:rPr>
            <w:rFonts w:ascii="仿宋" w:eastAsia="仿宋" w:hAnsi="仿宋" w:cs="仿宋" w:hint="eastAsia"/>
          </w:rPr>
          <w:t>（六）经济评价结论</w:t>
        </w:r>
        <w:r>
          <w:tab/>
        </w:r>
        <w:r>
          <w:fldChar w:fldCharType="begin"/>
        </w:r>
        <w:r>
          <w:instrText xml:space="preserve"> PAGEREF _Toc17823 \h </w:instrText>
        </w:r>
        <w:r>
          <w:fldChar w:fldCharType="separate"/>
        </w:r>
        <w:r>
          <w:t>31</w:t>
        </w:r>
        <w:r>
          <w:fldChar w:fldCharType="end"/>
        </w:r>
      </w:hyperlink>
    </w:p>
    <w:p w:rsidR="00FE7CD5" w14:paraId="03A6B678" w14:textId="77777777">
      <w:pPr>
        <w:pStyle w:val="TOC1"/>
        <w:tabs>
          <w:tab w:val="right" w:leader="dot" w:pos="8306"/>
        </w:tabs>
      </w:pPr>
      <w:hyperlink w:anchor="_Toc30420" w:history="1">
        <w:r>
          <w:rPr>
            <w:rFonts w:ascii="仿宋" w:eastAsia="仿宋" w:hAnsi="仿宋" w:cs="仿宋" w:hint="eastAsia"/>
          </w:rPr>
          <w:t>七、环境保护分析</w:t>
        </w:r>
        <w:r>
          <w:tab/>
        </w:r>
        <w:r>
          <w:fldChar w:fldCharType="begin"/>
        </w:r>
        <w:r>
          <w:instrText xml:space="preserve"> PAGEREF _Toc30420 \h </w:instrText>
        </w:r>
        <w:r>
          <w:fldChar w:fldCharType="separate"/>
        </w:r>
        <w:r>
          <w:t>32</w:t>
        </w:r>
        <w:r>
          <w:fldChar w:fldCharType="end"/>
        </w:r>
      </w:hyperlink>
    </w:p>
    <w:p w:rsidR="00FE7CD5" w14:paraId="2DB2C787" w14:textId="77777777">
      <w:pPr>
        <w:pStyle w:val="TOC2"/>
        <w:tabs>
          <w:tab w:val="right" w:leader="dot" w:pos="8306"/>
        </w:tabs>
      </w:pPr>
      <w:hyperlink w:anchor="_Toc21733" w:history="1">
        <w:r>
          <w:rPr>
            <w:rFonts w:ascii="仿宋" w:eastAsia="仿宋" w:hAnsi="仿宋" w:cs="仿宋" w:hint="eastAsia"/>
          </w:rPr>
          <w:t>（一）环境</w:t>
        </w:r>
        <w:r>
          <w:rPr>
            <w:rFonts w:ascii="仿宋" w:eastAsia="仿宋" w:hAnsi="仿宋" w:cs="仿宋" w:hint="eastAsia"/>
          </w:rPr>
          <w:t>保护综述</w:t>
        </w:r>
        <w:r>
          <w:tab/>
        </w:r>
        <w:r>
          <w:fldChar w:fldCharType="begin"/>
        </w:r>
        <w:r>
          <w:instrText xml:space="preserve"> PAGEREF _Toc21733 \h </w:instrText>
        </w:r>
        <w:r>
          <w:fldChar w:fldCharType="separate"/>
        </w:r>
        <w:r>
          <w:t>32</w:t>
        </w:r>
        <w:r>
          <w:fldChar w:fldCharType="end"/>
        </w:r>
      </w:hyperlink>
    </w:p>
    <w:p w:rsidR="00FE7CD5" w14:paraId="3E9D46C8" w14:textId="77777777">
      <w:pPr>
        <w:pStyle w:val="TOC2"/>
        <w:tabs>
          <w:tab w:val="right" w:leader="dot" w:pos="8306"/>
        </w:tabs>
      </w:pPr>
      <w:hyperlink w:anchor="_Toc18967" w:history="1">
        <w:r>
          <w:rPr>
            <w:rFonts w:ascii="仿宋" w:eastAsia="仿宋" w:hAnsi="仿宋" w:cs="仿宋" w:hint="eastAsia"/>
          </w:rPr>
          <w:t>（二）施工期环境影响分析</w:t>
        </w:r>
        <w:r>
          <w:tab/>
        </w:r>
        <w:r>
          <w:fldChar w:fldCharType="begin"/>
        </w:r>
        <w:r>
          <w:instrText xml:space="preserve"> PAGEREF _Toc18967 \h </w:instrText>
        </w:r>
        <w:r>
          <w:fldChar w:fldCharType="separate"/>
        </w:r>
        <w:r>
          <w:t>32</w:t>
        </w:r>
        <w:r>
          <w:fldChar w:fldCharType="end"/>
        </w:r>
      </w:hyperlink>
    </w:p>
    <w:p w:rsidR="00FE7CD5" w14:paraId="32B13E19" w14:textId="77777777">
      <w:pPr>
        <w:pStyle w:val="TOC2"/>
        <w:tabs>
          <w:tab w:val="right" w:leader="dot" w:pos="8306"/>
        </w:tabs>
      </w:pPr>
      <w:hyperlink w:anchor="_Toc20225" w:history="1">
        <w:r>
          <w:rPr>
            <w:rFonts w:ascii="仿宋" w:eastAsia="仿宋" w:hAnsi="仿宋" w:cs="仿宋" w:hint="eastAsia"/>
          </w:rPr>
          <w:t>（三）营运期环境影响分析</w:t>
        </w:r>
        <w:r>
          <w:tab/>
        </w:r>
        <w:r>
          <w:fldChar w:fldCharType="begin"/>
        </w:r>
        <w:r>
          <w:instrText xml:space="preserve"> PAGEREF _Toc20225 \h </w:instrText>
        </w:r>
        <w:r>
          <w:fldChar w:fldCharType="separate"/>
        </w:r>
        <w:r>
          <w:t>35</w:t>
        </w:r>
        <w:r>
          <w:fldChar w:fldCharType="end"/>
        </w:r>
      </w:hyperlink>
    </w:p>
    <w:p w:rsidR="00FE7CD5" w14:paraId="54A81DF2" w14:textId="77777777">
      <w:pPr>
        <w:pStyle w:val="TOC2"/>
        <w:tabs>
          <w:tab w:val="right" w:leader="dot" w:pos="8306"/>
        </w:tabs>
      </w:pPr>
      <w:hyperlink w:anchor="_Toc6831" w:history="1">
        <w:r>
          <w:rPr>
            <w:rFonts w:ascii="仿宋" w:eastAsia="仿宋" w:hAnsi="仿宋" w:cs="仿宋" w:hint="eastAsia"/>
          </w:rPr>
          <w:t>（四）综合评价</w:t>
        </w:r>
        <w:r>
          <w:tab/>
        </w:r>
        <w:r>
          <w:fldChar w:fldCharType="begin"/>
        </w:r>
        <w:r>
          <w:instrText xml:space="preserve"> PAGEREF _Toc6831 \h </w:instrText>
        </w:r>
        <w:r>
          <w:fldChar w:fldCharType="separate"/>
        </w:r>
        <w:r>
          <w:t>36</w:t>
        </w:r>
        <w:r>
          <w:fldChar w:fldCharType="end"/>
        </w:r>
      </w:hyperlink>
    </w:p>
    <w:p w:rsidR="00FE7CD5" w14:paraId="5091B716" w14:textId="77777777">
      <w:pPr>
        <w:pStyle w:val="TOC1"/>
        <w:tabs>
          <w:tab w:val="right" w:leader="dot" w:pos="8306"/>
        </w:tabs>
      </w:pPr>
      <w:hyperlink w:anchor="_Toc20625" w:history="1">
        <w:r>
          <w:rPr>
            <w:rFonts w:ascii="仿宋" w:eastAsia="仿宋" w:hAnsi="仿宋" w:cs="仿宋" w:hint="eastAsia"/>
          </w:rPr>
          <w:t>八、劳动安全评价</w:t>
        </w:r>
        <w:r>
          <w:tab/>
        </w:r>
        <w:r>
          <w:fldChar w:fldCharType="begin"/>
        </w:r>
        <w:r>
          <w:instrText xml:space="preserve"> PAGEREF _Toc20625 \h </w:instrText>
        </w:r>
        <w:r>
          <w:fldChar w:fldCharType="separate"/>
        </w:r>
        <w:r>
          <w:t>37</w:t>
        </w:r>
        <w:r>
          <w:fldChar w:fldCharType="end"/>
        </w:r>
      </w:hyperlink>
    </w:p>
    <w:p w:rsidR="00FE7CD5" w14:paraId="0129AF99" w14:textId="77777777">
      <w:pPr>
        <w:pStyle w:val="TOC2"/>
        <w:tabs>
          <w:tab w:val="right" w:leader="dot" w:pos="8306"/>
        </w:tabs>
      </w:pPr>
      <w:hyperlink w:anchor="_Toc11161" w:history="1">
        <w:r>
          <w:rPr>
            <w:rFonts w:ascii="仿宋" w:eastAsia="仿宋" w:hAnsi="仿宋" w:cs="仿宋" w:hint="eastAsia"/>
          </w:rPr>
          <w:t>（一）设计依据</w:t>
        </w:r>
        <w:r>
          <w:tab/>
        </w:r>
        <w:r>
          <w:fldChar w:fldCharType="begin"/>
        </w:r>
        <w:r>
          <w:instrText xml:space="preserve"> PAGEREF _Toc11161 \h </w:instrText>
        </w:r>
        <w:r>
          <w:fldChar w:fldCharType="separate"/>
        </w:r>
        <w:r>
          <w:t>37</w:t>
        </w:r>
        <w:r>
          <w:fldChar w:fldCharType="end"/>
        </w:r>
      </w:hyperlink>
    </w:p>
    <w:p w:rsidR="00FE7CD5" w14:paraId="37422393" w14:textId="77777777">
      <w:pPr>
        <w:pStyle w:val="TOC2"/>
        <w:tabs>
          <w:tab w:val="right" w:leader="dot" w:pos="8306"/>
        </w:tabs>
      </w:pPr>
      <w:hyperlink w:anchor="_Toc3621"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_Toc3621 \h </w:instrText>
        </w:r>
        <w:r>
          <w:fldChar w:fldCharType="separate"/>
        </w:r>
        <w:r>
          <w:t>39</w:t>
        </w:r>
        <w:r>
          <w:fldChar w:fldCharType="end"/>
        </w:r>
      </w:hyperlink>
    </w:p>
    <w:p w:rsidR="00FE7CD5" w14:paraId="7F5B9192" w14:textId="77777777">
      <w:pPr>
        <w:pStyle w:val="TOC2"/>
        <w:tabs>
          <w:tab w:val="right" w:leader="dot" w:pos="8306"/>
        </w:tabs>
      </w:pPr>
      <w:hyperlink w:anchor="_Toc3719" w:history="1">
        <w:r>
          <w:rPr>
            <w:rFonts w:ascii="仿宋" w:eastAsia="仿宋" w:hAnsi="仿宋" w:cs="仿宋" w:hint="eastAsia"/>
          </w:rPr>
          <w:t>（三）劳动安全预期效果评价</w:t>
        </w:r>
        <w:r>
          <w:tab/>
        </w:r>
        <w:r>
          <w:fldChar w:fldCharType="begin"/>
        </w:r>
        <w:r>
          <w:instrText xml:space="preserve"> PAGEREF _Toc3719 \h </w:instrText>
        </w:r>
        <w:r>
          <w:fldChar w:fldCharType="separate"/>
        </w:r>
        <w:r>
          <w:t>42</w:t>
        </w:r>
        <w:r>
          <w:fldChar w:fldCharType="end"/>
        </w:r>
      </w:hyperlink>
    </w:p>
    <w:p w:rsidR="00FE7CD5" w14:paraId="76EC8B2B"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588" w:history="1">
        <w:r>
          <w:rPr>
            <w:rFonts w:ascii="仿宋" w:eastAsia="仿宋" w:hAnsi="仿宋" w:cs="仿宋" w:hint="eastAsia"/>
          </w:rPr>
          <w:t>九、智能压力发生器项目规划进度</w:t>
        </w:r>
        <w:r>
          <w:tab/>
        </w:r>
        <w:r>
          <w:fldChar w:fldCharType="begin"/>
        </w:r>
        <w:r>
          <w:instrText xml:space="preserve"> PAGEREF _Toc19588 \h </w:instrText>
        </w:r>
        <w:r>
          <w:fldChar w:fldCharType="separate"/>
        </w:r>
        <w:r>
          <w:t>42</w:t>
        </w:r>
        <w:r>
          <w:fldChar w:fldCharType="end"/>
        </w:r>
      </w:hyperlink>
    </w:p>
    <w:p w:rsidR="00FE7CD5" w14:paraId="6BA3D7A5" w14:textId="77777777">
      <w:pPr>
        <w:pStyle w:val="TOC2"/>
        <w:tabs>
          <w:tab w:val="right" w:leader="dot" w:pos="8306"/>
        </w:tabs>
      </w:pPr>
      <w:hyperlink w:anchor="_Toc28562" w:history="1">
        <w:r>
          <w:rPr>
            <w:rFonts w:ascii="仿宋" w:eastAsia="仿宋" w:hAnsi="仿宋" w:cs="仿宋" w:hint="eastAsia"/>
          </w:rPr>
          <w:t>（一）智能压力发生器项目进度安排</w:t>
        </w:r>
        <w:r>
          <w:tab/>
        </w:r>
        <w:r>
          <w:fldChar w:fldCharType="begin"/>
        </w:r>
        <w:r>
          <w:instrText xml:space="preserve"> PAGEREF _Toc28562 \h </w:instrText>
        </w:r>
        <w:r>
          <w:fldChar w:fldCharType="separate"/>
        </w:r>
        <w:r>
          <w:t>42</w:t>
        </w:r>
        <w:r>
          <w:fldChar w:fldCharType="end"/>
        </w:r>
      </w:hyperlink>
    </w:p>
    <w:p w:rsidR="00FE7CD5" w14:paraId="0794CBDB" w14:textId="77777777">
      <w:pPr>
        <w:pStyle w:val="TOC2"/>
        <w:tabs>
          <w:tab w:val="right" w:leader="dot" w:pos="8306"/>
        </w:tabs>
      </w:pPr>
      <w:hyperlink w:anchor="_Toc24586" w:history="1">
        <w:r>
          <w:rPr>
            <w:rFonts w:ascii="仿宋" w:eastAsia="仿宋" w:hAnsi="仿宋" w:cs="仿宋" w:hint="eastAsia"/>
          </w:rPr>
          <w:t>（二）智能压力发生器项目实施保障措施</w:t>
        </w:r>
        <w:r>
          <w:tab/>
        </w:r>
        <w:r>
          <w:fldChar w:fldCharType="begin"/>
        </w:r>
        <w:r>
          <w:instrText xml:space="preserve"> PAGEREF _Toc24586 \h </w:instrText>
        </w:r>
        <w:r>
          <w:fldChar w:fldCharType="separate"/>
        </w:r>
        <w:r>
          <w:t>43</w:t>
        </w:r>
        <w:r>
          <w:fldChar w:fldCharType="end"/>
        </w:r>
      </w:hyperlink>
    </w:p>
    <w:p w:rsidR="00FE7CD5" w14:paraId="725D4E39" w14:textId="77777777">
      <w:pPr>
        <w:pStyle w:val="TOC1"/>
        <w:tabs>
          <w:tab w:val="right" w:leader="dot" w:pos="8306"/>
        </w:tabs>
      </w:pPr>
      <w:hyperlink w:anchor="_Toc28585" w:history="1">
        <w:r>
          <w:rPr>
            <w:rFonts w:ascii="仿宋" w:eastAsia="仿宋" w:hAnsi="仿宋" w:cs="仿宋" w:hint="eastAsia"/>
          </w:rPr>
          <w:t>十、投资估算</w:t>
        </w:r>
        <w:r>
          <w:tab/>
        </w:r>
        <w:r>
          <w:fldChar w:fldCharType="begin"/>
        </w:r>
        <w:r>
          <w:instrText xml:space="preserve"> PAGEREF _Toc28585 \h </w:instrText>
        </w:r>
        <w:r>
          <w:fldChar w:fldCharType="separate"/>
        </w:r>
        <w:r>
          <w:t>43</w:t>
        </w:r>
        <w:r>
          <w:fldChar w:fldCharType="end"/>
        </w:r>
      </w:hyperlink>
    </w:p>
    <w:p w:rsidR="00FE7CD5" w14:paraId="008ECD5B" w14:textId="77777777">
      <w:pPr>
        <w:pStyle w:val="TOC2"/>
        <w:tabs>
          <w:tab w:val="right" w:leader="dot" w:pos="8306"/>
        </w:tabs>
      </w:pPr>
      <w:hyperlink w:anchor="_Toc5092" w:history="1">
        <w:r>
          <w:rPr>
            <w:rFonts w:ascii="仿宋" w:eastAsia="仿宋" w:hAnsi="仿宋" w:cs="仿宋" w:hint="eastAsia"/>
          </w:rPr>
          <w:t>（一）投资估算的编制说明</w:t>
        </w:r>
        <w:r>
          <w:tab/>
        </w:r>
        <w:r>
          <w:fldChar w:fldCharType="begin"/>
        </w:r>
        <w:r>
          <w:instrText xml:space="preserve"> PAGEREF _Toc5092 \h </w:instrText>
        </w:r>
        <w:r>
          <w:fldChar w:fldCharType="separate"/>
        </w:r>
        <w:r>
          <w:t>43</w:t>
        </w:r>
        <w:r>
          <w:fldChar w:fldCharType="end"/>
        </w:r>
      </w:hyperlink>
    </w:p>
    <w:p w:rsidR="00FE7CD5" w14:paraId="0168DE39" w14:textId="77777777">
      <w:pPr>
        <w:pStyle w:val="TOC2"/>
        <w:tabs>
          <w:tab w:val="right" w:leader="dot" w:pos="8306"/>
        </w:tabs>
      </w:pPr>
      <w:hyperlink w:anchor="_Toc2906" w:history="1">
        <w:r>
          <w:rPr>
            <w:rFonts w:ascii="仿宋" w:eastAsia="仿宋" w:hAnsi="仿宋" w:cs="仿宋" w:hint="eastAsia"/>
          </w:rPr>
          <w:t>（二）建设投资估算</w:t>
        </w:r>
        <w:r>
          <w:tab/>
        </w:r>
        <w:r>
          <w:fldChar w:fldCharType="begin"/>
        </w:r>
        <w:r>
          <w:instrText xml:space="preserve"> PAGEREF _Toc2906 \h </w:instrText>
        </w:r>
        <w:r>
          <w:fldChar w:fldCharType="separate"/>
        </w:r>
        <w:r>
          <w:t>44</w:t>
        </w:r>
        <w:r>
          <w:fldChar w:fldCharType="end"/>
        </w:r>
      </w:hyperlink>
    </w:p>
    <w:p w:rsidR="00FE7CD5" w14:paraId="2F21F319" w14:textId="77777777">
      <w:pPr>
        <w:pStyle w:val="TOC2"/>
        <w:tabs>
          <w:tab w:val="right" w:leader="dot" w:pos="8306"/>
        </w:tabs>
      </w:pPr>
      <w:hyperlink w:anchor="_Toc8245" w:history="1">
        <w:r>
          <w:rPr>
            <w:rFonts w:ascii="仿宋" w:eastAsia="仿宋" w:hAnsi="仿宋" w:cs="仿宋" w:hint="eastAsia"/>
          </w:rPr>
          <w:t>（三）建设期利息</w:t>
        </w:r>
        <w:r>
          <w:tab/>
        </w:r>
        <w:r>
          <w:fldChar w:fldCharType="begin"/>
        </w:r>
        <w:r>
          <w:instrText xml:space="preserve"> PAGEREF _Toc8245 \h </w:instrText>
        </w:r>
        <w:r>
          <w:fldChar w:fldCharType="separate"/>
        </w:r>
        <w:r>
          <w:t>45</w:t>
        </w:r>
        <w:r>
          <w:fldChar w:fldCharType="end"/>
        </w:r>
      </w:hyperlink>
    </w:p>
    <w:p w:rsidR="00FE7CD5" w14:paraId="4477C282" w14:textId="77777777">
      <w:pPr>
        <w:pStyle w:val="TOC2"/>
        <w:tabs>
          <w:tab w:val="right" w:leader="dot" w:pos="8306"/>
        </w:tabs>
      </w:pPr>
      <w:hyperlink w:anchor="_Toc14557" w:history="1">
        <w:r>
          <w:rPr>
            <w:rFonts w:ascii="仿宋" w:eastAsia="仿宋" w:hAnsi="仿宋" w:cs="仿宋" w:hint="eastAsia"/>
          </w:rPr>
          <w:t>（四）流动资金</w:t>
        </w:r>
        <w:r>
          <w:tab/>
        </w:r>
        <w:r>
          <w:fldChar w:fldCharType="begin"/>
        </w:r>
        <w:r>
          <w:instrText xml:space="preserve"> PAGEREF _Toc14557 \h </w:instrText>
        </w:r>
        <w:r>
          <w:fldChar w:fldCharType="separate"/>
        </w:r>
        <w:r>
          <w:t>46</w:t>
        </w:r>
        <w:r>
          <w:fldChar w:fldCharType="end"/>
        </w:r>
      </w:hyperlink>
    </w:p>
    <w:p w:rsidR="00FE7CD5" w14:paraId="416DDE2A" w14:textId="77777777">
      <w:pPr>
        <w:pStyle w:val="TOC2"/>
        <w:tabs>
          <w:tab w:val="right" w:leader="dot" w:pos="8306"/>
        </w:tabs>
      </w:pPr>
      <w:hyperlink w:anchor="_Toc20078" w:history="1">
        <w:r>
          <w:rPr>
            <w:rFonts w:ascii="仿宋" w:eastAsia="仿宋" w:hAnsi="仿宋" w:cs="仿宋" w:hint="eastAsia"/>
          </w:rPr>
          <w:t>（五）智能压力发生器项目总投资</w:t>
        </w:r>
        <w:r>
          <w:tab/>
        </w:r>
        <w:r>
          <w:fldChar w:fldCharType="begin"/>
        </w:r>
        <w:r>
          <w:instrText xml:space="preserve"> PAGEREF _Toc20078 \h </w:instrText>
        </w:r>
        <w:r>
          <w:fldChar w:fldCharType="separate"/>
        </w:r>
        <w:r>
          <w:t>47</w:t>
        </w:r>
        <w:r>
          <w:fldChar w:fldCharType="end"/>
        </w:r>
      </w:hyperlink>
    </w:p>
    <w:p w:rsidR="00FE7CD5" w14:paraId="2EF0C6D4" w14:textId="77777777">
      <w:pPr>
        <w:pStyle w:val="TOC2"/>
        <w:tabs>
          <w:tab w:val="right" w:leader="dot" w:pos="8306"/>
        </w:tabs>
      </w:pPr>
      <w:hyperlink w:anchor="_Toc32656" w:history="1">
        <w:r>
          <w:rPr>
            <w:rFonts w:ascii="仿宋" w:eastAsia="仿宋" w:hAnsi="仿宋" w:cs="仿宋" w:hint="eastAsia"/>
          </w:rPr>
          <w:t>（六）资金筹措与投资计划</w:t>
        </w:r>
        <w:r>
          <w:tab/>
        </w:r>
        <w:r>
          <w:fldChar w:fldCharType="begin"/>
        </w:r>
        <w:r>
          <w:instrText xml:space="preserve"> PAGEREF _Toc32656 \h </w:instrText>
        </w:r>
        <w:r>
          <w:fldChar w:fldCharType="separate"/>
        </w:r>
        <w:r>
          <w:t>47</w:t>
        </w:r>
        <w:r>
          <w:fldChar w:fldCharType="end"/>
        </w:r>
      </w:hyperlink>
    </w:p>
    <w:p w:rsidR="00FE7CD5" w14:paraId="66087720" w14:textId="77777777">
      <w:pPr>
        <w:pStyle w:val="TOC1"/>
        <w:tabs>
          <w:tab w:val="right" w:leader="dot" w:pos="8306"/>
        </w:tabs>
      </w:pPr>
      <w:hyperlink w:anchor="_Toc9566" w:history="1">
        <w:r>
          <w:rPr>
            <w:rFonts w:ascii="仿宋" w:eastAsia="仿宋" w:hAnsi="仿宋" w:cs="仿宋" w:hint="eastAsia"/>
          </w:rPr>
          <w:t>十一、智能压力发生器项目工艺及设备分析</w:t>
        </w:r>
        <w:r>
          <w:tab/>
        </w:r>
        <w:r>
          <w:fldChar w:fldCharType="begin"/>
        </w:r>
        <w:r>
          <w:instrText xml:space="preserve"> PAGEREF _Toc9566 \h </w:instrText>
        </w:r>
        <w:r>
          <w:fldChar w:fldCharType="separate"/>
        </w:r>
        <w:r>
          <w:t>48</w:t>
        </w:r>
        <w:r>
          <w:fldChar w:fldCharType="end"/>
        </w:r>
      </w:hyperlink>
    </w:p>
    <w:p w:rsidR="00FE7CD5" w14:paraId="6DCEE4BC" w14:textId="77777777">
      <w:pPr>
        <w:pStyle w:val="TOC2"/>
        <w:tabs>
          <w:tab w:val="right" w:leader="dot" w:pos="8306"/>
        </w:tabs>
      </w:pPr>
      <w:hyperlink w:anchor="_Toc7238" w:history="1">
        <w:r>
          <w:rPr>
            <w:rFonts w:ascii="仿宋" w:eastAsia="仿宋" w:hAnsi="仿宋" w:cs="仿宋" w:hint="eastAsia"/>
          </w:rPr>
          <w:t>（一）技术管理特点</w:t>
        </w:r>
        <w:r>
          <w:tab/>
        </w:r>
        <w:r>
          <w:fldChar w:fldCharType="begin"/>
        </w:r>
        <w:r>
          <w:instrText xml:space="preserve"> PAGEREF _Toc7238 \h </w:instrText>
        </w:r>
        <w:r>
          <w:fldChar w:fldCharType="separate"/>
        </w:r>
        <w:r>
          <w:t>48</w:t>
        </w:r>
        <w:r>
          <w:fldChar w:fldCharType="end"/>
        </w:r>
      </w:hyperlink>
    </w:p>
    <w:p w:rsidR="00FE7CD5" w14:paraId="3529DF88" w14:textId="77777777">
      <w:pPr>
        <w:pStyle w:val="TOC2"/>
        <w:tabs>
          <w:tab w:val="right" w:leader="dot" w:pos="8306"/>
        </w:tabs>
      </w:pPr>
      <w:hyperlink w:anchor="_Toc709" w:history="1">
        <w:r>
          <w:rPr>
            <w:rFonts w:ascii="仿宋" w:eastAsia="仿宋" w:hAnsi="仿宋" w:cs="仿宋" w:hint="eastAsia"/>
          </w:rPr>
          <w:t>（二）智能压力发生器项目工艺技术设计方案</w:t>
        </w:r>
        <w:r>
          <w:tab/>
        </w:r>
        <w:r>
          <w:fldChar w:fldCharType="begin"/>
        </w:r>
        <w:r>
          <w:instrText xml:space="preserve"> PAGEREF _Toc709 \h </w:instrText>
        </w:r>
        <w:r>
          <w:fldChar w:fldCharType="separate"/>
        </w:r>
        <w:r>
          <w:t>48</w:t>
        </w:r>
        <w:r>
          <w:fldChar w:fldCharType="end"/>
        </w:r>
      </w:hyperlink>
    </w:p>
    <w:p w:rsidR="00FE7CD5" w14:paraId="22713927" w14:textId="77777777">
      <w:pPr>
        <w:pStyle w:val="TOC2"/>
        <w:tabs>
          <w:tab w:val="right" w:leader="dot" w:pos="8306"/>
        </w:tabs>
      </w:pPr>
      <w:hyperlink w:anchor="_Toc8470" w:history="1">
        <w:r>
          <w:rPr>
            <w:rFonts w:ascii="仿宋" w:eastAsia="仿宋" w:hAnsi="仿宋" w:cs="仿宋" w:hint="eastAsia"/>
          </w:rPr>
          <w:t>（三）设备选型方案</w:t>
        </w:r>
        <w:r>
          <w:tab/>
        </w:r>
        <w:r>
          <w:fldChar w:fldCharType="begin"/>
        </w:r>
        <w:r>
          <w:instrText xml:space="preserve"> PAGEREF _Toc8470 \h </w:instrText>
        </w:r>
        <w:r>
          <w:fldChar w:fldCharType="separate"/>
        </w:r>
        <w:r>
          <w:t>49</w:t>
        </w:r>
        <w:r>
          <w:fldChar w:fldCharType="end"/>
        </w:r>
      </w:hyperlink>
    </w:p>
    <w:p w:rsidR="00FE7CD5" w14:paraId="6CAA515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E7CD5" w14:paraId="5CAC5D1E" w14:textId="77777777">
      <w:pPr>
        <w:pStyle w:val="Heading1"/>
        <w:jc w:val="center"/>
        <w:rPr>
          <w:rFonts w:ascii="仿宋" w:eastAsia="仿宋" w:hAnsi="仿宋" w:cs="仿宋"/>
        </w:rPr>
      </w:pPr>
      <w:bookmarkStart w:id="0" w:name="_Toc14627"/>
      <w:r>
        <w:rPr>
          <w:rFonts w:ascii="仿宋" w:eastAsia="仿宋" w:hAnsi="仿宋" w:cs="仿宋" w:hint="eastAsia"/>
        </w:rPr>
        <w:t>序言</w:t>
      </w:r>
      <w:bookmarkEnd w:id="0"/>
    </w:p>
    <w:p w:rsidR="00FE7CD5" w14:paraId="5B7D23E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w:t>
      </w:r>
      <w:r>
        <w:rPr>
          <w:rFonts w:ascii="仿宋" w:eastAsia="仿宋" w:hAnsi="仿宋" w:cs="仿宋" w:hint="eastAsia"/>
          <w:sz w:val="28"/>
        </w:rPr>
        <w:t>置来实现长期稳健的投资回报。我们将坚持严谨的投资原则和市场行情的动态分析，以确保为您创造卓越的投资收益。</w:t>
      </w:r>
    </w:p>
    <w:p w:rsidR="00FE7CD5" w14:paraId="6AD77D94" w14:textId="77777777">
      <w:pPr>
        <w:pStyle w:val="Heading1"/>
        <w:ind w:firstLine="560" w:firstLineChars="200"/>
        <w:rPr>
          <w:rFonts w:ascii="仿宋" w:eastAsia="仿宋" w:hAnsi="仿宋" w:cs="仿宋"/>
          <w:sz w:val="28"/>
        </w:rPr>
      </w:pPr>
      <w:bookmarkStart w:id="1" w:name="_Toc32543"/>
      <w:r>
        <w:rPr>
          <w:rFonts w:ascii="仿宋" w:eastAsia="仿宋" w:hAnsi="仿宋" w:cs="仿宋" w:hint="eastAsia"/>
          <w:sz w:val="28"/>
        </w:rPr>
        <w:t>一、智能压力发生器项目投资背景分析</w:t>
      </w:r>
      <w:bookmarkEnd w:id="1"/>
    </w:p>
    <w:p w:rsidR="00FE7CD5" w14:paraId="67F99218" w14:textId="77777777">
      <w:pPr>
        <w:pStyle w:val="Heading2"/>
        <w:rPr>
          <w:rFonts w:ascii="仿宋" w:eastAsia="仿宋" w:hAnsi="仿宋" w:cs="仿宋"/>
        </w:rPr>
      </w:pPr>
      <w:bookmarkStart w:id="2" w:name="_Toc30194"/>
      <w:r>
        <w:rPr>
          <w:rFonts w:ascii="仿宋" w:eastAsia="仿宋" w:hAnsi="仿宋" w:cs="仿宋" w:hint="eastAsia"/>
        </w:rPr>
        <w:t>（一）行业背景分析</w:t>
      </w:r>
      <w:bookmarkEnd w:id="2"/>
    </w:p>
    <w:p w:rsidR="00FE7CD5" w14:paraId="6C66A252" w14:textId="076A854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智能压力发生器供需状况</w:t>
      </w:r>
    </w:p>
    <w:p w:rsidR="00FE7CD5" w14:paraId="386E0A71" w14:textId="1C88C05A">
      <w:pPr>
        <w:ind w:firstLine="560" w:firstLineChars="200"/>
        <w:rPr>
          <w:rFonts w:ascii="仿宋" w:eastAsia="仿宋" w:hAnsi="仿宋" w:cs="仿宋"/>
          <w:sz w:val="28"/>
        </w:rPr>
      </w:pPr>
      <w:r>
        <w:rPr>
          <w:rFonts w:ascii="仿宋" w:eastAsia="仿宋" w:hAnsi="仿宋" w:cs="仿宋" w:hint="eastAsia"/>
          <w:sz w:val="28"/>
        </w:rPr>
        <w:t>在考察智能压力发生器行业的供需状况时，我们可以看到几个重要趋势。首先，全球对智能压力发生器的需求稳步增长。这主要受到全球经济一体化的推动以及不断增长的人口和城市化趋势的影响。</w:t>
      </w:r>
      <w:r>
        <w:rPr>
          <w:rFonts w:ascii="仿宋" w:eastAsia="仿宋" w:hAnsi="仿宋" w:cs="仿宋" w:hint="eastAsia"/>
          <w:sz w:val="28"/>
        </w:rPr>
        <w:t>智能压力发生器的广泛应用范围，包括工业、医疗、科学研究和电子制造等领域，使其成为各行各业的不可或缺的要素。</w:t>
      </w:r>
    </w:p>
    <w:p w:rsidR="00FE7CD5" w14:paraId="7093653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w:t>
      </w:r>
      <w:r>
        <w:rPr>
          <w:rFonts w:ascii="仿宋" w:eastAsia="仿宋" w:hAnsi="仿宋" w:cs="仿宋" w:hint="eastAsia"/>
          <w:sz w:val="28"/>
        </w:rPr>
        <w:t>球智能压力发生器市场已经形成了几家大型跨国智能压力发生器生产企业，这些企业在市场中占据主导地位。</w:t>
      </w:r>
    </w:p>
    <w:p w:rsidR="00FE7CD5" w14:paraId="619E0854" w14:textId="45480D5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智能压力发生器主要供应商</w:t>
      </w:r>
    </w:p>
    <w:p w:rsidR="00FE7CD5" w14:paraId="06B25E5A" w14:textId="77777777">
      <w:pPr>
        <w:ind w:firstLine="560" w:firstLineChars="200"/>
        <w:rPr>
          <w:rFonts w:ascii="仿宋" w:eastAsia="仿宋" w:hAnsi="仿宋" w:cs="仿宋"/>
          <w:sz w:val="28"/>
        </w:rPr>
      </w:pPr>
      <w:r>
        <w:rPr>
          <w:rFonts w:ascii="仿宋" w:eastAsia="仿宋" w:hAnsi="仿宋" w:cs="仿宋" w:hint="eastAsia"/>
          <w:sz w:val="28"/>
        </w:rPr>
        <w:t>XXXX</w:t>
      </w:r>
    </w:p>
    <w:p w:rsidR="00FE7CD5" w14:paraId="03DA6263" w14:textId="7833C75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智能压力发生器下游应用市场</w:t>
      </w:r>
    </w:p>
    <w:p w:rsidR="00FE7CD5" w14:paraId="6BFD3293" w14:textId="77777777">
      <w:pPr>
        <w:ind w:firstLine="560" w:firstLineChars="200"/>
        <w:rPr>
          <w:rFonts w:ascii="仿宋" w:eastAsia="仿宋" w:hAnsi="仿宋" w:cs="仿宋"/>
          <w:sz w:val="28"/>
        </w:rPr>
      </w:pPr>
      <w:r>
        <w:rPr>
          <w:rFonts w:ascii="仿宋" w:eastAsia="仿宋" w:hAnsi="仿宋" w:cs="仿宋" w:hint="eastAsia"/>
          <w:sz w:val="28"/>
        </w:rPr>
        <w:t>智能压力发生器的广泛应用使其成为多个领域的重要组成部分。</w:t>
      </w:r>
    </w:p>
    <w:p w:rsidR="00FE7CD5" w14:paraId="6B8A1D99" w14:textId="757382E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智能压力发生器国际影响</w:t>
      </w:r>
    </w:p>
    <w:p w:rsidR="00FE7CD5" w14:paraId="2C9E5B83" w14:textId="77777777">
      <w:pPr>
        <w:ind w:firstLine="560" w:firstLineChars="200"/>
        <w:rPr>
          <w:rFonts w:ascii="仿宋" w:eastAsia="仿宋" w:hAnsi="仿宋" w:cs="仿宋"/>
          <w:sz w:val="28"/>
        </w:rPr>
      </w:pPr>
      <w:r>
        <w:rPr>
          <w:rFonts w:ascii="仿宋" w:eastAsia="仿宋" w:hAnsi="仿宋" w:cs="仿宋" w:hint="eastAsia"/>
          <w:sz w:val="28"/>
        </w:rPr>
        <w:t>国际因素对智能压力发生器市场产生重大影响。国际智能压力发生器价格波动、贸易政策和地缘政治事件都可能对供应和价格带来波动。随着全球市场的不断扩大，我国的智能压力发生器市场受到了国际因素的更多影响。因此，政府和企业必须密切关注国际市场动态，以确保供</w:t>
      </w:r>
      <w:r>
        <w:rPr>
          <w:rFonts w:ascii="仿宋" w:eastAsia="仿宋" w:hAnsi="仿宋" w:cs="仿宋" w:hint="eastAsia"/>
          <w:sz w:val="28"/>
        </w:rPr>
        <w:t>应的稳定性和价格的可控性。</w:t>
      </w:r>
    </w:p>
    <w:p w:rsidR="00FE7CD5" w14:paraId="52297DD7" w14:textId="77777777">
      <w:pPr>
        <w:pStyle w:val="Heading2"/>
        <w:ind w:firstLine="560" w:firstLineChars="200"/>
        <w:rPr>
          <w:rFonts w:ascii="仿宋" w:eastAsia="仿宋" w:hAnsi="仿宋" w:cs="仿宋"/>
          <w:sz w:val="28"/>
        </w:rPr>
      </w:pPr>
      <w:bookmarkStart w:id="3" w:name="_Toc20947"/>
      <w:r>
        <w:rPr>
          <w:rFonts w:ascii="仿宋" w:eastAsia="仿宋" w:hAnsi="仿宋" w:cs="仿宋" w:hint="eastAsia"/>
          <w:sz w:val="28"/>
        </w:rPr>
        <w:t>（二）产业发展分析</w:t>
      </w:r>
      <w:bookmarkEnd w:id="3"/>
    </w:p>
    <w:p w:rsidR="00FE7CD5" w14:paraId="1CCD855D" w14:textId="6B712B7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智能压力发生器行业面临的机遇</w:t>
      </w:r>
    </w:p>
    <w:p w:rsidR="00FE7CD5" w14:paraId="1381F59D" w14:textId="1F30FC1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智能压力发生器行业受益于不断增长的需求，这主要得益于全球各个领域的发展。随着科技的不断进步和新兴产业的崛起，对智能压力发生器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的需求快速增长。这为智能压力发生器行业提供了巨大的市场机会。</w:t>
      </w:r>
    </w:p>
    <w:p w:rsidR="00FE7CD5" w14:paraId="7BB83DAE" w14:textId="6B9D80C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随着技术的不断进步，智能压力发生器行业正经历着技术创新的浪潮。新的生产和分离技术不断涌现，使得生产过程更加高效和环保。同时，对不同品种和纯度的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FE7CD5" w14:paraId="66233E82" w14:textId="3D3759F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FE7CD5" w14:textId="3D3759F5">
      <w:pPr>
        <w:ind w:firstLine="560" w:firstLineChars="200"/>
        <w:rPr>
          <w:rFonts w:ascii="仿宋" w:eastAsia="仿宋" w:hAnsi="仿宋" w:cs="仿宋"/>
          <w:sz w:val="28"/>
        </w:rPr>
      </w:pPr>
      <w:r>
        <w:rPr>
          <w:rFonts w:ascii="仿宋" w:eastAsia="仿宋" w:hAnsi="仿宋" w:cs="仿宋" w:hint="eastAsia"/>
          <w:sz w:val="28"/>
        </w:rPr>
        <w:t>国际市场对智能压力发生器行业的重要性不断增加。我国的智能压力发生器企业正在积极寻求国际合作和市场拓展，出口额逐渐增加。国际市场的开放为企业提供了更大的发展机会，特别是在新兴市场。</w:t>
      </w:r>
    </w:p>
    <w:p w:rsidR="00FE7CD5" w14:paraId="7121FCA1" w14:textId="0F82E46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智能压力发生器行业面临的挑战</w:t>
      </w:r>
    </w:p>
    <w:p w:rsidR="00FE7CD5" w14:paraId="3FE5B2E9" w14:textId="2C399F8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随着国内外智能压力发生器企业的不</w:t>
      </w:r>
      <w:r>
        <w:rPr>
          <w:rFonts w:ascii="仿宋" w:eastAsia="仿宋" w:hAnsi="仿宋" w:cs="仿宋" w:hint="eastAsia"/>
          <w:sz w:val="28"/>
        </w:rPr>
        <w:t>断涌现，市场竞争变得更加激烈。企业需要不断提高自身的技术水平、降低生产成本以及改进产品质量，以在市场中保持竞争力。</w:t>
      </w:r>
    </w:p>
    <w:p w:rsidR="00FE7CD5" w14:paraId="6A0D6963" w14:textId="5DBBE00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智能压力发生器行业的生产依赖于复杂的供应链，包括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FE7CD5" w14:paraId="1F90E584" w14:textId="7108B76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政府和社会对环境保护的要求不断提高，这对智能压力发生器行业的生产和运营提出了更高的要求。企业需要不断适应和遵守新的环境法规和安全标准，这可能增加生产成本。</w:t>
      </w:r>
    </w:p>
    <w:p w:rsidR="00FE7CD5" w14:paraId="14C1B7AC" w14:textId="7670DA9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国际市场的不确定性和地缘政治风险可能对智能压力发生器行业产生负面影响。国际贸易争端、汇率波动和政治不稳定性都可能影响国际市场的供应和需求。</w:t>
      </w:r>
    </w:p>
    <w:p w:rsidR="00FE7CD5" w14:paraId="66AFF63B" w14:textId="77777777">
      <w:pPr>
        <w:pStyle w:val="Heading1"/>
        <w:ind w:firstLine="560" w:firstLineChars="200"/>
        <w:rPr>
          <w:rFonts w:ascii="仿宋" w:eastAsia="仿宋" w:hAnsi="仿宋" w:cs="仿宋"/>
          <w:sz w:val="28"/>
        </w:rPr>
      </w:pPr>
      <w:bookmarkStart w:id="4" w:name="_Toc27919"/>
      <w:r>
        <w:rPr>
          <w:rFonts w:ascii="仿宋" w:eastAsia="仿宋" w:hAnsi="仿宋" w:cs="仿宋" w:hint="eastAsia"/>
          <w:sz w:val="28"/>
        </w:rPr>
        <w:t>二、建筑工程方案</w:t>
      </w:r>
      <w:bookmarkEnd w:id="4"/>
    </w:p>
    <w:p w:rsidR="00FE7CD5" w14:paraId="078630D8" w14:textId="77777777">
      <w:pPr>
        <w:pStyle w:val="Heading2"/>
        <w:rPr>
          <w:rFonts w:ascii="仿宋" w:eastAsia="仿宋" w:hAnsi="仿宋" w:cs="仿宋"/>
        </w:rPr>
      </w:pPr>
      <w:bookmarkStart w:id="5" w:name="_Toc32496"/>
      <w:r>
        <w:rPr>
          <w:rFonts w:ascii="仿宋" w:eastAsia="仿宋" w:hAnsi="仿宋" w:cs="仿宋" w:hint="eastAsia"/>
        </w:rPr>
        <w:t>（一）智能压力发生器项目工程设计总体要求</w:t>
      </w:r>
      <w:bookmarkEnd w:id="5"/>
    </w:p>
    <w:p w:rsidR="00FE7CD5" w14:paraId="420C882A" w14:textId="627E83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E7CD5" w14:paraId="75D087D9" w14:textId="5F39471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FE7CD5" w14:textId="5F394713">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总图布置必须符合可行性原则，确保工程的可实施性和经济性。同时，总图布置应合理，充分考虑地理、地质、气象、生态等多方面因素，以确保智能压力发生器项目的持续稳定运行。</w:t>
      </w:r>
    </w:p>
    <w:p w:rsidR="00FE7CD5" w14:paraId="5BF892CE" w14:textId="4BB527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w:t>
      </w:r>
      <w:r>
        <w:rPr>
          <w:rFonts w:ascii="仿宋" w:eastAsia="仿宋" w:hAnsi="仿宋" w:cs="仿宋" w:hint="eastAsia"/>
          <w:sz w:val="28"/>
        </w:rPr>
        <w:t>，工程应易于维护，以确保设备和设施的长期有效运行。</w:t>
      </w:r>
    </w:p>
    <w:p w:rsidR="00FE7CD5" w14:paraId="6A24D627" w14:textId="347AF2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E7CD5" w14:paraId="223896E6" w14:textId="6B53F14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E7CD5" w14:paraId="7001AB47" w14:textId="16F804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E7CD5" w14:paraId="0B14A5B4" w14:textId="2E53107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w:t>
      </w:r>
      <w:r>
        <w:rPr>
          <w:rFonts w:ascii="仿宋" w:eastAsia="仿宋" w:hAnsi="仿宋" w:cs="仿宋" w:hint="eastAsia"/>
          <w:sz w:val="28"/>
        </w:rPr>
        <w:t>保智能压力发生器项目不会引发不必要的争议和抵制。</w:t>
      </w:r>
    </w:p>
    <w:p w:rsidR="00FE7CD5" w14:paraId="322594E0" w14:textId="43AC334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总图布置应尊重当地的文化和历史遗产，确保智能压力发生器项目与周围环境和社区相协调。这有助于提高智能压力发生器项目的社会接受度。</w:t>
      </w:r>
    </w:p>
    <w:p w:rsidR="00FE7CD5" w14:paraId="66CD2ED6" w14:textId="4037D02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E7CD5" w14:paraId="688AC34C" w14:textId="33903E9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p>
    <w:p w:rsidR="00FE7CD5" w14:textId="33903E9B">
      <w:pPr>
        <w:ind w:firstLine="560" w:firstLineChars="200"/>
        <w:rPr>
          <w:rFonts w:ascii="仿宋" w:eastAsia="仿宋" w:hAnsi="仿宋" w:cs="仿宋"/>
          <w:sz w:val="28"/>
        </w:rPr>
      </w:pPr>
      <w:r>
        <w:rPr>
          <w:rFonts w:ascii="仿宋" w:eastAsia="仿宋" w:hAnsi="仿宋" w:cs="仿宋" w:hint="eastAsia"/>
          <w:sz w:val="28"/>
        </w:rPr>
        <w:t>总体规划应考虑智能压力发生器项目的各个方面，包括土地利用、基础设施、建筑布局、生态保护、资源利用、社会影响等多个层面，确保规划是全面的。</w:t>
      </w:r>
    </w:p>
    <w:p w:rsidR="00FE7CD5" w14:paraId="2E73289B" w14:textId="0D605EA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总体规划应基于可持续发展原则，促使智能压力发生器项目在经济、社会和环境方面都具有长期可持续性。这包括资源的合理利用、</w:t>
      </w:r>
      <w:r>
        <w:rPr>
          <w:rFonts w:ascii="仿宋" w:eastAsia="仿宋" w:hAnsi="仿宋" w:cs="仿宋" w:hint="eastAsia"/>
          <w:sz w:val="28"/>
        </w:rPr>
        <w:t>环境的保护和社会的和谐发展。</w:t>
      </w:r>
    </w:p>
    <w:p w:rsidR="00FE7CD5" w14:paraId="12E98EAA" w14:textId="687BAF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总体规划需要协调不同组成部分之间的关系，确保各个部分相互配合，共同实现智能压力发生器项目的目标。这包括建筑与基础设施、生态保护与资源利用等方面的协调。</w:t>
      </w:r>
    </w:p>
    <w:p w:rsidR="00FE7CD5" w14:paraId="2512C6C2" w14:textId="317C03D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E7CD5" w14:paraId="5C5FC064" w14:textId="3DCE76D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总体规划鼓励创新，包括在设计、建筑材料和技术上的创新。这有助于提高智能压力发生器项目的效率和可持续性。</w:t>
      </w:r>
    </w:p>
    <w:p w:rsidR="00FE7CD5" w14:paraId="606493D8" w14:textId="3D3483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w:t>
      </w:r>
      <w:r>
        <w:rPr>
          <w:rFonts w:ascii="仿宋" w:eastAsia="仿宋" w:hAnsi="仿宋" w:cs="仿宋" w:hint="eastAsia"/>
          <w:sz w:val="28"/>
        </w:rPr>
        <w:t>当地社区和利益相关者的意见和需求。这有助于智能压力发生器项目的社会接受度和可持续性。</w:t>
      </w:r>
    </w:p>
    <w:p w:rsidR="00FE7CD5" w14:paraId="0D88A54E" w14:textId="51CD22A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总体规划必须遵循国家和地方的法律法规，确保智能压力发生器项目的合法性。规划应与法规保持一致，以避免潜在的法律问题。</w:t>
      </w:r>
    </w:p>
    <w:p w:rsidR="00FE7CD5" w14:paraId="4E3A6106" w14:textId="45B6532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总体规划应追求智能压力发生器项目效益的最大化，包括经济效益、社会效益和环境效益。这需要在资源配置和投资决策上进行权衡。</w:t>
      </w:r>
    </w:p>
    <w:p w:rsidR="00FE7CD5" w14:paraId="30A90C28" w14:textId="7E9FEE4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E7CD5" w14:paraId="6044205D" w14:textId="77777777">
      <w:pPr>
        <w:ind w:firstLine="560" w:firstLineChars="200"/>
        <w:rPr>
          <w:rFonts w:ascii="仿宋" w:eastAsia="仿宋" w:hAnsi="仿宋" w:cs="仿宋"/>
          <w:sz w:val="28"/>
        </w:rPr>
      </w:pPr>
      <w:r>
        <w:rPr>
          <w:rFonts w:ascii="仿宋" w:eastAsia="仿宋" w:hAnsi="仿宋" w:cs="仿宋" w:hint="eastAsia"/>
          <w:sz w:val="28"/>
        </w:rPr>
        <w:t>在智能压力发生器项目工程设计中，需要高度关注环境与生态方面的考虑，确保设计是环保和可持续的。具体要求如下：</w:t>
      </w:r>
    </w:p>
    <w:p w:rsidR="00FE7CD5" w14:paraId="309A74B7" w14:textId="61157E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E7CD5" w14:paraId="307C5DA8" w14:textId="5A0FF2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E7CD5" w14:paraId="2E21D352" w14:textId="49910C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w:t>
      </w:r>
      <w:r>
        <w:rPr>
          <w:rFonts w:ascii="仿宋" w:eastAsia="仿宋" w:hAnsi="仿宋" w:cs="仿宋" w:hint="eastAsia"/>
          <w:sz w:val="28"/>
        </w:rPr>
        <w:t>固体废物处理等，确保不对环境造成污染。</w:t>
      </w:r>
    </w:p>
    <w:p w:rsidR="00FE7CD5" w14:paraId="62B4A9BC" w14:textId="4A2B5A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E7CD5" w14:paraId="47E06CEF" w14:textId="1ABDD0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E7CD5" w14:paraId="07BFEC49" w14:textId="7EE9942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E7CD5" w14:paraId="68D86FB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工程设计中的安全与风险管理是确保智能压力发生器项目安全施工和运营的关键要素。具体要求如下：</w:t>
      </w:r>
    </w:p>
    <w:p w:rsidR="00FE7CD5" w14:paraId="52433026" w14:textId="6FCCFB6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w:t>
      </w:r>
    </w:p>
    <w:p w:rsidR="00FE7CD5" w14:textId="6FCCFB66">
      <w:pPr>
        <w:ind w:firstLine="560" w:firstLineChars="200"/>
        <w:rPr>
          <w:rFonts w:ascii="仿宋" w:eastAsia="仿宋" w:hAnsi="仿宋" w:cs="仿宋"/>
          <w:sz w:val="28"/>
        </w:rPr>
      </w:pPr>
      <w:r>
        <w:rPr>
          <w:rFonts w:ascii="仿宋" w:eastAsia="仿宋" w:hAnsi="仿宋" w:cs="仿宋" w:hint="eastAsia"/>
          <w:sz w:val="28"/>
        </w:rPr>
        <w:t>安全、设备安全和智能压力发生器项目运营安全。</w:t>
      </w:r>
    </w:p>
    <w:p w:rsidR="00FE7CD5" w14:paraId="769B0C20" w14:textId="0A3F64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设计需要考虑防火安全措施，包括建筑材料的阻燃性、火警报警系统、消防通道等，以确保智能压力发生器项目在火灾发生时能够及时应对。</w:t>
      </w:r>
    </w:p>
    <w:p w:rsidR="00FE7CD5" w14:paraId="352D1E2A" w14:textId="566937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针对智能压力发生器项目所在地的自然灾害，如地震、洪水、飓风等，需要在设计中采取相应的风险管理措施，确保工程能够承受自然灾害的考验。</w:t>
      </w:r>
    </w:p>
    <w:p w:rsidR="00FE7CD5" w14:paraId="1EEAF286" w14:textId="48C6FF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FE7CD5" w14:paraId="3666BA2C" w14:textId="4F11DEA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如果智能压力发生器项目涉及危险品，需要采取严格的危险品管理措施，确保危险品的存储、运输和使用都符合法规和安全标准。</w:t>
      </w:r>
    </w:p>
    <w:p w:rsidR="00FE7CD5" w14:paraId="1E010C5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这些安全与风险管理原则将有助于确保智能压力发生器项目的安全施工和运营，减少潜在的风险和安全威胁。</w:t>
      </w:r>
    </w:p>
    <w:p w:rsidR="00FE7CD5" w14:paraId="29443895" w14:textId="77777777">
      <w:pPr>
        <w:pStyle w:val="Heading2"/>
        <w:ind w:firstLine="560" w:firstLineChars="200"/>
        <w:rPr>
          <w:rFonts w:ascii="仿宋" w:eastAsia="仿宋" w:hAnsi="仿宋" w:cs="仿宋"/>
          <w:sz w:val="28"/>
        </w:rPr>
      </w:pPr>
      <w:bookmarkStart w:id="6" w:name="_Toc3584"/>
      <w:r>
        <w:rPr>
          <w:rFonts w:ascii="仿宋" w:eastAsia="仿宋" w:hAnsi="仿宋" w:cs="仿宋" w:hint="eastAsia"/>
          <w:sz w:val="28"/>
        </w:rPr>
        <w:t>（二）建设方案</w:t>
      </w:r>
      <w:bookmarkEnd w:id="6"/>
    </w:p>
    <w:p w:rsidR="00FE7CD5" w14:paraId="393B7C14" w14:textId="7B982B6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本智能压力发生器项目的建筑将根据现代企业建设标准进行设计，采用轻钢结构和框架结构，遵循规定和当地相关文件，采取必要的抗震措施。整个厂房的设计充分利用自然环</w:t>
      </w:r>
      <w:r>
        <w:rPr>
          <w:rFonts w:ascii="仿宋" w:eastAsia="仿宋" w:hAnsi="仿宋" w:cs="仿宋" w:hint="eastAsia"/>
          <w:sz w:val="28"/>
        </w:rPr>
        <w:t>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E7CD5" w14:paraId="3A13DDD6" w14:textId="17C6BE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FE7CD5" w14:paraId="27323B07" w14:textId="3E7D8C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w:t>
      </w:r>
      <w:r>
        <w:rPr>
          <w:rFonts w:ascii="仿宋" w:eastAsia="仿宋" w:hAnsi="仿宋" w:cs="仿宋" w:hint="eastAsia"/>
          <w:sz w:val="28"/>
        </w:rPr>
        <w:t>规范》的要求施工。</w:t>
      </w:r>
    </w:p>
    <w:p w:rsidR="00FE7CD5" w14:paraId="4D0F3EAE" w14:textId="717EDA4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FE7CD5" w14:paraId="5CE46975" w14:textId="2A8981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智能压力发生器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E7CD5" w14:paraId="41AE9BF3" w14:textId="784880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为确保建筑安全性，智能压力发生器项目将充分配备必要的消防设备和紧急疏散通道，以应对突发情况。消防系统将符合国家和当地消防法规的要求，以确保员工和财产的安全。</w:t>
      </w:r>
    </w:p>
    <w:p w:rsidR="00FE7CD5" w14:paraId="62A18913" w14:textId="107E962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FE7CD5" w14:paraId="6A1488E6" w14:textId="6352BC9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本智能压力发生器项目还将重视员工的工作环境和生活条件。将提供宽敞的休息区、舒适的食堂和员工宿舍，以满足员工的基本需求，提高工作满意度。</w:t>
      </w:r>
    </w:p>
    <w:p w:rsidR="00FE7CD5" w14:paraId="30D4C815" w14:textId="781AD58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E7CD5" w14:paraId="6E0C9003" w14:textId="387FB8D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根据智能压力发生器项目的独特特点和当地建设管理部门对该地区建筑结构的规定，本智能压力发生器项目的生</w:t>
      </w:r>
      <w:r>
        <w:rPr>
          <w:rFonts w:ascii="仿宋" w:eastAsia="仿宋" w:hAnsi="仿宋" w:cs="仿宋" w:hint="eastAsia"/>
          <w:sz w:val="28"/>
        </w:rPr>
        <w:t>产车间将采用全钢结构。</w:t>
      </w:r>
    </w:p>
    <w:p w:rsidR="00FE7CD5" w14:paraId="72FDC0BE" w14:textId="16E2437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本智能压力发生器项目的抗震设防烈度将设定为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FE7CD5" w14:paraId="0BD82A65" w14:textId="014299F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E7CD5" w14:paraId="7EDF116C" w14:textId="7318CCD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本智能压力发生器项目将严格遵守当地法律法规和建设标准，以确保建筑的合法性和合规性。所有必要的许可证和批准将按照法规要求获得，以确保智能压力发生器项目的合法性。</w:t>
      </w:r>
    </w:p>
    <w:p w:rsidR="00FE7CD5" w14:paraId="4EAC46EF" w14:textId="1976BAC9">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E7CD5" w14:paraId="422A0B7A" w14:textId="7AE860E5">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FE7CD5" w14:paraId="62071A30" w14:textId="3FDA3404">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https://d.book118.com/398057142133006036</w:t>
        </w:r>
      </w:hyperlink>
    </w:p>
    <w:p w:rsidR="00FE7CD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paraId="7B750193"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7CD5" w14:textId="77777777">
    <w:pPr>
      <w:pStyle w:val="Header"/>
      <w:jc w:val="center"/>
      <w:rPr>
        <w:rFonts w:ascii="仿宋" w:eastAsia="仿宋" w:hAnsi="仿宋" w:cs="仿宋"/>
      </w:rPr>
    </w:pPr>
    <w:r>
      <w:rPr>
        <w:rFonts w:ascii="仿宋" w:eastAsia="仿宋" w:hAnsi="仿宋" w:cs="仿宋" w:hint="eastAsia"/>
      </w:rPr>
      <w:t>智能压力发生器相关项目投资计划书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5F376D"/>
    <w:rsid w:val="006E6729"/>
    <w:rsid w:val="00FE7CD5"/>
    <w:rsid w:val="575F37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13FECC"/>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98057142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4016</Words>
  <Characters>22897</Characters>
  <Application>Microsoft Office Word</Application>
  <DocSecurity>0</DocSecurity>
  <Lines>190</Lines>
  <Paragraphs>53</Paragraphs>
  <ScaleCrop>false</ScaleCrop>
  <Company/>
  <LinksUpToDate>false</LinksUpToDate>
  <CharactersWithSpaces>26860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2023-11-27T15:39:00Z</dcterms:created>
  <dcterms:modified xsi:type="dcterms:W3CDTF">2024-01-01T14:16:00Z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E09359508BE748FE99A499D2349BF4A1_11</vt:lpwstr>
  </property>
  <property fmtid="{D5CDD505-2E9C-101B-9397-08002B2CF9AE}" pid="3" name="KSOProductBuildVer">
    <vt:lpwstr>2052-12.1.0.15712</vt:lpwstr>
  </property>
</Properties>
</file>