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64" w:history="1">
        <w:r>
          <w:rPr>
            <w:rFonts w:ascii="仿宋" w:eastAsia="仿宋" w:hAnsi="仿宋" w:cs="仿宋" w:hint="eastAsia"/>
            <w:lang w:eastAsia="zh-CN"/>
          </w:rPr>
          <w:t>概论</w:t>
        </w:r>
        <w:r>
          <w:tab/>
        </w:r>
        <w:r>
          <w:fldChar w:fldCharType="begin"/>
        </w:r>
        <w:r>
          <w:instrText xml:space="preserve"> PAGEREF _Toc29364 \h </w:instrText>
        </w:r>
        <w:r>
          <w:fldChar w:fldCharType="separate"/>
        </w:r>
        <w:r>
          <w:t>3</w:t>
        </w:r>
        <w:r>
          <w:fldChar w:fldCharType="end"/>
        </w:r>
      </w:hyperlink>
    </w:p>
    <w:p>
      <w:pPr>
        <w:pStyle w:val="TOC1"/>
        <w:tabs>
          <w:tab w:val="right" w:leader="dot" w:pos="8306"/>
        </w:tabs>
      </w:pPr>
      <w:hyperlink w:anchor="_Toc28989" w:history="1">
        <w:r>
          <w:rPr>
            <w:rFonts w:ascii="仿宋" w:eastAsia="仿宋" w:hAnsi="仿宋" w:cs="仿宋" w:hint="eastAsia"/>
            <w:lang w:eastAsia="zh-CN"/>
          </w:rPr>
          <w:t>一、产品规划分析</w:t>
        </w:r>
        <w:r>
          <w:tab/>
        </w:r>
        <w:r>
          <w:fldChar w:fldCharType="begin"/>
        </w:r>
        <w:r>
          <w:instrText xml:space="preserve"> PAGEREF _Toc28989 \h </w:instrText>
        </w:r>
        <w:r>
          <w:fldChar w:fldCharType="separate"/>
        </w:r>
        <w:r>
          <w:t>3</w:t>
        </w:r>
        <w:r>
          <w:fldChar w:fldCharType="end"/>
        </w:r>
      </w:hyperlink>
    </w:p>
    <w:p>
      <w:pPr>
        <w:pStyle w:val="TOC2"/>
        <w:tabs>
          <w:tab w:val="right" w:leader="dot" w:pos="8306"/>
        </w:tabs>
      </w:pPr>
      <w:hyperlink w:anchor="_Toc6865" w:history="1">
        <w:r>
          <w:rPr>
            <w:rFonts w:ascii="仿宋" w:eastAsia="仿宋" w:hAnsi="仿宋" w:cs="仿宋" w:hint="eastAsia"/>
            <w:lang w:eastAsia="zh-CN"/>
          </w:rPr>
          <w:t>(一)、产品规划</w:t>
        </w:r>
        <w:r>
          <w:tab/>
        </w:r>
        <w:r>
          <w:fldChar w:fldCharType="begin"/>
        </w:r>
        <w:r>
          <w:instrText xml:space="preserve"> PAGEREF _Toc6865 \h </w:instrText>
        </w:r>
        <w:r>
          <w:fldChar w:fldCharType="separate"/>
        </w:r>
        <w:r>
          <w:t>3</w:t>
        </w:r>
        <w:r>
          <w:fldChar w:fldCharType="end"/>
        </w:r>
      </w:hyperlink>
    </w:p>
    <w:p>
      <w:pPr>
        <w:pStyle w:val="TOC2"/>
        <w:tabs>
          <w:tab w:val="right" w:leader="dot" w:pos="8306"/>
        </w:tabs>
      </w:pPr>
      <w:hyperlink w:anchor="_Toc10874" w:history="1">
        <w:r>
          <w:rPr>
            <w:rFonts w:ascii="仿宋" w:eastAsia="仿宋" w:hAnsi="仿宋" w:cs="仿宋" w:hint="eastAsia"/>
            <w:lang w:eastAsia="zh-CN"/>
          </w:rPr>
          <w:t>(二)、建设规模</w:t>
        </w:r>
        <w:r>
          <w:tab/>
        </w:r>
        <w:r>
          <w:fldChar w:fldCharType="begin"/>
        </w:r>
        <w:r>
          <w:instrText xml:space="preserve"> PAGEREF _Toc10874 \h </w:instrText>
        </w:r>
        <w:r>
          <w:fldChar w:fldCharType="separate"/>
        </w:r>
        <w:r>
          <w:t>4</w:t>
        </w:r>
        <w:r>
          <w:fldChar w:fldCharType="end"/>
        </w:r>
      </w:hyperlink>
    </w:p>
    <w:p>
      <w:pPr>
        <w:pStyle w:val="TOC1"/>
        <w:tabs>
          <w:tab w:val="right" w:leader="dot" w:pos="8306"/>
        </w:tabs>
      </w:pPr>
      <w:hyperlink w:anchor="_Toc8833" w:history="1">
        <w:r>
          <w:rPr>
            <w:rFonts w:ascii="仿宋" w:eastAsia="仿宋" w:hAnsi="仿宋" w:cs="仿宋" w:hint="eastAsia"/>
            <w:lang w:eastAsia="zh-CN"/>
          </w:rPr>
          <w:t>二、草制品项目选址可行性分析</w:t>
        </w:r>
        <w:r>
          <w:tab/>
        </w:r>
        <w:r>
          <w:fldChar w:fldCharType="begin"/>
        </w:r>
        <w:r>
          <w:instrText xml:space="preserve"> PAGEREF _Toc8833 \h </w:instrText>
        </w:r>
        <w:r>
          <w:fldChar w:fldCharType="separate"/>
        </w:r>
        <w:r>
          <w:t>5</w:t>
        </w:r>
        <w:r>
          <w:fldChar w:fldCharType="end"/>
        </w:r>
      </w:hyperlink>
    </w:p>
    <w:p>
      <w:pPr>
        <w:pStyle w:val="TOC2"/>
        <w:tabs>
          <w:tab w:val="right" w:leader="dot" w:pos="8306"/>
        </w:tabs>
      </w:pPr>
      <w:hyperlink w:anchor="_Toc8410" w:history="1">
        <w:r>
          <w:rPr>
            <w:rFonts w:ascii="仿宋" w:eastAsia="仿宋" w:hAnsi="仿宋" w:cs="仿宋" w:hint="eastAsia"/>
            <w:lang w:eastAsia="zh-CN"/>
          </w:rPr>
          <w:t>(一)、草制品项目选址</w:t>
        </w:r>
        <w:r>
          <w:tab/>
        </w:r>
        <w:r>
          <w:fldChar w:fldCharType="begin"/>
        </w:r>
        <w:r>
          <w:instrText xml:space="preserve"> PAGEREF _Toc8410 \h </w:instrText>
        </w:r>
        <w:r>
          <w:fldChar w:fldCharType="separate"/>
        </w:r>
        <w:r>
          <w:t>5</w:t>
        </w:r>
        <w:r>
          <w:fldChar w:fldCharType="end"/>
        </w:r>
      </w:hyperlink>
    </w:p>
    <w:p>
      <w:pPr>
        <w:pStyle w:val="TOC2"/>
        <w:tabs>
          <w:tab w:val="right" w:leader="dot" w:pos="8306"/>
        </w:tabs>
      </w:pPr>
      <w:hyperlink w:anchor="_Toc8241" w:history="1">
        <w:r>
          <w:rPr>
            <w:rFonts w:ascii="仿宋" w:eastAsia="仿宋" w:hAnsi="仿宋" w:cs="仿宋" w:hint="eastAsia"/>
            <w:lang w:eastAsia="zh-CN"/>
          </w:rPr>
          <w:t>(二)、用地控制指标</w:t>
        </w:r>
        <w:r>
          <w:tab/>
        </w:r>
        <w:r>
          <w:fldChar w:fldCharType="begin"/>
        </w:r>
        <w:r>
          <w:instrText xml:space="preserve"> PAGEREF _Toc8241 \h </w:instrText>
        </w:r>
        <w:r>
          <w:fldChar w:fldCharType="separate"/>
        </w:r>
        <w:r>
          <w:t>5</w:t>
        </w:r>
        <w:r>
          <w:fldChar w:fldCharType="end"/>
        </w:r>
      </w:hyperlink>
    </w:p>
    <w:p>
      <w:pPr>
        <w:pStyle w:val="TOC2"/>
        <w:tabs>
          <w:tab w:val="right" w:leader="dot" w:pos="8306"/>
        </w:tabs>
      </w:pPr>
      <w:hyperlink w:anchor="_Toc27130" w:history="1">
        <w:r>
          <w:rPr>
            <w:rFonts w:ascii="仿宋" w:eastAsia="仿宋" w:hAnsi="仿宋" w:cs="仿宋" w:hint="eastAsia"/>
            <w:lang w:eastAsia="zh-CN"/>
          </w:rPr>
          <w:t>(三)、节约用地措施</w:t>
        </w:r>
        <w:r>
          <w:tab/>
        </w:r>
        <w:r>
          <w:fldChar w:fldCharType="begin"/>
        </w:r>
        <w:r>
          <w:instrText xml:space="preserve"> PAGEREF _Toc27130 \h </w:instrText>
        </w:r>
        <w:r>
          <w:fldChar w:fldCharType="separate"/>
        </w:r>
        <w:r>
          <w:t>7</w:t>
        </w:r>
        <w:r>
          <w:fldChar w:fldCharType="end"/>
        </w:r>
      </w:hyperlink>
    </w:p>
    <w:p>
      <w:pPr>
        <w:pStyle w:val="TOC2"/>
        <w:tabs>
          <w:tab w:val="right" w:leader="dot" w:pos="8306"/>
        </w:tabs>
      </w:pPr>
      <w:hyperlink w:anchor="_Toc20583" w:history="1">
        <w:r>
          <w:rPr>
            <w:rFonts w:ascii="仿宋" w:eastAsia="仿宋" w:hAnsi="仿宋" w:cs="仿宋" w:hint="eastAsia"/>
            <w:lang w:eastAsia="zh-CN"/>
          </w:rPr>
          <w:t>(四)、总图布置方案</w:t>
        </w:r>
        <w:r>
          <w:tab/>
        </w:r>
        <w:r>
          <w:fldChar w:fldCharType="begin"/>
        </w:r>
        <w:r>
          <w:instrText xml:space="preserve"> PAGEREF _Toc20583 \h </w:instrText>
        </w:r>
        <w:r>
          <w:fldChar w:fldCharType="separate"/>
        </w:r>
        <w:r>
          <w:t>8</w:t>
        </w:r>
        <w:r>
          <w:fldChar w:fldCharType="end"/>
        </w:r>
      </w:hyperlink>
    </w:p>
    <w:p>
      <w:pPr>
        <w:pStyle w:val="TOC2"/>
        <w:tabs>
          <w:tab w:val="right" w:leader="dot" w:pos="8306"/>
        </w:tabs>
      </w:pPr>
      <w:hyperlink w:anchor="_Toc16437" w:history="1">
        <w:r>
          <w:rPr>
            <w:rFonts w:ascii="仿宋" w:eastAsia="仿宋" w:hAnsi="仿宋" w:cs="仿宋" w:hint="eastAsia"/>
            <w:lang w:eastAsia="zh-CN"/>
          </w:rPr>
          <w:t>(五)、选址综合评价</w:t>
        </w:r>
        <w:r>
          <w:tab/>
        </w:r>
        <w:r>
          <w:fldChar w:fldCharType="begin"/>
        </w:r>
        <w:r>
          <w:instrText xml:space="preserve"> PAGEREF _Toc16437 \h </w:instrText>
        </w:r>
        <w:r>
          <w:fldChar w:fldCharType="separate"/>
        </w:r>
        <w:r>
          <w:t>9</w:t>
        </w:r>
        <w:r>
          <w:fldChar w:fldCharType="end"/>
        </w:r>
      </w:hyperlink>
    </w:p>
    <w:p>
      <w:pPr>
        <w:pStyle w:val="TOC1"/>
        <w:tabs>
          <w:tab w:val="right" w:leader="dot" w:pos="8306"/>
        </w:tabs>
      </w:pPr>
      <w:hyperlink w:anchor="_Toc31802" w:history="1">
        <w:r>
          <w:rPr>
            <w:rFonts w:ascii="仿宋" w:eastAsia="仿宋" w:hAnsi="仿宋" w:cs="仿宋" w:hint="eastAsia"/>
            <w:lang w:eastAsia="zh-CN"/>
          </w:rPr>
          <w:t>三、草制品项目土建工程</w:t>
        </w:r>
        <w:r>
          <w:tab/>
        </w:r>
        <w:r>
          <w:fldChar w:fldCharType="begin"/>
        </w:r>
        <w:r>
          <w:instrText xml:space="preserve"> PAGEREF _Toc31802 \h </w:instrText>
        </w:r>
        <w:r>
          <w:fldChar w:fldCharType="separate"/>
        </w:r>
        <w:r>
          <w:t>10</w:t>
        </w:r>
        <w:r>
          <w:fldChar w:fldCharType="end"/>
        </w:r>
      </w:hyperlink>
    </w:p>
    <w:p>
      <w:pPr>
        <w:pStyle w:val="TOC2"/>
        <w:tabs>
          <w:tab w:val="right" w:leader="dot" w:pos="8306"/>
        </w:tabs>
      </w:pPr>
      <w:hyperlink w:anchor="_Toc1996" w:history="1">
        <w:r>
          <w:rPr>
            <w:rFonts w:ascii="仿宋" w:eastAsia="仿宋" w:hAnsi="仿宋" w:cs="仿宋" w:hint="eastAsia"/>
            <w:lang w:eastAsia="zh-CN"/>
          </w:rPr>
          <w:t>(一)、建筑工程设计原则</w:t>
        </w:r>
        <w:r>
          <w:tab/>
        </w:r>
        <w:r>
          <w:fldChar w:fldCharType="begin"/>
        </w:r>
        <w:r>
          <w:instrText xml:space="preserve"> PAGEREF _Toc1996 \h </w:instrText>
        </w:r>
        <w:r>
          <w:fldChar w:fldCharType="separate"/>
        </w:r>
        <w:r>
          <w:t>10</w:t>
        </w:r>
        <w:r>
          <w:fldChar w:fldCharType="end"/>
        </w:r>
      </w:hyperlink>
    </w:p>
    <w:p>
      <w:pPr>
        <w:pStyle w:val="TOC2"/>
        <w:tabs>
          <w:tab w:val="right" w:leader="dot" w:pos="8306"/>
        </w:tabs>
      </w:pPr>
      <w:hyperlink w:anchor="_Toc16484" w:history="1">
        <w:r>
          <w:rPr>
            <w:rFonts w:ascii="仿宋" w:eastAsia="仿宋" w:hAnsi="仿宋" w:cs="仿宋" w:hint="eastAsia"/>
            <w:lang w:eastAsia="zh-CN"/>
          </w:rPr>
          <w:t>(二)、土建工程设计年限及安全等级</w:t>
        </w:r>
        <w:r>
          <w:tab/>
        </w:r>
        <w:r>
          <w:fldChar w:fldCharType="begin"/>
        </w:r>
        <w:r>
          <w:instrText xml:space="preserve"> PAGEREF _Toc16484 \h </w:instrText>
        </w:r>
        <w:r>
          <w:fldChar w:fldCharType="separate"/>
        </w:r>
        <w:r>
          <w:t>11</w:t>
        </w:r>
        <w:r>
          <w:fldChar w:fldCharType="end"/>
        </w:r>
      </w:hyperlink>
    </w:p>
    <w:p>
      <w:pPr>
        <w:pStyle w:val="TOC2"/>
        <w:tabs>
          <w:tab w:val="right" w:leader="dot" w:pos="8306"/>
        </w:tabs>
      </w:pPr>
      <w:hyperlink w:anchor="_Toc30243" w:history="1">
        <w:r>
          <w:rPr>
            <w:rFonts w:ascii="仿宋" w:eastAsia="仿宋" w:hAnsi="仿宋" w:cs="仿宋" w:hint="eastAsia"/>
            <w:lang w:eastAsia="zh-CN"/>
          </w:rPr>
          <w:t>(三)、建筑工程设计总体要求</w:t>
        </w:r>
        <w:r>
          <w:tab/>
        </w:r>
        <w:r>
          <w:fldChar w:fldCharType="begin"/>
        </w:r>
        <w:r>
          <w:instrText xml:space="preserve"> PAGEREF _Toc30243 \h </w:instrText>
        </w:r>
        <w:r>
          <w:fldChar w:fldCharType="separate"/>
        </w:r>
        <w:r>
          <w:t>12</w:t>
        </w:r>
        <w:r>
          <w:fldChar w:fldCharType="end"/>
        </w:r>
      </w:hyperlink>
    </w:p>
    <w:p>
      <w:pPr>
        <w:pStyle w:val="TOC2"/>
        <w:tabs>
          <w:tab w:val="right" w:leader="dot" w:pos="8306"/>
        </w:tabs>
      </w:pPr>
      <w:hyperlink w:anchor="_Toc8704" w:history="1">
        <w:r>
          <w:rPr>
            <w:rFonts w:ascii="仿宋" w:eastAsia="仿宋" w:hAnsi="仿宋" w:cs="仿宋" w:hint="eastAsia"/>
            <w:lang w:eastAsia="zh-CN"/>
          </w:rPr>
          <w:t>(四)、土建工程建设指标</w:t>
        </w:r>
        <w:r>
          <w:tab/>
        </w:r>
        <w:r>
          <w:fldChar w:fldCharType="begin"/>
        </w:r>
        <w:r>
          <w:instrText xml:space="preserve"> PAGEREF _Toc8704 \h </w:instrText>
        </w:r>
        <w:r>
          <w:fldChar w:fldCharType="separate"/>
        </w:r>
        <w:r>
          <w:t>13</w:t>
        </w:r>
        <w:r>
          <w:fldChar w:fldCharType="end"/>
        </w:r>
      </w:hyperlink>
    </w:p>
    <w:p>
      <w:pPr>
        <w:pStyle w:val="TOC1"/>
        <w:tabs>
          <w:tab w:val="right" w:leader="dot" w:pos="8306"/>
        </w:tabs>
      </w:pPr>
      <w:hyperlink w:anchor="_Toc13322" w:history="1">
        <w:r>
          <w:rPr>
            <w:rFonts w:ascii="仿宋" w:eastAsia="仿宋" w:hAnsi="仿宋" w:cs="仿宋" w:hint="eastAsia"/>
            <w:lang w:eastAsia="zh-CN"/>
          </w:rPr>
          <w:t>四、草制品项目概论</w:t>
        </w:r>
        <w:r>
          <w:tab/>
        </w:r>
        <w:r>
          <w:fldChar w:fldCharType="begin"/>
        </w:r>
        <w:r>
          <w:instrText xml:space="preserve"> PAGEREF _Toc13322 \h </w:instrText>
        </w:r>
        <w:r>
          <w:fldChar w:fldCharType="separate"/>
        </w:r>
        <w:r>
          <w:t>13</w:t>
        </w:r>
        <w:r>
          <w:fldChar w:fldCharType="end"/>
        </w:r>
      </w:hyperlink>
    </w:p>
    <w:p>
      <w:pPr>
        <w:pStyle w:val="TOC2"/>
        <w:tabs>
          <w:tab w:val="right" w:leader="dot" w:pos="8306"/>
        </w:tabs>
      </w:pPr>
      <w:hyperlink w:anchor="_Toc1595" w:history="1">
        <w:r>
          <w:rPr>
            <w:rFonts w:ascii="仿宋" w:eastAsia="仿宋" w:hAnsi="仿宋" w:cs="仿宋" w:hint="eastAsia"/>
            <w:lang w:eastAsia="zh-CN"/>
          </w:rPr>
          <w:t>(一)、草制品项目概况</w:t>
        </w:r>
        <w:r>
          <w:tab/>
        </w:r>
        <w:r>
          <w:fldChar w:fldCharType="begin"/>
        </w:r>
        <w:r>
          <w:instrText xml:space="preserve"> PAGEREF _Toc1595 \h </w:instrText>
        </w:r>
        <w:r>
          <w:fldChar w:fldCharType="separate"/>
        </w:r>
        <w:r>
          <w:t>13</w:t>
        </w:r>
        <w:r>
          <w:fldChar w:fldCharType="end"/>
        </w:r>
      </w:hyperlink>
    </w:p>
    <w:p>
      <w:pPr>
        <w:pStyle w:val="TOC2"/>
        <w:tabs>
          <w:tab w:val="right" w:leader="dot" w:pos="8306"/>
        </w:tabs>
      </w:pPr>
      <w:hyperlink w:anchor="_Toc23340" w:history="1">
        <w:r>
          <w:rPr>
            <w:rFonts w:ascii="仿宋" w:eastAsia="仿宋" w:hAnsi="仿宋" w:cs="仿宋" w:hint="eastAsia"/>
            <w:lang w:eastAsia="zh-CN"/>
          </w:rPr>
          <w:t>(二)、草制品项目目标</w:t>
        </w:r>
        <w:r>
          <w:tab/>
        </w:r>
        <w:r>
          <w:fldChar w:fldCharType="begin"/>
        </w:r>
        <w:r>
          <w:instrText xml:space="preserve"> PAGEREF _Toc23340 \h </w:instrText>
        </w:r>
        <w:r>
          <w:fldChar w:fldCharType="separate"/>
        </w:r>
        <w:r>
          <w:t>15</w:t>
        </w:r>
        <w:r>
          <w:fldChar w:fldCharType="end"/>
        </w:r>
      </w:hyperlink>
    </w:p>
    <w:p>
      <w:pPr>
        <w:pStyle w:val="TOC2"/>
        <w:tabs>
          <w:tab w:val="right" w:leader="dot" w:pos="8306"/>
        </w:tabs>
      </w:pPr>
      <w:hyperlink w:anchor="_Toc3195" w:history="1">
        <w:r>
          <w:rPr>
            <w:rFonts w:ascii="仿宋" w:eastAsia="仿宋" w:hAnsi="仿宋" w:cs="仿宋" w:hint="eastAsia"/>
            <w:lang w:eastAsia="zh-CN"/>
          </w:rPr>
          <w:t>(三)、草制品项目提出的理由</w:t>
        </w:r>
        <w:r>
          <w:tab/>
        </w:r>
        <w:r>
          <w:fldChar w:fldCharType="begin"/>
        </w:r>
        <w:r>
          <w:instrText xml:space="preserve"> PAGEREF _Toc3195 \h </w:instrText>
        </w:r>
        <w:r>
          <w:fldChar w:fldCharType="separate"/>
        </w:r>
        <w:r>
          <w:t>16</w:t>
        </w:r>
        <w:r>
          <w:fldChar w:fldCharType="end"/>
        </w:r>
      </w:hyperlink>
    </w:p>
    <w:p>
      <w:pPr>
        <w:pStyle w:val="TOC2"/>
        <w:tabs>
          <w:tab w:val="right" w:leader="dot" w:pos="8306"/>
        </w:tabs>
      </w:pPr>
      <w:hyperlink w:anchor="_Toc28698" w:history="1">
        <w:r>
          <w:rPr>
            <w:rFonts w:ascii="仿宋" w:eastAsia="仿宋" w:hAnsi="仿宋" w:cs="仿宋" w:hint="eastAsia"/>
            <w:lang w:eastAsia="zh-CN"/>
          </w:rPr>
          <w:t>(四)、草制品项目意义</w:t>
        </w:r>
        <w:r>
          <w:tab/>
        </w:r>
        <w:r>
          <w:fldChar w:fldCharType="begin"/>
        </w:r>
        <w:r>
          <w:instrText xml:space="preserve"> PAGEREF _Toc28698 \h </w:instrText>
        </w:r>
        <w:r>
          <w:fldChar w:fldCharType="separate"/>
        </w:r>
        <w:r>
          <w:t>18</w:t>
        </w:r>
        <w:r>
          <w:fldChar w:fldCharType="end"/>
        </w:r>
      </w:hyperlink>
    </w:p>
    <w:p>
      <w:pPr>
        <w:pStyle w:val="TOC2"/>
        <w:tabs>
          <w:tab w:val="right" w:leader="dot" w:pos="8306"/>
        </w:tabs>
      </w:pPr>
      <w:hyperlink w:anchor="_Toc1735" w:history="1">
        <w:r>
          <w:rPr>
            <w:rFonts w:ascii="仿宋" w:eastAsia="仿宋" w:hAnsi="仿宋" w:cs="仿宋" w:hint="eastAsia"/>
            <w:lang w:eastAsia="zh-CN"/>
          </w:rPr>
          <w:t>(五)、草制品项目背景</w:t>
        </w:r>
        <w:r>
          <w:tab/>
        </w:r>
        <w:r>
          <w:fldChar w:fldCharType="begin"/>
        </w:r>
        <w:r>
          <w:instrText xml:space="preserve"> PAGEREF _Toc1735 \h </w:instrText>
        </w:r>
        <w:r>
          <w:fldChar w:fldCharType="separate"/>
        </w:r>
        <w:r>
          <w:t>19</w:t>
        </w:r>
        <w:r>
          <w:fldChar w:fldCharType="end"/>
        </w:r>
      </w:hyperlink>
    </w:p>
    <w:p>
      <w:pPr>
        <w:pStyle w:val="TOC1"/>
        <w:tabs>
          <w:tab w:val="right" w:leader="dot" w:pos="8306"/>
        </w:tabs>
      </w:pPr>
      <w:hyperlink w:anchor="_Toc17807" w:history="1">
        <w:r>
          <w:rPr>
            <w:rFonts w:ascii="仿宋" w:eastAsia="仿宋" w:hAnsi="仿宋" w:cs="仿宋" w:hint="eastAsia"/>
            <w:lang w:eastAsia="zh-CN"/>
          </w:rPr>
          <w:t>五、草制品项目建设背景及必要性分析</w:t>
        </w:r>
        <w:r>
          <w:tab/>
        </w:r>
        <w:r>
          <w:fldChar w:fldCharType="begin"/>
        </w:r>
        <w:r>
          <w:instrText xml:space="preserve"> PAGEREF _Toc17807 \h </w:instrText>
        </w:r>
        <w:r>
          <w:fldChar w:fldCharType="separate"/>
        </w:r>
        <w:r>
          <w:t>20</w:t>
        </w:r>
        <w:r>
          <w:fldChar w:fldCharType="end"/>
        </w:r>
      </w:hyperlink>
    </w:p>
    <w:p>
      <w:pPr>
        <w:pStyle w:val="TOC2"/>
        <w:tabs>
          <w:tab w:val="right" w:leader="dot" w:pos="8306"/>
        </w:tabs>
      </w:pPr>
      <w:hyperlink w:anchor="_Toc27261" w:history="1">
        <w:r>
          <w:rPr>
            <w:rFonts w:ascii="仿宋" w:eastAsia="仿宋" w:hAnsi="仿宋" w:cs="仿宋" w:hint="eastAsia"/>
            <w:lang w:eastAsia="zh-CN"/>
          </w:rPr>
          <w:t>(一)、草制品项目背景分析</w:t>
        </w:r>
        <w:r>
          <w:tab/>
        </w:r>
        <w:r>
          <w:fldChar w:fldCharType="begin"/>
        </w:r>
        <w:r>
          <w:instrText xml:space="preserve"> PAGEREF _Toc27261 \h </w:instrText>
        </w:r>
        <w:r>
          <w:fldChar w:fldCharType="separate"/>
        </w:r>
        <w:r>
          <w:t>20</w:t>
        </w:r>
        <w:r>
          <w:fldChar w:fldCharType="end"/>
        </w:r>
      </w:hyperlink>
    </w:p>
    <w:p>
      <w:pPr>
        <w:pStyle w:val="TOC2"/>
        <w:tabs>
          <w:tab w:val="right" w:leader="dot" w:pos="8306"/>
        </w:tabs>
      </w:pPr>
      <w:hyperlink w:anchor="_Toc23254" w:history="1">
        <w:r>
          <w:rPr>
            <w:rFonts w:ascii="仿宋" w:eastAsia="仿宋" w:hAnsi="仿宋" w:cs="仿宋" w:hint="eastAsia"/>
            <w:lang w:eastAsia="zh-CN"/>
          </w:rPr>
          <w:t>(二)、草制品项目建设必要性分析</w:t>
        </w:r>
        <w:r>
          <w:tab/>
        </w:r>
        <w:r>
          <w:fldChar w:fldCharType="begin"/>
        </w:r>
        <w:r>
          <w:instrText xml:space="preserve"> PAGEREF _Toc23254 \h </w:instrText>
        </w:r>
        <w:r>
          <w:fldChar w:fldCharType="separate"/>
        </w:r>
        <w:r>
          <w:t>21</w:t>
        </w:r>
        <w:r>
          <w:fldChar w:fldCharType="end"/>
        </w:r>
      </w:hyperlink>
    </w:p>
    <w:p>
      <w:pPr>
        <w:pStyle w:val="TOC1"/>
        <w:tabs>
          <w:tab w:val="right" w:leader="dot" w:pos="8306"/>
        </w:tabs>
      </w:pPr>
      <w:hyperlink w:anchor="_Toc9104" w:history="1">
        <w:r>
          <w:rPr>
            <w:rFonts w:ascii="仿宋" w:eastAsia="仿宋" w:hAnsi="仿宋" w:cs="仿宋" w:hint="eastAsia"/>
            <w:lang w:eastAsia="zh-CN"/>
          </w:rPr>
          <w:t>六、草制品项目建设单位说明</w:t>
        </w:r>
        <w:r>
          <w:tab/>
        </w:r>
        <w:r>
          <w:fldChar w:fldCharType="begin"/>
        </w:r>
        <w:r>
          <w:instrText xml:space="preserve"> PAGEREF _Toc9104 \h </w:instrText>
        </w:r>
        <w:r>
          <w:fldChar w:fldCharType="separate"/>
        </w:r>
        <w:r>
          <w:t>23</w:t>
        </w:r>
        <w:r>
          <w:fldChar w:fldCharType="end"/>
        </w:r>
      </w:hyperlink>
    </w:p>
    <w:p>
      <w:pPr>
        <w:pStyle w:val="TOC2"/>
        <w:tabs>
          <w:tab w:val="right" w:leader="dot" w:pos="8306"/>
        </w:tabs>
      </w:pPr>
      <w:hyperlink w:anchor="_Toc5765" w:history="1">
        <w:r>
          <w:rPr>
            <w:rFonts w:ascii="仿宋" w:eastAsia="仿宋" w:hAnsi="仿宋" w:cs="仿宋" w:hint="eastAsia"/>
            <w:lang w:eastAsia="zh-CN"/>
          </w:rPr>
          <w:t>(一)、草制品项目承办单位基本情况</w:t>
        </w:r>
        <w:r>
          <w:tab/>
        </w:r>
        <w:r>
          <w:fldChar w:fldCharType="begin"/>
        </w:r>
        <w:r>
          <w:instrText xml:space="preserve"> PAGEREF _Toc5765 \h </w:instrText>
        </w:r>
        <w:r>
          <w:fldChar w:fldCharType="separate"/>
        </w:r>
        <w:r>
          <w:t>23</w:t>
        </w:r>
        <w:r>
          <w:fldChar w:fldCharType="end"/>
        </w:r>
      </w:hyperlink>
    </w:p>
    <w:p>
      <w:pPr>
        <w:pStyle w:val="TOC2"/>
        <w:tabs>
          <w:tab w:val="right" w:leader="dot" w:pos="8306"/>
        </w:tabs>
      </w:pPr>
      <w:hyperlink w:anchor="_Toc18151" w:history="1">
        <w:r>
          <w:rPr>
            <w:rFonts w:ascii="仿宋" w:eastAsia="仿宋" w:hAnsi="仿宋" w:cs="仿宋" w:hint="eastAsia"/>
            <w:lang w:eastAsia="zh-CN"/>
          </w:rPr>
          <w:t>(二)、公司经济效益分析</w:t>
        </w:r>
        <w:r>
          <w:tab/>
        </w:r>
        <w:r>
          <w:fldChar w:fldCharType="begin"/>
        </w:r>
        <w:r>
          <w:instrText xml:space="preserve"> PAGEREF _Toc18151 \h </w:instrText>
        </w:r>
        <w:r>
          <w:fldChar w:fldCharType="separate"/>
        </w:r>
        <w:r>
          <w:t>23</w:t>
        </w:r>
        <w:r>
          <w:fldChar w:fldCharType="end"/>
        </w:r>
      </w:hyperlink>
    </w:p>
    <w:p>
      <w:pPr>
        <w:pStyle w:val="TOC1"/>
        <w:tabs>
          <w:tab w:val="right" w:leader="dot" w:pos="8306"/>
        </w:tabs>
      </w:pPr>
      <w:hyperlink w:anchor="_Toc2025" w:history="1">
        <w:r>
          <w:rPr>
            <w:rFonts w:ascii="仿宋" w:eastAsia="仿宋" w:hAnsi="仿宋" w:cs="仿宋" w:hint="eastAsia"/>
            <w:lang w:eastAsia="zh-CN"/>
          </w:rPr>
          <w:t>七、草制品项目投资规划</w:t>
        </w:r>
        <w:r>
          <w:tab/>
        </w:r>
        <w:r>
          <w:fldChar w:fldCharType="begin"/>
        </w:r>
        <w:r>
          <w:instrText xml:space="preserve"> PAGEREF _Toc2025 \h </w:instrText>
        </w:r>
        <w:r>
          <w:fldChar w:fldCharType="separate"/>
        </w:r>
        <w:r>
          <w:t>24</w:t>
        </w:r>
        <w:r>
          <w:fldChar w:fldCharType="end"/>
        </w:r>
      </w:hyperlink>
    </w:p>
    <w:p>
      <w:pPr>
        <w:pStyle w:val="TOC2"/>
        <w:tabs>
          <w:tab w:val="right" w:leader="dot" w:pos="8306"/>
        </w:tabs>
      </w:pPr>
      <w:hyperlink w:anchor="_Toc17564" w:history="1">
        <w:r>
          <w:rPr>
            <w:rFonts w:ascii="仿宋" w:eastAsia="仿宋" w:hAnsi="仿宋" w:cs="仿宋" w:hint="eastAsia"/>
            <w:lang w:eastAsia="zh-CN"/>
          </w:rPr>
          <w:t>(一)、草制品项目总投资估算</w:t>
        </w:r>
        <w:r>
          <w:tab/>
        </w:r>
        <w:r>
          <w:fldChar w:fldCharType="begin"/>
        </w:r>
        <w:r>
          <w:instrText xml:space="preserve"> PAGEREF _Toc17564 \h </w:instrText>
        </w:r>
        <w:r>
          <w:fldChar w:fldCharType="separate"/>
        </w:r>
        <w:r>
          <w:t>24</w:t>
        </w:r>
        <w:r>
          <w:fldChar w:fldCharType="end"/>
        </w:r>
      </w:hyperlink>
    </w:p>
    <w:p>
      <w:pPr>
        <w:pStyle w:val="TOC2"/>
        <w:tabs>
          <w:tab w:val="right" w:leader="dot" w:pos="8306"/>
        </w:tabs>
      </w:pPr>
      <w:hyperlink w:anchor="_Toc27850" w:history="1">
        <w:r>
          <w:rPr>
            <w:rFonts w:ascii="仿宋" w:eastAsia="仿宋" w:hAnsi="仿宋" w:cs="仿宋" w:hint="eastAsia"/>
            <w:lang w:eastAsia="zh-CN"/>
          </w:rPr>
          <w:t>(二)、资金筹措</w:t>
        </w:r>
        <w:r>
          <w:tab/>
        </w:r>
        <w:r>
          <w:fldChar w:fldCharType="begin"/>
        </w:r>
        <w:r>
          <w:instrText xml:space="preserve"> PAGEREF _Toc27850 \h </w:instrText>
        </w:r>
        <w:r>
          <w:fldChar w:fldCharType="separate"/>
        </w:r>
        <w:r>
          <w:t>26</w:t>
        </w:r>
        <w:r>
          <w:fldChar w:fldCharType="end"/>
        </w:r>
      </w:hyperlink>
    </w:p>
    <w:p>
      <w:pPr>
        <w:pStyle w:val="TOC1"/>
        <w:tabs>
          <w:tab w:val="right" w:leader="dot" w:pos="8306"/>
        </w:tabs>
      </w:pPr>
      <w:hyperlink w:anchor="_Toc285" w:history="1">
        <w:r>
          <w:rPr>
            <w:rFonts w:ascii="仿宋" w:eastAsia="仿宋" w:hAnsi="仿宋" w:cs="仿宋" w:hint="eastAsia"/>
            <w:lang w:eastAsia="zh-CN"/>
          </w:rPr>
          <w:t>八、草制品项目创新与研发</w:t>
        </w:r>
        <w:r>
          <w:tab/>
        </w:r>
        <w:r>
          <w:fldChar w:fldCharType="begin"/>
        </w:r>
        <w:r>
          <w:instrText xml:space="preserve"> PAGEREF _Toc285 \h </w:instrText>
        </w:r>
        <w:r>
          <w:fldChar w:fldCharType="separate"/>
        </w:r>
        <w:r>
          <w:t>26</w:t>
        </w:r>
        <w:r>
          <w:fldChar w:fldCharType="end"/>
        </w:r>
      </w:hyperlink>
    </w:p>
    <w:p>
      <w:pPr>
        <w:pStyle w:val="TOC2"/>
        <w:tabs>
          <w:tab w:val="right" w:leader="dot" w:pos="8306"/>
        </w:tabs>
      </w:pPr>
      <w:hyperlink w:anchor="_Toc26236" w:history="1">
        <w:r>
          <w:rPr>
            <w:rFonts w:ascii="仿宋" w:eastAsia="仿宋" w:hAnsi="仿宋" w:cs="仿宋" w:hint="eastAsia"/>
            <w:lang w:eastAsia="zh-CN"/>
          </w:rPr>
          <w:t>(一)、创新策略与方向</w:t>
        </w:r>
        <w:r>
          <w:tab/>
        </w:r>
        <w:r>
          <w:fldChar w:fldCharType="begin"/>
        </w:r>
        <w:r>
          <w:instrText xml:space="preserve"> PAGEREF _Toc26236 \h </w:instrText>
        </w:r>
        <w:r>
          <w:fldChar w:fldCharType="separate"/>
        </w:r>
        <w:r>
          <w:t>26</w:t>
        </w:r>
        <w:r>
          <w:fldChar w:fldCharType="end"/>
        </w:r>
      </w:hyperlink>
    </w:p>
    <w:p>
      <w:pPr>
        <w:pStyle w:val="TOC2"/>
        <w:tabs>
          <w:tab w:val="right" w:leader="dot" w:pos="8306"/>
        </w:tabs>
      </w:pPr>
      <w:hyperlink w:anchor="_Toc13448" w:history="1">
        <w:r>
          <w:rPr>
            <w:rFonts w:ascii="仿宋" w:eastAsia="仿宋" w:hAnsi="仿宋" w:cs="仿宋" w:hint="eastAsia"/>
            <w:lang w:eastAsia="zh-CN"/>
          </w:rPr>
          <w:t>(二)、研发规划与投入</w:t>
        </w:r>
        <w:r>
          <w:tab/>
        </w:r>
        <w:r>
          <w:fldChar w:fldCharType="begin"/>
        </w:r>
        <w:r>
          <w:instrText xml:space="preserve"> PAGEREF _Toc13448 \h </w:instrText>
        </w:r>
        <w:r>
          <w:fldChar w:fldCharType="separate"/>
        </w:r>
        <w:r>
          <w:t>28</w:t>
        </w:r>
        <w:r>
          <w:fldChar w:fldCharType="end"/>
        </w:r>
      </w:hyperlink>
    </w:p>
    <w:p>
      <w:pPr>
        <w:pStyle w:val="TOC1"/>
        <w:tabs>
          <w:tab w:val="right" w:leader="dot" w:pos="8306"/>
        </w:tabs>
      </w:pPr>
      <w:hyperlink w:anchor="_Toc24666" w:history="1">
        <w:r>
          <w:rPr>
            <w:rFonts w:ascii="仿宋" w:eastAsia="仿宋" w:hAnsi="仿宋" w:cs="仿宋" w:hint="eastAsia"/>
            <w:lang w:eastAsia="zh-CN"/>
          </w:rPr>
          <w:t>九、草制品项目人力资源培养与发展</w:t>
        </w:r>
        <w:r>
          <w:tab/>
        </w:r>
        <w:r>
          <w:fldChar w:fldCharType="begin"/>
        </w:r>
        <w:r>
          <w:instrText xml:space="preserve"> PAGEREF _Toc24666 \h </w:instrText>
        </w:r>
        <w:r>
          <w:fldChar w:fldCharType="separate"/>
        </w:r>
        <w:r>
          <w:t>29</w:t>
        </w:r>
        <w:r>
          <w:fldChar w:fldCharType="end"/>
        </w:r>
      </w:hyperlink>
    </w:p>
    <w:p>
      <w:pPr>
        <w:pStyle w:val="TOC2"/>
        <w:tabs>
          <w:tab w:val="right" w:leader="dot" w:pos="8306"/>
        </w:tabs>
      </w:pPr>
      <w:hyperlink w:anchor="_Toc10679" w:history="1">
        <w:r>
          <w:rPr>
            <w:rFonts w:ascii="仿宋" w:eastAsia="仿宋" w:hAnsi="仿宋" w:cs="仿宋" w:hint="eastAsia"/>
            <w:lang w:eastAsia="zh-CN"/>
          </w:rPr>
          <w:t>(一)、人才需求与规划</w:t>
        </w:r>
        <w:r>
          <w:tab/>
        </w:r>
        <w:r>
          <w:fldChar w:fldCharType="begin"/>
        </w:r>
        <w:r>
          <w:instrText xml:space="preserve"> PAGEREF _Toc10679 \h </w:instrText>
        </w:r>
        <w:r>
          <w:fldChar w:fldCharType="separate"/>
        </w:r>
        <w:r>
          <w:t>29</w:t>
        </w:r>
        <w:r>
          <w:fldChar w:fldCharType="end"/>
        </w:r>
      </w:hyperlink>
    </w:p>
    <w:p>
      <w:pPr>
        <w:pStyle w:val="TOC2"/>
        <w:tabs>
          <w:tab w:val="right" w:leader="dot" w:pos="8306"/>
        </w:tabs>
      </w:pPr>
      <w:hyperlink w:anchor="_Toc31507" w:history="1">
        <w:r>
          <w:rPr>
            <w:rFonts w:ascii="仿宋" w:eastAsia="仿宋" w:hAnsi="仿宋" w:cs="仿宋" w:hint="eastAsia"/>
            <w:lang w:eastAsia="zh-CN"/>
          </w:rPr>
          <w:t>(二)、培训与发展计划</w:t>
        </w:r>
        <w:r>
          <w:tab/>
        </w:r>
        <w:r>
          <w:fldChar w:fldCharType="begin"/>
        </w:r>
        <w:r>
          <w:instrText xml:space="preserve"> PAGEREF _Toc31507 \h </w:instrText>
        </w:r>
        <w:r>
          <w:fldChar w:fldCharType="separate"/>
        </w:r>
        <w:r>
          <w:t>30</w:t>
        </w:r>
        <w:r>
          <w:fldChar w:fldCharType="end"/>
        </w:r>
      </w:hyperlink>
    </w:p>
    <w:p>
      <w:pPr>
        <w:pStyle w:val="TOC1"/>
        <w:tabs>
          <w:tab w:val="right" w:leader="dot" w:pos="8306"/>
        </w:tabs>
      </w:pPr>
      <w:hyperlink w:anchor="_Toc727" w:history="1">
        <w:r>
          <w:rPr>
            <w:rFonts w:ascii="仿宋" w:eastAsia="仿宋" w:hAnsi="仿宋" w:cs="仿宋" w:hint="eastAsia"/>
            <w:lang w:eastAsia="zh-CN"/>
          </w:rPr>
          <w:t>十、草制品项目社会影响</w:t>
        </w:r>
        <w:r>
          <w:tab/>
        </w:r>
        <w:r>
          <w:fldChar w:fldCharType="begin"/>
        </w:r>
        <w:r>
          <w:instrText xml:space="preserve"> PAGEREF _Toc727 \h </w:instrText>
        </w:r>
        <w:r>
          <w:fldChar w:fldCharType="separate"/>
        </w:r>
        <w:r>
          <w:t>30</w:t>
        </w:r>
        <w:r>
          <w:fldChar w:fldCharType="end"/>
        </w:r>
      </w:hyperlink>
    </w:p>
    <w:p>
      <w:pPr>
        <w:pStyle w:val="TOC2"/>
        <w:tabs>
          <w:tab w:val="right" w:leader="dot" w:pos="8306"/>
        </w:tabs>
      </w:pPr>
      <w:hyperlink w:anchor="_Toc11128" w:history="1">
        <w:r>
          <w:rPr>
            <w:rFonts w:ascii="仿宋" w:eastAsia="仿宋" w:hAnsi="仿宋" w:cs="仿宋" w:hint="eastAsia"/>
            <w:lang w:eastAsia="zh-CN"/>
          </w:rPr>
          <w:t>(一)、社会责任与义务</w:t>
        </w:r>
        <w:r>
          <w:tab/>
        </w:r>
        <w:r>
          <w:fldChar w:fldCharType="begin"/>
        </w:r>
        <w:r>
          <w:instrText xml:space="preserve"> PAGEREF _Toc11128 \h </w:instrText>
        </w:r>
        <w:r>
          <w:fldChar w:fldCharType="separate"/>
        </w:r>
        <w:r>
          <w:t>30</w:t>
        </w:r>
        <w:r>
          <w:fldChar w:fldCharType="end"/>
        </w:r>
      </w:hyperlink>
    </w:p>
    <w:p>
      <w:pPr>
        <w:pStyle w:val="TOC2"/>
        <w:tabs>
          <w:tab w:val="right" w:leader="dot" w:pos="8306"/>
        </w:tabs>
      </w:pPr>
      <w:hyperlink w:anchor="_Toc6010" w:history="1">
        <w:r>
          <w:rPr>
            <w:rFonts w:ascii="仿宋" w:eastAsia="仿宋" w:hAnsi="仿宋" w:cs="仿宋" w:hint="eastAsia"/>
            <w:lang w:eastAsia="zh-CN"/>
          </w:rPr>
          <w:t>(二)、社会参与与沟通</w:t>
        </w:r>
        <w:r>
          <w:tab/>
        </w:r>
        <w:r>
          <w:fldChar w:fldCharType="begin"/>
        </w:r>
        <w:r>
          <w:instrText xml:space="preserve"> PAGEREF _Toc6010 \h </w:instrText>
        </w:r>
        <w:r>
          <w:fldChar w:fldCharType="separate"/>
        </w:r>
        <w:r>
          <w:t>31</w:t>
        </w:r>
        <w:r>
          <w:fldChar w:fldCharType="end"/>
        </w:r>
      </w:hyperlink>
    </w:p>
    <w:p>
      <w:pPr>
        <w:pStyle w:val="TOC1"/>
        <w:tabs>
          <w:tab w:val="right" w:leader="dot" w:pos="8306"/>
        </w:tabs>
      </w:pPr>
      <w:hyperlink w:anchor="_Toc28849" w:history="1">
        <w:r>
          <w:rPr>
            <w:rFonts w:ascii="仿宋" w:eastAsia="仿宋" w:hAnsi="仿宋" w:cs="仿宋" w:hint="eastAsia"/>
            <w:lang w:eastAsia="zh-CN"/>
          </w:rPr>
          <w:t>十一、草制品项目计划安排</w:t>
        </w:r>
        <w:r>
          <w:tab/>
        </w:r>
        <w:r>
          <w:fldChar w:fldCharType="begin"/>
        </w:r>
        <w:r>
          <w:instrText xml:space="preserve"> PAGEREF _Toc28849 \h </w:instrText>
        </w:r>
        <w:r>
          <w:fldChar w:fldCharType="separate"/>
        </w:r>
        <w:r>
          <w:t>32</w:t>
        </w:r>
        <w:r>
          <w:fldChar w:fldCharType="end"/>
        </w:r>
      </w:hyperlink>
    </w:p>
    <w:p>
      <w:pPr>
        <w:pStyle w:val="TOC2"/>
        <w:tabs>
          <w:tab w:val="right" w:leader="dot" w:pos="8306"/>
        </w:tabs>
      </w:pPr>
      <w:hyperlink w:anchor="_Toc24713" w:history="1">
        <w:r>
          <w:rPr>
            <w:rFonts w:ascii="仿宋" w:eastAsia="仿宋" w:hAnsi="仿宋" w:cs="仿宋" w:hint="eastAsia"/>
            <w:lang w:eastAsia="zh-CN"/>
          </w:rPr>
          <w:t>(一)、建设周期</w:t>
        </w:r>
        <w:r>
          <w:tab/>
        </w:r>
        <w:r>
          <w:fldChar w:fldCharType="begin"/>
        </w:r>
        <w:r>
          <w:instrText xml:space="preserve"> PAGEREF _Toc24713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45" w:history="1">
        <w:r>
          <w:rPr>
            <w:rFonts w:ascii="仿宋" w:eastAsia="仿宋" w:hAnsi="仿宋" w:cs="仿宋" w:hint="eastAsia"/>
            <w:lang w:eastAsia="zh-CN"/>
          </w:rPr>
          <w:t>(二)、建设进度</w:t>
        </w:r>
        <w:r>
          <w:tab/>
        </w:r>
        <w:r>
          <w:fldChar w:fldCharType="begin"/>
        </w:r>
        <w:r>
          <w:instrText xml:space="preserve"> PAGEREF _Toc25845 \h </w:instrText>
        </w:r>
        <w:r>
          <w:fldChar w:fldCharType="separate"/>
        </w:r>
        <w:r>
          <w:t>33</w:t>
        </w:r>
        <w:r>
          <w:fldChar w:fldCharType="end"/>
        </w:r>
      </w:hyperlink>
    </w:p>
    <w:p>
      <w:pPr>
        <w:pStyle w:val="TOC2"/>
        <w:tabs>
          <w:tab w:val="right" w:leader="dot" w:pos="8306"/>
        </w:tabs>
      </w:pPr>
      <w:hyperlink w:anchor="_Toc18566" w:history="1">
        <w:r>
          <w:rPr>
            <w:rFonts w:ascii="仿宋" w:eastAsia="仿宋" w:hAnsi="仿宋" w:cs="仿宋" w:hint="eastAsia"/>
            <w:lang w:eastAsia="zh-CN"/>
          </w:rPr>
          <w:t>(三)、进度安排注意事项</w:t>
        </w:r>
        <w:r>
          <w:tab/>
        </w:r>
        <w:r>
          <w:fldChar w:fldCharType="begin"/>
        </w:r>
        <w:r>
          <w:instrText xml:space="preserve"> PAGEREF _Toc18566 \h </w:instrText>
        </w:r>
        <w:r>
          <w:fldChar w:fldCharType="separate"/>
        </w:r>
        <w:r>
          <w:t>34</w:t>
        </w:r>
        <w:r>
          <w:fldChar w:fldCharType="end"/>
        </w:r>
      </w:hyperlink>
    </w:p>
    <w:p>
      <w:pPr>
        <w:pStyle w:val="TOC2"/>
        <w:tabs>
          <w:tab w:val="right" w:leader="dot" w:pos="8306"/>
        </w:tabs>
      </w:pPr>
      <w:hyperlink w:anchor="_Toc17731" w:history="1">
        <w:r>
          <w:rPr>
            <w:rFonts w:ascii="仿宋" w:eastAsia="仿宋" w:hAnsi="仿宋" w:cs="仿宋" w:hint="eastAsia"/>
            <w:lang w:eastAsia="zh-CN"/>
          </w:rPr>
          <w:t>(四)、人力资源配置</w:t>
        </w:r>
        <w:r>
          <w:tab/>
        </w:r>
        <w:r>
          <w:fldChar w:fldCharType="begin"/>
        </w:r>
        <w:r>
          <w:instrText xml:space="preserve"> PAGEREF _Toc17731 \h </w:instrText>
        </w:r>
        <w:r>
          <w:fldChar w:fldCharType="separate"/>
        </w:r>
        <w:r>
          <w:t>35</w:t>
        </w:r>
        <w:r>
          <w:fldChar w:fldCharType="end"/>
        </w:r>
      </w:hyperlink>
    </w:p>
    <w:p>
      <w:pPr>
        <w:pStyle w:val="TOC1"/>
        <w:tabs>
          <w:tab w:val="right" w:leader="dot" w:pos="8306"/>
        </w:tabs>
      </w:pPr>
      <w:hyperlink w:anchor="_Toc10991" w:history="1">
        <w:r>
          <w:rPr>
            <w:rFonts w:ascii="仿宋" w:eastAsia="仿宋" w:hAnsi="仿宋" w:cs="仿宋" w:hint="eastAsia"/>
            <w:lang w:eastAsia="zh-CN"/>
          </w:rPr>
          <w:t>十二、草制品项目财务管理</w:t>
        </w:r>
        <w:r>
          <w:tab/>
        </w:r>
        <w:r>
          <w:fldChar w:fldCharType="begin"/>
        </w:r>
        <w:r>
          <w:instrText xml:space="preserve"> PAGEREF _Toc10991 \h </w:instrText>
        </w:r>
        <w:r>
          <w:fldChar w:fldCharType="separate"/>
        </w:r>
        <w:r>
          <w:t>36</w:t>
        </w:r>
        <w:r>
          <w:fldChar w:fldCharType="end"/>
        </w:r>
      </w:hyperlink>
    </w:p>
    <w:p>
      <w:pPr>
        <w:pStyle w:val="TOC2"/>
        <w:tabs>
          <w:tab w:val="right" w:leader="dot" w:pos="8306"/>
        </w:tabs>
      </w:pPr>
      <w:hyperlink w:anchor="_Toc12207" w:history="1">
        <w:r>
          <w:rPr>
            <w:rFonts w:ascii="仿宋" w:eastAsia="仿宋" w:hAnsi="仿宋" w:cs="仿宋" w:hint="eastAsia"/>
            <w:lang w:eastAsia="zh-CN"/>
          </w:rPr>
          <w:t>(一)、资金需求大</w:t>
        </w:r>
        <w:r>
          <w:tab/>
        </w:r>
        <w:r>
          <w:fldChar w:fldCharType="begin"/>
        </w:r>
        <w:r>
          <w:instrText xml:space="preserve"> PAGEREF _Toc12207 \h </w:instrText>
        </w:r>
        <w:r>
          <w:fldChar w:fldCharType="separate"/>
        </w:r>
        <w:r>
          <w:t>36</w:t>
        </w:r>
        <w:r>
          <w:fldChar w:fldCharType="end"/>
        </w:r>
      </w:hyperlink>
    </w:p>
    <w:p>
      <w:pPr>
        <w:pStyle w:val="TOC2"/>
        <w:tabs>
          <w:tab w:val="right" w:leader="dot" w:pos="8306"/>
        </w:tabs>
      </w:pPr>
      <w:hyperlink w:anchor="_Toc25552" w:history="1">
        <w:r>
          <w:rPr>
            <w:rFonts w:ascii="仿宋" w:eastAsia="仿宋" w:hAnsi="仿宋" w:cs="仿宋" w:hint="eastAsia"/>
            <w:lang w:eastAsia="zh-CN"/>
          </w:rPr>
          <w:t>(二)、研发周期长</w:t>
        </w:r>
        <w:r>
          <w:tab/>
        </w:r>
        <w:r>
          <w:fldChar w:fldCharType="begin"/>
        </w:r>
        <w:r>
          <w:instrText xml:space="preserve"> PAGEREF _Toc25552 \h </w:instrText>
        </w:r>
        <w:r>
          <w:fldChar w:fldCharType="separate"/>
        </w:r>
        <w:r>
          <w:t>37</w:t>
        </w:r>
        <w:r>
          <w:fldChar w:fldCharType="end"/>
        </w:r>
      </w:hyperlink>
    </w:p>
    <w:p>
      <w:pPr>
        <w:pStyle w:val="TOC2"/>
        <w:tabs>
          <w:tab w:val="right" w:leader="dot" w:pos="8306"/>
        </w:tabs>
      </w:pPr>
      <w:hyperlink w:anchor="_Toc5435" w:history="1">
        <w:r>
          <w:rPr>
            <w:rFonts w:ascii="仿宋" w:eastAsia="仿宋" w:hAnsi="仿宋" w:cs="仿宋" w:hint="eastAsia"/>
            <w:lang w:eastAsia="zh-CN"/>
          </w:rPr>
          <w:t>(三)、市场风险大</w:t>
        </w:r>
        <w:r>
          <w:tab/>
        </w:r>
        <w:r>
          <w:fldChar w:fldCharType="begin"/>
        </w:r>
        <w:r>
          <w:instrText xml:space="preserve"> PAGEREF _Toc5435 \h </w:instrText>
        </w:r>
        <w:r>
          <w:fldChar w:fldCharType="separate"/>
        </w:r>
        <w:r>
          <w:t>38</w:t>
        </w:r>
        <w:r>
          <w:fldChar w:fldCharType="end"/>
        </w:r>
      </w:hyperlink>
    </w:p>
    <w:p>
      <w:pPr>
        <w:pStyle w:val="TOC2"/>
        <w:tabs>
          <w:tab w:val="right" w:leader="dot" w:pos="8306"/>
        </w:tabs>
      </w:pPr>
      <w:hyperlink w:anchor="_Toc6335" w:history="1">
        <w:r>
          <w:rPr>
            <w:rFonts w:ascii="仿宋" w:eastAsia="仿宋" w:hAnsi="仿宋" w:cs="仿宋" w:hint="eastAsia"/>
            <w:lang w:eastAsia="zh-CN"/>
          </w:rPr>
          <w:t>(四)、利润率高</w:t>
        </w:r>
        <w:r>
          <w:tab/>
        </w:r>
        <w:r>
          <w:fldChar w:fldCharType="begin"/>
        </w:r>
        <w:r>
          <w:instrText xml:space="preserve"> PAGEREF _Toc6335 \h </w:instrText>
        </w:r>
        <w:r>
          <w:fldChar w:fldCharType="separate"/>
        </w:r>
        <w:r>
          <w:t>41</w:t>
        </w:r>
        <w:r>
          <w:fldChar w:fldCharType="end"/>
        </w:r>
      </w:hyperlink>
    </w:p>
    <w:p>
      <w:pPr>
        <w:pStyle w:val="TOC1"/>
        <w:tabs>
          <w:tab w:val="right" w:leader="dot" w:pos="8306"/>
        </w:tabs>
      </w:pPr>
      <w:hyperlink w:anchor="_Toc856" w:history="1">
        <w:r>
          <w:rPr>
            <w:rFonts w:ascii="仿宋" w:eastAsia="仿宋" w:hAnsi="仿宋" w:cs="仿宋" w:hint="eastAsia"/>
            <w:lang w:eastAsia="zh-CN"/>
          </w:rPr>
          <w:t>十三、草制品项目工程方案分析</w:t>
        </w:r>
        <w:r>
          <w:tab/>
        </w:r>
        <w:r>
          <w:fldChar w:fldCharType="begin"/>
        </w:r>
        <w:r>
          <w:instrText xml:space="preserve"> PAGEREF _Toc856 \h </w:instrText>
        </w:r>
        <w:r>
          <w:fldChar w:fldCharType="separate"/>
        </w:r>
        <w:r>
          <w:t>43</w:t>
        </w:r>
        <w:r>
          <w:fldChar w:fldCharType="end"/>
        </w:r>
      </w:hyperlink>
    </w:p>
    <w:p>
      <w:pPr>
        <w:pStyle w:val="TOC2"/>
        <w:tabs>
          <w:tab w:val="right" w:leader="dot" w:pos="8306"/>
        </w:tabs>
      </w:pPr>
      <w:hyperlink w:anchor="_Toc28371" w:history="1">
        <w:r>
          <w:rPr>
            <w:rFonts w:ascii="仿宋" w:eastAsia="仿宋" w:hAnsi="仿宋" w:cs="仿宋" w:hint="eastAsia"/>
            <w:lang w:eastAsia="zh-CN"/>
          </w:rPr>
          <w:t>(一)、建筑工程设计原则</w:t>
        </w:r>
        <w:r>
          <w:tab/>
        </w:r>
        <w:r>
          <w:fldChar w:fldCharType="begin"/>
        </w:r>
        <w:r>
          <w:instrText xml:space="preserve"> PAGEREF _Toc28371 \h </w:instrText>
        </w:r>
        <w:r>
          <w:fldChar w:fldCharType="separate"/>
        </w:r>
        <w:r>
          <w:t>43</w:t>
        </w:r>
        <w:r>
          <w:fldChar w:fldCharType="end"/>
        </w:r>
      </w:hyperlink>
    </w:p>
    <w:p>
      <w:pPr>
        <w:pStyle w:val="TOC2"/>
        <w:tabs>
          <w:tab w:val="right" w:leader="dot" w:pos="8306"/>
        </w:tabs>
      </w:pPr>
      <w:hyperlink w:anchor="_Toc19068" w:history="1">
        <w:r>
          <w:rPr>
            <w:rFonts w:ascii="仿宋" w:eastAsia="仿宋" w:hAnsi="仿宋" w:cs="仿宋" w:hint="eastAsia"/>
            <w:lang w:eastAsia="zh-CN"/>
          </w:rPr>
          <w:t>(二)、土建工程建设指标</w:t>
        </w:r>
        <w:r>
          <w:tab/>
        </w:r>
        <w:r>
          <w:fldChar w:fldCharType="begin"/>
        </w:r>
        <w:r>
          <w:instrText xml:space="preserve"> PAGEREF _Toc19068 \h </w:instrText>
        </w:r>
        <w:r>
          <w:fldChar w:fldCharType="separate"/>
        </w:r>
        <w:r>
          <w:t>46</w:t>
        </w:r>
        <w:r>
          <w:fldChar w:fldCharType="end"/>
        </w:r>
      </w:hyperlink>
    </w:p>
    <w:p>
      <w:pPr>
        <w:pStyle w:val="TOC1"/>
        <w:tabs>
          <w:tab w:val="right" w:leader="dot" w:pos="8306"/>
        </w:tabs>
      </w:pPr>
      <w:hyperlink w:anchor="_Toc15716" w:history="1">
        <w:r>
          <w:rPr>
            <w:rFonts w:ascii="仿宋" w:eastAsia="仿宋" w:hAnsi="仿宋" w:cs="仿宋" w:hint="eastAsia"/>
            <w:lang w:eastAsia="zh-CN"/>
          </w:rPr>
          <w:t>十四、草制品项目实施保障措施</w:t>
        </w:r>
        <w:r>
          <w:tab/>
        </w:r>
        <w:r>
          <w:fldChar w:fldCharType="begin"/>
        </w:r>
        <w:r>
          <w:instrText xml:space="preserve"> PAGEREF _Toc15716 \h </w:instrText>
        </w:r>
        <w:r>
          <w:fldChar w:fldCharType="separate"/>
        </w:r>
        <w:r>
          <w:t>48</w:t>
        </w:r>
        <w:r>
          <w:fldChar w:fldCharType="end"/>
        </w:r>
      </w:hyperlink>
    </w:p>
    <w:p>
      <w:pPr>
        <w:pStyle w:val="TOC2"/>
        <w:tabs>
          <w:tab w:val="right" w:leader="dot" w:pos="8306"/>
        </w:tabs>
      </w:pPr>
      <w:hyperlink w:anchor="_Toc29305" w:history="1">
        <w:r>
          <w:rPr>
            <w:rFonts w:ascii="仿宋" w:eastAsia="仿宋" w:hAnsi="仿宋" w:cs="仿宋" w:hint="eastAsia"/>
            <w:lang w:eastAsia="zh-CN"/>
          </w:rPr>
          <w:t>(一)、草制品项目实施保障机制</w:t>
        </w:r>
        <w:r>
          <w:tab/>
        </w:r>
        <w:r>
          <w:fldChar w:fldCharType="begin"/>
        </w:r>
        <w:r>
          <w:instrText xml:space="preserve"> PAGEREF _Toc29305 \h </w:instrText>
        </w:r>
        <w:r>
          <w:fldChar w:fldCharType="separate"/>
        </w:r>
        <w:r>
          <w:t>48</w:t>
        </w:r>
        <w:r>
          <w:fldChar w:fldCharType="end"/>
        </w:r>
      </w:hyperlink>
    </w:p>
    <w:p>
      <w:pPr>
        <w:pStyle w:val="TOC2"/>
        <w:tabs>
          <w:tab w:val="right" w:leader="dot" w:pos="8306"/>
        </w:tabs>
      </w:pPr>
      <w:hyperlink w:anchor="_Toc2947" w:history="1">
        <w:r>
          <w:rPr>
            <w:rFonts w:ascii="仿宋" w:eastAsia="仿宋" w:hAnsi="仿宋" w:cs="仿宋" w:hint="eastAsia"/>
            <w:lang w:eastAsia="zh-CN"/>
          </w:rPr>
          <w:t>(二)、草制品项目法律合规要求</w:t>
        </w:r>
        <w:r>
          <w:tab/>
        </w:r>
        <w:r>
          <w:fldChar w:fldCharType="begin"/>
        </w:r>
        <w:r>
          <w:instrText xml:space="preserve"> PAGEREF _Toc2947 \h </w:instrText>
        </w:r>
        <w:r>
          <w:fldChar w:fldCharType="separate"/>
        </w:r>
        <w:r>
          <w:t>51</w:t>
        </w:r>
        <w:r>
          <w:fldChar w:fldCharType="end"/>
        </w:r>
      </w:hyperlink>
    </w:p>
    <w:p>
      <w:pPr>
        <w:pStyle w:val="TOC2"/>
        <w:tabs>
          <w:tab w:val="right" w:leader="dot" w:pos="8306"/>
        </w:tabs>
      </w:pPr>
      <w:hyperlink w:anchor="_Toc12918" w:history="1">
        <w:r>
          <w:rPr>
            <w:rFonts w:ascii="仿宋" w:eastAsia="仿宋" w:hAnsi="仿宋" w:cs="仿宋" w:hint="eastAsia"/>
            <w:lang w:eastAsia="zh-CN"/>
          </w:rPr>
          <w:t>(三)、草制品项目合同管理与法律事务</w:t>
        </w:r>
        <w:r>
          <w:tab/>
        </w:r>
        <w:r>
          <w:fldChar w:fldCharType="begin"/>
        </w:r>
        <w:r>
          <w:instrText xml:space="preserve"> PAGEREF _Toc12918 \h </w:instrText>
        </w:r>
        <w:r>
          <w:fldChar w:fldCharType="separate"/>
        </w:r>
        <w:r>
          <w:t>55</w:t>
        </w:r>
        <w:r>
          <w:fldChar w:fldCharType="end"/>
        </w:r>
      </w:hyperlink>
    </w:p>
    <w:p>
      <w:pPr>
        <w:pStyle w:val="TOC2"/>
        <w:tabs>
          <w:tab w:val="right" w:leader="dot" w:pos="8306"/>
        </w:tabs>
      </w:pPr>
      <w:hyperlink w:anchor="_Toc22167" w:history="1">
        <w:r>
          <w:rPr>
            <w:rFonts w:ascii="仿宋" w:eastAsia="仿宋" w:hAnsi="仿宋" w:cs="仿宋" w:hint="eastAsia"/>
            <w:lang w:eastAsia="zh-CN"/>
          </w:rPr>
          <w:t>(四)、草制品项目知识产权保护策略</w:t>
        </w:r>
        <w:r>
          <w:tab/>
        </w:r>
        <w:r>
          <w:fldChar w:fldCharType="begin"/>
        </w:r>
        <w:r>
          <w:instrText xml:space="preserve"> PAGEREF _Toc22167 \h </w:instrText>
        </w:r>
        <w:r>
          <w:fldChar w:fldCharType="separate"/>
        </w:r>
        <w:r>
          <w:t>62</w:t>
        </w:r>
        <w:r>
          <w:fldChar w:fldCharType="end"/>
        </w:r>
      </w:hyperlink>
    </w:p>
    <w:p>
      <w:pPr>
        <w:pStyle w:val="TOC1"/>
        <w:tabs>
          <w:tab w:val="right" w:leader="dot" w:pos="8306"/>
        </w:tabs>
      </w:pPr>
      <w:hyperlink w:anchor="_Toc4534" w:history="1">
        <w:r>
          <w:rPr>
            <w:rFonts w:ascii="仿宋" w:eastAsia="仿宋" w:hAnsi="仿宋" w:cs="仿宋" w:hint="eastAsia"/>
            <w:lang w:eastAsia="zh-CN"/>
          </w:rPr>
          <w:t>十五、风险识别与分类</w:t>
        </w:r>
        <w:r>
          <w:tab/>
        </w:r>
        <w:r>
          <w:fldChar w:fldCharType="begin"/>
        </w:r>
        <w:r>
          <w:instrText xml:space="preserve"> PAGEREF _Toc4534 \h </w:instrText>
        </w:r>
        <w:r>
          <w:fldChar w:fldCharType="separate"/>
        </w:r>
        <w:r>
          <w:t>64</w:t>
        </w:r>
        <w:r>
          <w:fldChar w:fldCharType="end"/>
        </w:r>
      </w:hyperlink>
    </w:p>
    <w:p>
      <w:pPr>
        <w:pStyle w:val="TOC2"/>
        <w:tabs>
          <w:tab w:val="right" w:leader="dot" w:pos="8306"/>
        </w:tabs>
      </w:pPr>
      <w:hyperlink w:anchor="_Toc21123" w:history="1">
        <w:r>
          <w:rPr>
            <w:rFonts w:ascii="仿宋" w:eastAsia="仿宋" w:hAnsi="仿宋" w:cs="仿宋" w:hint="eastAsia"/>
            <w:lang w:eastAsia="zh-CN"/>
          </w:rPr>
          <w:t>(一)、风险识别</w:t>
        </w:r>
        <w:r>
          <w:tab/>
        </w:r>
        <w:r>
          <w:fldChar w:fldCharType="begin"/>
        </w:r>
        <w:r>
          <w:instrText xml:space="preserve"> PAGEREF _Toc21123 \h </w:instrText>
        </w:r>
        <w:r>
          <w:fldChar w:fldCharType="separate"/>
        </w:r>
        <w:r>
          <w:t>64</w:t>
        </w:r>
        <w:r>
          <w:fldChar w:fldCharType="end"/>
        </w:r>
      </w:hyperlink>
    </w:p>
    <w:p>
      <w:pPr>
        <w:pStyle w:val="TOC2"/>
        <w:tabs>
          <w:tab w:val="right" w:leader="dot" w:pos="8306"/>
        </w:tabs>
      </w:pPr>
      <w:hyperlink w:anchor="_Toc16274" w:history="1">
        <w:r>
          <w:rPr>
            <w:rFonts w:ascii="仿宋" w:eastAsia="仿宋" w:hAnsi="仿宋" w:cs="仿宋" w:hint="eastAsia"/>
            <w:lang w:eastAsia="zh-CN"/>
          </w:rPr>
          <w:t>(二)、风险分类</w:t>
        </w:r>
        <w:r>
          <w:tab/>
        </w:r>
        <w:r>
          <w:fldChar w:fldCharType="begin"/>
        </w:r>
        <w:r>
          <w:instrText xml:space="preserve"> PAGEREF _Toc16274 \h </w:instrText>
        </w:r>
        <w:r>
          <w:fldChar w:fldCharType="separate"/>
        </w:r>
        <w:r>
          <w:t>65</w:t>
        </w:r>
        <w:r>
          <w:fldChar w:fldCharType="end"/>
        </w:r>
      </w:hyperlink>
    </w:p>
    <w:p>
      <w:pPr>
        <w:pStyle w:val="TOC1"/>
        <w:tabs>
          <w:tab w:val="right" w:leader="dot" w:pos="8306"/>
        </w:tabs>
      </w:pPr>
      <w:hyperlink w:anchor="_Toc6195" w:history="1">
        <w:r>
          <w:rPr>
            <w:rFonts w:ascii="仿宋" w:eastAsia="仿宋" w:hAnsi="仿宋" w:cs="仿宋" w:hint="eastAsia"/>
            <w:lang w:eastAsia="zh-CN"/>
          </w:rPr>
          <w:t>十六、草制品项目变更管理</w:t>
        </w:r>
        <w:r>
          <w:tab/>
        </w:r>
        <w:r>
          <w:fldChar w:fldCharType="begin"/>
        </w:r>
        <w:r>
          <w:instrText xml:space="preserve"> PAGEREF _Toc6195 \h </w:instrText>
        </w:r>
        <w:r>
          <w:fldChar w:fldCharType="separate"/>
        </w:r>
        <w:r>
          <w:t>67</w:t>
        </w:r>
        <w:r>
          <w:fldChar w:fldCharType="end"/>
        </w:r>
      </w:hyperlink>
    </w:p>
    <w:p>
      <w:pPr>
        <w:pStyle w:val="TOC2"/>
        <w:tabs>
          <w:tab w:val="right" w:leader="dot" w:pos="8306"/>
        </w:tabs>
      </w:pPr>
      <w:hyperlink w:anchor="_Toc25683" w:history="1">
        <w:r>
          <w:rPr>
            <w:rFonts w:ascii="仿宋" w:eastAsia="仿宋" w:hAnsi="仿宋" w:cs="仿宋" w:hint="eastAsia"/>
            <w:lang w:eastAsia="zh-CN"/>
          </w:rPr>
          <w:t>(一)、变更申请与评估</w:t>
        </w:r>
        <w:r>
          <w:tab/>
        </w:r>
        <w:r>
          <w:fldChar w:fldCharType="begin"/>
        </w:r>
        <w:r>
          <w:instrText xml:space="preserve"> PAGEREF _Toc25683 \h </w:instrText>
        </w:r>
        <w:r>
          <w:fldChar w:fldCharType="separate"/>
        </w:r>
        <w:r>
          <w:t>67</w:t>
        </w:r>
        <w:r>
          <w:fldChar w:fldCharType="end"/>
        </w:r>
      </w:hyperlink>
    </w:p>
    <w:p>
      <w:pPr>
        <w:pStyle w:val="TOC2"/>
        <w:tabs>
          <w:tab w:val="right" w:leader="dot" w:pos="8306"/>
        </w:tabs>
      </w:pPr>
      <w:hyperlink w:anchor="_Toc7575" w:history="1">
        <w:r>
          <w:rPr>
            <w:rFonts w:ascii="仿宋" w:eastAsia="仿宋" w:hAnsi="仿宋" w:cs="仿宋" w:hint="eastAsia"/>
            <w:lang w:eastAsia="zh-CN"/>
          </w:rPr>
          <w:t>(二)、变更实施与控制</w:t>
        </w:r>
        <w:r>
          <w:tab/>
        </w:r>
        <w:r>
          <w:fldChar w:fldCharType="begin"/>
        </w:r>
        <w:r>
          <w:instrText xml:space="preserve"> PAGEREF _Toc7575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8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草制品项目的主要产品是XXXX，预计年产值为XXX万元。这一产品在市场中占据着重要的地位，其广泛的应用范围使得该草制品项目的市场前景非常广阔。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草制品项目的xxx产品作为重要的原材料之一，将在多个领域发挥关键作用。其在建筑、交通、能源等方面的广泛应用将为整个产业链提供强大的支持，形成产业协同效应。草制品项目的年产值XXX万XXX万XXX万万元不仅反映了其在市场上的巨大潜力，更预示着它对国民经济的积极贡献。这种关联度高、涉及面广的产业关系，使得该草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8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总征地面积为XXXX平方米，相当于约XX.XX亩，其中净用地面积为XXXX平方米，红线范围内相当于约XX.XX亩。这一用地规模充分考虑了草制品项目的建设需求，保障了草制品项目在合适的空间内得以充分发展。草制品项目规划的总建筑面积为XXXX平方米，其中主体工程建设占XXXX平方米，计容建筑面积达XXXX平方米。预计建筑工程的投资将达到XXXX万元，为草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计划购置的设备共计XXXX台（套），设备购置费用为XXXX万元。这一设备购置计划充分考虑到草制品项目的生产需求和技术要求，确保了草制品项目在生产运营中具备先进的技术装备和高效的生产能力。设备的合理配置将为草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计划总投资为XXXX万元，预计年实现营业收入为XXXX万元。这一产能规模的设定旨在确保草制品项目能够在投资与回报之间取得平衡，实现长期可持续的发展。草制品项目的总投资充分考虑到各个方面的需求，包括用地建设、设备购置等多个环节，以确保草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833"/>
      <w:r>
        <w:rPr>
          <w:rFonts w:ascii="仿宋" w:eastAsia="仿宋" w:hAnsi="仿宋" w:cs="仿宋" w:hint="eastAsia"/>
          <w:sz w:val="28"/>
          <w:lang w:eastAsia="zh-CN"/>
        </w:rPr>
        <w:t>二、草制品项目选址可行性分析</w:t>
      </w:r>
      <w:bookmarkEnd w:id="5"/>
    </w:p>
    <w:p>
      <w:pPr>
        <w:pStyle w:val="Heading2"/>
        <w:rPr>
          <w:rFonts w:ascii="仿宋" w:eastAsia="仿宋" w:hAnsi="仿宋" w:cs="仿宋" w:hint="eastAsia"/>
          <w:lang w:eastAsia="zh-CN"/>
        </w:rPr>
      </w:pPr>
      <w:bookmarkStart w:id="6" w:name="_Toc8410"/>
      <w:r>
        <w:rPr>
          <w:rFonts w:ascii="仿宋" w:eastAsia="仿宋" w:hAnsi="仿宋" w:cs="仿宋" w:hint="eastAsia"/>
          <w:lang w:eastAsia="zh-CN"/>
        </w:rPr>
        <w:t>(一)、草制品项目选址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该草制品项目选址位于XX省XX市XX区XXX街道</w:t>
      </w:r>
    </w:p>
    <w:p>
      <w:pPr>
        <w:pStyle w:val="Heading2"/>
        <w:ind w:firstLine="560" w:firstLineChars="200"/>
        <w:rPr>
          <w:rFonts w:ascii="仿宋" w:eastAsia="仿宋" w:hAnsi="仿宋" w:cs="仿宋" w:hint="eastAsia"/>
          <w:sz w:val="28"/>
          <w:lang w:eastAsia="zh-CN"/>
        </w:rPr>
      </w:pPr>
      <w:bookmarkStart w:id="7" w:name="_Toc82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草制品项目的征地面积将根据草制品项目的实际规模和需求进行精确规划。具体面积XXX平方米，旨在确保草制品项目不仅能够满足当前的发展需求，还能够预留空间以适应未来的扩展。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净用地面积是在征地面积基础上去除不可利用面积后的实际可开发用地。具体面积XXX平方米，考虑到环保、交通、安全等多方面因素，以确保草制品项目在整体利用效率上达到最优。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草制品项目计划建设的建筑总规模具体面积XXX平方米。这一规模的确定综合考虑了草制品项目的性质、规模，以及城市规划的相关要求，确保建筑布局与周边环境协调一致。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绿地率是草制品项目用地中被规划为绿地的比例。具体面积XXX平方米，旨在通过合理规划绿地，改善草制品项目周边环境，提升居民生活质量，并符合城市整体绿化规划。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容积率是用地上可以建设的建筑总体积与用地面积之比。具体面积XXX，通过合理的容积率规划，确保草制品项目建筑规模与周边环境和谐共生。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确保草制品项目选址与当地城市规划相一致，具体面积XXX平方米。通过与城市规划部门深入沟通，确保草制品项目不仅符合城市的整体发展方向，还能够融入城市的发展布局，为城市的长远发展贡献力量。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充分了解并确保草制品项目选址符合当地产业政策，具体面积XXX平方米。这包括草制品项目对当地经济的促进作用，以及对相关产业的带动效应，确保草制品项目与地方政府的产业政策保持一致，促进共赢合作。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用地总体要求必须符合环保和可持续发展的原则，具体面积XXX平方米。通过采用绿色建筑设计、节能减排等措施，确保草制品项目在建设和运营过程中对环境的影响最小化，达到可持续发展的要求。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确保草制品项目选址具备必要的公共设施配套，具体面积XXX平方米。这包括交通便利性、教育、医疗等基础设施，以提高居民生活品质，使得草制品项目选址更具吸引力。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考虑用地总体要求对当地社会稳定性的影响，具体面积XXX平方米。通过深入了解当地社区反馈，确保草制品项目的选址和建设过程对当地社会和谐稳定产生积极作用。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草制品项目选址不仅符合法规和规划，还在实际操作中具有可行性。这一全面规划将为草制品项目的成功实施提供坚实的基础，确保草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13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草制品项目的设备规划和空间设计中，我们将采取灵活设备布局的措施。设备布局将根据实际需求进行灵活设计，避免不必要的浪费。通过合理规划设备摆放位置，我们将提高设备的利用率，减少设备间距，以确保草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草制品项目内部引入共享设施的概念，例如共享会议室、办公区等。通过这种方式，我们可以减少对资源的重复建设，提高资源共享效率，从而减小草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58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草制品项目的总图布置中，我们将不同功能区域进行明确的规划，以最大程度满足草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4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我们首先关注市场因素，包括潜在客户分布、竞争对手位置、市场需求等。通过深入的市场调研，我们能够更准确地评估选址对于市场开拓和产品销售的影响，确保草制品项目能够在有利的市场环境中蓬勃发展。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草制品项目对环境的影响是综合评价的重要因素之一。我们将详细考虑选址周边的自然环境、生态保护区、水源地等情况，确保草制品项目的建设和运营对环境影响最小化，并符合当地的环保法规标准。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对选址的评价还需充分考虑当地政府的产业政策和法规。我们将详细了解草制品项目所在地的相关政策，确保草制品项目的规划和运营与当地法规相符，降低不必要的法律风险。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考虑到社会稳定性对企业运营的重要性，我们将评估选址地区的社会安全情况、劳工关系、社区反馈等方面，以确保草制品项目的建设和运营不会受到社会稳定性的负面影响。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最后，我们将综合考虑用地成本，包括土地购置费用、土地开发成本等。通过对用地成本的详细评估，我们能够做出更为精确的经济效益分析，为草制品项目的投资决策提供有力支持。</w:t>
      </w:r>
    </w:p>
    <w:p>
      <w:pPr>
        <w:pStyle w:val="Heading1"/>
        <w:ind w:firstLine="560" w:firstLineChars="200"/>
        <w:rPr>
          <w:rFonts w:ascii="仿宋" w:eastAsia="仿宋" w:hAnsi="仿宋" w:cs="仿宋" w:hint="eastAsia"/>
          <w:sz w:val="28"/>
          <w:lang w:eastAsia="zh-CN"/>
        </w:rPr>
      </w:pPr>
      <w:bookmarkStart w:id="11" w:name="_Toc31802"/>
      <w:r>
        <w:rPr>
          <w:rFonts w:ascii="仿宋" w:eastAsia="仿宋" w:hAnsi="仿宋" w:cs="仿宋" w:hint="eastAsia"/>
          <w:sz w:val="28"/>
          <w:lang w:eastAsia="zh-CN"/>
        </w:rPr>
        <w:t>三、草制品项目土建工程</w:t>
      </w:r>
      <w:bookmarkEnd w:id="11"/>
    </w:p>
    <w:p>
      <w:pPr>
        <w:pStyle w:val="Heading2"/>
        <w:rPr>
          <w:rFonts w:ascii="仿宋" w:eastAsia="仿宋" w:hAnsi="仿宋" w:cs="仿宋" w:hint="eastAsia"/>
          <w:lang w:eastAsia="zh-CN"/>
        </w:rPr>
      </w:pPr>
      <w:bookmarkStart w:id="12" w:name="_Toc199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在草制品项目的建筑工程设计中，我们将秉承一系列重要的设计原则，以确保草制品项目建筑在功能、美观、可持续性等方面达到最佳效果。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首要原则是确保建筑的功能性得到最大化的发挥。我们将充分理解草制品项目的实际需求，合理布局各个功能区域，保证建筑在满足业务需求的同时，提供高效的工作环境。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在建筑设计中，我们将综合考虑建设和运营成本。通过精细的经济效益分析，确保设计方案在高效利用资源的同时，对草制品项目的长期盈利能力有积极的贡献。</w:t>
      </w:r>
    </w:p>
    <w:p>
      <w:pPr>
        <w:pStyle w:val="Heading2"/>
        <w:ind w:firstLine="560" w:firstLineChars="200"/>
        <w:rPr>
          <w:rFonts w:ascii="仿宋" w:eastAsia="仿宋" w:hAnsi="仿宋" w:cs="仿宋" w:hint="eastAsia"/>
          <w:sz w:val="28"/>
          <w:lang w:eastAsia="zh-CN"/>
        </w:rPr>
      </w:pPr>
      <w:bookmarkStart w:id="13" w:name="_Toc1648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制品项目的土建工程设计中，我们将精准设定设计年限，结合草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草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24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草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草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草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70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本期工程草制品项目预计总建筑面积XXX平方米，其中：计容建筑面积XXX平方米，计划建筑工程投资XX万元，占草制品项目总投资的XX%。</w:t>
      </w:r>
    </w:p>
    <w:p>
      <w:pPr>
        <w:pStyle w:val="Heading1"/>
        <w:ind w:firstLine="560" w:firstLineChars="200"/>
        <w:rPr>
          <w:rFonts w:ascii="仿宋" w:eastAsia="仿宋" w:hAnsi="仿宋" w:cs="仿宋" w:hint="eastAsia"/>
          <w:sz w:val="28"/>
          <w:lang w:eastAsia="zh-CN"/>
        </w:rPr>
      </w:pPr>
      <w:bookmarkStart w:id="16" w:name="_Toc13322"/>
      <w:r>
        <w:rPr>
          <w:rFonts w:ascii="仿宋" w:eastAsia="仿宋" w:hAnsi="仿宋" w:cs="仿宋" w:hint="eastAsia"/>
          <w:sz w:val="28"/>
          <w:lang w:eastAsia="zh-CN"/>
        </w:rPr>
        <w:t>四、草制品项目概论</w:t>
      </w:r>
      <w:bookmarkEnd w:id="16"/>
    </w:p>
    <w:p>
      <w:pPr>
        <w:pStyle w:val="Heading2"/>
        <w:rPr>
          <w:rFonts w:ascii="仿宋" w:eastAsia="仿宋" w:hAnsi="仿宋" w:cs="仿宋" w:hint="eastAsia"/>
          <w:lang w:eastAsia="zh-CN"/>
        </w:rPr>
      </w:pPr>
      <w:bookmarkStart w:id="17" w:name="_Toc1595"/>
      <w:r>
        <w:rPr>
          <w:rFonts w:ascii="仿宋" w:eastAsia="仿宋" w:hAnsi="仿宋" w:cs="仿宋" w:hint="eastAsia"/>
          <w:lang w:eastAsia="zh-CN"/>
        </w:rPr>
        <w:t>(一)、草制品项目概况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起源追溯至对市场的深入洞察。市场的不断演变与变革为草制品项目提供了难得的机遇。当前市场存在的需求缺口和变革的大环境共同构成了草制品项目的背景。这个草制品项目旨在充分利用市场机遇，填补行业中尚未满足的需求，为客户提供全新的解决方案。市场的变革和需求的增长使得这个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草制品项目名称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正式命名为草制品。这个名称不仅仅是一个标识，更代表了草制品项目的核心理念和愿景。它蕴含着草制品项目所要解决问题的关键字，具有强烈的表达和辨识度，为草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草制品项目目标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核心目标是提供一种全新、高效的解决方案，满足客户日益增长的需求。草制品项目追求的不仅仅是满足市场需求，更是在市场中获得卓越的竞争优势。通过不断提升产品或服务的质量和创新水平，草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草制品项目范围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全面涵盖了产品研发、制造、市场推广和售后服务，确保从产品设计到最终用户体验的全方位关注。这一全面的草制品项目范围是为了确保草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草制品项目时间表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草制品项目计划在未来18个月内完成，包括研发、测试、市场试点和正式推出等不同阶段。这个时间表的合理设计是为了确保草制品项目各个阶段的顺利推进，以便按时交付高质量的成果。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草制品项目预算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草制品项目总预算估算为XX百万美元，主要分配在研发、市场推广、人员培训和运营等方面。这一充足的预算为草制品项目提供了充足的资源，确保草制品项目在各个方面都能取得优异的表现。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草制品项目风险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草制品项目可能面临的风险包括市场接受度低、技术难题、竞争激烈等。草制品项目团队已经制定了相应的风险应对计划，通过前瞻性的风险管理，确保草制品项目在面对不确定性时能够迅速做出应对。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草制品项目团队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草制品项目汇聚了一支经验丰富、多领域专业素养的核心团队，确保草制品项目在各个方面都能拥有高水平的执行力。团队的协同作战是草制品项目成功的关键因素之一。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草制品项目背景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草制品项目的背景根植于市场对更高效、创新产品的渴望，同时也受到科技发展对行业格局的深刻改变的影响。这为草制品项目提供了广阔的发展空间和市场需求。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草制品项目现状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截至目前，草制品项目已完成市场调研和技术验证，取得了初步的成功。这为草制品项目在未来的发展奠定了坚实的基础，为更远大的目标打下了坚实的基石。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340"/>
      <w:r>
        <w:rPr>
          <w:rFonts w:ascii="仿宋" w:eastAsia="仿宋" w:hAnsi="仿宋" w:cs="仿宋" w:hint="eastAsia"/>
          <w:sz w:val="28"/>
          <w:lang w:eastAsia="zh-CN"/>
        </w:rPr>
        <w:t>(二)、草制品项目目标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keyword》草制品项目首要业务目标是在市场中占据有利地位，实现产品/服务的成功推广和销售。通过不断提升产品质量、创新性，草制品项目追求成为行业中的领导者，赢得更多客户的青睐。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在科技迅速发展的时代，草制品项目着眼于技术创新。通过持续的研发和技术升级，草制品项目旨在推出更具创新性的产品或服务，以满足市场对新鲜、先进解决方案的需求。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为了建立可持续的客户关系，草制品项目设定了客户满意度目标。通过提供卓越的产品质量和优质的客户服务，草制品项目追求赢得客户的信任和忠诚度，确保他们的满意度达到行业领先水平。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草制品项目注重社会责任和可持续发展。通过实施环保、社会责任草制品项目，草制品项目致力于在经济发展的同时保护环境，促进社会公平，实现可持续经营。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草制品项目的团队是实现目标的核心驱动力。因此，草制品项目设定了团队发展目标，包括提升团队成员的专业技能、培养领导力，以及搭建协同高效的团队工作氛围。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195"/>
      <w:r>
        <w:rPr>
          <w:rFonts w:ascii="仿宋" w:eastAsia="仿宋" w:hAnsi="仿宋" w:cs="仿宋" w:hint="eastAsia"/>
          <w:sz w:val="28"/>
          <w:lang w:eastAsia="zh-CN"/>
        </w:rPr>
        <w:t>(三)、草制品项目提出的理由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草制品项目提出的理由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草制品项目的提出源于对市场机遇的深刻洞察。当前市场中存在的需求缺口和行业发展趋势表明，有巨大的商业机会等待被开发。通过准确捕捉市场机遇，草制品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https://d.book118.com/398065053122006024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348E3"/>
    <w:rsid w:val="1B9348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6505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2024-01-07T22:24:00Z</dcterms:created>
  <dcterms:modified xsi:type="dcterms:W3CDTF">2024-01-07T22:24:30Z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EF8E364DC85F48E4AC0C5CE4F2B414E8_11</vt:lpwstr>
  </property>
  <property fmtid="{D5CDD505-2E9C-101B-9397-08002B2CF9AE}" pid="3" name="KSOProductBuildVer">
    <vt:lpwstr>2052-12.1.0.16120</vt:lpwstr>
  </property>
</Properties>
</file>